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8B469E" w:rsidP="008B469E">
      <w:pPr>
        <w:spacing w:line="240" w:lineRule="auto"/>
        <w:contextualSpacing/>
        <w:jc w:val="both"/>
        <w:rPr>
          <w:rFonts w:ascii="Times New Roman" w:hAnsi="Times New Roman" w:cs="Times New Roman"/>
          <w:sz w:val="24"/>
        </w:rPr>
      </w:pPr>
      <w:r>
        <w:rPr>
          <w:rFonts w:ascii="Times New Roman" w:hAnsi="Times New Roman" w:cs="Times New Roman"/>
          <w:sz w:val="24"/>
        </w:rPr>
        <w:t>LUXON TACHIONA</w:t>
      </w:r>
    </w:p>
    <w:p w:rsidR="008B469E" w:rsidRPr="008B469E" w:rsidRDefault="008B469E" w:rsidP="008B469E">
      <w:pPr>
        <w:spacing w:line="240" w:lineRule="auto"/>
        <w:contextualSpacing/>
        <w:jc w:val="both"/>
        <w:rPr>
          <w:rFonts w:ascii="Times New Roman" w:hAnsi="Times New Roman" w:cs="Times New Roman"/>
          <w:b/>
          <w:sz w:val="24"/>
        </w:rPr>
      </w:pPr>
      <w:proofErr w:type="gramStart"/>
      <w:r w:rsidRPr="008B469E">
        <w:rPr>
          <w:rFonts w:ascii="Times New Roman" w:hAnsi="Times New Roman" w:cs="Times New Roman"/>
          <w:b/>
          <w:sz w:val="24"/>
        </w:rPr>
        <w:t>versus</w:t>
      </w:r>
      <w:proofErr w:type="gramEnd"/>
    </w:p>
    <w:p w:rsidR="008B469E" w:rsidRDefault="008B469E" w:rsidP="008B469E">
      <w:pPr>
        <w:spacing w:line="240" w:lineRule="auto"/>
        <w:contextualSpacing/>
        <w:jc w:val="both"/>
        <w:rPr>
          <w:rFonts w:ascii="Times New Roman" w:hAnsi="Times New Roman" w:cs="Times New Roman"/>
          <w:sz w:val="24"/>
        </w:rPr>
      </w:pPr>
      <w:r>
        <w:rPr>
          <w:rFonts w:ascii="Times New Roman" w:hAnsi="Times New Roman" w:cs="Times New Roman"/>
          <w:sz w:val="24"/>
        </w:rPr>
        <w:t>BULAWAYO SEVENTH DAY ADVENTIST</w:t>
      </w:r>
    </w:p>
    <w:p w:rsidR="008B469E" w:rsidRDefault="008B469E" w:rsidP="008B469E">
      <w:pPr>
        <w:spacing w:line="240" w:lineRule="auto"/>
        <w:contextualSpacing/>
        <w:jc w:val="both"/>
        <w:rPr>
          <w:rFonts w:ascii="Times New Roman" w:hAnsi="Times New Roman" w:cs="Times New Roman"/>
          <w:sz w:val="24"/>
        </w:rPr>
      </w:pPr>
      <w:r>
        <w:rPr>
          <w:rFonts w:ascii="Times New Roman" w:hAnsi="Times New Roman" w:cs="Times New Roman"/>
          <w:sz w:val="24"/>
        </w:rPr>
        <w:t>CITY CENTRE CHURCH</w:t>
      </w:r>
    </w:p>
    <w:p w:rsidR="008B469E" w:rsidRDefault="008B469E" w:rsidP="008B469E">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8B469E" w:rsidRDefault="008B469E" w:rsidP="008B469E">
      <w:pPr>
        <w:spacing w:line="240" w:lineRule="auto"/>
        <w:contextualSpacing/>
        <w:jc w:val="both"/>
        <w:rPr>
          <w:rFonts w:ascii="Times New Roman" w:hAnsi="Times New Roman" w:cs="Times New Roman"/>
          <w:sz w:val="24"/>
        </w:rPr>
      </w:pPr>
      <w:r>
        <w:rPr>
          <w:rFonts w:ascii="Times New Roman" w:hAnsi="Times New Roman" w:cs="Times New Roman"/>
          <w:sz w:val="24"/>
        </w:rPr>
        <w:t>SOUTH ZIMBABWE CONFERENCE OF THE</w:t>
      </w:r>
    </w:p>
    <w:p w:rsidR="008B469E" w:rsidRDefault="00344D5B" w:rsidP="008B469E">
      <w:pPr>
        <w:spacing w:line="240" w:lineRule="auto"/>
        <w:contextualSpacing/>
        <w:jc w:val="both"/>
        <w:rPr>
          <w:rFonts w:ascii="Times New Roman" w:hAnsi="Times New Roman" w:cs="Times New Roman"/>
          <w:sz w:val="24"/>
        </w:rPr>
      </w:pPr>
      <w:r>
        <w:rPr>
          <w:rFonts w:ascii="Times New Roman" w:hAnsi="Times New Roman" w:cs="Times New Roman"/>
          <w:sz w:val="24"/>
        </w:rPr>
        <w:t>SEVENTH DAY ADVEN</w:t>
      </w:r>
      <w:r w:rsidR="008B469E">
        <w:rPr>
          <w:rFonts w:ascii="Times New Roman" w:hAnsi="Times New Roman" w:cs="Times New Roman"/>
          <w:sz w:val="24"/>
        </w:rPr>
        <w:t xml:space="preserve">TIST CHURCH </w:t>
      </w:r>
    </w:p>
    <w:p w:rsidR="008B469E" w:rsidRDefault="008B469E" w:rsidP="008B469E">
      <w:pPr>
        <w:spacing w:line="240" w:lineRule="auto"/>
        <w:contextualSpacing/>
        <w:jc w:val="both"/>
        <w:rPr>
          <w:rFonts w:ascii="Times New Roman" w:hAnsi="Times New Roman" w:cs="Times New Roman"/>
          <w:sz w:val="24"/>
        </w:rPr>
      </w:pPr>
    </w:p>
    <w:p w:rsidR="008B469E" w:rsidRDefault="008B469E" w:rsidP="008B469E">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8B469E" w:rsidRDefault="008B469E" w:rsidP="008B469E">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8B469E" w:rsidRDefault="008B469E" w:rsidP="008B469E">
      <w:pPr>
        <w:spacing w:line="240" w:lineRule="auto"/>
        <w:contextualSpacing/>
        <w:jc w:val="both"/>
        <w:rPr>
          <w:rFonts w:ascii="Times New Roman" w:hAnsi="Times New Roman" w:cs="Times New Roman"/>
          <w:sz w:val="24"/>
        </w:rPr>
      </w:pPr>
      <w:r>
        <w:rPr>
          <w:rFonts w:ascii="Times New Roman" w:hAnsi="Times New Roman" w:cs="Times New Roman"/>
          <w:sz w:val="24"/>
        </w:rPr>
        <w:t>BULAWAYO 10 MARCH 2017 AND 16 MARCH 2017</w:t>
      </w:r>
    </w:p>
    <w:p w:rsidR="008B469E" w:rsidRDefault="008B469E" w:rsidP="008B469E">
      <w:pPr>
        <w:spacing w:line="240" w:lineRule="auto"/>
        <w:contextualSpacing/>
        <w:jc w:val="both"/>
        <w:rPr>
          <w:rFonts w:ascii="Times New Roman" w:hAnsi="Times New Roman" w:cs="Times New Roman"/>
          <w:sz w:val="24"/>
        </w:rPr>
      </w:pPr>
    </w:p>
    <w:p w:rsidR="008B469E" w:rsidRPr="008B469E" w:rsidRDefault="008B469E" w:rsidP="008B469E">
      <w:pPr>
        <w:spacing w:line="240" w:lineRule="auto"/>
        <w:contextualSpacing/>
        <w:jc w:val="both"/>
        <w:rPr>
          <w:rFonts w:ascii="Times New Roman" w:hAnsi="Times New Roman" w:cs="Times New Roman"/>
          <w:b/>
          <w:sz w:val="24"/>
        </w:rPr>
      </w:pPr>
      <w:r w:rsidRPr="008B469E">
        <w:rPr>
          <w:rFonts w:ascii="Times New Roman" w:hAnsi="Times New Roman" w:cs="Times New Roman"/>
          <w:b/>
          <w:sz w:val="24"/>
        </w:rPr>
        <w:t>Urgent Chamber Application</w:t>
      </w:r>
    </w:p>
    <w:p w:rsidR="008B469E" w:rsidRDefault="008B469E" w:rsidP="008B469E">
      <w:pPr>
        <w:spacing w:line="240" w:lineRule="auto"/>
        <w:contextualSpacing/>
        <w:jc w:val="both"/>
        <w:rPr>
          <w:rFonts w:ascii="Times New Roman" w:hAnsi="Times New Roman" w:cs="Times New Roman"/>
          <w:sz w:val="24"/>
        </w:rPr>
      </w:pPr>
    </w:p>
    <w:p w:rsidR="008B469E" w:rsidRDefault="008B469E" w:rsidP="008B469E">
      <w:pPr>
        <w:spacing w:line="240" w:lineRule="auto"/>
        <w:contextualSpacing/>
        <w:jc w:val="both"/>
        <w:rPr>
          <w:rFonts w:ascii="Times New Roman" w:hAnsi="Times New Roman" w:cs="Times New Roman"/>
          <w:sz w:val="24"/>
        </w:rPr>
      </w:pPr>
      <w:proofErr w:type="spellStart"/>
      <w:r w:rsidRPr="008B469E">
        <w:rPr>
          <w:rFonts w:ascii="Times New Roman" w:hAnsi="Times New Roman" w:cs="Times New Roman"/>
          <w:i/>
          <w:sz w:val="24"/>
        </w:rPr>
        <w:t>Ms</w:t>
      </w:r>
      <w:proofErr w:type="spellEnd"/>
      <w:r w:rsidRPr="008B469E">
        <w:rPr>
          <w:rFonts w:ascii="Times New Roman" w:hAnsi="Times New Roman" w:cs="Times New Roman"/>
          <w:i/>
          <w:sz w:val="24"/>
        </w:rPr>
        <w:t xml:space="preserve"> P </w:t>
      </w:r>
      <w:proofErr w:type="spellStart"/>
      <w:r w:rsidRPr="008B469E">
        <w:rPr>
          <w:rFonts w:ascii="Times New Roman" w:hAnsi="Times New Roman" w:cs="Times New Roman"/>
          <w:i/>
          <w:sz w:val="24"/>
        </w:rPr>
        <w:t>Dube</w:t>
      </w:r>
      <w:proofErr w:type="spellEnd"/>
      <w:r>
        <w:rPr>
          <w:rFonts w:ascii="Times New Roman" w:hAnsi="Times New Roman" w:cs="Times New Roman"/>
          <w:sz w:val="24"/>
        </w:rPr>
        <w:t xml:space="preserve"> for the applicant </w:t>
      </w:r>
    </w:p>
    <w:p w:rsidR="008B469E" w:rsidRDefault="008B469E" w:rsidP="008B469E">
      <w:pPr>
        <w:spacing w:line="240" w:lineRule="auto"/>
        <w:contextualSpacing/>
        <w:jc w:val="both"/>
        <w:rPr>
          <w:rFonts w:ascii="Times New Roman" w:hAnsi="Times New Roman" w:cs="Times New Roman"/>
          <w:sz w:val="24"/>
        </w:rPr>
      </w:pPr>
      <w:proofErr w:type="spellStart"/>
      <w:r w:rsidRPr="008B469E">
        <w:rPr>
          <w:rFonts w:ascii="Times New Roman" w:hAnsi="Times New Roman" w:cs="Times New Roman"/>
          <w:i/>
          <w:sz w:val="24"/>
        </w:rPr>
        <w:t>Ms</w:t>
      </w:r>
      <w:proofErr w:type="spellEnd"/>
      <w:r w:rsidRPr="008B469E">
        <w:rPr>
          <w:rFonts w:ascii="Times New Roman" w:hAnsi="Times New Roman" w:cs="Times New Roman"/>
          <w:i/>
          <w:sz w:val="24"/>
        </w:rPr>
        <w:t xml:space="preserve"> N </w:t>
      </w:r>
      <w:proofErr w:type="spellStart"/>
      <w:r w:rsidRPr="008B469E">
        <w:rPr>
          <w:rFonts w:ascii="Times New Roman" w:hAnsi="Times New Roman" w:cs="Times New Roman"/>
          <w:i/>
          <w:sz w:val="24"/>
        </w:rPr>
        <w:t>Ncube</w:t>
      </w:r>
      <w:proofErr w:type="spellEnd"/>
      <w:r>
        <w:rPr>
          <w:rFonts w:ascii="Times New Roman" w:hAnsi="Times New Roman" w:cs="Times New Roman"/>
          <w:sz w:val="24"/>
        </w:rPr>
        <w:t xml:space="preserve"> for the respondents</w:t>
      </w:r>
    </w:p>
    <w:p w:rsidR="008B469E" w:rsidRDefault="008B469E" w:rsidP="008B469E">
      <w:pPr>
        <w:spacing w:line="240" w:lineRule="auto"/>
        <w:contextualSpacing/>
        <w:jc w:val="both"/>
        <w:rPr>
          <w:rFonts w:ascii="Times New Roman" w:hAnsi="Times New Roman" w:cs="Times New Roman"/>
          <w:sz w:val="24"/>
        </w:rPr>
      </w:pPr>
    </w:p>
    <w:p w:rsidR="008B469E" w:rsidRDefault="008B469E" w:rsidP="008B469E">
      <w:pPr>
        <w:spacing w:line="240" w:lineRule="auto"/>
        <w:contextualSpacing/>
        <w:jc w:val="both"/>
        <w:rPr>
          <w:rFonts w:ascii="Times New Roman" w:hAnsi="Times New Roman" w:cs="Times New Roman"/>
          <w:sz w:val="24"/>
        </w:rPr>
      </w:pPr>
    </w:p>
    <w:p w:rsidR="008B469E" w:rsidRDefault="008B469E" w:rsidP="008B469E">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8B469E">
        <w:rPr>
          <w:rFonts w:ascii="Times New Roman" w:hAnsi="Times New Roman" w:cs="Times New Roman"/>
          <w:b/>
          <w:sz w:val="24"/>
        </w:rPr>
        <w:t>MATHONSI J:</w:t>
      </w:r>
      <w:r w:rsidR="004A1565">
        <w:rPr>
          <w:rFonts w:ascii="Times New Roman" w:hAnsi="Times New Roman" w:cs="Times New Roman"/>
          <w:sz w:val="24"/>
        </w:rPr>
        <w:tab/>
        <w:t xml:space="preserve">In our law, while the courts have generally adopted what has come to be known as the “deference approach” to church disputes which is to say that there is judicial recognition of the decisions of the church’s highest </w:t>
      </w:r>
      <w:r w:rsidR="00CA60BF">
        <w:rPr>
          <w:rFonts w:ascii="Times New Roman" w:hAnsi="Times New Roman" w:cs="Times New Roman"/>
          <w:sz w:val="24"/>
        </w:rPr>
        <w:t>hierarchical</w:t>
      </w:r>
      <w:r w:rsidR="004A1565">
        <w:rPr>
          <w:rFonts w:ascii="Times New Roman" w:hAnsi="Times New Roman" w:cs="Times New Roman"/>
          <w:sz w:val="24"/>
        </w:rPr>
        <w:t xml:space="preserve"> bodies on matters of discipline, faith or ecclesiastical rule, and in the absence of fraud, collusion or arbitrariness, the decisions of the proper</w:t>
      </w:r>
      <w:r w:rsidR="00660280">
        <w:rPr>
          <w:rFonts w:ascii="Times New Roman" w:hAnsi="Times New Roman" w:cs="Times New Roman"/>
          <w:sz w:val="24"/>
        </w:rPr>
        <w:t xml:space="preserve"> </w:t>
      </w:r>
      <w:r w:rsidR="004A1565">
        <w:rPr>
          <w:rFonts w:ascii="Times New Roman" w:hAnsi="Times New Roman" w:cs="Times New Roman"/>
          <w:sz w:val="24"/>
        </w:rPr>
        <w:t xml:space="preserve">church tribunals upon matters purely </w:t>
      </w:r>
      <w:r w:rsidR="00660280">
        <w:rPr>
          <w:rFonts w:ascii="Times New Roman" w:hAnsi="Times New Roman" w:cs="Times New Roman"/>
          <w:sz w:val="24"/>
        </w:rPr>
        <w:t>ecclesiastical</w:t>
      </w:r>
      <w:r w:rsidR="004A1565">
        <w:rPr>
          <w:rFonts w:ascii="Times New Roman" w:hAnsi="Times New Roman" w:cs="Times New Roman"/>
          <w:sz w:val="24"/>
        </w:rPr>
        <w:t xml:space="preserve">, are accepted in litigation before secular courts as conclusive because the parties made them so by consent, there will always be judicial review of church decisions in situations </w:t>
      </w:r>
      <w:proofErr w:type="spellStart"/>
      <w:r w:rsidR="004A1565">
        <w:rPr>
          <w:rFonts w:ascii="Times New Roman" w:hAnsi="Times New Roman" w:cs="Times New Roman"/>
          <w:sz w:val="24"/>
        </w:rPr>
        <w:t>w</w:t>
      </w:r>
      <w:r w:rsidR="00660280">
        <w:rPr>
          <w:rFonts w:ascii="Times New Roman" w:hAnsi="Times New Roman" w:cs="Times New Roman"/>
          <w:sz w:val="24"/>
        </w:rPr>
        <w:t>e</w:t>
      </w:r>
      <w:r w:rsidR="004A1565">
        <w:rPr>
          <w:rFonts w:ascii="Times New Roman" w:hAnsi="Times New Roman" w:cs="Times New Roman"/>
          <w:sz w:val="24"/>
        </w:rPr>
        <w:t>re</w:t>
      </w:r>
      <w:proofErr w:type="spellEnd"/>
      <w:r w:rsidR="004A1565">
        <w:rPr>
          <w:rFonts w:ascii="Times New Roman" w:hAnsi="Times New Roman" w:cs="Times New Roman"/>
          <w:sz w:val="24"/>
        </w:rPr>
        <w:t xml:space="preserve"> fraud, collusion or arbitrariness are alleged.  </w:t>
      </w:r>
      <w:proofErr w:type="gramStart"/>
      <w:r w:rsidR="004A1565">
        <w:rPr>
          <w:rFonts w:ascii="Times New Roman" w:hAnsi="Times New Roman" w:cs="Times New Roman"/>
          <w:sz w:val="24"/>
        </w:rPr>
        <w:t xml:space="preserve">See </w:t>
      </w:r>
      <w:r w:rsidR="004A1565" w:rsidRPr="00660280">
        <w:rPr>
          <w:rFonts w:ascii="Times New Roman" w:hAnsi="Times New Roman" w:cs="Times New Roman"/>
          <w:i/>
          <w:sz w:val="24"/>
        </w:rPr>
        <w:t>Independent African Church</w:t>
      </w:r>
      <w:r w:rsidR="004A1565">
        <w:rPr>
          <w:rFonts w:ascii="Times New Roman" w:hAnsi="Times New Roman" w:cs="Times New Roman"/>
          <w:sz w:val="24"/>
        </w:rPr>
        <w:t xml:space="preserve"> v </w:t>
      </w:r>
      <w:proofErr w:type="spellStart"/>
      <w:r w:rsidR="004A1565" w:rsidRPr="00660280">
        <w:rPr>
          <w:rFonts w:ascii="Times New Roman" w:hAnsi="Times New Roman" w:cs="Times New Roman"/>
          <w:i/>
          <w:sz w:val="24"/>
        </w:rPr>
        <w:t>Maheya</w:t>
      </w:r>
      <w:proofErr w:type="spellEnd"/>
      <w:r w:rsidR="004A1565" w:rsidRPr="00660280">
        <w:rPr>
          <w:rFonts w:ascii="Times New Roman" w:hAnsi="Times New Roman" w:cs="Times New Roman"/>
          <w:i/>
          <w:sz w:val="24"/>
        </w:rPr>
        <w:t xml:space="preserve"> </w:t>
      </w:r>
      <w:r w:rsidR="004A1565">
        <w:rPr>
          <w:rFonts w:ascii="Times New Roman" w:hAnsi="Times New Roman" w:cs="Times New Roman"/>
          <w:sz w:val="24"/>
        </w:rPr>
        <w:t xml:space="preserve">1998 (1) ZLR 552 (H); </w:t>
      </w:r>
      <w:r w:rsidR="004A1565" w:rsidRPr="00660280">
        <w:rPr>
          <w:rFonts w:ascii="Times New Roman" w:hAnsi="Times New Roman" w:cs="Times New Roman"/>
          <w:i/>
          <w:sz w:val="24"/>
        </w:rPr>
        <w:t>Watson</w:t>
      </w:r>
      <w:r w:rsidR="004A1565">
        <w:rPr>
          <w:rFonts w:ascii="Times New Roman" w:hAnsi="Times New Roman" w:cs="Times New Roman"/>
          <w:sz w:val="24"/>
        </w:rPr>
        <w:t xml:space="preserve"> v </w:t>
      </w:r>
      <w:r w:rsidR="004A1565" w:rsidRPr="00660280">
        <w:rPr>
          <w:rFonts w:ascii="Times New Roman" w:hAnsi="Times New Roman" w:cs="Times New Roman"/>
          <w:i/>
          <w:sz w:val="24"/>
        </w:rPr>
        <w:t xml:space="preserve">Jones </w:t>
      </w:r>
      <w:r w:rsidR="004A1565">
        <w:rPr>
          <w:rFonts w:ascii="Times New Roman" w:hAnsi="Times New Roman" w:cs="Times New Roman"/>
          <w:sz w:val="24"/>
        </w:rPr>
        <w:t xml:space="preserve">80 US (13 Wall) 679 (1871); </w:t>
      </w:r>
      <w:r w:rsidR="004A1565" w:rsidRPr="00660280">
        <w:rPr>
          <w:rFonts w:ascii="Times New Roman" w:hAnsi="Times New Roman" w:cs="Times New Roman"/>
          <w:i/>
          <w:sz w:val="24"/>
        </w:rPr>
        <w:t>Gonzalez</w:t>
      </w:r>
      <w:r w:rsidR="004A1565">
        <w:rPr>
          <w:rFonts w:ascii="Times New Roman" w:hAnsi="Times New Roman" w:cs="Times New Roman"/>
          <w:sz w:val="24"/>
        </w:rPr>
        <w:t xml:space="preserve"> v </w:t>
      </w:r>
      <w:r w:rsidR="004A1565" w:rsidRPr="00660280">
        <w:rPr>
          <w:rFonts w:ascii="Times New Roman" w:hAnsi="Times New Roman" w:cs="Times New Roman"/>
          <w:i/>
          <w:sz w:val="24"/>
        </w:rPr>
        <w:t>Roman Catholic Archbishop</w:t>
      </w:r>
      <w:r w:rsidR="004A1565">
        <w:rPr>
          <w:rFonts w:ascii="Times New Roman" w:hAnsi="Times New Roman" w:cs="Times New Roman"/>
          <w:sz w:val="24"/>
        </w:rPr>
        <w:t xml:space="preserve"> 280 US 1 (1929).</w:t>
      </w:r>
      <w:proofErr w:type="gramEnd"/>
    </w:p>
    <w:p w:rsidR="004A1565" w:rsidRDefault="004A1565" w:rsidP="008B469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applicant is a member of the first respondent, a </w:t>
      </w:r>
      <w:proofErr w:type="spellStart"/>
      <w:proofErr w:type="gramStart"/>
      <w:r>
        <w:rPr>
          <w:rFonts w:ascii="Times New Roman" w:hAnsi="Times New Roman" w:cs="Times New Roman"/>
          <w:sz w:val="24"/>
        </w:rPr>
        <w:t>christian</w:t>
      </w:r>
      <w:proofErr w:type="spellEnd"/>
      <w:proofErr w:type="gramEnd"/>
      <w:r>
        <w:rPr>
          <w:rFonts w:ascii="Times New Roman" w:hAnsi="Times New Roman" w:cs="Times New Roman"/>
          <w:sz w:val="24"/>
        </w:rPr>
        <w:t xml:space="preserve"> church in Bulawayo which is generally governed by a church manual binding on its members.  Following the sexual harassment of his wife, also a member of the church, by an ordained pastor of the church, the applicant has been on a crusade against the said pastor and the church in his quest for justice.  The matter spiraled out of control after the applicant’s wife preferred criminal charges </w:t>
      </w:r>
      <w:r w:rsidR="00CA60BF">
        <w:rPr>
          <w:rFonts w:ascii="Times New Roman" w:hAnsi="Times New Roman" w:cs="Times New Roman"/>
          <w:sz w:val="24"/>
        </w:rPr>
        <w:t xml:space="preserve">of indecent assault </w:t>
      </w:r>
      <w:r>
        <w:rPr>
          <w:rFonts w:ascii="Times New Roman" w:hAnsi="Times New Roman" w:cs="Times New Roman"/>
          <w:sz w:val="24"/>
        </w:rPr>
        <w:t>against the pastor in question</w:t>
      </w:r>
      <w:r w:rsidR="00CA60BF">
        <w:rPr>
          <w:rFonts w:ascii="Times New Roman" w:hAnsi="Times New Roman" w:cs="Times New Roman"/>
          <w:sz w:val="24"/>
        </w:rPr>
        <w:t>.</w:t>
      </w:r>
      <w:r>
        <w:rPr>
          <w:rFonts w:ascii="Times New Roman" w:hAnsi="Times New Roman" w:cs="Times New Roman"/>
          <w:sz w:val="24"/>
        </w:rPr>
        <w:t xml:space="preserve"> </w:t>
      </w:r>
      <w:r w:rsidR="00CA60BF">
        <w:rPr>
          <w:rFonts w:ascii="Times New Roman" w:hAnsi="Times New Roman" w:cs="Times New Roman"/>
          <w:sz w:val="24"/>
        </w:rPr>
        <w:t xml:space="preserve"> </w:t>
      </w:r>
      <w:r>
        <w:rPr>
          <w:rFonts w:ascii="Times New Roman" w:hAnsi="Times New Roman" w:cs="Times New Roman"/>
          <w:sz w:val="24"/>
        </w:rPr>
        <w:t xml:space="preserve">The pastor was subsequently </w:t>
      </w:r>
      <w:r w:rsidR="00525691">
        <w:rPr>
          <w:rFonts w:ascii="Times New Roman" w:hAnsi="Times New Roman" w:cs="Times New Roman"/>
          <w:sz w:val="24"/>
        </w:rPr>
        <w:t>convicted by the criminal court and sentenced accordingly.  It is common cause that the pastor has since been disciplined by the church for his indiscretions and his name was deleted from the church records.</w:t>
      </w:r>
    </w:p>
    <w:p w:rsidR="00525691" w:rsidRDefault="00525691" w:rsidP="008B469E">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Whatever may have happened when the applicant sought justice against the pastor, he was himself charged with misconduct.  In fact three charges were preferred by the church against him namely disorderly conduct in attempting to man handle the pastor at the church premises; disrupting a duly constituted church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and distributing material to church members without approval of the church, except that those charges were never put in writing and were never put to the applicant.</w:t>
      </w:r>
    </w:p>
    <w:p w:rsidR="00525691" w:rsidRDefault="00525691" w:rsidP="008B469E">
      <w:pPr>
        <w:spacing w:line="360" w:lineRule="auto"/>
        <w:contextualSpacing/>
        <w:jc w:val="both"/>
        <w:rPr>
          <w:rFonts w:ascii="Times New Roman" w:hAnsi="Times New Roman" w:cs="Times New Roman"/>
          <w:sz w:val="24"/>
        </w:rPr>
      </w:pPr>
      <w:r>
        <w:rPr>
          <w:rFonts w:ascii="Times New Roman" w:hAnsi="Times New Roman" w:cs="Times New Roman"/>
          <w:sz w:val="24"/>
        </w:rPr>
        <w:tab/>
        <w:t>I must express disappointment with the</w:t>
      </w:r>
      <w:r w:rsidR="00CA60BF">
        <w:rPr>
          <w:rFonts w:ascii="Times New Roman" w:hAnsi="Times New Roman" w:cs="Times New Roman"/>
          <w:sz w:val="24"/>
        </w:rPr>
        <w:t xml:space="preserve"> manner in which the parties have</w:t>
      </w:r>
      <w:r>
        <w:rPr>
          <w:rFonts w:ascii="Times New Roman" w:hAnsi="Times New Roman" w:cs="Times New Roman"/>
          <w:sz w:val="24"/>
        </w:rPr>
        <w:t xml:space="preserve"> handled the controversy as both sides have allowed emotion</w:t>
      </w:r>
      <w:r w:rsidR="00CA60BF">
        <w:rPr>
          <w:rFonts w:ascii="Times New Roman" w:hAnsi="Times New Roman" w:cs="Times New Roman"/>
          <w:sz w:val="24"/>
        </w:rPr>
        <w:t>s</w:t>
      </w:r>
      <w:r>
        <w:rPr>
          <w:rFonts w:ascii="Times New Roman" w:hAnsi="Times New Roman" w:cs="Times New Roman"/>
          <w:sz w:val="24"/>
        </w:rPr>
        <w:t xml:space="preserve"> to get the better of them.  No meaningful </w:t>
      </w:r>
      <w:r w:rsidR="00CA60BF">
        <w:rPr>
          <w:rFonts w:ascii="Times New Roman" w:hAnsi="Times New Roman" w:cs="Times New Roman"/>
          <w:sz w:val="24"/>
        </w:rPr>
        <w:t xml:space="preserve">attempt has been made </w:t>
      </w:r>
      <w:r>
        <w:rPr>
          <w:rFonts w:ascii="Times New Roman" w:hAnsi="Times New Roman" w:cs="Times New Roman"/>
          <w:sz w:val="24"/>
        </w:rPr>
        <w:t xml:space="preserve">to find common ground or to resolve the matter quietly with the dignity that Christian faith </w:t>
      </w:r>
      <w:proofErr w:type="spellStart"/>
      <w:r>
        <w:rPr>
          <w:rFonts w:ascii="Times New Roman" w:hAnsi="Times New Roman" w:cs="Times New Roman"/>
          <w:sz w:val="24"/>
        </w:rPr>
        <w:t>expouses</w:t>
      </w:r>
      <w:proofErr w:type="spellEnd"/>
      <w:r>
        <w:rPr>
          <w:rFonts w:ascii="Times New Roman" w:hAnsi="Times New Roman" w:cs="Times New Roman"/>
          <w:sz w:val="24"/>
        </w:rPr>
        <w:t xml:space="preserve">.  The applicant may have resorted to megaphone tactics suspiciously informed by a desire to exert revenge on his wife’s abuser, but the </w:t>
      </w:r>
      <w:proofErr w:type="spellStart"/>
      <w:r>
        <w:rPr>
          <w:rFonts w:ascii="Times New Roman" w:hAnsi="Times New Roman" w:cs="Times New Roman"/>
          <w:sz w:val="24"/>
        </w:rPr>
        <w:t>scutter</w:t>
      </w:r>
      <w:proofErr w:type="spellEnd"/>
      <w:r>
        <w:rPr>
          <w:rFonts w:ascii="Times New Roman" w:hAnsi="Times New Roman" w:cs="Times New Roman"/>
          <w:sz w:val="24"/>
        </w:rPr>
        <w:t xml:space="preserve">-gun approach employed </w:t>
      </w:r>
      <w:r w:rsidR="00CA60BF">
        <w:rPr>
          <w:rFonts w:ascii="Times New Roman" w:hAnsi="Times New Roman" w:cs="Times New Roman"/>
          <w:sz w:val="24"/>
        </w:rPr>
        <w:t>by the church as it tread</w:t>
      </w:r>
      <w:r>
        <w:rPr>
          <w:rFonts w:ascii="Times New Roman" w:hAnsi="Times New Roman" w:cs="Times New Roman"/>
          <w:sz w:val="24"/>
        </w:rPr>
        <w:t>ed rough shod on the rights of a member have made a bad situation worse.</w:t>
      </w:r>
    </w:p>
    <w:p w:rsidR="004A7751" w:rsidRDefault="004A7751" w:rsidP="004955B5">
      <w:pPr>
        <w:spacing w:line="240" w:lineRule="auto"/>
        <w:contextualSpacing/>
        <w:jc w:val="both"/>
        <w:rPr>
          <w:rFonts w:ascii="Times New Roman" w:hAnsi="Times New Roman" w:cs="Times New Roman"/>
          <w:sz w:val="24"/>
        </w:rPr>
      </w:pPr>
      <w:r>
        <w:rPr>
          <w:rFonts w:ascii="Times New Roman" w:hAnsi="Times New Roman" w:cs="Times New Roman"/>
          <w:sz w:val="24"/>
        </w:rPr>
        <w:tab/>
        <w:t>The applicant has approached this court on a certificate of urgency seeking what is in essence a stay of the execution of a judgment passed against him by the first respondent on 25 February 2017.  The order sought by the applicant as appears in the draft order reads:</w:t>
      </w:r>
    </w:p>
    <w:p w:rsidR="00344D5B" w:rsidRDefault="00344D5B" w:rsidP="004955B5">
      <w:pPr>
        <w:spacing w:line="240" w:lineRule="auto"/>
        <w:contextualSpacing/>
        <w:jc w:val="both"/>
        <w:rPr>
          <w:rFonts w:ascii="Times New Roman" w:hAnsi="Times New Roman" w:cs="Times New Roman"/>
          <w:sz w:val="24"/>
        </w:rPr>
      </w:pPr>
    </w:p>
    <w:p w:rsidR="00E82A23" w:rsidRPr="00344D5B" w:rsidRDefault="00E82A23" w:rsidP="004955B5">
      <w:pPr>
        <w:spacing w:line="240" w:lineRule="auto"/>
        <w:contextualSpacing/>
        <w:jc w:val="both"/>
        <w:rPr>
          <w:rFonts w:ascii="Times New Roman" w:hAnsi="Times New Roman" w:cs="Times New Roman"/>
          <w:sz w:val="24"/>
          <w:u w:val="single"/>
        </w:rPr>
      </w:pPr>
      <w:r>
        <w:rPr>
          <w:rFonts w:ascii="Times New Roman" w:hAnsi="Times New Roman" w:cs="Times New Roman"/>
          <w:sz w:val="24"/>
        </w:rPr>
        <w:tab/>
      </w:r>
      <w:r w:rsidRPr="00344D5B">
        <w:rPr>
          <w:rFonts w:ascii="Times New Roman" w:hAnsi="Times New Roman" w:cs="Times New Roman"/>
          <w:sz w:val="24"/>
          <w:u w:val="single"/>
        </w:rPr>
        <w:t>“TERMS OF THE FINAL ORDER SOUGHT</w:t>
      </w:r>
    </w:p>
    <w:p w:rsidR="004A513C" w:rsidRDefault="004A513C" w:rsidP="004955B5">
      <w:pPr>
        <w:spacing w:line="240" w:lineRule="auto"/>
        <w:contextualSpacing/>
        <w:jc w:val="both"/>
        <w:rPr>
          <w:rFonts w:ascii="Times New Roman" w:hAnsi="Times New Roman" w:cs="Times New Roman"/>
          <w:sz w:val="24"/>
        </w:rPr>
      </w:pPr>
    </w:p>
    <w:p w:rsidR="00E82A23" w:rsidRDefault="000F35DE" w:rsidP="004A513C">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That you show cause to this </w:t>
      </w:r>
      <w:proofErr w:type="spellStart"/>
      <w:r>
        <w:rPr>
          <w:rFonts w:ascii="Times New Roman" w:hAnsi="Times New Roman" w:cs="Times New Roman"/>
          <w:sz w:val="24"/>
        </w:rPr>
        <w:t>Ho</w:t>
      </w:r>
      <w:r w:rsidR="00E82A23">
        <w:rPr>
          <w:rFonts w:ascii="Times New Roman" w:hAnsi="Times New Roman" w:cs="Times New Roman"/>
          <w:sz w:val="24"/>
        </w:rPr>
        <w:t>nourable</w:t>
      </w:r>
      <w:proofErr w:type="spellEnd"/>
      <w:r w:rsidR="00E82A23">
        <w:rPr>
          <w:rFonts w:ascii="Times New Roman" w:hAnsi="Times New Roman" w:cs="Times New Roman"/>
          <w:sz w:val="24"/>
        </w:rPr>
        <w:t xml:space="preserve"> Court why a final order should not be made in the following terms-</w:t>
      </w:r>
      <w:r>
        <w:rPr>
          <w:rFonts w:ascii="Times New Roman" w:hAnsi="Times New Roman" w:cs="Times New Roman"/>
          <w:sz w:val="24"/>
        </w:rPr>
        <w:t xml:space="preserve"> </w:t>
      </w:r>
    </w:p>
    <w:p w:rsidR="000F35DE" w:rsidRDefault="000F35DE" w:rsidP="004955B5">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1</w:t>
      </w:r>
      <w:r w:rsidRPr="000F35DE">
        <w:rPr>
          <w:rFonts w:ascii="Times New Roman" w:hAnsi="Times New Roman" w:cs="Times New Roman"/>
          <w:sz w:val="24"/>
          <w:vertAlign w:val="superscript"/>
        </w:rPr>
        <w:t>st</w:t>
      </w:r>
      <w:r>
        <w:rPr>
          <w:rFonts w:ascii="Times New Roman" w:hAnsi="Times New Roman" w:cs="Times New Roman"/>
          <w:sz w:val="24"/>
        </w:rPr>
        <w:t xml:space="preserve"> respondent’s decision of the 25</w:t>
      </w:r>
      <w:r w:rsidRPr="000F35DE">
        <w:rPr>
          <w:rFonts w:ascii="Times New Roman" w:hAnsi="Times New Roman" w:cs="Times New Roman"/>
          <w:sz w:val="24"/>
          <w:vertAlign w:val="superscript"/>
        </w:rPr>
        <w:t>th</w:t>
      </w:r>
      <w:r>
        <w:rPr>
          <w:rFonts w:ascii="Times New Roman" w:hAnsi="Times New Roman" w:cs="Times New Roman"/>
          <w:sz w:val="24"/>
        </w:rPr>
        <w:t xml:space="preserve"> of February 2017 that barred applicant from taking part in 1</w:t>
      </w:r>
      <w:r w:rsidRPr="000F35DE">
        <w:rPr>
          <w:rFonts w:ascii="Times New Roman" w:hAnsi="Times New Roman" w:cs="Times New Roman"/>
          <w:sz w:val="24"/>
          <w:vertAlign w:val="superscript"/>
        </w:rPr>
        <w:t>st</w:t>
      </w:r>
      <w:r>
        <w:rPr>
          <w:rFonts w:ascii="Times New Roman" w:hAnsi="Times New Roman" w:cs="Times New Roman"/>
          <w:sz w:val="24"/>
        </w:rPr>
        <w:t xml:space="preserve"> respondent’s activities by vote and voice for the next 7 months is stayed until the finalization of HC 601/17.</w:t>
      </w:r>
    </w:p>
    <w:p w:rsidR="000F35DE" w:rsidRDefault="000F35DE" w:rsidP="004955B5">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1</w:t>
      </w:r>
      <w:r w:rsidRPr="000F35DE">
        <w:rPr>
          <w:rFonts w:ascii="Times New Roman" w:hAnsi="Times New Roman" w:cs="Times New Roman"/>
          <w:sz w:val="24"/>
          <w:vertAlign w:val="superscript"/>
        </w:rPr>
        <w:t>st</w:t>
      </w:r>
      <w:r>
        <w:rPr>
          <w:rFonts w:ascii="Times New Roman" w:hAnsi="Times New Roman" w:cs="Times New Roman"/>
          <w:sz w:val="24"/>
        </w:rPr>
        <w:t xml:space="preserve"> respondent shall within 7 days of the confirmation of the provisional order convene a business meeting, invite applicant and announce to the entire church that their decision of 25 February 2017 which sought to </w:t>
      </w:r>
      <w:r w:rsidR="00CA60BF">
        <w:rPr>
          <w:rFonts w:ascii="Times New Roman" w:hAnsi="Times New Roman" w:cs="Times New Roman"/>
          <w:sz w:val="24"/>
        </w:rPr>
        <w:t>censure</w:t>
      </w:r>
      <w:r>
        <w:rPr>
          <w:rFonts w:ascii="Times New Roman" w:hAnsi="Times New Roman" w:cs="Times New Roman"/>
          <w:sz w:val="24"/>
        </w:rPr>
        <w:t xml:space="preserve"> applicant is stayed by order of this court until HC 601/17 is finalized.</w:t>
      </w:r>
    </w:p>
    <w:p w:rsidR="000F35DE" w:rsidRDefault="000F35DE" w:rsidP="004955B5">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1</w:t>
      </w:r>
      <w:r w:rsidRPr="000F35DE">
        <w:rPr>
          <w:rFonts w:ascii="Times New Roman" w:hAnsi="Times New Roman" w:cs="Times New Roman"/>
          <w:sz w:val="24"/>
          <w:vertAlign w:val="superscript"/>
        </w:rPr>
        <w:t>st</w:t>
      </w:r>
      <w:r>
        <w:rPr>
          <w:rFonts w:ascii="Times New Roman" w:hAnsi="Times New Roman" w:cs="Times New Roman"/>
          <w:sz w:val="24"/>
        </w:rPr>
        <w:t xml:space="preserve"> and 2</w:t>
      </w:r>
      <w:r w:rsidRPr="000F35DE">
        <w:rPr>
          <w:rFonts w:ascii="Times New Roman" w:hAnsi="Times New Roman" w:cs="Times New Roman"/>
          <w:sz w:val="24"/>
          <w:vertAlign w:val="superscript"/>
        </w:rPr>
        <w:t>nd</w:t>
      </w:r>
      <w:r>
        <w:rPr>
          <w:rFonts w:ascii="Times New Roman" w:hAnsi="Times New Roman" w:cs="Times New Roman"/>
          <w:sz w:val="24"/>
        </w:rPr>
        <w:t xml:space="preserve"> respondent shall pay costs of suit jointly and severally one paying the other </w:t>
      </w:r>
      <w:r w:rsidR="00CA60BF">
        <w:rPr>
          <w:rFonts w:ascii="Times New Roman" w:hAnsi="Times New Roman" w:cs="Times New Roman"/>
          <w:sz w:val="24"/>
        </w:rPr>
        <w:t>to be</w:t>
      </w:r>
      <w:r>
        <w:rPr>
          <w:rFonts w:ascii="Times New Roman" w:hAnsi="Times New Roman" w:cs="Times New Roman"/>
          <w:sz w:val="24"/>
        </w:rPr>
        <w:t xml:space="preserve"> absolved.</w:t>
      </w:r>
    </w:p>
    <w:p w:rsidR="004A513C" w:rsidRDefault="004A513C" w:rsidP="004A513C">
      <w:pPr>
        <w:pStyle w:val="ListParagraph"/>
        <w:spacing w:line="240" w:lineRule="auto"/>
        <w:jc w:val="both"/>
        <w:rPr>
          <w:rFonts w:ascii="Times New Roman" w:hAnsi="Times New Roman" w:cs="Times New Roman"/>
          <w:sz w:val="24"/>
        </w:rPr>
      </w:pPr>
    </w:p>
    <w:p w:rsidR="000F35DE" w:rsidRPr="00344D5B" w:rsidRDefault="000F35DE" w:rsidP="004955B5">
      <w:pPr>
        <w:pStyle w:val="ListParagraph"/>
        <w:spacing w:line="240" w:lineRule="auto"/>
        <w:jc w:val="both"/>
        <w:rPr>
          <w:rFonts w:ascii="Times New Roman" w:hAnsi="Times New Roman" w:cs="Times New Roman"/>
          <w:sz w:val="24"/>
          <w:u w:val="single"/>
        </w:rPr>
      </w:pPr>
      <w:r w:rsidRPr="00344D5B">
        <w:rPr>
          <w:rFonts w:ascii="Times New Roman" w:hAnsi="Times New Roman" w:cs="Times New Roman"/>
          <w:sz w:val="24"/>
          <w:u w:val="single"/>
        </w:rPr>
        <w:t>INTERIM RELIEF GRANTED</w:t>
      </w:r>
    </w:p>
    <w:p w:rsidR="000F35DE" w:rsidRPr="004A513C" w:rsidRDefault="000F35DE" w:rsidP="004A513C">
      <w:pPr>
        <w:spacing w:line="240" w:lineRule="auto"/>
        <w:ind w:firstLine="720"/>
        <w:jc w:val="both"/>
        <w:rPr>
          <w:rFonts w:ascii="Times New Roman" w:hAnsi="Times New Roman" w:cs="Times New Roman"/>
          <w:sz w:val="24"/>
        </w:rPr>
      </w:pPr>
      <w:r w:rsidRPr="004A513C">
        <w:rPr>
          <w:rFonts w:ascii="Times New Roman" w:hAnsi="Times New Roman" w:cs="Times New Roman"/>
          <w:sz w:val="24"/>
        </w:rPr>
        <w:t>Pending determination of this matter, the applicant is granted the following relief:</w:t>
      </w:r>
    </w:p>
    <w:p w:rsidR="000F35DE" w:rsidRPr="004A513C" w:rsidRDefault="000F35DE" w:rsidP="004A513C">
      <w:pPr>
        <w:pStyle w:val="ListParagraph"/>
        <w:numPr>
          <w:ilvl w:val="0"/>
          <w:numId w:val="2"/>
        </w:numPr>
        <w:spacing w:line="240" w:lineRule="auto"/>
        <w:ind w:left="810" w:hanging="450"/>
        <w:jc w:val="both"/>
        <w:rPr>
          <w:rFonts w:ascii="Times New Roman" w:hAnsi="Times New Roman" w:cs="Times New Roman"/>
          <w:sz w:val="24"/>
        </w:rPr>
      </w:pPr>
      <w:r w:rsidRPr="004A513C">
        <w:rPr>
          <w:rFonts w:ascii="Times New Roman" w:hAnsi="Times New Roman" w:cs="Times New Roman"/>
          <w:sz w:val="24"/>
        </w:rPr>
        <w:lastRenderedPageBreak/>
        <w:t>The 1</w:t>
      </w:r>
      <w:r w:rsidRPr="004A513C">
        <w:rPr>
          <w:rFonts w:ascii="Times New Roman" w:hAnsi="Times New Roman" w:cs="Times New Roman"/>
          <w:sz w:val="24"/>
          <w:vertAlign w:val="superscript"/>
        </w:rPr>
        <w:t>st</w:t>
      </w:r>
      <w:r w:rsidRPr="004A513C">
        <w:rPr>
          <w:rFonts w:ascii="Times New Roman" w:hAnsi="Times New Roman" w:cs="Times New Roman"/>
          <w:sz w:val="24"/>
        </w:rPr>
        <w:t xml:space="preserve"> respondents are (sic) interdicted from executing their decision and/or judgment of the 25</w:t>
      </w:r>
      <w:r w:rsidRPr="004A513C">
        <w:rPr>
          <w:rFonts w:ascii="Times New Roman" w:hAnsi="Times New Roman" w:cs="Times New Roman"/>
          <w:sz w:val="24"/>
          <w:vertAlign w:val="superscript"/>
        </w:rPr>
        <w:t>th</w:t>
      </w:r>
      <w:r w:rsidRPr="004A513C">
        <w:rPr>
          <w:rFonts w:ascii="Times New Roman" w:hAnsi="Times New Roman" w:cs="Times New Roman"/>
          <w:sz w:val="24"/>
        </w:rPr>
        <w:t xml:space="preserve"> of February 2017, against the applicant barring him from taking part in 1</w:t>
      </w:r>
      <w:r w:rsidRPr="004A513C">
        <w:rPr>
          <w:rFonts w:ascii="Times New Roman" w:hAnsi="Times New Roman" w:cs="Times New Roman"/>
          <w:sz w:val="24"/>
          <w:vertAlign w:val="superscript"/>
        </w:rPr>
        <w:t>st</w:t>
      </w:r>
      <w:r w:rsidRPr="004A513C">
        <w:rPr>
          <w:rFonts w:ascii="Times New Roman" w:hAnsi="Times New Roman" w:cs="Times New Roman"/>
          <w:sz w:val="24"/>
        </w:rPr>
        <w:t xml:space="preserve"> respondent’s activities by vote or voice for the next 7 months.</w:t>
      </w:r>
    </w:p>
    <w:p w:rsidR="000F35DE" w:rsidRDefault="000F35DE" w:rsidP="004A513C">
      <w:pPr>
        <w:pStyle w:val="ListParagraph"/>
        <w:numPr>
          <w:ilvl w:val="0"/>
          <w:numId w:val="2"/>
        </w:numPr>
        <w:spacing w:line="240" w:lineRule="auto"/>
        <w:ind w:left="810" w:hanging="630"/>
        <w:jc w:val="both"/>
        <w:rPr>
          <w:rFonts w:ascii="Times New Roman" w:hAnsi="Times New Roman" w:cs="Times New Roman"/>
          <w:sz w:val="24"/>
        </w:rPr>
      </w:pPr>
      <w:r>
        <w:rPr>
          <w:rFonts w:ascii="Times New Roman" w:hAnsi="Times New Roman" w:cs="Times New Roman"/>
          <w:sz w:val="24"/>
        </w:rPr>
        <w:t xml:space="preserve">In order to give effect to paragraph 1 above, the respondents are hereby ordered to give notice of the suspension </w:t>
      </w:r>
      <w:r w:rsidR="00CA60BF">
        <w:rPr>
          <w:rFonts w:ascii="Times New Roman" w:hAnsi="Times New Roman" w:cs="Times New Roman"/>
          <w:sz w:val="24"/>
        </w:rPr>
        <w:t>to</w:t>
      </w:r>
      <w:r>
        <w:rPr>
          <w:rFonts w:ascii="Times New Roman" w:hAnsi="Times New Roman" w:cs="Times New Roman"/>
          <w:sz w:val="24"/>
        </w:rPr>
        <w:t xml:space="preserve"> the generality of the church within </w:t>
      </w:r>
      <w:r w:rsidR="00CA60BF">
        <w:rPr>
          <w:rFonts w:ascii="Times New Roman" w:hAnsi="Times New Roman" w:cs="Times New Roman"/>
          <w:sz w:val="24"/>
        </w:rPr>
        <w:t xml:space="preserve">7 </w:t>
      </w:r>
      <w:r>
        <w:rPr>
          <w:rFonts w:ascii="Times New Roman" w:hAnsi="Times New Roman" w:cs="Times New Roman"/>
          <w:sz w:val="24"/>
        </w:rPr>
        <w:t>days of service of the provisional order on them.”</w:t>
      </w:r>
    </w:p>
    <w:p w:rsidR="000F35DE" w:rsidRDefault="000F35DE" w:rsidP="000F35D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support of the application the applicant stated that he continues to suffer in his good name for as long as the censure that has been imposed on him remains in place when it was </w:t>
      </w:r>
      <w:proofErr w:type="gramStart"/>
      <w:r>
        <w:rPr>
          <w:rFonts w:ascii="Times New Roman" w:hAnsi="Times New Roman" w:cs="Times New Roman"/>
          <w:sz w:val="24"/>
        </w:rPr>
        <w:t>effected</w:t>
      </w:r>
      <w:proofErr w:type="gramEnd"/>
      <w:r>
        <w:rPr>
          <w:rFonts w:ascii="Times New Roman" w:hAnsi="Times New Roman" w:cs="Times New Roman"/>
          <w:sz w:val="24"/>
        </w:rPr>
        <w:t xml:space="preserve"> in violation of his constitutionally guaranteed right to a fair hearing.  He was punished without a hearing on the basis of allegations leveled against him but which he could not </w:t>
      </w:r>
      <w:r w:rsidR="00AE1D35">
        <w:rPr>
          <w:rFonts w:ascii="Times New Roman" w:hAnsi="Times New Roman" w:cs="Times New Roman"/>
          <w:sz w:val="24"/>
        </w:rPr>
        <w:t xml:space="preserve">respond to.  The whole exercise </w:t>
      </w:r>
      <w:r w:rsidR="00CA60BF">
        <w:rPr>
          <w:rFonts w:ascii="Times New Roman" w:hAnsi="Times New Roman" w:cs="Times New Roman"/>
          <w:sz w:val="24"/>
        </w:rPr>
        <w:t>promotes the</w:t>
      </w:r>
      <w:r>
        <w:rPr>
          <w:rFonts w:ascii="Times New Roman" w:hAnsi="Times New Roman" w:cs="Times New Roman"/>
          <w:sz w:val="24"/>
        </w:rPr>
        <w:t xml:space="preserve"> idea that a person whose wife is sexually abused by the church’s pastor must be silenced as if the sexual harassment of female members of the church by pastors is the policy of the church.</w:t>
      </w:r>
    </w:p>
    <w:p w:rsidR="000F35DE" w:rsidRDefault="00AE1D35" w:rsidP="000F35D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applicant asserts that the unlawful conduct of the first respondent is in violation of administrative justice as every person is entitled to administrative conduct which is lawful, impartial and both procedurally and substantively fair.</w:t>
      </w:r>
    </w:p>
    <w:p w:rsidR="00AE1D35" w:rsidRDefault="00AE1D35" w:rsidP="000F35D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On 11 February 2017 the first respondent sent a letter to the applicant signed by the Church Clerks S </w:t>
      </w:r>
      <w:proofErr w:type="spellStart"/>
      <w:r>
        <w:rPr>
          <w:rFonts w:ascii="Times New Roman" w:hAnsi="Times New Roman" w:cs="Times New Roman"/>
          <w:sz w:val="24"/>
        </w:rPr>
        <w:t>Hanyane</w:t>
      </w:r>
      <w:proofErr w:type="spellEnd"/>
      <w:r>
        <w:rPr>
          <w:rFonts w:ascii="Times New Roman" w:hAnsi="Times New Roman" w:cs="Times New Roman"/>
          <w:sz w:val="24"/>
        </w:rPr>
        <w:t xml:space="preserve"> and N </w:t>
      </w:r>
      <w:proofErr w:type="spellStart"/>
      <w:r>
        <w:rPr>
          <w:rFonts w:ascii="Times New Roman" w:hAnsi="Times New Roman" w:cs="Times New Roman"/>
          <w:sz w:val="24"/>
        </w:rPr>
        <w:t>Nyathi</w:t>
      </w:r>
      <w:proofErr w:type="spellEnd"/>
      <w:r>
        <w:rPr>
          <w:rFonts w:ascii="Times New Roman" w:hAnsi="Times New Roman" w:cs="Times New Roman"/>
          <w:sz w:val="24"/>
        </w:rPr>
        <w:t xml:space="preserve"> as well as by the District Pastor G </w:t>
      </w:r>
      <w:proofErr w:type="spellStart"/>
      <w:r>
        <w:rPr>
          <w:rFonts w:ascii="Times New Roman" w:hAnsi="Times New Roman" w:cs="Times New Roman"/>
          <w:sz w:val="24"/>
        </w:rPr>
        <w:t>Ngulube</w:t>
      </w:r>
      <w:proofErr w:type="spellEnd"/>
      <w:r>
        <w:rPr>
          <w:rFonts w:ascii="Times New Roman" w:hAnsi="Times New Roman" w:cs="Times New Roman"/>
          <w:sz w:val="24"/>
        </w:rPr>
        <w:t xml:space="preserve"> and the Head Elder D </w:t>
      </w:r>
      <w:proofErr w:type="spellStart"/>
      <w:r>
        <w:rPr>
          <w:rFonts w:ascii="Times New Roman" w:hAnsi="Times New Roman" w:cs="Times New Roman"/>
          <w:sz w:val="24"/>
        </w:rPr>
        <w:t>Musundire</w:t>
      </w:r>
      <w:proofErr w:type="spellEnd"/>
      <w:r>
        <w:rPr>
          <w:rFonts w:ascii="Times New Roman" w:hAnsi="Times New Roman" w:cs="Times New Roman"/>
          <w:sz w:val="24"/>
        </w:rPr>
        <w:t xml:space="preserve"> which states in relevant part:</w:t>
      </w:r>
    </w:p>
    <w:p w:rsidR="00AE1D35" w:rsidRDefault="00AE1D35" w:rsidP="004955B5">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w:t>
      </w:r>
      <w:r w:rsidRPr="004955B5">
        <w:rPr>
          <w:rFonts w:ascii="Times New Roman" w:hAnsi="Times New Roman" w:cs="Times New Roman"/>
          <w:sz w:val="24"/>
          <w:u w:val="single"/>
        </w:rPr>
        <w:t>RE: CHURCH BOARD RECOMMENDATION</w:t>
      </w:r>
      <w:r>
        <w:rPr>
          <w:rFonts w:ascii="Times New Roman" w:hAnsi="Times New Roman" w:cs="Times New Roman"/>
          <w:sz w:val="24"/>
        </w:rPr>
        <w:t xml:space="preserve"> </w:t>
      </w:r>
    </w:p>
    <w:p w:rsidR="004955B5" w:rsidRDefault="004955B5" w:rsidP="004955B5">
      <w:pPr>
        <w:spacing w:line="240" w:lineRule="auto"/>
        <w:ind w:firstLine="720"/>
        <w:contextualSpacing/>
        <w:jc w:val="both"/>
        <w:rPr>
          <w:rFonts w:ascii="Times New Roman" w:hAnsi="Times New Roman" w:cs="Times New Roman"/>
          <w:sz w:val="24"/>
        </w:rPr>
      </w:pPr>
    </w:p>
    <w:p w:rsidR="003569BD" w:rsidRDefault="003569BD" w:rsidP="004955B5">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We greet you in the name of our Lord and </w:t>
      </w:r>
      <w:proofErr w:type="spellStart"/>
      <w:r>
        <w:rPr>
          <w:rFonts w:ascii="Times New Roman" w:hAnsi="Times New Roman" w:cs="Times New Roman"/>
          <w:sz w:val="24"/>
        </w:rPr>
        <w:t>Saviour</w:t>
      </w:r>
      <w:proofErr w:type="spellEnd"/>
      <w:r>
        <w:rPr>
          <w:rFonts w:ascii="Times New Roman" w:hAnsi="Times New Roman" w:cs="Times New Roman"/>
          <w:sz w:val="24"/>
        </w:rPr>
        <w:t xml:space="preserve"> Jesus Christ.  Following your discussion with the Deacons, and subsequent recommendati</w:t>
      </w:r>
      <w:r w:rsidR="00CA60BF">
        <w:rPr>
          <w:rFonts w:ascii="Times New Roman" w:hAnsi="Times New Roman" w:cs="Times New Roman"/>
          <w:sz w:val="24"/>
        </w:rPr>
        <w:t>on of the Deacons Council, the C</w:t>
      </w:r>
      <w:r>
        <w:rPr>
          <w:rFonts w:ascii="Times New Roman" w:hAnsi="Times New Roman" w:cs="Times New Roman"/>
          <w:sz w:val="24"/>
        </w:rPr>
        <w:t>hurch Board met on</w:t>
      </w:r>
      <w:r w:rsidR="00CA60BF">
        <w:rPr>
          <w:rFonts w:ascii="Times New Roman" w:hAnsi="Times New Roman" w:cs="Times New Roman"/>
          <w:sz w:val="24"/>
        </w:rPr>
        <w:t xml:space="preserve"> </w:t>
      </w:r>
      <w:r>
        <w:rPr>
          <w:rFonts w:ascii="Times New Roman" w:hAnsi="Times New Roman" w:cs="Times New Roman"/>
          <w:sz w:val="24"/>
        </w:rPr>
        <w:t>9 January 2017 and after deliberating on the mat</w:t>
      </w:r>
      <w:r w:rsidR="00CA60BF">
        <w:rPr>
          <w:rFonts w:ascii="Times New Roman" w:hAnsi="Times New Roman" w:cs="Times New Roman"/>
          <w:sz w:val="24"/>
        </w:rPr>
        <w:t>t</w:t>
      </w:r>
      <w:r>
        <w:rPr>
          <w:rFonts w:ascii="Times New Roman" w:hAnsi="Times New Roman" w:cs="Times New Roman"/>
          <w:sz w:val="24"/>
        </w:rPr>
        <w:t>er, recommended that you be given a censure for a period of 3 months for disorderly conduct in June 2016, when you attempted to manhandle the pastor in the vestry and later failed to cooperate with the deacons during their investigations.  It was further recommended that you be cens</w:t>
      </w:r>
      <w:r w:rsidR="00CA60BF">
        <w:rPr>
          <w:rFonts w:ascii="Times New Roman" w:hAnsi="Times New Roman" w:cs="Times New Roman"/>
          <w:sz w:val="24"/>
        </w:rPr>
        <w:t>u</w:t>
      </w:r>
      <w:r>
        <w:rPr>
          <w:rFonts w:ascii="Times New Roman" w:hAnsi="Times New Roman" w:cs="Times New Roman"/>
          <w:sz w:val="24"/>
        </w:rPr>
        <w:t xml:space="preserve">red for another 3 months and 1 month respectively for disrupting a church program on the nomination process on 19 November 2016, resulting in the program stopping midstream and for distributing </w:t>
      </w:r>
      <w:r w:rsidR="00CA4028">
        <w:rPr>
          <w:rFonts w:ascii="Times New Roman" w:hAnsi="Times New Roman" w:cs="Times New Roman"/>
          <w:sz w:val="24"/>
        </w:rPr>
        <w:t>material to church members without approval on 26 November 2016.  The decision comes after careful consideration.  This recommendation will be tabled before the church business meeting to be held on 25 February 2017 at 4:00pm.  You have the right to attend the proceedings if you wish.  We however trust that you will prayerfully accept and abide by the decision made by the church.”</w:t>
      </w:r>
    </w:p>
    <w:p w:rsidR="004955B5" w:rsidRDefault="004955B5" w:rsidP="004955B5">
      <w:pPr>
        <w:spacing w:line="240" w:lineRule="auto"/>
        <w:ind w:left="720"/>
        <w:contextualSpacing/>
        <w:jc w:val="both"/>
        <w:rPr>
          <w:rFonts w:ascii="Times New Roman" w:hAnsi="Times New Roman" w:cs="Times New Roman"/>
          <w:sz w:val="24"/>
        </w:rPr>
      </w:pPr>
    </w:p>
    <w:p w:rsidR="00CA4028" w:rsidRDefault="00CA4028" w:rsidP="000F35D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So the Deacon</w:t>
      </w:r>
      <w:r w:rsidR="0089747D">
        <w:rPr>
          <w:rFonts w:ascii="Times New Roman" w:hAnsi="Times New Roman" w:cs="Times New Roman"/>
          <w:sz w:val="24"/>
        </w:rPr>
        <w:t>s</w:t>
      </w:r>
      <w:r>
        <w:rPr>
          <w:rFonts w:ascii="Times New Roman" w:hAnsi="Times New Roman" w:cs="Times New Roman"/>
          <w:sz w:val="24"/>
        </w:rPr>
        <w:t xml:space="preserve"> </w:t>
      </w:r>
      <w:r w:rsidR="00CA60BF">
        <w:rPr>
          <w:rFonts w:ascii="Times New Roman" w:hAnsi="Times New Roman" w:cs="Times New Roman"/>
          <w:sz w:val="24"/>
        </w:rPr>
        <w:t>C</w:t>
      </w:r>
      <w:r>
        <w:rPr>
          <w:rFonts w:ascii="Times New Roman" w:hAnsi="Times New Roman" w:cs="Times New Roman"/>
          <w:sz w:val="24"/>
        </w:rPr>
        <w:t>ouncil made certain recommendations about the applicant to the Church Board which sat on 9 January 2017 and made a “</w:t>
      </w:r>
      <w:r w:rsidR="00EA6A7F">
        <w:rPr>
          <w:rFonts w:ascii="Times New Roman" w:hAnsi="Times New Roman" w:cs="Times New Roman"/>
          <w:sz w:val="24"/>
        </w:rPr>
        <w:t>decision --- after careful consideration” to impose a 7 months censure</w:t>
      </w:r>
      <w:r w:rsidR="00D8543E">
        <w:rPr>
          <w:rFonts w:ascii="Times New Roman" w:hAnsi="Times New Roman" w:cs="Times New Roman"/>
          <w:sz w:val="24"/>
        </w:rPr>
        <w:t xml:space="preserve">  </w:t>
      </w:r>
      <w:bookmarkStart w:id="0" w:name="_GoBack"/>
      <w:bookmarkEnd w:id="0"/>
      <w:r w:rsidR="00EA6A7F">
        <w:rPr>
          <w:rFonts w:ascii="Times New Roman" w:hAnsi="Times New Roman" w:cs="Times New Roman"/>
          <w:sz w:val="24"/>
        </w:rPr>
        <w:t xml:space="preserve"> on the applicant for attempting to manhandle a pastor in the vestry and also failing to </w:t>
      </w:r>
      <w:r w:rsidR="008A5333">
        <w:rPr>
          <w:rFonts w:ascii="Times New Roman" w:hAnsi="Times New Roman" w:cs="Times New Roman"/>
          <w:sz w:val="24"/>
        </w:rPr>
        <w:t>cooperate</w:t>
      </w:r>
      <w:r w:rsidR="00EA6A7F">
        <w:rPr>
          <w:rFonts w:ascii="Times New Roman" w:hAnsi="Times New Roman" w:cs="Times New Roman"/>
          <w:sz w:val="24"/>
        </w:rPr>
        <w:t xml:space="preserve"> with the deacons.  It cannot be said that no decision was taken.  The applicant complains that both the recommendations of the Deacons’ Council and the decision of the Church </w:t>
      </w:r>
      <w:r w:rsidR="008A5333">
        <w:rPr>
          <w:rFonts w:ascii="Times New Roman" w:hAnsi="Times New Roman" w:cs="Times New Roman"/>
          <w:sz w:val="24"/>
        </w:rPr>
        <w:t>Board</w:t>
      </w:r>
      <w:r w:rsidR="00EA6A7F">
        <w:rPr>
          <w:rFonts w:ascii="Times New Roman" w:hAnsi="Times New Roman" w:cs="Times New Roman"/>
          <w:sz w:val="24"/>
        </w:rPr>
        <w:t xml:space="preserve"> were taken without according him an opportunity to make representations.</w:t>
      </w:r>
    </w:p>
    <w:p w:rsidR="00EA6A7F" w:rsidRDefault="00EA6A7F" w:rsidP="000F35D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applicant</w:t>
      </w:r>
      <w:r w:rsidR="008A5333">
        <w:rPr>
          <w:rFonts w:ascii="Times New Roman" w:hAnsi="Times New Roman" w:cs="Times New Roman"/>
          <w:sz w:val="24"/>
        </w:rPr>
        <w:t xml:space="preserve"> reacted angrily to that letter.  In an email dated 14 February 2017 he accused the church of “mischief” because he had never appeared before any disciplinary committee.  He complained bitterly that no charges were ever put to him to enable him to respond before a decision could be taken.  He was not notified of any disciplinary hearing and insisted on his right to he heard.  He copied his letter to a number of people.</w:t>
      </w:r>
    </w:p>
    <w:p w:rsidR="004C5C41" w:rsidRDefault="004C5C41" w:rsidP="004955B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first respondent was unmoved.  In a letter dated 18 February 2017 which betrays either a lack of appreciation of the fundamental rights of an accused person or a dis</w:t>
      </w:r>
      <w:r w:rsidR="00E65373">
        <w:rPr>
          <w:rFonts w:ascii="Times New Roman" w:hAnsi="Times New Roman" w:cs="Times New Roman"/>
          <w:sz w:val="24"/>
        </w:rPr>
        <w:t>regard</w:t>
      </w:r>
      <w:r>
        <w:rPr>
          <w:rFonts w:ascii="Times New Roman" w:hAnsi="Times New Roman" w:cs="Times New Roman"/>
          <w:sz w:val="24"/>
        </w:rPr>
        <w:t xml:space="preserve"> of the provisions of the church manual which I shall refer to later in this judgment, the quarte</w:t>
      </w:r>
      <w:r w:rsidR="00E65373">
        <w:rPr>
          <w:rFonts w:ascii="Times New Roman" w:hAnsi="Times New Roman" w:cs="Times New Roman"/>
          <w:sz w:val="24"/>
        </w:rPr>
        <w:t>t</w:t>
      </w:r>
      <w:r>
        <w:rPr>
          <w:rFonts w:ascii="Times New Roman" w:hAnsi="Times New Roman" w:cs="Times New Roman"/>
          <w:sz w:val="24"/>
        </w:rPr>
        <w:t xml:space="preserve"> of church clerks, district pastor and </w:t>
      </w:r>
      <w:r w:rsidR="00E65373">
        <w:rPr>
          <w:rFonts w:ascii="Times New Roman" w:hAnsi="Times New Roman" w:cs="Times New Roman"/>
          <w:sz w:val="24"/>
        </w:rPr>
        <w:t>H</w:t>
      </w:r>
      <w:r>
        <w:rPr>
          <w:rFonts w:ascii="Times New Roman" w:hAnsi="Times New Roman" w:cs="Times New Roman"/>
          <w:sz w:val="24"/>
        </w:rPr>
        <w:t>ead Elder stated:</w:t>
      </w:r>
    </w:p>
    <w:p w:rsidR="004955B5" w:rsidRDefault="004955B5" w:rsidP="004955B5">
      <w:pPr>
        <w:spacing w:line="240" w:lineRule="auto"/>
        <w:ind w:firstLine="720"/>
        <w:contextualSpacing/>
        <w:jc w:val="both"/>
        <w:rPr>
          <w:rFonts w:ascii="Times New Roman" w:hAnsi="Times New Roman" w:cs="Times New Roman"/>
          <w:sz w:val="24"/>
        </w:rPr>
      </w:pPr>
    </w:p>
    <w:p w:rsidR="00EA282E" w:rsidRDefault="00EA282E" w:rsidP="004955B5">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“Dear </w:t>
      </w:r>
      <w:proofErr w:type="spellStart"/>
      <w:r>
        <w:rPr>
          <w:rFonts w:ascii="Times New Roman" w:hAnsi="Times New Roman" w:cs="Times New Roman"/>
          <w:sz w:val="24"/>
        </w:rPr>
        <w:t>Mr</w:t>
      </w:r>
      <w:proofErr w:type="spellEnd"/>
      <w:r>
        <w:rPr>
          <w:rFonts w:ascii="Times New Roman" w:hAnsi="Times New Roman" w:cs="Times New Roman"/>
          <w:sz w:val="24"/>
        </w:rPr>
        <w:t xml:space="preserve"> L. </w:t>
      </w:r>
      <w:proofErr w:type="spellStart"/>
      <w:r>
        <w:rPr>
          <w:rFonts w:ascii="Times New Roman" w:hAnsi="Times New Roman" w:cs="Times New Roman"/>
          <w:sz w:val="24"/>
        </w:rPr>
        <w:t>Tachiona</w:t>
      </w:r>
      <w:proofErr w:type="spellEnd"/>
    </w:p>
    <w:p w:rsidR="004955B5" w:rsidRDefault="004955B5" w:rsidP="004955B5">
      <w:pPr>
        <w:spacing w:line="240" w:lineRule="auto"/>
        <w:ind w:firstLine="720"/>
        <w:contextualSpacing/>
        <w:jc w:val="both"/>
        <w:rPr>
          <w:rFonts w:ascii="Times New Roman" w:hAnsi="Times New Roman" w:cs="Times New Roman"/>
          <w:sz w:val="24"/>
        </w:rPr>
      </w:pPr>
    </w:p>
    <w:p w:rsidR="00EA282E" w:rsidRDefault="00EA282E" w:rsidP="004955B5">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We </w:t>
      </w:r>
      <w:r w:rsidR="002B4204">
        <w:rPr>
          <w:rFonts w:ascii="Times New Roman" w:hAnsi="Times New Roman" w:cs="Times New Roman"/>
          <w:sz w:val="24"/>
        </w:rPr>
        <w:t>thank</w:t>
      </w:r>
      <w:r>
        <w:rPr>
          <w:rFonts w:ascii="Times New Roman" w:hAnsi="Times New Roman" w:cs="Times New Roman"/>
          <w:sz w:val="24"/>
        </w:rPr>
        <w:t xml:space="preserve"> you for your letter dated 14 February 2017.  First and foremost, any correspondence to Bulawayo City Centre should be addressed to the church clerk only and not to all the people that you copied to.  All communication is done through her.  We therefore request for your cooperation in this.  Secondly, the process of discipline as outlined in the church manual 19</w:t>
      </w:r>
      <w:r w:rsidRPr="00EA282E">
        <w:rPr>
          <w:rFonts w:ascii="Times New Roman" w:hAnsi="Times New Roman" w:cs="Times New Roman"/>
          <w:sz w:val="24"/>
          <w:vertAlign w:val="superscript"/>
        </w:rPr>
        <w:t>th</w:t>
      </w:r>
      <w:r>
        <w:rPr>
          <w:rFonts w:ascii="Times New Roman" w:hAnsi="Times New Roman" w:cs="Times New Roman"/>
          <w:sz w:val="24"/>
        </w:rPr>
        <w:t xml:space="preserve"> edition, pages 64-65, is as follows:</w:t>
      </w:r>
    </w:p>
    <w:p w:rsidR="004955B5" w:rsidRDefault="004955B5" w:rsidP="004955B5">
      <w:pPr>
        <w:spacing w:line="240" w:lineRule="auto"/>
        <w:ind w:left="720"/>
        <w:contextualSpacing/>
        <w:jc w:val="both"/>
        <w:rPr>
          <w:rFonts w:ascii="Times New Roman" w:hAnsi="Times New Roman" w:cs="Times New Roman"/>
          <w:sz w:val="24"/>
        </w:rPr>
      </w:pPr>
    </w:p>
    <w:p w:rsidR="00EA282E" w:rsidRDefault="002B4204" w:rsidP="004955B5">
      <w:pPr>
        <w:spacing w:line="240" w:lineRule="auto"/>
        <w:contextualSpacing/>
        <w:jc w:val="both"/>
        <w:rPr>
          <w:rFonts w:ascii="Times New Roman" w:hAnsi="Times New Roman" w:cs="Times New Roman"/>
          <w:sz w:val="24"/>
        </w:rPr>
      </w:pPr>
      <w:r w:rsidRPr="002B4204">
        <w:rPr>
          <w:rFonts w:ascii="Times New Roman" w:hAnsi="Times New Roman" w:cs="Times New Roman"/>
          <w:sz w:val="24"/>
        </w:rPr>
        <w:t>1.</w:t>
      </w:r>
      <w:r>
        <w:rPr>
          <w:rFonts w:ascii="Times New Roman" w:hAnsi="Times New Roman" w:cs="Times New Roman"/>
          <w:sz w:val="24"/>
        </w:rPr>
        <w:tab/>
        <w:t>A member may be disciplined at a properly called business meeting.</w:t>
      </w:r>
    </w:p>
    <w:p w:rsidR="004955B5" w:rsidRDefault="002B4204" w:rsidP="004955B5">
      <w:pPr>
        <w:spacing w:line="240" w:lineRule="auto"/>
        <w:ind w:left="720" w:hanging="720"/>
        <w:contextualSpaci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Two weeks written notice should be given for such a meeting.</w:t>
      </w:r>
      <w:r>
        <w:rPr>
          <w:rFonts w:ascii="Times New Roman" w:hAnsi="Times New Roman" w:cs="Times New Roman"/>
          <w:sz w:val="24"/>
        </w:rPr>
        <w:tab/>
      </w:r>
    </w:p>
    <w:p w:rsidR="002B4204" w:rsidRDefault="002B4204" w:rsidP="004955B5">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The </w:t>
      </w:r>
      <w:proofErr w:type="gramStart"/>
      <w:r>
        <w:rPr>
          <w:rFonts w:ascii="Times New Roman" w:hAnsi="Times New Roman" w:cs="Times New Roman"/>
          <w:sz w:val="24"/>
        </w:rPr>
        <w:t>deacons</w:t>
      </w:r>
      <w:proofErr w:type="gramEnd"/>
      <w:r>
        <w:rPr>
          <w:rFonts w:ascii="Times New Roman" w:hAnsi="Times New Roman" w:cs="Times New Roman"/>
          <w:sz w:val="24"/>
        </w:rPr>
        <w:t xml:space="preserve"> team led by their elder </w:t>
      </w:r>
      <w:proofErr w:type="spellStart"/>
      <w:r>
        <w:rPr>
          <w:rFonts w:ascii="Times New Roman" w:hAnsi="Times New Roman" w:cs="Times New Roman"/>
          <w:sz w:val="24"/>
        </w:rPr>
        <w:t>Elder</w:t>
      </w:r>
      <w:proofErr w:type="spellEnd"/>
      <w:r>
        <w:rPr>
          <w:rFonts w:ascii="Times New Roman" w:hAnsi="Times New Roman" w:cs="Times New Roman"/>
          <w:sz w:val="24"/>
        </w:rPr>
        <w:t xml:space="preserve"> </w:t>
      </w:r>
      <w:proofErr w:type="spellStart"/>
      <w:r>
        <w:rPr>
          <w:rFonts w:ascii="Times New Roman" w:hAnsi="Times New Roman" w:cs="Times New Roman"/>
          <w:sz w:val="24"/>
        </w:rPr>
        <w:t>Matsika</w:t>
      </w:r>
      <w:proofErr w:type="spellEnd"/>
      <w:r>
        <w:rPr>
          <w:rFonts w:ascii="Times New Roman" w:hAnsi="Times New Roman" w:cs="Times New Roman"/>
          <w:sz w:val="24"/>
        </w:rPr>
        <w:t xml:space="preserve"> investigated t</w:t>
      </w:r>
      <w:r w:rsidR="004955B5">
        <w:rPr>
          <w:rFonts w:ascii="Times New Roman" w:hAnsi="Times New Roman" w:cs="Times New Roman"/>
          <w:sz w:val="24"/>
        </w:rPr>
        <w:t>he matter in question and made r</w:t>
      </w:r>
      <w:r>
        <w:rPr>
          <w:rFonts w:ascii="Times New Roman" w:hAnsi="Times New Roman" w:cs="Times New Roman"/>
          <w:sz w:val="24"/>
        </w:rPr>
        <w:t>ecommendations through the Deacons</w:t>
      </w:r>
      <w:r w:rsidR="00E85C12">
        <w:rPr>
          <w:rFonts w:ascii="Times New Roman" w:hAnsi="Times New Roman" w:cs="Times New Roman"/>
          <w:sz w:val="24"/>
        </w:rPr>
        <w:t>’</w:t>
      </w:r>
      <w:r>
        <w:rPr>
          <w:rFonts w:ascii="Times New Roman" w:hAnsi="Times New Roman" w:cs="Times New Roman"/>
          <w:sz w:val="24"/>
        </w:rPr>
        <w:t xml:space="preserve"> Council.  The recommendations were deliberated upon by the Elders</w:t>
      </w:r>
      <w:r w:rsidR="00E85C12">
        <w:rPr>
          <w:rFonts w:ascii="Times New Roman" w:hAnsi="Times New Roman" w:cs="Times New Roman"/>
          <w:sz w:val="24"/>
        </w:rPr>
        <w:t>’</w:t>
      </w:r>
      <w:r>
        <w:rPr>
          <w:rFonts w:ascii="Times New Roman" w:hAnsi="Times New Roman" w:cs="Times New Roman"/>
          <w:sz w:val="24"/>
        </w:rPr>
        <w:t xml:space="preserve"> Council and then the church </w:t>
      </w:r>
      <w:proofErr w:type="gramStart"/>
      <w:r>
        <w:rPr>
          <w:rFonts w:ascii="Times New Roman" w:hAnsi="Times New Roman" w:cs="Times New Roman"/>
          <w:sz w:val="24"/>
        </w:rPr>
        <w:t>Board culminating</w:t>
      </w:r>
      <w:proofErr w:type="gramEnd"/>
      <w:r>
        <w:rPr>
          <w:rFonts w:ascii="Times New Roman" w:hAnsi="Times New Roman" w:cs="Times New Roman"/>
          <w:sz w:val="24"/>
        </w:rPr>
        <w:t xml:space="preserve"> in your being given 2 </w:t>
      </w:r>
      <w:r w:rsidR="00C703FB">
        <w:rPr>
          <w:rFonts w:ascii="Times New Roman" w:hAnsi="Times New Roman" w:cs="Times New Roman"/>
          <w:sz w:val="24"/>
        </w:rPr>
        <w:t>weeks’ notice</w:t>
      </w:r>
      <w:r>
        <w:rPr>
          <w:rFonts w:ascii="Times New Roman" w:hAnsi="Times New Roman" w:cs="Times New Roman"/>
          <w:sz w:val="24"/>
        </w:rPr>
        <w:t xml:space="preserve"> for the Business Meeting of the 25</w:t>
      </w:r>
      <w:r w:rsidRPr="002B4204">
        <w:rPr>
          <w:rFonts w:ascii="Times New Roman" w:hAnsi="Times New Roman" w:cs="Times New Roman"/>
          <w:sz w:val="24"/>
          <w:vertAlign w:val="superscript"/>
        </w:rPr>
        <w:t>th</w:t>
      </w:r>
      <w:r>
        <w:rPr>
          <w:rFonts w:ascii="Times New Roman" w:hAnsi="Times New Roman" w:cs="Times New Roman"/>
          <w:sz w:val="24"/>
        </w:rPr>
        <w:t xml:space="preserve"> </w:t>
      </w:r>
      <w:r w:rsidR="00C703FB">
        <w:rPr>
          <w:rFonts w:ascii="Times New Roman" w:hAnsi="Times New Roman" w:cs="Times New Roman"/>
          <w:sz w:val="24"/>
        </w:rPr>
        <w:t>February</w:t>
      </w:r>
      <w:r>
        <w:rPr>
          <w:rFonts w:ascii="Times New Roman" w:hAnsi="Times New Roman" w:cs="Times New Roman"/>
          <w:sz w:val="24"/>
        </w:rPr>
        <w:t xml:space="preserve"> 2017.  You have therefore not been disciplined as yet.  A</w:t>
      </w:r>
      <w:r w:rsidR="00E85C12">
        <w:rPr>
          <w:rFonts w:ascii="Times New Roman" w:hAnsi="Times New Roman" w:cs="Times New Roman"/>
          <w:sz w:val="24"/>
        </w:rPr>
        <w:t>s</w:t>
      </w:r>
      <w:r>
        <w:rPr>
          <w:rFonts w:ascii="Times New Roman" w:hAnsi="Times New Roman" w:cs="Times New Roman"/>
          <w:sz w:val="24"/>
        </w:rPr>
        <w:t xml:space="preserve"> </w:t>
      </w:r>
      <w:r w:rsidR="00C703FB">
        <w:rPr>
          <w:rFonts w:ascii="Times New Roman" w:hAnsi="Times New Roman" w:cs="Times New Roman"/>
          <w:sz w:val="24"/>
        </w:rPr>
        <w:t>stated</w:t>
      </w:r>
      <w:r>
        <w:rPr>
          <w:rFonts w:ascii="Times New Roman" w:hAnsi="Times New Roman" w:cs="Times New Roman"/>
          <w:sz w:val="24"/>
        </w:rPr>
        <w:t xml:space="preserve"> in our letter to you, you are free to attend and bring witnesses with you at the above Business Meeting.  There is therefore no mischief whatsoever by the church board.  The process followed is in accordance with the church manual.  The Business Meeting of the 25</w:t>
      </w:r>
      <w:r w:rsidRPr="002B4204">
        <w:rPr>
          <w:rFonts w:ascii="Times New Roman" w:hAnsi="Times New Roman" w:cs="Times New Roman"/>
          <w:sz w:val="24"/>
          <w:vertAlign w:val="superscript"/>
        </w:rPr>
        <w:t>th</w:t>
      </w:r>
      <w:r>
        <w:rPr>
          <w:rFonts w:ascii="Times New Roman" w:hAnsi="Times New Roman" w:cs="Times New Roman"/>
          <w:sz w:val="24"/>
        </w:rPr>
        <w:t xml:space="preserve"> February will therefore proceed as scheduled.”</w:t>
      </w:r>
    </w:p>
    <w:p w:rsidR="004955B5" w:rsidRDefault="004955B5" w:rsidP="004955B5">
      <w:pPr>
        <w:spacing w:line="240" w:lineRule="auto"/>
        <w:ind w:left="720" w:hanging="720"/>
        <w:contextualSpacing/>
        <w:jc w:val="both"/>
        <w:rPr>
          <w:rFonts w:ascii="Times New Roman" w:hAnsi="Times New Roman" w:cs="Times New Roman"/>
          <w:sz w:val="24"/>
        </w:rPr>
      </w:pPr>
    </w:p>
    <w:p w:rsidR="002B4204" w:rsidRDefault="002B4204" w:rsidP="002B4204">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The applicant says he duly attended that meeting but his problems got worse.  For a start his witness Prosper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who </w:t>
      </w:r>
      <w:r w:rsidR="00E85C12">
        <w:rPr>
          <w:rFonts w:ascii="Times New Roman" w:hAnsi="Times New Roman" w:cs="Times New Roman"/>
          <w:sz w:val="24"/>
        </w:rPr>
        <w:t>h</w:t>
      </w:r>
      <w:r>
        <w:rPr>
          <w:rFonts w:ascii="Times New Roman" w:hAnsi="Times New Roman" w:cs="Times New Roman"/>
          <w:sz w:val="24"/>
        </w:rPr>
        <w:t>as deposed to a supporting affidavit, w</w:t>
      </w:r>
      <w:r w:rsidR="00C703FB">
        <w:rPr>
          <w:rFonts w:ascii="Times New Roman" w:hAnsi="Times New Roman" w:cs="Times New Roman"/>
          <w:sz w:val="24"/>
        </w:rPr>
        <w:t>a</w:t>
      </w:r>
      <w:r>
        <w:rPr>
          <w:rFonts w:ascii="Times New Roman" w:hAnsi="Times New Roman" w:cs="Times New Roman"/>
          <w:sz w:val="24"/>
        </w:rPr>
        <w:t xml:space="preserve">s denied entry into the church premises and therefore could not attend.  The applicant says at the meeting he was denied an opportunity to make </w:t>
      </w:r>
      <w:r w:rsidR="00C703FB">
        <w:rPr>
          <w:rFonts w:ascii="Times New Roman" w:hAnsi="Times New Roman" w:cs="Times New Roman"/>
          <w:sz w:val="24"/>
        </w:rPr>
        <w:t>representations</w:t>
      </w:r>
      <w:r>
        <w:rPr>
          <w:rFonts w:ascii="Times New Roman" w:hAnsi="Times New Roman" w:cs="Times New Roman"/>
          <w:sz w:val="24"/>
        </w:rPr>
        <w:t xml:space="preserve"> </w:t>
      </w:r>
      <w:r w:rsidR="000C0AD8">
        <w:rPr>
          <w:rFonts w:ascii="Times New Roman" w:hAnsi="Times New Roman" w:cs="Times New Roman"/>
          <w:sz w:val="24"/>
        </w:rPr>
        <w:t>to</w:t>
      </w:r>
      <w:r>
        <w:rPr>
          <w:rFonts w:ascii="Times New Roman" w:hAnsi="Times New Roman" w:cs="Times New Roman"/>
          <w:sz w:val="24"/>
        </w:rPr>
        <w:t xml:space="preserve"> the meeting before it took a decision.  Unperturbed</w:t>
      </w:r>
      <w:r w:rsidR="000C0AD8">
        <w:rPr>
          <w:rFonts w:ascii="Times New Roman" w:hAnsi="Times New Roman" w:cs="Times New Roman"/>
          <w:sz w:val="24"/>
        </w:rPr>
        <w:t>,</w:t>
      </w:r>
      <w:r>
        <w:rPr>
          <w:rFonts w:ascii="Times New Roman" w:hAnsi="Times New Roman" w:cs="Times New Roman"/>
          <w:sz w:val="24"/>
        </w:rPr>
        <w:t xml:space="preserve"> the Business Meeting of the first respondent went to uphold the recommendations of the Deacons</w:t>
      </w:r>
      <w:r w:rsidR="000C0AD8">
        <w:rPr>
          <w:rFonts w:ascii="Times New Roman" w:hAnsi="Times New Roman" w:cs="Times New Roman"/>
          <w:sz w:val="24"/>
        </w:rPr>
        <w:t>’</w:t>
      </w:r>
      <w:r>
        <w:rPr>
          <w:rFonts w:ascii="Times New Roman" w:hAnsi="Times New Roman" w:cs="Times New Roman"/>
          <w:sz w:val="24"/>
        </w:rPr>
        <w:t xml:space="preserve"> Council and the </w:t>
      </w:r>
      <w:r w:rsidR="000C0AD8">
        <w:rPr>
          <w:rFonts w:ascii="Times New Roman" w:hAnsi="Times New Roman" w:cs="Times New Roman"/>
          <w:sz w:val="24"/>
        </w:rPr>
        <w:t>C</w:t>
      </w:r>
      <w:r w:rsidR="00C703FB">
        <w:rPr>
          <w:rFonts w:ascii="Times New Roman" w:hAnsi="Times New Roman" w:cs="Times New Roman"/>
          <w:sz w:val="24"/>
        </w:rPr>
        <w:t>hurch</w:t>
      </w:r>
      <w:r>
        <w:rPr>
          <w:rFonts w:ascii="Times New Roman" w:hAnsi="Times New Roman" w:cs="Times New Roman"/>
          <w:sz w:val="24"/>
        </w:rPr>
        <w:t xml:space="preserve"> Board and imposed the 7 months censure on the applicant.  The applicant has since filed a review application in HC 601/17 against the decision of the first respondent taken on 25 </w:t>
      </w:r>
      <w:r w:rsidR="00C703FB">
        <w:rPr>
          <w:rFonts w:ascii="Times New Roman" w:hAnsi="Times New Roman" w:cs="Times New Roman"/>
          <w:sz w:val="24"/>
        </w:rPr>
        <w:t>February</w:t>
      </w:r>
      <w:r>
        <w:rPr>
          <w:rFonts w:ascii="Times New Roman" w:hAnsi="Times New Roman" w:cs="Times New Roman"/>
          <w:sz w:val="24"/>
        </w:rPr>
        <w:t xml:space="preserve"> 2017 on the grounds </w:t>
      </w:r>
      <w:r w:rsidRPr="000C0AD8">
        <w:rPr>
          <w:rFonts w:ascii="Times New Roman" w:hAnsi="Times New Roman" w:cs="Times New Roman"/>
          <w:i/>
          <w:sz w:val="24"/>
        </w:rPr>
        <w:t>inter alia</w:t>
      </w:r>
      <w:r>
        <w:rPr>
          <w:rFonts w:ascii="Times New Roman" w:hAnsi="Times New Roman" w:cs="Times New Roman"/>
          <w:sz w:val="24"/>
        </w:rPr>
        <w:t xml:space="preserve"> that the proceedings were grossly irregular and tainted by bias and malice in that he w</w:t>
      </w:r>
      <w:r w:rsidR="00C703FB">
        <w:rPr>
          <w:rFonts w:ascii="Times New Roman" w:hAnsi="Times New Roman" w:cs="Times New Roman"/>
          <w:sz w:val="24"/>
        </w:rPr>
        <w:t>a</w:t>
      </w:r>
      <w:r>
        <w:rPr>
          <w:rFonts w:ascii="Times New Roman" w:hAnsi="Times New Roman" w:cs="Times New Roman"/>
          <w:sz w:val="24"/>
        </w:rPr>
        <w:t xml:space="preserve">s denied the right to be heard in breach of the </w:t>
      </w:r>
      <w:proofErr w:type="spellStart"/>
      <w:r w:rsidRPr="00C703FB">
        <w:rPr>
          <w:rFonts w:ascii="Times New Roman" w:hAnsi="Times New Roman" w:cs="Times New Roman"/>
          <w:i/>
          <w:sz w:val="24"/>
        </w:rPr>
        <w:t>audi</w:t>
      </w:r>
      <w:proofErr w:type="spellEnd"/>
      <w:r w:rsidRPr="00C703FB">
        <w:rPr>
          <w:rFonts w:ascii="Times New Roman" w:hAnsi="Times New Roman" w:cs="Times New Roman"/>
          <w:i/>
          <w:sz w:val="24"/>
        </w:rPr>
        <w:t xml:space="preserve"> </w:t>
      </w:r>
      <w:proofErr w:type="spellStart"/>
      <w:r w:rsidRPr="00C703FB">
        <w:rPr>
          <w:rFonts w:ascii="Times New Roman" w:hAnsi="Times New Roman" w:cs="Times New Roman"/>
          <w:i/>
          <w:sz w:val="24"/>
        </w:rPr>
        <w:t>alteram</w:t>
      </w:r>
      <w:proofErr w:type="spellEnd"/>
      <w:r w:rsidRPr="00C703FB">
        <w:rPr>
          <w:rFonts w:ascii="Times New Roman" w:hAnsi="Times New Roman" w:cs="Times New Roman"/>
          <w:i/>
          <w:sz w:val="24"/>
        </w:rPr>
        <w:t xml:space="preserve"> </w:t>
      </w:r>
      <w:proofErr w:type="spellStart"/>
      <w:r w:rsidRPr="00C703FB">
        <w:rPr>
          <w:rFonts w:ascii="Times New Roman" w:hAnsi="Times New Roman" w:cs="Times New Roman"/>
          <w:i/>
          <w:sz w:val="24"/>
        </w:rPr>
        <w:t>parte</w:t>
      </w:r>
      <w:r w:rsidR="00C703FB" w:rsidRPr="00C703FB">
        <w:rPr>
          <w:rFonts w:ascii="Times New Roman" w:hAnsi="Times New Roman" w:cs="Times New Roman"/>
          <w:i/>
          <w:sz w:val="24"/>
        </w:rPr>
        <w:t>m</w:t>
      </w:r>
      <w:proofErr w:type="spellEnd"/>
      <w:r w:rsidR="00C703FB">
        <w:rPr>
          <w:rFonts w:ascii="Times New Roman" w:hAnsi="Times New Roman" w:cs="Times New Roman"/>
          <w:sz w:val="24"/>
        </w:rPr>
        <w:t xml:space="preserve"> rule.  One of the chairpersons of </w:t>
      </w:r>
      <w:r w:rsidR="004955B5">
        <w:rPr>
          <w:rFonts w:ascii="Times New Roman" w:hAnsi="Times New Roman" w:cs="Times New Roman"/>
          <w:sz w:val="24"/>
        </w:rPr>
        <w:t xml:space="preserve">that meeting </w:t>
      </w:r>
      <w:proofErr w:type="spellStart"/>
      <w:r w:rsidR="004955B5">
        <w:rPr>
          <w:rFonts w:ascii="Times New Roman" w:hAnsi="Times New Roman" w:cs="Times New Roman"/>
          <w:sz w:val="24"/>
        </w:rPr>
        <w:t>Gasiano</w:t>
      </w:r>
      <w:proofErr w:type="spellEnd"/>
      <w:r w:rsidR="004955B5">
        <w:rPr>
          <w:rFonts w:ascii="Times New Roman" w:hAnsi="Times New Roman" w:cs="Times New Roman"/>
          <w:sz w:val="24"/>
        </w:rPr>
        <w:t xml:space="preserve"> </w:t>
      </w:r>
      <w:proofErr w:type="spellStart"/>
      <w:r w:rsidR="004955B5">
        <w:rPr>
          <w:rFonts w:ascii="Times New Roman" w:hAnsi="Times New Roman" w:cs="Times New Roman"/>
          <w:sz w:val="24"/>
        </w:rPr>
        <w:t>Ngulube</w:t>
      </w:r>
      <w:proofErr w:type="spellEnd"/>
      <w:r w:rsidR="004955B5">
        <w:rPr>
          <w:rFonts w:ascii="Times New Roman" w:hAnsi="Times New Roman" w:cs="Times New Roman"/>
          <w:sz w:val="24"/>
        </w:rPr>
        <w:t xml:space="preserve"> had an interest in the cause as he had been appointed to investigate the case of sexual abuse of the applicant’s wife but refused.  The other one had accused the applicant’s wife of having an adulterous relationship with her abuse</w:t>
      </w:r>
      <w:r w:rsidR="000C0AD8">
        <w:rPr>
          <w:rFonts w:ascii="Times New Roman" w:hAnsi="Times New Roman" w:cs="Times New Roman"/>
          <w:sz w:val="24"/>
        </w:rPr>
        <w:t>r</w:t>
      </w:r>
      <w:r w:rsidR="004955B5">
        <w:rPr>
          <w:rFonts w:ascii="Times New Roman" w:hAnsi="Times New Roman" w:cs="Times New Roman"/>
          <w:sz w:val="24"/>
        </w:rPr>
        <w:t>.  The applicant’s witnesses were denied entry into the meeting.</w:t>
      </w:r>
    </w:p>
    <w:p w:rsidR="004955B5" w:rsidRDefault="004955B5" w:rsidP="002B4204">
      <w:pPr>
        <w:spacing w:line="360" w:lineRule="auto"/>
        <w:contextualSpacing/>
        <w:jc w:val="both"/>
        <w:rPr>
          <w:rFonts w:ascii="Times New Roman" w:hAnsi="Times New Roman" w:cs="Times New Roman"/>
          <w:sz w:val="24"/>
        </w:rPr>
      </w:pPr>
      <w:r>
        <w:rPr>
          <w:rFonts w:ascii="Times New Roman" w:hAnsi="Times New Roman" w:cs="Times New Roman"/>
          <w:sz w:val="24"/>
        </w:rPr>
        <w:tab/>
        <w:t>Pending the h</w:t>
      </w:r>
      <w:r w:rsidR="000C0AD8">
        <w:rPr>
          <w:rFonts w:ascii="Times New Roman" w:hAnsi="Times New Roman" w:cs="Times New Roman"/>
          <w:sz w:val="24"/>
        </w:rPr>
        <w:t>e</w:t>
      </w:r>
      <w:r>
        <w:rPr>
          <w:rFonts w:ascii="Times New Roman" w:hAnsi="Times New Roman" w:cs="Times New Roman"/>
          <w:sz w:val="24"/>
        </w:rPr>
        <w:t xml:space="preserve">aring of the review application in HC 601/17, the applicant has made this application for a stay of execution as already stated.  The application is opposed by the respondents.  In his opposing affidavit, Daniel </w:t>
      </w:r>
      <w:proofErr w:type="spellStart"/>
      <w:r>
        <w:rPr>
          <w:rFonts w:ascii="Times New Roman" w:hAnsi="Times New Roman" w:cs="Times New Roman"/>
          <w:sz w:val="24"/>
        </w:rPr>
        <w:t>Musundire</w:t>
      </w:r>
      <w:proofErr w:type="spellEnd"/>
      <w:r>
        <w:rPr>
          <w:rFonts w:ascii="Times New Roman" w:hAnsi="Times New Roman" w:cs="Times New Roman"/>
          <w:sz w:val="24"/>
        </w:rPr>
        <w:t>, the Deputy Head Elder of the first respondent expressed disapproval over the applicant’s resort to this court by both review application and urgent application instead of exhausting available domestic remedies.  A</w:t>
      </w:r>
      <w:r w:rsidR="000C0AD8">
        <w:rPr>
          <w:rFonts w:ascii="Times New Roman" w:hAnsi="Times New Roman" w:cs="Times New Roman"/>
          <w:sz w:val="24"/>
        </w:rPr>
        <w:t>s</w:t>
      </w:r>
      <w:r>
        <w:rPr>
          <w:rFonts w:ascii="Times New Roman" w:hAnsi="Times New Roman" w:cs="Times New Roman"/>
          <w:sz w:val="24"/>
        </w:rPr>
        <w:t xml:space="preserve"> far as he is concerned the applicant should have noted an appeal against the decision of the first respondent to the church.</w:t>
      </w:r>
    </w:p>
    <w:p w:rsidR="004955B5" w:rsidRDefault="004955B5" w:rsidP="002B4204">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Musundire</w:t>
      </w:r>
      <w:proofErr w:type="spellEnd"/>
      <w:r>
        <w:rPr>
          <w:rFonts w:ascii="Times New Roman" w:hAnsi="Times New Roman" w:cs="Times New Roman"/>
          <w:sz w:val="24"/>
        </w:rPr>
        <w:t xml:space="preserve"> stated that the applicant voluntarily joined an ecclesiastical organization and is therefore bound by its church manual which discourages members from seeking recourse to courts of law when aggrieved. The church has its own procedures on how those who are aggrieved should seek redress.  Quoting extensively from the church manual he s</w:t>
      </w:r>
      <w:r w:rsidR="009C02D9">
        <w:rPr>
          <w:rFonts w:ascii="Times New Roman" w:hAnsi="Times New Roman" w:cs="Times New Roman"/>
          <w:sz w:val="24"/>
        </w:rPr>
        <w:t>t</w:t>
      </w:r>
      <w:r>
        <w:rPr>
          <w:rFonts w:ascii="Times New Roman" w:hAnsi="Times New Roman" w:cs="Times New Roman"/>
          <w:sz w:val="24"/>
        </w:rPr>
        <w:t>ated that the procedure allows the applicant to appeal all the way up to the Executive Committee of the Conference.</w:t>
      </w:r>
    </w:p>
    <w:p w:rsidR="009C02D9" w:rsidRDefault="009C02D9" w:rsidP="002B420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By bringing this application the applicant is asking this court to usurp the prerogative of the first respondent and that of the second respondent.  The respondents also have provision for </w:t>
      </w:r>
      <w:r>
        <w:rPr>
          <w:rFonts w:ascii="Times New Roman" w:hAnsi="Times New Roman" w:cs="Times New Roman"/>
          <w:sz w:val="24"/>
        </w:rPr>
        <w:lastRenderedPageBreak/>
        <w:t>urgent hearing of appeals.  The applicant is therefore flouting church procedures and is acting in clear violation of the church manual.  For that reason, in particular that the applicant has not exhausted internal remedies, this matter is not properly before the court and should be dismissed.</w:t>
      </w:r>
    </w:p>
    <w:p w:rsidR="00950E33" w:rsidRDefault="00950E33" w:rsidP="002B420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On the merits of the matter </w:t>
      </w:r>
      <w:proofErr w:type="spellStart"/>
      <w:r>
        <w:rPr>
          <w:rFonts w:ascii="Times New Roman" w:hAnsi="Times New Roman" w:cs="Times New Roman"/>
          <w:sz w:val="24"/>
        </w:rPr>
        <w:t>Musundire</w:t>
      </w:r>
      <w:proofErr w:type="spellEnd"/>
      <w:r>
        <w:rPr>
          <w:rFonts w:ascii="Times New Roman" w:hAnsi="Times New Roman" w:cs="Times New Roman"/>
          <w:sz w:val="24"/>
        </w:rPr>
        <w:t xml:space="preserve"> strongly argued that the applicant was given an opportunity to be heard several times by </w:t>
      </w:r>
      <w:proofErr w:type="gramStart"/>
      <w:r>
        <w:rPr>
          <w:rFonts w:ascii="Times New Roman" w:hAnsi="Times New Roman" w:cs="Times New Roman"/>
          <w:sz w:val="24"/>
        </w:rPr>
        <w:t>himself</w:t>
      </w:r>
      <w:proofErr w:type="gramEnd"/>
      <w:r>
        <w:rPr>
          <w:rFonts w:ascii="Times New Roman" w:hAnsi="Times New Roman" w:cs="Times New Roman"/>
          <w:sz w:val="24"/>
        </w:rPr>
        <w:t xml:space="preserve"> but he did not take up that </w:t>
      </w:r>
      <w:r w:rsidR="008708E5">
        <w:rPr>
          <w:rFonts w:ascii="Times New Roman" w:hAnsi="Times New Roman" w:cs="Times New Roman"/>
          <w:sz w:val="24"/>
        </w:rPr>
        <w:t>opportunity.  He outlined the charges brought against the applicant at paragraph 2 of his opposing affidavit as:</w:t>
      </w:r>
    </w:p>
    <w:p w:rsidR="008708E5" w:rsidRDefault="008708E5" w:rsidP="00344D5B">
      <w:pPr>
        <w:spacing w:line="240" w:lineRule="auto"/>
        <w:ind w:left="720"/>
        <w:contextualSpacing/>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a</w:t>
      </w:r>
      <w:proofErr w:type="gramEnd"/>
      <w:r>
        <w:rPr>
          <w:rFonts w:ascii="Times New Roman" w:hAnsi="Times New Roman" w:cs="Times New Roman"/>
          <w:sz w:val="24"/>
        </w:rPr>
        <w:t xml:space="preserve">) </w:t>
      </w:r>
      <w:r>
        <w:rPr>
          <w:rFonts w:ascii="Times New Roman" w:hAnsi="Times New Roman" w:cs="Times New Roman"/>
          <w:sz w:val="24"/>
        </w:rPr>
        <w:tab/>
        <w:t>Disorderly conduct in attempting to manhandle Pastor Ndebele at the church</w:t>
      </w:r>
      <w:r>
        <w:rPr>
          <w:rFonts w:ascii="Times New Roman" w:hAnsi="Times New Roman" w:cs="Times New Roman"/>
          <w:sz w:val="24"/>
        </w:rPr>
        <w:tab/>
        <w:t xml:space="preserve">premises. </w:t>
      </w:r>
    </w:p>
    <w:p w:rsidR="00EB441C" w:rsidRDefault="00EB441C" w:rsidP="00344D5B">
      <w:pPr>
        <w:spacing w:line="240" w:lineRule="auto"/>
        <w:ind w:left="720"/>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Disrupting a duly constituted church </w:t>
      </w:r>
      <w:proofErr w:type="spellStart"/>
      <w:r>
        <w:rPr>
          <w:rFonts w:ascii="Times New Roman" w:hAnsi="Times New Roman" w:cs="Times New Roman"/>
          <w:sz w:val="24"/>
        </w:rPr>
        <w:t>programme</w:t>
      </w:r>
      <w:proofErr w:type="spellEnd"/>
      <w:r>
        <w:rPr>
          <w:rFonts w:ascii="Times New Roman" w:hAnsi="Times New Roman" w:cs="Times New Roman"/>
          <w:sz w:val="24"/>
        </w:rPr>
        <w:t>.</w:t>
      </w:r>
    </w:p>
    <w:p w:rsidR="00EB441C" w:rsidRDefault="00E5248D" w:rsidP="00344D5B">
      <w:pPr>
        <w:spacing w:line="240" w:lineRule="auto"/>
        <w:ind w:left="720"/>
        <w:contextualSpacing/>
        <w:jc w:val="both"/>
        <w:rPr>
          <w:rFonts w:ascii="Times New Roman" w:hAnsi="Times New Roman" w:cs="Times New Roman"/>
          <w:sz w:val="24"/>
        </w:rPr>
      </w:pPr>
      <w:proofErr w:type="gramStart"/>
      <w:r>
        <w:rPr>
          <w:rFonts w:ascii="Times New Roman" w:hAnsi="Times New Roman" w:cs="Times New Roman"/>
          <w:sz w:val="24"/>
        </w:rPr>
        <w:t>(c)</w:t>
      </w:r>
      <w:r>
        <w:rPr>
          <w:rFonts w:ascii="Times New Roman" w:hAnsi="Times New Roman" w:cs="Times New Roman"/>
          <w:sz w:val="24"/>
        </w:rPr>
        <w:tab/>
        <w:t>Dis</w:t>
      </w:r>
      <w:r w:rsidR="00EB441C">
        <w:rPr>
          <w:rFonts w:ascii="Times New Roman" w:hAnsi="Times New Roman" w:cs="Times New Roman"/>
          <w:sz w:val="24"/>
        </w:rPr>
        <w:t>t</w:t>
      </w:r>
      <w:r>
        <w:rPr>
          <w:rFonts w:ascii="Times New Roman" w:hAnsi="Times New Roman" w:cs="Times New Roman"/>
          <w:sz w:val="24"/>
        </w:rPr>
        <w:t>r</w:t>
      </w:r>
      <w:r w:rsidR="00EB441C">
        <w:rPr>
          <w:rFonts w:ascii="Times New Roman" w:hAnsi="Times New Roman" w:cs="Times New Roman"/>
          <w:sz w:val="24"/>
        </w:rPr>
        <w:t>i</w:t>
      </w:r>
      <w:r>
        <w:rPr>
          <w:rFonts w:ascii="Times New Roman" w:hAnsi="Times New Roman" w:cs="Times New Roman"/>
          <w:sz w:val="24"/>
        </w:rPr>
        <w:t>buti</w:t>
      </w:r>
      <w:r w:rsidR="00EB441C">
        <w:rPr>
          <w:rFonts w:ascii="Times New Roman" w:hAnsi="Times New Roman" w:cs="Times New Roman"/>
          <w:sz w:val="24"/>
        </w:rPr>
        <w:t>ng material to church members without approval of the church.”</w:t>
      </w:r>
      <w:proofErr w:type="gramEnd"/>
    </w:p>
    <w:p w:rsidR="00344D5B" w:rsidRDefault="00344D5B" w:rsidP="00344D5B">
      <w:pPr>
        <w:spacing w:line="240" w:lineRule="auto"/>
        <w:ind w:left="720"/>
        <w:contextualSpacing/>
        <w:jc w:val="both"/>
        <w:rPr>
          <w:rFonts w:ascii="Times New Roman" w:hAnsi="Times New Roman" w:cs="Times New Roman"/>
          <w:sz w:val="24"/>
        </w:rPr>
      </w:pPr>
    </w:p>
    <w:p w:rsidR="00EB441C" w:rsidRDefault="00EB441C" w:rsidP="00EB441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To those charges should be added the extra one of failing to co-operate with the Deacons during their investigations.  What </w:t>
      </w:r>
      <w:proofErr w:type="spellStart"/>
      <w:r>
        <w:rPr>
          <w:rFonts w:ascii="Times New Roman" w:hAnsi="Times New Roman" w:cs="Times New Roman"/>
          <w:sz w:val="24"/>
        </w:rPr>
        <w:t>Musundire</w:t>
      </w:r>
      <w:proofErr w:type="spellEnd"/>
      <w:r>
        <w:rPr>
          <w:rFonts w:ascii="Times New Roman" w:hAnsi="Times New Roman" w:cs="Times New Roman"/>
          <w:sz w:val="24"/>
        </w:rPr>
        <w:t xml:space="preserve"> does not do in his opposing affidavit is enlighten us on how, in what form and when those charges were put to the applicant.  Clearly they were not put in writing and served on him because if they were the charge sheet would have been produced.  It is unlikely th</w:t>
      </w:r>
      <w:r w:rsidR="00E5248D">
        <w:rPr>
          <w:rFonts w:ascii="Times New Roman" w:hAnsi="Times New Roman" w:cs="Times New Roman"/>
          <w:sz w:val="24"/>
        </w:rPr>
        <w:t xml:space="preserve">at they were put verbally as </w:t>
      </w:r>
      <w:proofErr w:type="spellStart"/>
      <w:r w:rsidR="00E5248D" w:rsidRPr="0089747D">
        <w:rPr>
          <w:rFonts w:ascii="Times New Roman" w:hAnsi="Times New Roman" w:cs="Times New Roman"/>
          <w:i/>
          <w:sz w:val="24"/>
        </w:rPr>
        <w:t>Ms</w:t>
      </w:r>
      <w:proofErr w:type="spellEnd"/>
      <w:r w:rsidR="00E5248D" w:rsidRPr="0089747D">
        <w:rPr>
          <w:rFonts w:ascii="Times New Roman" w:hAnsi="Times New Roman" w:cs="Times New Roman"/>
          <w:i/>
          <w:sz w:val="24"/>
        </w:rPr>
        <w:t xml:space="preserve"> </w:t>
      </w:r>
      <w:proofErr w:type="spellStart"/>
      <w:r w:rsidR="00E5248D" w:rsidRPr="0089747D">
        <w:rPr>
          <w:rFonts w:ascii="Times New Roman" w:hAnsi="Times New Roman" w:cs="Times New Roman"/>
          <w:i/>
          <w:sz w:val="24"/>
        </w:rPr>
        <w:t>N</w:t>
      </w:r>
      <w:r w:rsidRPr="0089747D">
        <w:rPr>
          <w:rFonts w:ascii="Times New Roman" w:hAnsi="Times New Roman" w:cs="Times New Roman"/>
          <w:i/>
          <w:sz w:val="24"/>
        </w:rPr>
        <w:t>cube</w:t>
      </w:r>
      <w:proofErr w:type="spellEnd"/>
      <w:r>
        <w:rPr>
          <w:rFonts w:ascii="Times New Roman" w:hAnsi="Times New Roman" w:cs="Times New Roman"/>
          <w:sz w:val="24"/>
        </w:rPr>
        <w:t xml:space="preserve"> who appeared on behalf of the respondents suggested at the hearing, because there was never any hearing.  These charges could not have been communicated by sign language or through the process of diffusion either.</w:t>
      </w:r>
    </w:p>
    <w:p w:rsidR="009C7FDD" w:rsidRDefault="009C7FDD" w:rsidP="00EB441C">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Musundire</w:t>
      </w:r>
      <w:proofErr w:type="spellEnd"/>
      <w:r>
        <w:rPr>
          <w:rFonts w:ascii="Times New Roman" w:hAnsi="Times New Roman" w:cs="Times New Roman"/>
          <w:sz w:val="24"/>
        </w:rPr>
        <w:t xml:space="preserve"> also set out the procedure that is followed by the church in disciplinary matters at paragraph 10 of his opposing affidavit where he stated:</w:t>
      </w:r>
    </w:p>
    <w:p w:rsidR="009C7FDD" w:rsidRDefault="009C7FDD" w:rsidP="00E5248D">
      <w:pPr>
        <w:spacing w:line="240" w:lineRule="auto"/>
        <w:ind w:left="720"/>
        <w:contextualSpacing/>
        <w:jc w:val="both"/>
        <w:rPr>
          <w:rFonts w:ascii="Times New Roman" w:hAnsi="Times New Roman" w:cs="Times New Roman"/>
          <w:sz w:val="24"/>
        </w:rPr>
      </w:pPr>
      <w:r>
        <w:rPr>
          <w:rFonts w:ascii="Times New Roman" w:hAnsi="Times New Roman" w:cs="Times New Roman"/>
          <w:sz w:val="24"/>
        </w:rPr>
        <w:t>“Secondly, applicant refused to be heard when the Deacons were investigating his matter.  The procedure for discipline is as follows:</w:t>
      </w:r>
    </w:p>
    <w:p w:rsidR="009C7FDD" w:rsidRDefault="009C7FDD" w:rsidP="00E5248D">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A matter is reported to the Deacons.</w:t>
      </w:r>
    </w:p>
    <w:p w:rsidR="009C7FDD" w:rsidRDefault="009C7FDD" w:rsidP="00E5248D">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 xml:space="preserve">The Deacons investigate the matter.  This includes hearing the complainant and hearing the person who is </w:t>
      </w:r>
      <w:r w:rsidR="00DA75D0">
        <w:rPr>
          <w:rFonts w:ascii="Times New Roman" w:hAnsi="Times New Roman" w:cs="Times New Roman"/>
          <w:sz w:val="24"/>
        </w:rPr>
        <w:t>subject</w:t>
      </w:r>
      <w:r>
        <w:rPr>
          <w:rFonts w:ascii="Times New Roman" w:hAnsi="Times New Roman" w:cs="Times New Roman"/>
          <w:sz w:val="24"/>
        </w:rPr>
        <w:t xml:space="preserve"> to be disciplined and his witnesses.  (This is where applicant refused to cooperate as stated above).</w:t>
      </w:r>
    </w:p>
    <w:p w:rsidR="009C7FDD" w:rsidRDefault="009C7FDD" w:rsidP="00E5248D">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 xml:space="preserve">Once the Deacons have completed their investigations they must make their recommendations to the Elders Council.  The matter is deliberated by the Elders Council who will </w:t>
      </w:r>
      <w:proofErr w:type="gramStart"/>
      <w:r>
        <w:rPr>
          <w:rFonts w:ascii="Times New Roman" w:hAnsi="Times New Roman" w:cs="Times New Roman"/>
          <w:sz w:val="24"/>
        </w:rPr>
        <w:t>made</w:t>
      </w:r>
      <w:proofErr w:type="gramEnd"/>
      <w:r>
        <w:rPr>
          <w:rFonts w:ascii="Times New Roman" w:hAnsi="Times New Roman" w:cs="Times New Roman"/>
          <w:sz w:val="24"/>
        </w:rPr>
        <w:t xml:space="preserve"> a recommendation to the church board.</w:t>
      </w:r>
    </w:p>
    <w:p w:rsidR="009C7FDD" w:rsidRDefault="009C7FDD" w:rsidP="00E5248D">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 xml:space="preserve">The church </w:t>
      </w:r>
      <w:r w:rsidR="00DA75D0">
        <w:rPr>
          <w:rFonts w:ascii="Times New Roman" w:hAnsi="Times New Roman" w:cs="Times New Roman"/>
          <w:sz w:val="24"/>
        </w:rPr>
        <w:t>board</w:t>
      </w:r>
      <w:r>
        <w:rPr>
          <w:rFonts w:ascii="Times New Roman" w:hAnsi="Times New Roman" w:cs="Times New Roman"/>
          <w:sz w:val="24"/>
        </w:rPr>
        <w:t xml:space="preserve"> will review the matter and make a recommendation to the church at a business meeting.</w:t>
      </w:r>
    </w:p>
    <w:p w:rsidR="00FE0BE3" w:rsidRDefault="009C7FDD" w:rsidP="00E5248D">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 xml:space="preserve">The business meeting will deliberate on the </w:t>
      </w:r>
      <w:r w:rsidR="00DA75D0">
        <w:rPr>
          <w:rFonts w:ascii="Times New Roman" w:hAnsi="Times New Roman" w:cs="Times New Roman"/>
          <w:sz w:val="24"/>
        </w:rPr>
        <w:t>recommendation</w:t>
      </w:r>
      <w:r>
        <w:rPr>
          <w:rFonts w:ascii="Times New Roman" w:hAnsi="Times New Roman" w:cs="Times New Roman"/>
          <w:sz w:val="24"/>
        </w:rPr>
        <w:t xml:space="preserve">.  Applicant is allowed at that meeting to be heard together with </w:t>
      </w:r>
      <w:r w:rsidR="005762B6">
        <w:rPr>
          <w:rFonts w:ascii="Times New Roman" w:hAnsi="Times New Roman" w:cs="Times New Roman"/>
          <w:sz w:val="24"/>
        </w:rPr>
        <w:t>h</w:t>
      </w:r>
      <w:r>
        <w:rPr>
          <w:rFonts w:ascii="Times New Roman" w:hAnsi="Times New Roman" w:cs="Times New Roman"/>
          <w:sz w:val="24"/>
        </w:rPr>
        <w:t xml:space="preserve">is witnesses.  I have already explained how they are heard in the Seventh </w:t>
      </w:r>
      <w:r w:rsidR="00FE0BE3">
        <w:rPr>
          <w:rFonts w:ascii="Times New Roman" w:hAnsi="Times New Roman" w:cs="Times New Roman"/>
          <w:sz w:val="24"/>
        </w:rPr>
        <w:t xml:space="preserve">Day Adventist Church and applicant knows that.  </w:t>
      </w:r>
      <w:r w:rsidR="00FE0BE3" w:rsidRPr="00E5248D">
        <w:rPr>
          <w:rFonts w:ascii="Times New Roman" w:hAnsi="Times New Roman" w:cs="Times New Roman"/>
          <w:sz w:val="24"/>
          <w:u w:val="single"/>
        </w:rPr>
        <w:t xml:space="preserve">He again refused to be heard </w:t>
      </w:r>
      <w:r w:rsidR="005762B6">
        <w:rPr>
          <w:rFonts w:ascii="Times New Roman" w:hAnsi="Times New Roman" w:cs="Times New Roman"/>
          <w:sz w:val="24"/>
          <w:u w:val="single"/>
        </w:rPr>
        <w:t xml:space="preserve">and wanted </w:t>
      </w:r>
      <w:r w:rsidR="007F126A">
        <w:rPr>
          <w:rFonts w:ascii="Times New Roman" w:hAnsi="Times New Roman" w:cs="Times New Roman"/>
          <w:sz w:val="24"/>
          <w:u w:val="single"/>
        </w:rPr>
        <w:t xml:space="preserve">to be heard </w:t>
      </w:r>
      <w:r w:rsidR="00FE0BE3" w:rsidRPr="00E5248D">
        <w:rPr>
          <w:rFonts w:ascii="Times New Roman" w:hAnsi="Times New Roman" w:cs="Times New Roman"/>
          <w:sz w:val="24"/>
          <w:u w:val="single"/>
        </w:rPr>
        <w:t xml:space="preserve">in a particular way and I am verily </w:t>
      </w:r>
      <w:r w:rsidR="00FE0BE3" w:rsidRPr="00E5248D">
        <w:rPr>
          <w:rFonts w:ascii="Times New Roman" w:hAnsi="Times New Roman" w:cs="Times New Roman"/>
          <w:sz w:val="24"/>
          <w:u w:val="single"/>
        </w:rPr>
        <w:lastRenderedPageBreak/>
        <w:t>advised that the right of hearing does not necessarily mean that one must be afforded all the facilities which are allowed to a litigant in a judicial trial.  ----.</w:t>
      </w:r>
      <w:r w:rsidR="00FE0BE3">
        <w:rPr>
          <w:rFonts w:ascii="Times New Roman" w:hAnsi="Times New Roman" w:cs="Times New Roman"/>
          <w:sz w:val="24"/>
        </w:rPr>
        <w:t xml:space="preserve">  Certainly the business meeting is not conducted like a trial where people give evidence, they are cross examined and then the other side gives evidence and is cross examined and the church makes a decision.  In all the circumstances, the church is given adequate facts to enable it to make an appropriate decision.” (The underlining is mine)</w:t>
      </w:r>
    </w:p>
    <w:p w:rsidR="00FE0BE3" w:rsidRDefault="00FE0BE3" w:rsidP="00FE0BE3">
      <w:pPr>
        <w:spacing w:line="360" w:lineRule="auto"/>
        <w:ind w:firstLine="720"/>
        <w:contextualSpacing/>
        <w:jc w:val="both"/>
        <w:rPr>
          <w:rFonts w:ascii="Times New Roman" w:hAnsi="Times New Roman" w:cs="Times New Roman"/>
          <w:sz w:val="24"/>
        </w:rPr>
      </w:pPr>
      <w:proofErr w:type="spellStart"/>
      <w:r w:rsidRPr="00CE6366">
        <w:rPr>
          <w:rFonts w:ascii="Times New Roman" w:hAnsi="Times New Roman" w:cs="Times New Roman"/>
          <w:i/>
          <w:sz w:val="24"/>
        </w:rPr>
        <w:t>Ms</w:t>
      </w:r>
      <w:proofErr w:type="spellEnd"/>
      <w:r w:rsidRPr="00CE6366">
        <w:rPr>
          <w:rFonts w:ascii="Times New Roman" w:hAnsi="Times New Roman" w:cs="Times New Roman"/>
          <w:i/>
          <w:sz w:val="24"/>
        </w:rPr>
        <w:t xml:space="preserve"> </w:t>
      </w:r>
      <w:proofErr w:type="spellStart"/>
      <w:r w:rsidRPr="00CE6366">
        <w:rPr>
          <w:rFonts w:ascii="Times New Roman" w:hAnsi="Times New Roman" w:cs="Times New Roman"/>
          <w:i/>
          <w:sz w:val="24"/>
        </w:rPr>
        <w:t>Dube</w:t>
      </w:r>
      <w:proofErr w:type="spellEnd"/>
      <w:r>
        <w:rPr>
          <w:rFonts w:ascii="Times New Roman" w:hAnsi="Times New Roman" w:cs="Times New Roman"/>
          <w:sz w:val="24"/>
        </w:rPr>
        <w:t xml:space="preserve"> for the applicant submitted that the applicant was never called for a hearing before the Deacons and never received any charges.  He was only served with the letter of 11 February 2017 which already contains a decision taken by the Deacons recommending a penalty.  At the business meeting not only were the applicant’s witnesses prevented from attending the meeting, he was also not allowed to make representations.  The church wanted him to be taken to the vestry by the same Deacons who had already made a decision against him without hearing him.  Once in the vestry he would make his submissions to the Deacons including the testimony of his witnesses.  The Deacons </w:t>
      </w:r>
      <w:r w:rsidR="007F126A">
        <w:rPr>
          <w:rFonts w:ascii="Times New Roman" w:hAnsi="Times New Roman" w:cs="Times New Roman"/>
          <w:sz w:val="24"/>
        </w:rPr>
        <w:t>would</w:t>
      </w:r>
      <w:r>
        <w:rPr>
          <w:rFonts w:ascii="Times New Roman" w:hAnsi="Times New Roman" w:cs="Times New Roman"/>
          <w:sz w:val="24"/>
        </w:rPr>
        <w:t xml:space="preserve"> thereafter approach the meeting and present his submissions and evidence as they understood it.  In short the applicant was not allowed to present his case before the church charged with the responsibility of sealing his fate.</w:t>
      </w:r>
    </w:p>
    <w:p w:rsidR="005058EB" w:rsidRDefault="005058EB" w:rsidP="00FE0BE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When the applicant queried that procedure especially as one of the Deacons,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Matsika</w:t>
      </w:r>
      <w:proofErr w:type="spellEnd"/>
      <w:r>
        <w:rPr>
          <w:rFonts w:ascii="Times New Roman" w:hAnsi="Times New Roman" w:cs="Times New Roman"/>
          <w:sz w:val="24"/>
        </w:rPr>
        <w:t>, was in fact a witness in respect of one of the charges, the church went on to decide the matter without affording him an opportunity to be heard.  It is that decision that has now been taken on review.</w:t>
      </w:r>
    </w:p>
    <w:p w:rsidR="005058EB" w:rsidRDefault="005058EB" w:rsidP="00FE0BE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To the extent that this is an application for a temporary interdict, the applicant must establish the traditional requirements for the grant of such an interdict namely:</w:t>
      </w:r>
    </w:p>
    <w:p w:rsidR="005058EB" w:rsidRDefault="007F126A" w:rsidP="005058EB">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a</w:t>
      </w:r>
      <w:r w:rsidR="005058EB">
        <w:rPr>
          <w:rFonts w:ascii="Times New Roman" w:hAnsi="Times New Roman" w:cs="Times New Roman"/>
          <w:sz w:val="24"/>
        </w:rPr>
        <w:t xml:space="preserve"> right which, “though </w:t>
      </w:r>
      <w:r w:rsidR="005058EB" w:rsidRPr="007F126A">
        <w:rPr>
          <w:rFonts w:ascii="Times New Roman" w:hAnsi="Times New Roman" w:cs="Times New Roman"/>
          <w:i/>
          <w:sz w:val="24"/>
        </w:rPr>
        <w:t>prima facie</w:t>
      </w:r>
      <w:r>
        <w:rPr>
          <w:rFonts w:ascii="Times New Roman" w:hAnsi="Times New Roman" w:cs="Times New Roman"/>
          <w:sz w:val="24"/>
        </w:rPr>
        <w:t xml:space="preserve"> established, is o</w:t>
      </w:r>
      <w:r w:rsidR="005058EB">
        <w:rPr>
          <w:rFonts w:ascii="Times New Roman" w:hAnsi="Times New Roman" w:cs="Times New Roman"/>
          <w:sz w:val="24"/>
        </w:rPr>
        <w:t>pen to some doubt;”</w:t>
      </w:r>
    </w:p>
    <w:p w:rsidR="005058EB" w:rsidRDefault="007F126A" w:rsidP="005058EB">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a</w:t>
      </w:r>
      <w:r w:rsidR="005058EB">
        <w:rPr>
          <w:rFonts w:ascii="Times New Roman" w:hAnsi="Times New Roman" w:cs="Times New Roman"/>
          <w:sz w:val="24"/>
        </w:rPr>
        <w:t xml:space="preserve"> well-grounded apprehension of irreparable injury;</w:t>
      </w:r>
    </w:p>
    <w:p w:rsidR="005058EB" w:rsidRDefault="007F126A" w:rsidP="005058EB">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t</w:t>
      </w:r>
      <w:r w:rsidR="005058EB">
        <w:rPr>
          <w:rFonts w:ascii="Times New Roman" w:hAnsi="Times New Roman" w:cs="Times New Roman"/>
          <w:sz w:val="24"/>
        </w:rPr>
        <w:t>he absence of ordinary remedy; and</w:t>
      </w:r>
    </w:p>
    <w:p w:rsidR="005058EB" w:rsidRDefault="007F126A" w:rsidP="005058EB">
      <w:pPr>
        <w:pStyle w:val="ListParagraph"/>
        <w:numPr>
          <w:ilvl w:val="0"/>
          <w:numId w:val="7"/>
        </w:numPr>
        <w:spacing w:line="360" w:lineRule="auto"/>
        <w:jc w:val="both"/>
        <w:rPr>
          <w:rFonts w:ascii="Times New Roman" w:hAnsi="Times New Roman" w:cs="Times New Roman"/>
          <w:sz w:val="24"/>
        </w:rPr>
      </w:pPr>
      <w:proofErr w:type="gramStart"/>
      <w:r>
        <w:rPr>
          <w:rFonts w:ascii="Times New Roman" w:hAnsi="Times New Roman" w:cs="Times New Roman"/>
          <w:sz w:val="24"/>
        </w:rPr>
        <w:t>t</w:t>
      </w:r>
      <w:r w:rsidR="005058EB">
        <w:rPr>
          <w:rFonts w:ascii="Times New Roman" w:hAnsi="Times New Roman" w:cs="Times New Roman"/>
          <w:sz w:val="24"/>
        </w:rPr>
        <w:t>he</w:t>
      </w:r>
      <w:proofErr w:type="gramEnd"/>
      <w:r w:rsidR="005058EB">
        <w:rPr>
          <w:rFonts w:ascii="Times New Roman" w:hAnsi="Times New Roman" w:cs="Times New Roman"/>
          <w:sz w:val="24"/>
        </w:rPr>
        <w:t xml:space="preserve"> balance of convenience </w:t>
      </w:r>
      <w:r w:rsidR="00A22668">
        <w:rPr>
          <w:rFonts w:ascii="Times New Roman" w:hAnsi="Times New Roman" w:cs="Times New Roman"/>
          <w:sz w:val="24"/>
        </w:rPr>
        <w:t>favoring</w:t>
      </w:r>
      <w:r w:rsidR="005058EB">
        <w:rPr>
          <w:rFonts w:ascii="Times New Roman" w:hAnsi="Times New Roman" w:cs="Times New Roman"/>
          <w:sz w:val="24"/>
        </w:rPr>
        <w:t xml:space="preserve"> the grant of the interdict.</w:t>
      </w:r>
    </w:p>
    <w:p w:rsidR="005058EB" w:rsidRDefault="005058EB" w:rsidP="005058EB">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See </w:t>
      </w:r>
      <w:r w:rsidRPr="00A22668">
        <w:rPr>
          <w:rFonts w:ascii="Times New Roman" w:hAnsi="Times New Roman" w:cs="Times New Roman"/>
          <w:i/>
          <w:sz w:val="24"/>
        </w:rPr>
        <w:t>Erickson Motors (Welkom) Ltd</w:t>
      </w:r>
      <w:r>
        <w:rPr>
          <w:rFonts w:ascii="Times New Roman" w:hAnsi="Times New Roman" w:cs="Times New Roman"/>
          <w:sz w:val="24"/>
        </w:rPr>
        <w:t xml:space="preserve"> v </w:t>
      </w:r>
      <w:proofErr w:type="spellStart"/>
      <w:r w:rsidRPr="00A22668">
        <w:rPr>
          <w:rFonts w:ascii="Times New Roman" w:hAnsi="Times New Roman" w:cs="Times New Roman"/>
          <w:i/>
          <w:sz w:val="24"/>
        </w:rPr>
        <w:t>Protea</w:t>
      </w:r>
      <w:proofErr w:type="spellEnd"/>
      <w:r w:rsidRPr="00A22668">
        <w:rPr>
          <w:rFonts w:ascii="Times New Roman" w:hAnsi="Times New Roman" w:cs="Times New Roman"/>
          <w:i/>
          <w:sz w:val="24"/>
        </w:rPr>
        <w:t xml:space="preserve"> Motors, </w:t>
      </w:r>
      <w:proofErr w:type="spellStart"/>
      <w:r w:rsidRPr="00A22668">
        <w:rPr>
          <w:rFonts w:ascii="Times New Roman" w:hAnsi="Times New Roman" w:cs="Times New Roman"/>
          <w:i/>
          <w:sz w:val="24"/>
        </w:rPr>
        <w:t>Warrneton</w:t>
      </w:r>
      <w:proofErr w:type="spellEnd"/>
      <w:r w:rsidRPr="00A22668">
        <w:rPr>
          <w:rFonts w:ascii="Times New Roman" w:hAnsi="Times New Roman" w:cs="Times New Roman"/>
          <w:i/>
          <w:sz w:val="24"/>
        </w:rPr>
        <w:t xml:space="preserve"> and another</w:t>
      </w:r>
      <w:r>
        <w:rPr>
          <w:rFonts w:ascii="Times New Roman" w:hAnsi="Times New Roman" w:cs="Times New Roman"/>
          <w:sz w:val="24"/>
        </w:rPr>
        <w:t xml:space="preserve"> 1973 (3) SA 685 (A) 691 C –G; </w:t>
      </w:r>
      <w:proofErr w:type="spellStart"/>
      <w:r w:rsidRPr="00A22668">
        <w:rPr>
          <w:rFonts w:ascii="Times New Roman" w:hAnsi="Times New Roman" w:cs="Times New Roman"/>
          <w:i/>
          <w:sz w:val="24"/>
        </w:rPr>
        <w:t>Charuma</w:t>
      </w:r>
      <w:proofErr w:type="spellEnd"/>
      <w:r w:rsidRPr="00A22668">
        <w:rPr>
          <w:rFonts w:ascii="Times New Roman" w:hAnsi="Times New Roman" w:cs="Times New Roman"/>
          <w:i/>
          <w:sz w:val="24"/>
        </w:rPr>
        <w:t xml:space="preserve"> </w:t>
      </w:r>
      <w:r w:rsidR="007F126A" w:rsidRPr="00A22668">
        <w:rPr>
          <w:rFonts w:ascii="Times New Roman" w:hAnsi="Times New Roman" w:cs="Times New Roman"/>
          <w:i/>
          <w:sz w:val="24"/>
        </w:rPr>
        <w:t>Blasting</w:t>
      </w:r>
      <w:r w:rsidRPr="00A22668">
        <w:rPr>
          <w:rFonts w:ascii="Times New Roman" w:hAnsi="Times New Roman" w:cs="Times New Roman"/>
          <w:i/>
          <w:sz w:val="24"/>
        </w:rPr>
        <w:t xml:space="preserve"> and Earthmoving Services (</w:t>
      </w:r>
      <w:proofErr w:type="spellStart"/>
      <w:r w:rsidRPr="00A22668">
        <w:rPr>
          <w:rFonts w:ascii="Times New Roman" w:hAnsi="Times New Roman" w:cs="Times New Roman"/>
          <w:i/>
          <w:sz w:val="24"/>
        </w:rPr>
        <w:t>Pvt</w:t>
      </w:r>
      <w:proofErr w:type="spellEnd"/>
      <w:r w:rsidRPr="00A22668">
        <w:rPr>
          <w:rFonts w:ascii="Times New Roman" w:hAnsi="Times New Roman" w:cs="Times New Roman"/>
          <w:i/>
          <w:sz w:val="24"/>
        </w:rPr>
        <w:t>) Ltd</w:t>
      </w:r>
      <w:r>
        <w:rPr>
          <w:rFonts w:ascii="Times New Roman" w:hAnsi="Times New Roman" w:cs="Times New Roman"/>
          <w:sz w:val="24"/>
        </w:rPr>
        <w:t xml:space="preserve"> v </w:t>
      </w:r>
      <w:proofErr w:type="spellStart"/>
      <w:r w:rsidRPr="00A22668">
        <w:rPr>
          <w:rFonts w:ascii="Times New Roman" w:hAnsi="Times New Roman" w:cs="Times New Roman"/>
          <w:i/>
          <w:sz w:val="24"/>
        </w:rPr>
        <w:t>Njainjai</w:t>
      </w:r>
      <w:proofErr w:type="spellEnd"/>
      <w:r w:rsidRPr="00A22668">
        <w:rPr>
          <w:rFonts w:ascii="Times New Roman" w:hAnsi="Times New Roman" w:cs="Times New Roman"/>
          <w:i/>
          <w:sz w:val="24"/>
        </w:rPr>
        <w:t xml:space="preserve"> and Others</w:t>
      </w:r>
      <w:r>
        <w:rPr>
          <w:rFonts w:ascii="Times New Roman" w:hAnsi="Times New Roman" w:cs="Times New Roman"/>
          <w:sz w:val="24"/>
        </w:rPr>
        <w:t xml:space="preserve"> 2000 (1) ZLR 85 (S) 89 E-H; </w:t>
      </w:r>
      <w:proofErr w:type="spellStart"/>
      <w:r w:rsidRPr="007F126A">
        <w:rPr>
          <w:rFonts w:ascii="Times New Roman" w:hAnsi="Times New Roman" w:cs="Times New Roman"/>
          <w:i/>
          <w:sz w:val="24"/>
        </w:rPr>
        <w:t>Bozimo</w:t>
      </w:r>
      <w:proofErr w:type="spellEnd"/>
      <w:r w:rsidRPr="007F126A">
        <w:rPr>
          <w:rFonts w:ascii="Times New Roman" w:hAnsi="Times New Roman" w:cs="Times New Roman"/>
          <w:i/>
          <w:sz w:val="24"/>
        </w:rPr>
        <w:t xml:space="preserve"> Trade and Development Co (</w:t>
      </w:r>
      <w:proofErr w:type="spellStart"/>
      <w:r w:rsidRPr="007F126A">
        <w:rPr>
          <w:rFonts w:ascii="Times New Roman" w:hAnsi="Times New Roman" w:cs="Times New Roman"/>
          <w:i/>
          <w:sz w:val="24"/>
        </w:rPr>
        <w:t>Pvt</w:t>
      </w:r>
      <w:proofErr w:type="spellEnd"/>
      <w:r w:rsidRPr="007F126A">
        <w:rPr>
          <w:rFonts w:ascii="Times New Roman" w:hAnsi="Times New Roman" w:cs="Times New Roman"/>
          <w:i/>
          <w:sz w:val="24"/>
        </w:rPr>
        <w:t>) Ltd</w:t>
      </w:r>
      <w:r>
        <w:rPr>
          <w:rFonts w:ascii="Times New Roman" w:hAnsi="Times New Roman" w:cs="Times New Roman"/>
          <w:sz w:val="24"/>
        </w:rPr>
        <w:t xml:space="preserve"> v </w:t>
      </w:r>
      <w:r w:rsidRPr="007F126A">
        <w:rPr>
          <w:rFonts w:ascii="Times New Roman" w:hAnsi="Times New Roman" w:cs="Times New Roman"/>
          <w:i/>
          <w:sz w:val="24"/>
        </w:rPr>
        <w:t xml:space="preserve">First Merchant </w:t>
      </w:r>
      <w:r w:rsidRPr="007F126A">
        <w:rPr>
          <w:rFonts w:ascii="Times New Roman" w:hAnsi="Times New Roman" w:cs="Times New Roman"/>
          <w:i/>
          <w:sz w:val="24"/>
        </w:rPr>
        <w:lastRenderedPageBreak/>
        <w:t>Bank of Zimbabwe Ltd and others</w:t>
      </w:r>
      <w:r>
        <w:rPr>
          <w:rFonts w:ascii="Times New Roman" w:hAnsi="Times New Roman" w:cs="Times New Roman"/>
          <w:sz w:val="24"/>
        </w:rPr>
        <w:t xml:space="preserve"> 2000 (1) ZLR 1 (H) 9 F-G: </w:t>
      </w:r>
      <w:proofErr w:type="spellStart"/>
      <w:r w:rsidRPr="00A22668">
        <w:rPr>
          <w:rFonts w:ascii="Times New Roman" w:hAnsi="Times New Roman" w:cs="Times New Roman"/>
          <w:i/>
          <w:sz w:val="24"/>
        </w:rPr>
        <w:t>Telecel</w:t>
      </w:r>
      <w:proofErr w:type="spellEnd"/>
      <w:r w:rsidRPr="00A22668">
        <w:rPr>
          <w:rFonts w:ascii="Times New Roman" w:hAnsi="Times New Roman" w:cs="Times New Roman"/>
          <w:i/>
          <w:sz w:val="24"/>
        </w:rPr>
        <w:t xml:space="preserve"> </w:t>
      </w:r>
      <w:proofErr w:type="spellStart"/>
      <w:r w:rsidRPr="00A22668">
        <w:rPr>
          <w:rFonts w:ascii="Times New Roman" w:hAnsi="Times New Roman" w:cs="Times New Roman"/>
          <w:i/>
          <w:sz w:val="24"/>
        </w:rPr>
        <w:t>Zim</w:t>
      </w:r>
      <w:proofErr w:type="spellEnd"/>
      <w:r w:rsidRPr="00A22668">
        <w:rPr>
          <w:rFonts w:ascii="Times New Roman" w:hAnsi="Times New Roman" w:cs="Times New Roman"/>
          <w:i/>
          <w:sz w:val="24"/>
        </w:rPr>
        <w:t xml:space="preserve"> (</w:t>
      </w:r>
      <w:proofErr w:type="spellStart"/>
      <w:r w:rsidRPr="00A22668">
        <w:rPr>
          <w:rFonts w:ascii="Times New Roman" w:hAnsi="Times New Roman" w:cs="Times New Roman"/>
          <w:i/>
          <w:sz w:val="24"/>
        </w:rPr>
        <w:t>Pvt</w:t>
      </w:r>
      <w:proofErr w:type="spellEnd"/>
      <w:r w:rsidRPr="00A22668">
        <w:rPr>
          <w:rFonts w:ascii="Times New Roman" w:hAnsi="Times New Roman" w:cs="Times New Roman"/>
          <w:i/>
          <w:sz w:val="24"/>
        </w:rPr>
        <w:t>) Ltd</w:t>
      </w:r>
      <w:r>
        <w:rPr>
          <w:rFonts w:ascii="Times New Roman" w:hAnsi="Times New Roman" w:cs="Times New Roman"/>
          <w:sz w:val="24"/>
        </w:rPr>
        <w:t xml:space="preserve"> v </w:t>
      </w:r>
      <w:proofErr w:type="spellStart"/>
      <w:r w:rsidRPr="00A22668">
        <w:rPr>
          <w:rFonts w:ascii="Times New Roman" w:hAnsi="Times New Roman" w:cs="Times New Roman"/>
          <w:i/>
          <w:sz w:val="24"/>
        </w:rPr>
        <w:t>Potraz</w:t>
      </w:r>
      <w:proofErr w:type="spellEnd"/>
      <w:r w:rsidRPr="00A22668">
        <w:rPr>
          <w:rFonts w:ascii="Times New Roman" w:hAnsi="Times New Roman" w:cs="Times New Roman"/>
          <w:i/>
          <w:sz w:val="24"/>
        </w:rPr>
        <w:t xml:space="preserve"> and Others</w:t>
      </w:r>
      <w:r>
        <w:rPr>
          <w:rFonts w:ascii="Times New Roman" w:hAnsi="Times New Roman" w:cs="Times New Roman"/>
          <w:sz w:val="24"/>
        </w:rPr>
        <w:t xml:space="preserve"> 2015 (1) ZLR 651 (H) 660 F-H.</w:t>
      </w:r>
    </w:p>
    <w:p w:rsidR="005058EB" w:rsidRDefault="005058EB" w:rsidP="005058EB">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In respect of the existence of a </w:t>
      </w:r>
      <w:r w:rsidRPr="007F126A">
        <w:rPr>
          <w:rFonts w:ascii="Times New Roman" w:hAnsi="Times New Roman" w:cs="Times New Roman"/>
          <w:i/>
          <w:sz w:val="24"/>
        </w:rPr>
        <w:t>prima facie</w:t>
      </w:r>
      <w:r>
        <w:rPr>
          <w:rFonts w:ascii="Times New Roman" w:hAnsi="Times New Roman" w:cs="Times New Roman"/>
          <w:sz w:val="24"/>
        </w:rPr>
        <w:t xml:space="preserve"> right I am of the view that in this particular case that aspect must be juxtaposed </w:t>
      </w:r>
      <w:r w:rsidR="007F126A">
        <w:rPr>
          <w:rFonts w:ascii="Times New Roman" w:hAnsi="Times New Roman" w:cs="Times New Roman"/>
          <w:sz w:val="24"/>
        </w:rPr>
        <w:t xml:space="preserve">with the question of the </w:t>
      </w:r>
      <w:r>
        <w:rPr>
          <w:rFonts w:ascii="Times New Roman" w:hAnsi="Times New Roman" w:cs="Times New Roman"/>
          <w:sz w:val="24"/>
        </w:rPr>
        <w:t xml:space="preserve">absence of any other ordinary remedy.  This is because the </w:t>
      </w:r>
      <w:r w:rsidR="00A22668">
        <w:rPr>
          <w:rFonts w:ascii="Times New Roman" w:hAnsi="Times New Roman" w:cs="Times New Roman"/>
          <w:sz w:val="24"/>
        </w:rPr>
        <w:t>respondents’</w:t>
      </w:r>
      <w:r>
        <w:rPr>
          <w:rFonts w:ascii="Times New Roman" w:hAnsi="Times New Roman" w:cs="Times New Roman"/>
          <w:sz w:val="24"/>
        </w:rPr>
        <w:t xml:space="preserve"> case is that the church manual precludes the applicant from resorting to civil litigation in respect of what is in essence an intra-church dispute which should be dealt with by way of appeal within the internal structures of the church.</w:t>
      </w:r>
    </w:p>
    <w:p w:rsidR="005058EB" w:rsidRDefault="005058EB" w:rsidP="005058EB">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The starting point is to mention that the church, whether acting </w:t>
      </w:r>
      <w:r w:rsidR="00A22668">
        <w:rPr>
          <w:rFonts w:ascii="Times New Roman" w:hAnsi="Times New Roman" w:cs="Times New Roman"/>
          <w:sz w:val="24"/>
        </w:rPr>
        <w:t>through</w:t>
      </w:r>
      <w:r>
        <w:rPr>
          <w:rFonts w:ascii="Times New Roman" w:hAnsi="Times New Roman" w:cs="Times New Roman"/>
          <w:sz w:val="24"/>
        </w:rPr>
        <w:t xml:space="preserve"> the Deacons Council, the </w:t>
      </w:r>
      <w:r w:rsidR="007F126A">
        <w:rPr>
          <w:rFonts w:ascii="Times New Roman" w:hAnsi="Times New Roman" w:cs="Times New Roman"/>
          <w:sz w:val="24"/>
        </w:rPr>
        <w:t>C</w:t>
      </w:r>
      <w:r>
        <w:rPr>
          <w:rFonts w:ascii="Times New Roman" w:hAnsi="Times New Roman" w:cs="Times New Roman"/>
          <w:sz w:val="24"/>
        </w:rPr>
        <w:t xml:space="preserve">hurch </w:t>
      </w:r>
      <w:r w:rsidR="007F126A">
        <w:rPr>
          <w:rFonts w:ascii="Times New Roman" w:hAnsi="Times New Roman" w:cs="Times New Roman"/>
          <w:sz w:val="24"/>
        </w:rPr>
        <w:t>B</w:t>
      </w:r>
      <w:r>
        <w:rPr>
          <w:rFonts w:ascii="Times New Roman" w:hAnsi="Times New Roman" w:cs="Times New Roman"/>
          <w:sz w:val="24"/>
        </w:rPr>
        <w:t>oard or the Business Me</w:t>
      </w:r>
      <w:r w:rsidR="00A22668">
        <w:rPr>
          <w:rFonts w:ascii="Times New Roman" w:hAnsi="Times New Roman" w:cs="Times New Roman"/>
          <w:sz w:val="24"/>
        </w:rPr>
        <w:t>e</w:t>
      </w:r>
      <w:r>
        <w:rPr>
          <w:rFonts w:ascii="Times New Roman" w:hAnsi="Times New Roman" w:cs="Times New Roman"/>
          <w:sz w:val="24"/>
        </w:rPr>
        <w:t>ting</w:t>
      </w:r>
      <w:r w:rsidR="007F126A">
        <w:rPr>
          <w:rFonts w:ascii="Times New Roman" w:hAnsi="Times New Roman" w:cs="Times New Roman"/>
          <w:sz w:val="24"/>
        </w:rPr>
        <w:t>,</w:t>
      </w:r>
      <w:r>
        <w:rPr>
          <w:rFonts w:ascii="Times New Roman" w:hAnsi="Times New Roman" w:cs="Times New Roman"/>
          <w:sz w:val="24"/>
        </w:rPr>
        <w:t xml:space="preserve"> is an administrative authority to the extent </w:t>
      </w:r>
      <w:r w:rsidR="00A22668">
        <w:rPr>
          <w:rFonts w:ascii="Times New Roman" w:hAnsi="Times New Roman" w:cs="Times New Roman"/>
          <w:sz w:val="24"/>
        </w:rPr>
        <w:t>that disciplinary proceedings a</w:t>
      </w:r>
      <w:r>
        <w:rPr>
          <w:rFonts w:ascii="Times New Roman" w:hAnsi="Times New Roman" w:cs="Times New Roman"/>
          <w:sz w:val="24"/>
        </w:rPr>
        <w:t>re concerned.  A</w:t>
      </w:r>
      <w:r w:rsidR="007F126A">
        <w:rPr>
          <w:rFonts w:ascii="Times New Roman" w:hAnsi="Times New Roman" w:cs="Times New Roman"/>
          <w:sz w:val="24"/>
        </w:rPr>
        <w:t>s</w:t>
      </w:r>
      <w:r>
        <w:rPr>
          <w:rFonts w:ascii="Times New Roman" w:hAnsi="Times New Roman" w:cs="Times New Roman"/>
          <w:sz w:val="24"/>
        </w:rPr>
        <w:t xml:space="preserve"> a member the applicant is entitled by operation of law to administrative justice.  Ever since the introduction of the </w:t>
      </w:r>
      <w:r w:rsidR="00A22668">
        <w:rPr>
          <w:rFonts w:ascii="Times New Roman" w:hAnsi="Times New Roman" w:cs="Times New Roman"/>
          <w:sz w:val="24"/>
        </w:rPr>
        <w:t>Administrative</w:t>
      </w:r>
      <w:r>
        <w:rPr>
          <w:rFonts w:ascii="Times New Roman" w:hAnsi="Times New Roman" w:cs="Times New Roman"/>
          <w:sz w:val="24"/>
        </w:rPr>
        <w:t xml:space="preserve"> Justice Act [Chapter 10:28] administrative </w:t>
      </w:r>
      <w:r w:rsidR="0018709A">
        <w:rPr>
          <w:rFonts w:ascii="Times New Roman" w:hAnsi="Times New Roman" w:cs="Times New Roman"/>
          <w:sz w:val="24"/>
        </w:rPr>
        <w:t xml:space="preserve">authorities who have the responsibility and power to take administrative action which may adversely affect a right, </w:t>
      </w:r>
      <w:r w:rsidR="00A22668">
        <w:rPr>
          <w:rFonts w:ascii="Times New Roman" w:hAnsi="Times New Roman" w:cs="Times New Roman"/>
          <w:sz w:val="24"/>
        </w:rPr>
        <w:t>interest</w:t>
      </w:r>
      <w:r w:rsidR="0018709A">
        <w:rPr>
          <w:rFonts w:ascii="Times New Roman" w:hAnsi="Times New Roman" w:cs="Times New Roman"/>
          <w:sz w:val="24"/>
        </w:rPr>
        <w:t xml:space="preserve"> o</w:t>
      </w:r>
      <w:r w:rsidR="007F126A">
        <w:rPr>
          <w:rFonts w:ascii="Times New Roman" w:hAnsi="Times New Roman" w:cs="Times New Roman"/>
          <w:sz w:val="24"/>
        </w:rPr>
        <w:t>r</w:t>
      </w:r>
      <w:r w:rsidR="0018709A">
        <w:rPr>
          <w:rFonts w:ascii="Times New Roman" w:hAnsi="Times New Roman" w:cs="Times New Roman"/>
          <w:sz w:val="24"/>
        </w:rPr>
        <w:t xml:space="preserve"> legitimate expectation of any person are required to act reasonably and in a fair manner.</w:t>
      </w:r>
    </w:p>
    <w:p w:rsidR="0018709A" w:rsidRDefault="0018709A" w:rsidP="005058EB">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ab/>
        <w:t>I</w:t>
      </w:r>
      <w:r w:rsidR="00C30153">
        <w:rPr>
          <w:rFonts w:ascii="Times New Roman" w:hAnsi="Times New Roman" w:cs="Times New Roman"/>
          <w:sz w:val="24"/>
        </w:rPr>
        <w:t>n</w:t>
      </w:r>
      <w:r>
        <w:rPr>
          <w:rFonts w:ascii="Times New Roman" w:hAnsi="Times New Roman" w:cs="Times New Roman"/>
          <w:sz w:val="24"/>
        </w:rPr>
        <w:t xml:space="preserve"> that regard the remarks of </w:t>
      </w:r>
      <w:r w:rsidRPr="00A22668">
        <w:rPr>
          <w:rFonts w:ascii="Times New Roman" w:hAnsi="Times New Roman" w:cs="Times New Roman"/>
        </w:rPr>
        <w:t xml:space="preserve">MAKARAU JP </w:t>
      </w:r>
      <w:r>
        <w:rPr>
          <w:rFonts w:ascii="Times New Roman" w:hAnsi="Times New Roman" w:cs="Times New Roman"/>
          <w:sz w:val="24"/>
        </w:rPr>
        <w:t xml:space="preserve">(as she now is not) in </w:t>
      </w:r>
      <w:r w:rsidRPr="00A22668">
        <w:rPr>
          <w:rFonts w:ascii="Times New Roman" w:hAnsi="Times New Roman" w:cs="Times New Roman"/>
          <w:i/>
          <w:sz w:val="24"/>
        </w:rPr>
        <w:t>U-Tow Trailers (</w:t>
      </w:r>
      <w:proofErr w:type="spellStart"/>
      <w:r w:rsidRPr="00A22668">
        <w:rPr>
          <w:rFonts w:ascii="Times New Roman" w:hAnsi="Times New Roman" w:cs="Times New Roman"/>
          <w:i/>
          <w:sz w:val="24"/>
        </w:rPr>
        <w:t>Pvt</w:t>
      </w:r>
      <w:proofErr w:type="spellEnd"/>
      <w:r w:rsidRPr="00A22668">
        <w:rPr>
          <w:rFonts w:ascii="Times New Roman" w:hAnsi="Times New Roman" w:cs="Times New Roman"/>
          <w:i/>
          <w:sz w:val="24"/>
        </w:rPr>
        <w:t>)</w:t>
      </w:r>
      <w:r>
        <w:rPr>
          <w:rFonts w:ascii="Times New Roman" w:hAnsi="Times New Roman" w:cs="Times New Roman"/>
          <w:sz w:val="24"/>
        </w:rPr>
        <w:t xml:space="preserve"> </w:t>
      </w:r>
      <w:r w:rsidRPr="00A22668">
        <w:rPr>
          <w:rFonts w:ascii="Times New Roman" w:hAnsi="Times New Roman" w:cs="Times New Roman"/>
          <w:i/>
          <w:sz w:val="24"/>
        </w:rPr>
        <w:t>Ltd</w:t>
      </w:r>
      <w:r>
        <w:rPr>
          <w:rFonts w:ascii="Times New Roman" w:hAnsi="Times New Roman" w:cs="Times New Roman"/>
          <w:sz w:val="24"/>
        </w:rPr>
        <w:t xml:space="preserve"> v </w:t>
      </w:r>
      <w:r w:rsidRPr="00A22668">
        <w:rPr>
          <w:rFonts w:ascii="Times New Roman" w:hAnsi="Times New Roman" w:cs="Times New Roman"/>
          <w:i/>
          <w:sz w:val="24"/>
        </w:rPr>
        <w:t>City of Harare and Another</w:t>
      </w:r>
      <w:r>
        <w:rPr>
          <w:rFonts w:ascii="Times New Roman" w:hAnsi="Times New Roman" w:cs="Times New Roman"/>
          <w:sz w:val="24"/>
        </w:rPr>
        <w:t xml:space="preserve"> 2009 (2) ZLR 259 (H) 267 F-G are apposite</w:t>
      </w:r>
      <w:r w:rsidR="00A22668">
        <w:rPr>
          <w:rFonts w:ascii="Times New Roman" w:hAnsi="Times New Roman" w:cs="Times New Roman"/>
          <w:sz w:val="24"/>
        </w:rPr>
        <w:t>.</w:t>
      </w:r>
      <w:r>
        <w:rPr>
          <w:rFonts w:ascii="Times New Roman" w:hAnsi="Times New Roman" w:cs="Times New Roman"/>
          <w:sz w:val="24"/>
        </w:rPr>
        <w:t xml:space="preserve">  She said:</w:t>
      </w:r>
    </w:p>
    <w:p w:rsidR="0018709A" w:rsidRDefault="0018709A" w:rsidP="00A22668">
      <w:pPr>
        <w:spacing w:line="240" w:lineRule="auto"/>
        <w:ind w:left="360"/>
        <w:contextualSpacing/>
        <w:jc w:val="both"/>
        <w:rPr>
          <w:rFonts w:ascii="Times New Roman" w:hAnsi="Times New Roman" w:cs="Times New Roman"/>
          <w:sz w:val="24"/>
        </w:rPr>
      </w:pPr>
      <w:r>
        <w:rPr>
          <w:rFonts w:ascii="Times New Roman" w:hAnsi="Times New Roman" w:cs="Times New Roman"/>
          <w:sz w:val="24"/>
        </w:rPr>
        <w:t xml:space="preserve">“It can no longer be business as usual for all administrative authorities, as there has been a seismic shift in this branch of the law.  The shift that has occurred is, in my view, profound as it brings under the judicial microscope all decisions of administrative authorities save where the provisions of </w:t>
      </w:r>
      <w:proofErr w:type="gramStart"/>
      <w:r>
        <w:rPr>
          <w:rFonts w:ascii="Times New Roman" w:hAnsi="Times New Roman" w:cs="Times New Roman"/>
          <w:sz w:val="24"/>
        </w:rPr>
        <w:t>s3(</w:t>
      </w:r>
      <w:proofErr w:type="gramEnd"/>
      <w:r>
        <w:rPr>
          <w:rFonts w:ascii="Times New Roman" w:hAnsi="Times New Roman" w:cs="Times New Roman"/>
          <w:sz w:val="24"/>
        </w:rPr>
        <w:t>3) of the Act, apply.”</w:t>
      </w:r>
    </w:p>
    <w:p w:rsidR="00A22668" w:rsidRDefault="00A22668" w:rsidP="00A22668">
      <w:pPr>
        <w:spacing w:line="240" w:lineRule="auto"/>
        <w:ind w:left="360"/>
        <w:contextualSpacing/>
        <w:jc w:val="both"/>
        <w:rPr>
          <w:rFonts w:ascii="Times New Roman" w:hAnsi="Times New Roman" w:cs="Times New Roman"/>
          <w:sz w:val="24"/>
        </w:rPr>
      </w:pPr>
    </w:p>
    <w:p w:rsidR="0018709A" w:rsidRDefault="0018709A" w:rsidP="00A22668">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See also </w:t>
      </w:r>
      <w:proofErr w:type="spellStart"/>
      <w:r w:rsidRPr="00A22668">
        <w:rPr>
          <w:rFonts w:ascii="Times New Roman" w:hAnsi="Times New Roman" w:cs="Times New Roman"/>
          <w:i/>
          <w:sz w:val="24"/>
        </w:rPr>
        <w:t>Mabuto</w:t>
      </w:r>
      <w:proofErr w:type="spellEnd"/>
      <w:r>
        <w:rPr>
          <w:rFonts w:ascii="Times New Roman" w:hAnsi="Times New Roman" w:cs="Times New Roman"/>
          <w:sz w:val="24"/>
        </w:rPr>
        <w:t xml:space="preserve"> v </w:t>
      </w:r>
      <w:r w:rsidRPr="00A22668">
        <w:rPr>
          <w:rFonts w:ascii="Times New Roman" w:hAnsi="Times New Roman" w:cs="Times New Roman"/>
          <w:i/>
          <w:sz w:val="24"/>
        </w:rPr>
        <w:t>Women’s University in Africa and Others</w:t>
      </w:r>
      <w:r>
        <w:rPr>
          <w:rFonts w:ascii="Times New Roman" w:hAnsi="Times New Roman" w:cs="Times New Roman"/>
          <w:sz w:val="24"/>
        </w:rPr>
        <w:t xml:space="preserve"> 2015 (2) ZLR 355 (H) 356 A- D.</w:t>
      </w:r>
    </w:p>
    <w:p w:rsidR="0018709A" w:rsidRDefault="0018709A" w:rsidP="00A22668">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ab/>
        <w:t>Of course since those remarks were made there has been a further shift in the law in this jurisdiction in that the concept of administrative justice has since been elevated to a constitutional imperative.  In terms of s68 of the Constitution the applicant has a right to administrative conduct that is lawful, prompt, efficient, reasonable, proportionate, impartial and both substantively and procedurally fair.</w:t>
      </w:r>
    </w:p>
    <w:p w:rsidR="001729A6" w:rsidRDefault="001729A6" w:rsidP="00A22668">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As provided for in s69 of the constitution he has a right to a fair hearing in the determination of his civil rights.</w:t>
      </w:r>
    </w:p>
    <w:p w:rsidR="001729A6" w:rsidRDefault="00A22668" w:rsidP="00A22668">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lastRenderedPageBreak/>
        <w:t xml:space="preserve">I had occasion in </w:t>
      </w:r>
      <w:proofErr w:type="spellStart"/>
      <w:r w:rsidRPr="00A22668">
        <w:rPr>
          <w:rFonts w:ascii="Times New Roman" w:hAnsi="Times New Roman" w:cs="Times New Roman"/>
          <w:i/>
          <w:sz w:val="24"/>
        </w:rPr>
        <w:t>Telecel</w:t>
      </w:r>
      <w:proofErr w:type="spellEnd"/>
      <w:r w:rsidRPr="00A22668">
        <w:rPr>
          <w:rFonts w:ascii="Times New Roman" w:hAnsi="Times New Roman" w:cs="Times New Roman"/>
          <w:i/>
          <w:sz w:val="24"/>
        </w:rPr>
        <w:t xml:space="preserve"> </w:t>
      </w:r>
      <w:proofErr w:type="spellStart"/>
      <w:r w:rsidRPr="00A22668">
        <w:rPr>
          <w:rFonts w:ascii="Times New Roman" w:hAnsi="Times New Roman" w:cs="Times New Roman"/>
          <w:i/>
          <w:sz w:val="24"/>
        </w:rPr>
        <w:t>Zi</w:t>
      </w:r>
      <w:r w:rsidR="001729A6" w:rsidRPr="00A22668">
        <w:rPr>
          <w:rFonts w:ascii="Times New Roman" w:hAnsi="Times New Roman" w:cs="Times New Roman"/>
          <w:i/>
          <w:sz w:val="24"/>
        </w:rPr>
        <w:t>m</w:t>
      </w:r>
      <w:proofErr w:type="spellEnd"/>
      <w:r w:rsidR="001729A6" w:rsidRPr="00A22668">
        <w:rPr>
          <w:rFonts w:ascii="Times New Roman" w:hAnsi="Times New Roman" w:cs="Times New Roman"/>
          <w:i/>
          <w:sz w:val="24"/>
        </w:rPr>
        <w:t xml:space="preserve"> (</w:t>
      </w:r>
      <w:proofErr w:type="spellStart"/>
      <w:r w:rsidR="001729A6" w:rsidRPr="00A22668">
        <w:rPr>
          <w:rFonts w:ascii="Times New Roman" w:hAnsi="Times New Roman" w:cs="Times New Roman"/>
          <w:i/>
          <w:sz w:val="24"/>
        </w:rPr>
        <w:t>Pvt</w:t>
      </w:r>
      <w:proofErr w:type="spellEnd"/>
      <w:r w:rsidR="001729A6" w:rsidRPr="00A22668">
        <w:rPr>
          <w:rFonts w:ascii="Times New Roman" w:hAnsi="Times New Roman" w:cs="Times New Roman"/>
          <w:i/>
          <w:sz w:val="24"/>
        </w:rPr>
        <w:t>) Ltd</w:t>
      </w:r>
      <w:r w:rsidR="001729A6">
        <w:rPr>
          <w:rFonts w:ascii="Times New Roman" w:hAnsi="Times New Roman" w:cs="Times New Roman"/>
          <w:sz w:val="24"/>
        </w:rPr>
        <w:t xml:space="preserve"> v </w:t>
      </w:r>
      <w:proofErr w:type="spellStart"/>
      <w:r w:rsidR="001729A6" w:rsidRPr="00A22668">
        <w:rPr>
          <w:rFonts w:ascii="Times New Roman" w:hAnsi="Times New Roman" w:cs="Times New Roman"/>
          <w:i/>
          <w:sz w:val="24"/>
        </w:rPr>
        <w:t>Potraz</w:t>
      </w:r>
      <w:proofErr w:type="spellEnd"/>
      <w:r w:rsidR="001729A6" w:rsidRPr="00A22668">
        <w:rPr>
          <w:rFonts w:ascii="Times New Roman" w:hAnsi="Times New Roman" w:cs="Times New Roman"/>
          <w:i/>
          <w:sz w:val="24"/>
        </w:rPr>
        <w:t xml:space="preserve"> and Others, supra</w:t>
      </w:r>
      <w:r w:rsidR="001729A6">
        <w:rPr>
          <w:rFonts w:ascii="Times New Roman" w:hAnsi="Times New Roman" w:cs="Times New Roman"/>
          <w:sz w:val="24"/>
        </w:rPr>
        <w:t xml:space="preserve"> to discuss those constitutional provisions.  At 663 A – D I stated:</w:t>
      </w:r>
    </w:p>
    <w:p w:rsidR="001729A6" w:rsidRDefault="001729A6" w:rsidP="000F43F9">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“The concept of administrative justice is now embedded in our Constitution.  It provides the </w:t>
      </w:r>
      <w:r w:rsidR="000F43F9">
        <w:rPr>
          <w:rFonts w:ascii="Times New Roman" w:hAnsi="Times New Roman" w:cs="Times New Roman"/>
          <w:sz w:val="24"/>
        </w:rPr>
        <w:t>skeletal</w:t>
      </w:r>
      <w:r>
        <w:rPr>
          <w:rFonts w:ascii="Times New Roman" w:hAnsi="Times New Roman" w:cs="Times New Roman"/>
          <w:sz w:val="24"/>
        </w:rPr>
        <w:t xml:space="preserve"> infrastructure within which official power of all sorts affecting individuals must be exercised.  The elements are:</w:t>
      </w:r>
    </w:p>
    <w:p w:rsidR="001729A6" w:rsidRDefault="001729A6" w:rsidP="000F43F9">
      <w:pPr>
        <w:pStyle w:val="ListParagraph"/>
        <w:numPr>
          <w:ilvl w:val="0"/>
          <w:numId w:val="8"/>
        </w:numPr>
        <w:spacing w:line="240" w:lineRule="auto"/>
        <w:jc w:val="both"/>
        <w:rPr>
          <w:rFonts w:ascii="Times New Roman" w:hAnsi="Times New Roman" w:cs="Times New Roman"/>
          <w:sz w:val="24"/>
        </w:rPr>
      </w:pPr>
      <w:proofErr w:type="gramStart"/>
      <w:r>
        <w:rPr>
          <w:rFonts w:ascii="Times New Roman" w:hAnsi="Times New Roman" w:cs="Times New Roman"/>
          <w:sz w:val="24"/>
        </w:rPr>
        <w:t>Lawfulness ,</w:t>
      </w:r>
      <w:proofErr w:type="gramEnd"/>
      <w:r>
        <w:rPr>
          <w:rFonts w:ascii="Times New Roman" w:hAnsi="Times New Roman" w:cs="Times New Roman"/>
          <w:sz w:val="24"/>
        </w:rPr>
        <w:t xml:space="preserve"> in that official decisions must be authorized by statute, prerogative or the constitution.</w:t>
      </w:r>
    </w:p>
    <w:p w:rsidR="001729A6" w:rsidRDefault="001729A6" w:rsidP="000F43F9">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 xml:space="preserve">Rationality, in </w:t>
      </w:r>
      <w:proofErr w:type="gramStart"/>
      <w:r>
        <w:rPr>
          <w:rFonts w:ascii="Times New Roman" w:hAnsi="Times New Roman" w:cs="Times New Roman"/>
          <w:sz w:val="24"/>
        </w:rPr>
        <w:t>that official decisions</w:t>
      </w:r>
      <w:proofErr w:type="gramEnd"/>
      <w:r>
        <w:rPr>
          <w:rFonts w:ascii="Times New Roman" w:hAnsi="Times New Roman" w:cs="Times New Roman"/>
          <w:sz w:val="24"/>
        </w:rPr>
        <w:t xml:space="preserve"> must comply with the logical frame</w:t>
      </w:r>
      <w:r w:rsidR="007A1E90">
        <w:rPr>
          <w:rFonts w:ascii="Times New Roman" w:hAnsi="Times New Roman" w:cs="Times New Roman"/>
          <w:sz w:val="24"/>
        </w:rPr>
        <w:t>work created by the grant of power under which they are made.</w:t>
      </w:r>
    </w:p>
    <w:p w:rsidR="007A1E90" w:rsidRDefault="00C30153" w:rsidP="000F43F9">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Cons</w:t>
      </w:r>
      <w:r w:rsidR="007A1E90">
        <w:rPr>
          <w:rFonts w:ascii="Times New Roman" w:hAnsi="Times New Roman" w:cs="Times New Roman"/>
          <w:sz w:val="24"/>
        </w:rPr>
        <w:t>i</w:t>
      </w:r>
      <w:r>
        <w:rPr>
          <w:rFonts w:ascii="Times New Roman" w:hAnsi="Times New Roman" w:cs="Times New Roman"/>
          <w:sz w:val="24"/>
        </w:rPr>
        <w:t>s</w:t>
      </w:r>
      <w:r w:rsidR="007A1E90">
        <w:rPr>
          <w:rFonts w:ascii="Times New Roman" w:hAnsi="Times New Roman" w:cs="Times New Roman"/>
          <w:sz w:val="24"/>
        </w:rPr>
        <w:t xml:space="preserve">tency, in that official decisions must apply legal rules </w:t>
      </w:r>
      <w:r w:rsidR="000F43F9">
        <w:rPr>
          <w:rFonts w:ascii="Times New Roman" w:hAnsi="Times New Roman" w:cs="Times New Roman"/>
          <w:sz w:val="24"/>
        </w:rPr>
        <w:t>consistently</w:t>
      </w:r>
      <w:r w:rsidR="007A1E90">
        <w:rPr>
          <w:rFonts w:ascii="Times New Roman" w:hAnsi="Times New Roman" w:cs="Times New Roman"/>
          <w:sz w:val="24"/>
        </w:rPr>
        <w:t xml:space="preserve"> to all those to whom the rules </w:t>
      </w:r>
      <w:r w:rsidR="000F43F9">
        <w:rPr>
          <w:rFonts w:ascii="Times New Roman" w:hAnsi="Times New Roman" w:cs="Times New Roman"/>
          <w:sz w:val="24"/>
        </w:rPr>
        <w:t>apply</w:t>
      </w:r>
      <w:r w:rsidR="007A1E90">
        <w:rPr>
          <w:rFonts w:ascii="Times New Roman" w:hAnsi="Times New Roman" w:cs="Times New Roman"/>
          <w:sz w:val="24"/>
        </w:rPr>
        <w:t>.</w:t>
      </w:r>
    </w:p>
    <w:p w:rsidR="007A1E90" w:rsidRDefault="007A1E90" w:rsidP="000F43F9">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 xml:space="preserve">Fairness, in </w:t>
      </w:r>
      <w:proofErr w:type="gramStart"/>
      <w:r>
        <w:rPr>
          <w:rFonts w:ascii="Times New Roman" w:hAnsi="Times New Roman" w:cs="Times New Roman"/>
          <w:sz w:val="24"/>
        </w:rPr>
        <w:t>that official decisions</w:t>
      </w:r>
      <w:proofErr w:type="gramEnd"/>
      <w:r>
        <w:rPr>
          <w:rFonts w:ascii="Times New Roman" w:hAnsi="Times New Roman" w:cs="Times New Roman"/>
          <w:sz w:val="24"/>
        </w:rPr>
        <w:t xml:space="preserve"> should be arrived at fairly, that is, impartially in fact and </w:t>
      </w:r>
      <w:r w:rsidR="00400D38">
        <w:rPr>
          <w:rFonts w:ascii="Times New Roman" w:hAnsi="Times New Roman" w:cs="Times New Roman"/>
          <w:sz w:val="24"/>
        </w:rPr>
        <w:t>appearance</w:t>
      </w:r>
      <w:r>
        <w:rPr>
          <w:rFonts w:ascii="Times New Roman" w:hAnsi="Times New Roman" w:cs="Times New Roman"/>
          <w:sz w:val="24"/>
        </w:rPr>
        <w:t xml:space="preserve"> giving the affected person an opportunity to be heard.</w:t>
      </w:r>
    </w:p>
    <w:p w:rsidR="007A1E90" w:rsidRDefault="007A1E90" w:rsidP="000F43F9">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Good faith in the making of decisions, in that the official must make the decision honestly and with conscientious attention to the task at hand, having regard to how the decision affects those involved.”</w:t>
      </w:r>
    </w:p>
    <w:p w:rsidR="007A1E90" w:rsidRDefault="007A1E90" w:rsidP="000F43F9">
      <w:pPr>
        <w:spacing w:line="360" w:lineRule="auto"/>
        <w:ind w:left="360"/>
        <w:contextualSpacing/>
        <w:jc w:val="both"/>
        <w:rPr>
          <w:rFonts w:ascii="Times New Roman" w:hAnsi="Times New Roman" w:cs="Times New Roman"/>
          <w:sz w:val="24"/>
        </w:rPr>
      </w:pPr>
      <w:r>
        <w:rPr>
          <w:rFonts w:ascii="Times New Roman" w:hAnsi="Times New Roman" w:cs="Times New Roman"/>
          <w:sz w:val="24"/>
        </w:rPr>
        <w:t>I still stand by that pronouncement and have no re</w:t>
      </w:r>
      <w:r w:rsidR="00400D38">
        <w:rPr>
          <w:rFonts w:ascii="Times New Roman" w:hAnsi="Times New Roman" w:cs="Times New Roman"/>
          <w:sz w:val="24"/>
        </w:rPr>
        <w:t>a</w:t>
      </w:r>
      <w:r>
        <w:rPr>
          <w:rFonts w:ascii="Times New Roman" w:hAnsi="Times New Roman" w:cs="Times New Roman"/>
          <w:sz w:val="24"/>
        </w:rPr>
        <w:t>son whatsoever to depart from it.</w:t>
      </w:r>
    </w:p>
    <w:p w:rsidR="007A1E90" w:rsidRDefault="007A1E90" w:rsidP="000F43F9">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In the present case we have a situation where the disciplinary process involving members is governed by the church manual.  Although </w:t>
      </w:r>
      <w:proofErr w:type="spellStart"/>
      <w:r>
        <w:rPr>
          <w:rFonts w:ascii="Times New Roman" w:hAnsi="Times New Roman" w:cs="Times New Roman"/>
          <w:sz w:val="24"/>
        </w:rPr>
        <w:t>Musundire</w:t>
      </w:r>
      <w:proofErr w:type="spellEnd"/>
      <w:r>
        <w:rPr>
          <w:rFonts w:ascii="Times New Roman" w:hAnsi="Times New Roman" w:cs="Times New Roman"/>
          <w:sz w:val="24"/>
        </w:rPr>
        <w:t xml:space="preserve"> has given an impressive sermon about values and the teachings of the church from which he appears to then extract a disciplinary procedure followed by the church</w:t>
      </w:r>
      <w:r w:rsidR="004020AE">
        <w:rPr>
          <w:rFonts w:ascii="Times New Roman" w:hAnsi="Times New Roman" w:cs="Times New Roman"/>
          <w:sz w:val="24"/>
        </w:rPr>
        <w:t>,</w:t>
      </w:r>
      <w:r>
        <w:rPr>
          <w:rFonts w:ascii="Times New Roman" w:hAnsi="Times New Roman" w:cs="Times New Roman"/>
          <w:sz w:val="24"/>
        </w:rPr>
        <w:t xml:space="preserve"> he has studiously failed to show where that procedure is provided for in the church manual.  </w:t>
      </w:r>
      <w:proofErr w:type="spellStart"/>
      <w:r w:rsidRPr="00400D38">
        <w:rPr>
          <w:rFonts w:ascii="Times New Roman" w:hAnsi="Times New Roman" w:cs="Times New Roman"/>
          <w:i/>
          <w:sz w:val="24"/>
        </w:rPr>
        <w:t>Ms</w:t>
      </w:r>
      <w:proofErr w:type="spellEnd"/>
      <w:r w:rsidRPr="00400D38">
        <w:rPr>
          <w:rFonts w:ascii="Times New Roman" w:hAnsi="Times New Roman" w:cs="Times New Roman"/>
          <w:i/>
          <w:sz w:val="24"/>
        </w:rPr>
        <w:t xml:space="preserve"> </w:t>
      </w:r>
      <w:proofErr w:type="spellStart"/>
      <w:r w:rsidRPr="00400D38">
        <w:rPr>
          <w:rFonts w:ascii="Times New Roman" w:hAnsi="Times New Roman" w:cs="Times New Roman"/>
          <w:i/>
          <w:sz w:val="24"/>
        </w:rPr>
        <w:t>Ncube</w:t>
      </w:r>
      <w:proofErr w:type="spellEnd"/>
      <w:r>
        <w:rPr>
          <w:rFonts w:ascii="Times New Roman" w:hAnsi="Times New Roman" w:cs="Times New Roman"/>
          <w:sz w:val="24"/>
        </w:rPr>
        <w:t xml:space="preserve"> for the respondents submitted that the church manual does not provide that charges preferred against a member should be in writing or that th</w:t>
      </w:r>
      <w:r w:rsidR="00400D38">
        <w:rPr>
          <w:rFonts w:ascii="Times New Roman" w:hAnsi="Times New Roman" w:cs="Times New Roman"/>
          <w:sz w:val="24"/>
        </w:rPr>
        <w:t>e</w:t>
      </w:r>
      <w:r>
        <w:rPr>
          <w:rFonts w:ascii="Times New Roman" w:hAnsi="Times New Roman" w:cs="Times New Roman"/>
          <w:sz w:val="24"/>
        </w:rPr>
        <w:t>re must be a formal hearing.  When her attention was drawn to page 65 of that good book she shifted ground to say that the written notice was given to the applicant in the form of the le</w:t>
      </w:r>
      <w:r w:rsidR="00400D38">
        <w:rPr>
          <w:rFonts w:ascii="Times New Roman" w:hAnsi="Times New Roman" w:cs="Times New Roman"/>
          <w:sz w:val="24"/>
        </w:rPr>
        <w:t>t</w:t>
      </w:r>
      <w:r>
        <w:rPr>
          <w:rFonts w:ascii="Times New Roman" w:hAnsi="Times New Roman" w:cs="Times New Roman"/>
          <w:sz w:val="24"/>
        </w:rPr>
        <w:t>ter of 11 February 2017.</w:t>
      </w:r>
    </w:p>
    <w:p w:rsidR="00EB2081" w:rsidRDefault="00EB2081" w:rsidP="000F43F9">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Honestly that cannot possibly be taken seriously.  The letter in question was advising the applicant of the outcome of the probe conducted by the Deacons and the decision of the </w:t>
      </w:r>
      <w:r w:rsidR="004020AE">
        <w:rPr>
          <w:rFonts w:ascii="Times New Roman" w:hAnsi="Times New Roman" w:cs="Times New Roman"/>
          <w:sz w:val="24"/>
        </w:rPr>
        <w:t>C</w:t>
      </w:r>
      <w:r>
        <w:rPr>
          <w:rFonts w:ascii="Times New Roman" w:hAnsi="Times New Roman" w:cs="Times New Roman"/>
          <w:sz w:val="24"/>
        </w:rPr>
        <w:t xml:space="preserve">hurch Board following recommendations made by the </w:t>
      </w:r>
      <w:r w:rsidR="004020AE">
        <w:rPr>
          <w:rFonts w:ascii="Times New Roman" w:hAnsi="Times New Roman" w:cs="Times New Roman"/>
          <w:sz w:val="24"/>
        </w:rPr>
        <w:t>forme</w:t>
      </w:r>
      <w:r>
        <w:rPr>
          <w:rFonts w:ascii="Times New Roman" w:hAnsi="Times New Roman" w:cs="Times New Roman"/>
          <w:sz w:val="24"/>
        </w:rPr>
        <w:t>r.  Significantly both authorities sat, deliberated and made decisions without putting charge</w:t>
      </w:r>
      <w:r w:rsidR="00561DA6">
        <w:rPr>
          <w:rFonts w:ascii="Times New Roman" w:hAnsi="Times New Roman" w:cs="Times New Roman"/>
          <w:sz w:val="24"/>
        </w:rPr>
        <w:t>s</w:t>
      </w:r>
      <w:r>
        <w:rPr>
          <w:rFonts w:ascii="Times New Roman" w:hAnsi="Times New Roman" w:cs="Times New Roman"/>
          <w:sz w:val="24"/>
        </w:rPr>
        <w:t xml:space="preserve"> to the applicant and without allowing him to defend himself.  It is not good enough to say that the Deacons </w:t>
      </w:r>
      <w:r w:rsidR="00561DA6">
        <w:rPr>
          <w:rFonts w:ascii="Times New Roman" w:hAnsi="Times New Roman" w:cs="Times New Roman"/>
          <w:sz w:val="24"/>
        </w:rPr>
        <w:t>“</w:t>
      </w:r>
      <w:r>
        <w:rPr>
          <w:rFonts w:ascii="Times New Roman" w:hAnsi="Times New Roman" w:cs="Times New Roman"/>
          <w:sz w:val="24"/>
        </w:rPr>
        <w:t>investigated the matter</w:t>
      </w:r>
      <w:r w:rsidR="00561DA6">
        <w:rPr>
          <w:rFonts w:ascii="Times New Roman" w:hAnsi="Times New Roman" w:cs="Times New Roman"/>
          <w:sz w:val="24"/>
        </w:rPr>
        <w:t>”</w:t>
      </w:r>
      <w:r>
        <w:rPr>
          <w:rFonts w:ascii="Times New Roman" w:hAnsi="Times New Roman" w:cs="Times New Roman"/>
          <w:sz w:val="24"/>
        </w:rPr>
        <w:t xml:space="preserve"> but the applicant did not co-</w:t>
      </w:r>
      <w:r w:rsidR="00497FFD">
        <w:rPr>
          <w:rFonts w:ascii="Times New Roman" w:hAnsi="Times New Roman" w:cs="Times New Roman"/>
          <w:sz w:val="24"/>
        </w:rPr>
        <w:t>operate</w:t>
      </w:r>
      <w:r>
        <w:rPr>
          <w:rFonts w:ascii="Times New Roman" w:hAnsi="Times New Roman" w:cs="Times New Roman"/>
          <w:sz w:val="24"/>
        </w:rPr>
        <w:t>.</w:t>
      </w:r>
    </w:p>
    <w:p w:rsidR="00EB2081" w:rsidRDefault="00EB2081" w:rsidP="00400D38">
      <w:pPr>
        <w:spacing w:line="360" w:lineRule="auto"/>
        <w:ind w:firstLine="360"/>
        <w:jc w:val="both"/>
        <w:rPr>
          <w:rFonts w:ascii="Times New Roman" w:hAnsi="Times New Roman" w:cs="Times New Roman"/>
          <w:sz w:val="24"/>
        </w:rPr>
      </w:pPr>
      <w:r>
        <w:rPr>
          <w:rFonts w:ascii="Times New Roman" w:hAnsi="Times New Roman" w:cs="Times New Roman"/>
          <w:sz w:val="24"/>
        </w:rPr>
        <w:tab/>
        <w:t xml:space="preserve">The church </w:t>
      </w:r>
      <w:r w:rsidR="000F43F9">
        <w:rPr>
          <w:rFonts w:ascii="Times New Roman" w:hAnsi="Times New Roman" w:cs="Times New Roman"/>
          <w:sz w:val="24"/>
        </w:rPr>
        <w:t>manual provides</w:t>
      </w:r>
      <w:r w:rsidR="0059636C">
        <w:rPr>
          <w:rFonts w:ascii="Times New Roman" w:hAnsi="Times New Roman" w:cs="Times New Roman"/>
          <w:sz w:val="24"/>
        </w:rPr>
        <w:t xml:space="preserve"> at page 65 dealing specifically with discipline:</w:t>
      </w:r>
    </w:p>
    <w:p w:rsidR="0059636C" w:rsidRDefault="0059636C" w:rsidP="000F43F9">
      <w:pPr>
        <w:spacing w:line="240" w:lineRule="auto"/>
        <w:ind w:left="720"/>
        <w:contextualSpacing/>
        <w:jc w:val="both"/>
        <w:rPr>
          <w:rFonts w:ascii="Times New Roman" w:hAnsi="Times New Roman" w:cs="Times New Roman"/>
          <w:sz w:val="24"/>
        </w:rPr>
      </w:pPr>
      <w:r>
        <w:rPr>
          <w:rFonts w:ascii="Times New Roman" w:hAnsi="Times New Roman" w:cs="Times New Roman"/>
          <w:sz w:val="24"/>
        </w:rPr>
        <w:lastRenderedPageBreak/>
        <w:t>“</w:t>
      </w:r>
      <w:r w:rsidRPr="00561DA6">
        <w:rPr>
          <w:rFonts w:ascii="Times New Roman" w:hAnsi="Times New Roman" w:cs="Times New Roman"/>
          <w:sz w:val="24"/>
          <w:u w:val="single"/>
        </w:rPr>
        <w:t>Fundamental Rights of the Members</w:t>
      </w:r>
      <w:r>
        <w:rPr>
          <w:rFonts w:ascii="Times New Roman" w:hAnsi="Times New Roman" w:cs="Times New Roman"/>
          <w:sz w:val="24"/>
        </w:rPr>
        <w:t>- Members have a fundamental right to prior notification of the disciplinary meeting and the right to be heard in their own defense, introduce evidence, and produce witnesses.  No church should vote to discipline a member under circumstances that deprive the member of these rights.  Written notice must be given at least two weeks before the meeting and include the reasons for the disciplinary</w:t>
      </w:r>
      <w:r w:rsidR="00561DA6">
        <w:rPr>
          <w:rFonts w:ascii="Times New Roman" w:hAnsi="Times New Roman" w:cs="Times New Roman"/>
          <w:sz w:val="24"/>
        </w:rPr>
        <w:t xml:space="preserve"> hearing</w:t>
      </w:r>
      <w:r>
        <w:rPr>
          <w:rFonts w:ascii="Times New Roman" w:hAnsi="Times New Roman" w:cs="Times New Roman"/>
          <w:sz w:val="24"/>
        </w:rPr>
        <w:t>.”</w:t>
      </w:r>
    </w:p>
    <w:p w:rsidR="00561DA6" w:rsidRDefault="00561DA6" w:rsidP="000F43F9">
      <w:pPr>
        <w:spacing w:line="240" w:lineRule="auto"/>
        <w:ind w:left="720"/>
        <w:contextualSpacing/>
        <w:jc w:val="both"/>
        <w:rPr>
          <w:rFonts w:ascii="Times New Roman" w:hAnsi="Times New Roman" w:cs="Times New Roman"/>
          <w:sz w:val="24"/>
        </w:rPr>
      </w:pPr>
    </w:p>
    <w:p w:rsidR="0059636C" w:rsidRDefault="0059636C" w:rsidP="000F43F9">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In my view it was incompetent for the Deacons to “investigate” the matter if that process involved taking a decision in the form of recommendations to the church board adverse to the rights of a member without giving him written notice of the hearing.  It was equally incompetent for the church board to take a decision on those recommendations without according the member an opportunity to be heard. In fact the notice of the business meeting of 25 February 2017 contained decisions that had already been taken, complete with the penalty to be meted out, without even putting charges to the member facing discipline.</w:t>
      </w:r>
    </w:p>
    <w:p w:rsidR="00490858" w:rsidRDefault="0059636C" w:rsidP="000F43F9">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Whichever way one looks at it the sham of hearing on 25 February 2017 in which the applicant was purportedly given an opportunity to be heard by one hand and had it taken away from him by the </w:t>
      </w:r>
      <w:r w:rsidR="009E59A1">
        <w:rPr>
          <w:rFonts w:ascii="Times New Roman" w:hAnsi="Times New Roman" w:cs="Times New Roman"/>
          <w:sz w:val="24"/>
        </w:rPr>
        <w:t>other</w:t>
      </w:r>
      <w:r>
        <w:rPr>
          <w:rFonts w:ascii="Times New Roman" w:hAnsi="Times New Roman" w:cs="Times New Roman"/>
          <w:sz w:val="24"/>
        </w:rPr>
        <w:t xml:space="preserve"> could not be taken to accord with administrative justice.  You do not take a member to the vestry to present his case and evidence before a group of people who have already recommended that he be punished and then say that group should be the one that makes submissions on his behalf to a tribunal which decides his fate. </w:t>
      </w:r>
      <w:r w:rsidR="000E67F7">
        <w:rPr>
          <w:rFonts w:ascii="Times New Roman" w:hAnsi="Times New Roman" w:cs="Times New Roman"/>
          <w:sz w:val="24"/>
        </w:rPr>
        <w:t xml:space="preserve">  It is a sham.  While the church is entitled to cling onto those rules of procedure, they are certainly clinging onto </w:t>
      </w:r>
      <w:r w:rsidR="009E59A1">
        <w:rPr>
          <w:rFonts w:ascii="Times New Roman" w:hAnsi="Times New Roman" w:cs="Times New Roman"/>
          <w:sz w:val="24"/>
        </w:rPr>
        <w:t>relics,</w:t>
      </w:r>
      <w:r w:rsidR="000E67F7">
        <w:rPr>
          <w:rFonts w:ascii="Times New Roman" w:hAnsi="Times New Roman" w:cs="Times New Roman"/>
          <w:sz w:val="24"/>
        </w:rPr>
        <w:t xml:space="preserve"> something </w:t>
      </w:r>
      <w:r w:rsidR="00490858">
        <w:rPr>
          <w:rFonts w:ascii="Times New Roman" w:hAnsi="Times New Roman" w:cs="Times New Roman"/>
          <w:sz w:val="24"/>
        </w:rPr>
        <w:t xml:space="preserve">that has long gone past its sale-by-date, something which does not meet the dictates of </w:t>
      </w:r>
      <w:r w:rsidR="000F43F9">
        <w:rPr>
          <w:rFonts w:ascii="Times New Roman" w:hAnsi="Times New Roman" w:cs="Times New Roman"/>
          <w:sz w:val="24"/>
        </w:rPr>
        <w:t>administrative</w:t>
      </w:r>
      <w:r w:rsidR="00490858">
        <w:rPr>
          <w:rFonts w:ascii="Times New Roman" w:hAnsi="Times New Roman" w:cs="Times New Roman"/>
          <w:sz w:val="24"/>
        </w:rPr>
        <w:t xml:space="preserve"> justice.</w:t>
      </w:r>
    </w:p>
    <w:p w:rsidR="00490858" w:rsidRDefault="00490858" w:rsidP="000F43F9">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Faced with that kind of arbitrariness, the applicant fel</w:t>
      </w:r>
      <w:r w:rsidR="000F43F9">
        <w:rPr>
          <w:rFonts w:ascii="Times New Roman" w:hAnsi="Times New Roman" w:cs="Times New Roman"/>
          <w:sz w:val="24"/>
        </w:rPr>
        <w:t>t</w:t>
      </w:r>
      <w:r>
        <w:rPr>
          <w:rFonts w:ascii="Times New Roman" w:hAnsi="Times New Roman" w:cs="Times New Roman"/>
          <w:sz w:val="24"/>
        </w:rPr>
        <w:t xml:space="preserve"> hard done by and short changed. He was distraught and with </w:t>
      </w:r>
      <w:r w:rsidR="000F43F9">
        <w:rPr>
          <w:rFonts w:ascii="Times New Roman" w:hAnsi="Times New Roman" w:cs="Times New Roman"/>
          <w:sz w:val="24"/>
        </w:rPr>
        <w:t>no</w:t>
      </w:r>
      <w:r w:rsidR="009E59A1">
        <w:rPr>
          <w:rFonts w:ascii="Times New Roman" w:hAnsi="Times New Roman" w:cs="Times New Roman"/>
          <w:sz w:val="24"/>
        </w:rPr>
        <w:t xml:space="preserve"> </w:t>
      </w:r>
      <w:r w:rsidR="000F43F9">
        <w:rPr>
          <w:rFonts w:ascii="Times New Roman" w:hAnsi="Times New Roman" w:cs="Times New Roman"/>
          <w:sz w:val="24"/>
        </w:rPr>
        <w:t>sense</w:t>
      </w:r>
      <w:r>
        <w:rPr>
          <w:rFonts w:ascii="Times New Roman" w:hAnsi="Times New Roman" w:cs="Times New Roman"/>
          <w:sz w:val="24"/>
        </w:rPr>
        <w:t xml:space="preserve"> of solution and hence the decision to approach this </w:t>
      </w:r>
      <w:r w:rsidR="009E59A1">
        <w:rPr>
          <w:rFonts w:ascii="Times New Roman" w:hAnsi="Times New Roman" w:cs="Times New Roman"/>
          <w:sz w:val="24"/>
        </w:rPr>
        <w:t xml:space="preserve">court on review.  I am </w:t>
      </w:r>
      <w:r>
        <w:rPr>
          <w:rFonts w:ascii="Times New Roman" w:hAnsi="Times New Roman" w:cs="Times New Roman"/>
          <w:sz w:val="24"/>
        </w:rPr>
        <w:t xml:space="preserve">satisfied that the first respondent’s officials were grossly remiss in their handling of this </w:t>
      </w:r>
      <w:r w:rsidR="000F43F9">
        <w:rPr>
          <w:rFonts w:ascii="Times New Roman" w:hAnsi="Times New Roman" w:cs="Times New Roman"/>
          <w:sz w:val="24"/>
        </w:rPr>
        <w:t>disciplinary</w:t>
      </w:r>
      <w:r>
        <w:rPr>
          <w:rFonts w:ascii="Times New Roman" w:hAnsi="Times New Roman" w:cs="Times New Roman"/>
          <w:sz w:val="24"/>
        </w:rPr>
        <w:t xml:space="preserve"> matter and tha</w:t>
      </w:r>
      <w:r w:rsidR="000F43F9">
        <w:rPr>
          <w:rFonts w:ascii="Times New Roman" w:hAnsi="Times New Roman" w:cs="Times New Roman"/>
          <w:sz w:val="24"/>
        </w:rPr>
        <w:t>t</w:t>
      </w:r>
      <w:r>
        <w:rPr>
          <w:rFonts w:ascii="Times New Roman" w:hAnsi="Times New Roman" w:cs="Times New Roman"/>
          <w:sz w:val="24"/>
        </w:rPr>
        <w:t xml:space="preserve"> the applicant, who all this time was wallowing in the wilderness after all the avenues to the attainment of recourse appeared closed, was more than justified </w:t>
      </w:r>
      <w:r w:rsidR="009E59A1">
        <w:rPr>
          <w:rFonts w:ascii="Times New Roman" w:hAnsi="Times New Roman" w:cs="Times New Roman"/>
          <w:sz w:val="24"/>
        </w:rPr>
        <w:t>i</w:t>
      </w:r>
      <w:r>
        <w:rPr>
          <w:rFonts w:ascii="Times New Roman" w:hAnsi="Times New Roman" w:cs="Times New Roman"/>
          <w:sz w:val="24"/>
        </w:rPr>
        <w:t>n approaching this court for relief rather than wait for the rusty old train of the church that takes its own time to deliver justice.</w:t>
      </w:r>
    </w:p>
    <w:p w:rsidR="00490858" w:rsidRDefault="00490858" w:rsidP="000F43F9">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lastRenderedPageBreak/>
        <w:t>It occurs to me that th</w:t>
      </w:r>
      <w:r w:rsidR="000F43F9">
        <w:rPr>
          <w:rFonts w:ascii="Times New Roman" w:hAnsi="Times New Roman" w:cs="Times New Roman"/>
          <w:sz w:val="24"/>
        </w:rPr>
        <w:t>e</w:t>
      </w:r>
      <w:r>
        <w:rPr>
          <w:rFonts w:ascii="Times New Roman" w:hAnsi="Times New Roman" w:cs="Times New Roman"/>
          <w:sz w:val="24"/>
        </w:rPr>
        <w:t xml:space="preserve">re was a callous disregard of the prejudice that the church member was suffering when his matter was being discussed by one group after the other while he was not even charged and he was not granted audience.  Indeed a person who feels aggrieved by the powerful in the church would be justified to think there is resort to obfuscation by those who flaunt power in what appears to be a cat and mouse game where only </w:t>
      </w:r>
      <w:proofErr w:type="gramStart"/>
      <w:r>
        <w:rPr>
          <w:rFonts w:ascii="Times New Roman" w:hAnsi="Times New Roman" w:cs="Times New Roman"/>
          <w:sz w:val="24"/>
        </w:rPr>
        <w:t>him</w:t>
      </w:r>
      <w:proofErr w:type="gramEnd"/>
      <w:r>
        <w:rPr>
          <w:rFonts w:ascii="Times New Roman" w:hAnsi="Times New Roman" w:cs="Times New Roman"/>
          <w:sz w:val="24"/>
        </w:rPr>
        <w:t xml:space="preserve"> can be the loser.  </w:t>
      </w:r>
    </w:p>
    <w:p w:rsidR="00490858" w:rsidRDefault="00490858" w:rsidP="000F43F9">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Otherwise how else can one explain the failure to give him a charge sheet when the charges were known and formulated?  Why would the Deacons </w:t>
      </w:r>
      <w:r w:rsidR="009E59A1">
        <w:rPr>
          <w:rFonts w:ascii="Times New Roman" w:hAnsi="Times New Roman" w:cs="Times New Roman"/>
          <w:sz w:val="24"/>
        </w:rPr>
        <w:t>C</w:t>
      </w:r>
      <w:r>
        <w:rPr>
          <w:rFonts w:ascii="Times New Roman" w:hAnsi="Times New Roman" w:cs="Times New Roman"/>
          <w:sz w:val="24"/>
        </w:rPr>
        <w:t xml:space="preserve">ouncil not serve him with the charges and invite him for a hearing instead of hiding behind a finger, itself a very small instrument for that purpose, by saying that they are merely “investigating” the matter.  They knew they would recommend, not that he be charged, but that he be censured.  He was only invited to attend when a </w:t>
      </w:r>
      <w:r w:rsidR="000F43F9">
        <w:rPr>
          <w:rFonts w:ascii="Times New Roman" w:hAnsi="Times New Roman" w:cs="Times New Roman"/>
          <w:sz w:val="24"/>
        </w:rPr>
        <w:t>decision</w:t>
      </w:r>
      <w:r>
        <w:rPr>
          <w:rFonts w:ascii="Times New Roman" w:hAnsi="Times New Roman" w:cs="Times New Roman"/>
          <w:sz w:val="24"/>
        </w:rPr>
        <w:t xml:space="preserve"> had been taken and only awaited endorsement by the business meeting, a business meeting in which he was not allowed to make representations.  In my v</w:t>
      </w:r>
      <w:r w:rsidR="009E59A1">
        <w:rPr>
          <w:rFonts w:ascii="Times New Roman" w:hAnsi="Times New Roman" w:cs="Times New Roman"/>
          <w:sz w:val="24"/>
        </w:rPr>
        <w:t xml:space="preserve">iew, it was a legal charade so </w:t>
      </w:r>
      <w:proofErr w:type="spellStart"/>
      <w:proofErr w:type="gramStart"/>
      <w:r w:rsidR="009E59A1">
        <w:rPr>
          <w:rFonts w:ascii="Times New Roman" w:hAnsi="Times New Roman" w:cs="Times New Roman"/>
          <w:sz w:val="24"/>
        </w:rPr>
        <w:t>k</w:t>
      </w:r>
      <w:r>
        <w:rPr>
          <w:rFonts w:ascii="Times New Roman" w:hAnsi="Times New Roman" w:cs="Times New Roman"/>
          <w:sz w:val="24"/>
        </w:rPr>
        <w:t>afkaesque</w:t>
      </w:r>
      <w:proofErr w:type="spellEnd"/>
      <w:proofErr w:type="gramEnd"/>
      <w:r>
        <w:rPr>
          <w:rFonts w:ascii="Times New Roman" w:hAnsi="Times New Roman" w:cs="Times New Roman"/>
          <w:sz w:val="24"/>
        </w:rPr>
        <w:t xml:space="preserve"> as to be laughable.</w:t>
      </w:r>
    </w:p>
    <w:p w:rsidR="00E1496C" w:rsidRDefault="000D7C2F" w:rsidP="000F43F9">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Administrative</w:t>
      </w:r>
      <w:r w:rsidR="00490858">
        <w:rPr>
          <w:rFonts w:ascii="Times New Roman" w:hAnsi="Times New Roman" w:cs="Times New Roman"/>
          <w:sz w:val="24"/>
        </w:rPr>
        <w:t xml:space="preserve"> justice is an embodiment of the basic rules of </w:t>
      </w:r>
      <w:r>
        <w:rPr>
          <w:rFonts w:ascii="Times New Roman" w:hAnsi="Times New Roman" w:cs="Times New Roman"/>
          <w:sz w:val="24"/>
        </w:rPr>
        <w:t>natural</w:t>
      </w:r>
      <w:r w:rsidR="00490858">
        <w:rPr>
          <w:rFonts w:ascii="Times New Roman" w:hAnsi="Times New Roman" w:cs="Times New Roman"/>
          <w:sz w:val="24"/>
        </w:rPr>
        <w:t xml:space="preserve"> justice, including the </w:t>
      </w:r>
      <w:proofErr w:type="spellStart"/>
      <w:r w:rsidR="00490858" w:rsidRPr="000D7C2F">
        <w:rPr>
          <w:rFonts w:ascii="Times New Roman" w:hAnsi="Times New Roman" w:cs="Times New Roman"/>
          <w:i/>
          <w:sz w:val="24"/>
        </w:rPr>
        <w:t>audi</w:t>
      </w:r>
      <w:proofErr w:type="spellEnd"/>
      <w:r w:rsidR="00490858" w:rsidRPr="000D7C2F">
        <w:rPr>
          <w:rFonts w:ascii="Times New Roman" w:hAnsi="Times New Roman" w:cs="Times New Roman"/>
          <w:i/>
          <w:sz w:val="24"/>
        </w:rPr>
        <w:t xml:space="preserve"> </w:t>
      </w:r>
      <w:proofErr w:type="spellStart"/>
      <w:r w:rsidR="00490858" w:rsidRPr="000D7C2F">
        <w:rPr>
          <w:rFonts w:ascii="Times New Roman" w:hAnsi="Times New Roman" w:cs="Times New Roman"/>
          <w:i/>
          <w:sz w:val="24"/>
        </w:rPr>
        <w:t>alter</w:t>
      </w:r>
      <w:r w:rsidR="009E59A1">
        <w:rPr>
          <w:rFonts w:ascii="Times New Roman" w:hAnsi="Times New Roman" w:cs="Times New Roman"/>
          <w:i/>
          <w:sz w:val="24"/>
        </w:rPr>
        <w:t>a</w:t>
      </w:r>
      <w:r w:rsidR="00490858" w:rsidRPr="000D7C2F">
        <w:rPr>
          <w:rFonts w:ascii="Times New Roman" w:hAnsi="Times New Roman" w:cs="Times New Roman"/>
          <w:i/>
          <w:sz w:val="24"/>
        </w:rPr>
        <w:t>m</w:t>
      </w:r>
      <w:proofErr w:type="spellEnd"/>
      <w:r w:rsidR="00490858" w:rsidRPr="000D7C2F">
        <w:rPr>
          <w:rFonts w:ascii="Times New Roman" w:hAnsi="Times New Roman" w:cs="Times New Roman"/>
          <w:i/>
          <w:sz w:val="24"/>
        </w:rPr>
        <w:t xml:space="preserve"> </w:t>
      </w:r>
      <w:proofErr w:type="spellStart"/>
      <w:r w:rsidR="00490858" w:rsidRPr="000D7C2F">
        <w:rPr>
          <w:rFonts w:ascii="Times New Roman" w:hAnsi="Times New Roman" w:cs="Times New Roman"/>
          <w:i/>
          <w:sz w:val="24"/>
        </w:rPr>
        <w:t>partem</w:t>
      </w:r>
      <w:proofErr w:type="spellEnd"/>
      <w:r w:rsidR="00490858">
        <w:rPr>
          <w:rFonts w:ascii="Times New Roman" w:hAnsi="Times New Roman" w:cs="Times New Roman"/>
          <w:sz w:val="24"/>
        </w:rPr>
        <w:t xml:space="preserve"> rule.  Those rules are time tested and speak to fairness.  They require th</w:t>
      </w:r>
      <w:r>
        <w:rPr>
          <w:rFonts w:ascii="Times New Roman" w:hAnsi="Times New Roman" w:cs="Times New Roman"/>
          <w:sz w:val="24"/>
        </w:rPr>
        <w:t>a</w:t>
      </w:r>
      <w:r w:rsidR="00490858">
        <w:rPr>
          <w:rFonts w:ascii="Times New Roman" w:hAnsi="Times New Roman" w:cs="Times New Roman"/>
          <w:sz w:val="24"/>
        </w:rPr>
        <w:t xml:space="preserve">t if you are going to take a decision </w:t>
      </w:r>
      <w:r>
        <w:rPr>
          <w:rFonts w:ascii="Times New Roman" w:hAnsi="Times New Roman" w:cs="Times New Roman"/>
          <w:sz w:val="24"/>
        </w:rPr>
        <w:t>adverse</w:t>
      </w:r>
      <w:r w:rsidR="00490858">
        <w:rPr>
          <w:rFonts w:ascii="Times New Roman" w:hAnsi="Times New Roman" w:cs="Times New Roman"/>
          <w:sz w:val="24"/>
        </w:rPr>
        <w:t xml:space="preserve"> to a person you must charge them, accord them time to prepare and make representations before a decision is taken.  That was not observed in this case in which arbitrariness </w:t>
      </w:r>
      <w:r w:rsidR="00E1496C">
        <w:rPr>
          <w:rFonts w:ascii="Times New Roman" w:hAnsi="Times New Roman" w:cs="Times New Roman"/>
          <w:sz w:val="24"/>
        </w:rPr>
        <w:t xml:space="preserve">was the order of the day.  I am of the view that </w:t>
      </w:r>
      <w:r>
        <w:rPr>
          <w:rFonts w:ascii="Times New Roman" w:hAnsi="Times New Roman" w:cs="Times New Roman"/>
          <w:sz w:val="24"/>
        </w:rPr>
        <w:t>where</w:t>
      </w:r>
      <w:r w:rsidR="00E1496C">
        <w:rPr>
          <w:rFonts w:ascii="Times New Roman" w:hAnsi="Times New Roman" w:cs="Times New Roman"/>
          <w:sz w:val="24"/>
        </w:rPr>
        <w:t xml:space="preserve"> there has been arbitrariness the affected person has an absolute right to approach the court for redress.  When that </w:t>
      </w:r>
      <w:proofErr w:type="gramStart"/>
      <w:r w:rsidR="00E1496C">
        <w:rPr>
          <w:rFonts w:ascii="Times New Roman" w:hAnsi="Times New Roman" w:cs="Times New Roman"/>
          <w:sz w:val="24"/>
        </w:rPr>
        <w:t>happens</w:t>
      </w:r>
      <w:proofErr w:type="gramEnd"/>
      <w:r w:rsidR="00E1496C">
        <w:rPr>
          <w:rFonts w:ascii="Times New Roman" w:hAnsi="Times New Roman" w:cs="Times New Roman"/>
          <w:sz w:val="24"/>
        </w:rPr>
        <w:t xml:space="preserve"> the courts will not defer to ecclesiastical rules but will intervene.</w:t>
      </w:r>
    </w:p>
    <w:p w:rsidR="00E1496C" w:rsidRDefault="00E1496C" w:rsidP="00400D38">
      <w:pPr>
        <w:spacing w:line="360" w:lineRule="auto"/>
        <w:ind w:firstLine="360"/>
        <w:jc w:val="both"/>
        <w:rPr>
          <w:rFonts w:ascii="Times New Roman" w:hAnsi="Times New Roman" w:cs="Times New Roman"/>
          <w:sz w:val="24"/>
        </w:rPr>
      </w:pPr>
      <w:r>
        <w:rPr>
          <w:rFonts w:ascii="Times New Roman" w:hAnsi="Times New Roman" w:cs="Times New Roman"/>
          <w:sz w:val="24"/>
        </w:rPr>
        <w:t>I associate myself fully with the pronouncement made</w:t>
      </w:r>
      <w:r w:rsidR="000D7C2F">
        <w:rPr>
          <w:rFonts w:ascii="Times New Roman" w:hAnsi="Times New Roman" w:cs="Times New Roman"/>
          <w:sz w:val="24"/>
        </w:rPr>
        <w:t xml:space="preserve"> </w:t>
      </w:r>
      <w:r>
        <w:rPr>
          <w:rFonts w:ascii="Times New Roman" w:hAnsi="Times New Roman" w:cs="Times New Roman"/>
          <w:sz w:val="24"/>
        </w:rPr>
        <w:t xml:space="preserve">by </w:t>
      </w:r>
      <w:r w:rsidRPr="000D7C2F">
        <w:rPr>
          <w:rFonts w:ascii="Times New Roman" w:hAnsi="Times New Roman" w:cs="Times New Roman"/>
        </w:rPr>
        <w:t>DEVITTIE J</w:t>
      </w:r>
      <w:r>
        <w:rPr>
          <w:rFonts w:ascii="Times New Roman" w:hAnsi="Times New Roman" w:cs="Times New Roman"/>
          <w:sz w:val="24"/>
        </w:rPr>
        <w:t xml:space="preserve"> in</w:t>
      </w:r>
      <w:r w:rsidRPr="000D7C2F">
        <w:rPr>
          <w:rFonts w:ascii="Times New Roman" w:hAnsi="Times New Roman" w:cs="Times New Roman"/>
          <w:i/>
          <w:sz w:val="24"/>
        </w:rPr>
        <w:t xml:space="preserve"> Independent African </w:t>
      </w:r>
      <w:r w:rsidR="0069463E">
        <w:rPr>
          <w:rFonts w:ascii="Times New Roman" w:hAnsi="Times New Roman" w:cs="Times New Roman"/>
          <w:i/>
          <w:sz w:val="24"/>
        </w:rPr>
        <w:t>C</w:t>
      </w:r>
      <w:r w:rsidRPr="000D7C2F">
        <w:rPr>
          <w:rFonts w:ascii="Times New Roman" w:hAnsi="Times New Roman" w:cs="Times New Roman"/>
          <w:i/>
          <w:sz w:val="24"/>
        </w:rPr>
        <w:t>hurch</w:t>
      </w:r>
      <w:r>
        <w:rPr>
          <w:rFonts w:ascii="Times New Roman" w:hAnsi="Times New Roman" w:cs="Times New Roman"/>
          <w:sz w:val="24"/>
        </w:rPr>
        <w:t xml:space="preserve"> v </w:t>
      </w:r>
      <w:proofErr w:type="spellStart"/>
      <w:r w:rsidRPr="000D7C2F">
        <w:rPr>
          <w:rFonts w:ascii="Times New Roman" w:hAnsi="Times New Roman" w:cs="Times New Roman"/>
          <w:i/>
          <w:sz w:val="24"/>
        </w:rPr>
        <w:t>Maheya</w:t>
      </w:r>
      <w:proofErr w:type="spellEnd"/>
      <w:r w:rsidRPr="000D7C2F">
        <w:rPr>
          <w:rFonts w:ascii="Times New Roman" w:hAnsi="Times New Roman" w:cs="Times New Roman"/>
          <w:i/>
          <w:sz w:val="24"/>
        </w:rPr>
        <w:t>, supra</w:t>
      </w:r>
      <w:r>
        <w:rPr>
          <w:rFonts w:ascii="Times New Roman" w:hAnsi="Times New Roman" w:cs="Times New Roman"/>
          <w:sz w:val="24"/>
        </w:rPr>
        <w:t>, at 557H, 558 A-D that:</w:t>
      </w:r>
    </w:p>
    <w:p w:rsidR="00755002" w:rsidRDefault="00E1496C" w:rsidP="000D7C2F">
      <w:pPr>
        <w:spacing w:line="240" w:lineRule="auto"/>
        <w:ind w:left="360"/>
        <w:jc w:val="both"/>
        <w:rPr>
          <w:rFonts w:ascii="Times New Roman" w:hAnsi="Times New Roman" w:cs="Times New Roman"/>
          <w:sz w:val="24"/>
        </w:rPr>
      </w:pPr>
      <w:r>
        <w:rPr>
          <w:rFonts w:ascii="Times New Roman" w:hAnsi="Times New Roman" w:cs="Times New Roman"/>
          <w:sz w:val="24"/>
        </w:rPr>
        <w:t xml:space="preserve">“The </w:t>
      </w:r>
      <w:r w:rsidRPr="0069463E">
        <w:rPr>
          <w:rFonts w:ascii="Times New Roman" w:hAnsi="Times New Roman" w:cs="Times New Roman"/>
          <w:i/>
          <w:sz w:val="24"/>
        </w:rPr>
        <w:t>Watson</w:t>
      </w:r>
      <w:r>
        <w:rPr>
          <w:rFonts w:ascii="Times New Roman" w:hAnsi="Times New Roman" w:cs="Times New Roman"/>
          <w:sz w:val="24"/>
        </w:rPr>
        <w:t xml:space="preserve"> approach is popularly termed the ‘deference approach’ and requires judicial recognition of the decisions of the ‘church’s highest body’ on matters of discipline, faith or </w:t>
      </w:r>
      <w:r w:rsidR="00755002">
        <w:rPr>
          <w:rFonts w:ascii="Times New Roman" w:hAnsi="Times New Roman" w:cs="Times New Roman"/>
          <w:sz w:val="24"/>
        </w:rPr>
        <w:t xml:space="preserve">ecclesiastical rule, custom or law.  The principles in </w:t>
      </w:r>
      <w:r w:rsidR="00755002" w:rsidRPr="0069463E">
        <w:rPr>
          <w:rFonts w:ascii="Times New Roman" w:hAnsi="Times New Roman" w:cs="Times New Roman"/>
          <w:i/>
          <w:sz w:val="24"/>
        </w:rPr>
        <w:t>Watson</w:t>
      </w:r>
      <w:r w:rsidR="00755002">
        <w:rPr>
          <w:rFonts w:ascii="Times New Roman" w:hAnsi="Times New Roman" w:cs="Times New Roman"/>
          <w:sz w:val="24"/>
        </w:rPr>
        <w:t xml:space="preserve">’s case were modified to an extent in </w:t>
      </w:r>
      <w:r w:rsidR="00755002" w:rsidRPr="000D7C2F">
        <w:rPr>
          <w:rFonts w:ascii="Times New Roman" w:hAnsi="Times New Roman" w:cs="Times New Roman"/>
          <w:i/>
          <w:sz w:val="24"/>
        </w:rPr>
        <w:t>Gonzale</w:t>
      </w:r>
      <w:r w:rsidR="00755002">
        <w:rPr>
          <w:rFonts w:ascii="Times New Roman" w:hAnsi="Times New Roman" w:cs="Times New Roman"/>
          <w:sz w:val="24"/>
        </w:rPr>
        <w:t xml:space="preserve">z v </w:t>
      </w:r>
      <w:r w:rsidR="00755002" w:rsidRPr="000D7C2F">
        <w:rPr>
          <w:rFonts w:ascii="Times New Roman" w:hAnsi="Times New Roman" w:cs="Times New Roman"/>
          <w:i/>
          <w:sz w:val="24"/>
        </w:rPr>
        <w:t xml:space="preserve">Roman Catholic </w:t>
      </w:r>
      <w:r w:rsidR="000D7C2F" w:rsidRPr="000D7C2F">
        <w:rPr>
          <w:rFonts w:ascii="Times New Roman" w:hAnsi="Times New Roman" w:cs="Times New Roman"/>
          <w:i/>
          <w:sz w:val="24"/>
        </w:rPr>
        <w:t>Archbishop</w:t>
      </w:r>
      <w:r w:rsidR="00755002">
        <w:rPr>
          <w:rFonts w:ascii="Times New Roman" w:hAnsi="Times New Roman" w:cs="Times New Roman"/>
          <w:sz w:val="24"/>
        </w:rPr>
        <w:t xml:space="preserve"> 280 US 1 (1929).  The plaintiff claimed a right to be appointed to a chaplaincy.  The Archbishop refused to do so on the grounds that the plaintiff did not qualify.  The court deferred to the Archbishop’s decision in these terms:</w:t>
      </w:r>
    </w:p>
    <w:p w:rsidR="0059636C" w:rsidRDefault="00755002" w:rsidP="000D7C2F">
      <w:pPr>
        <w:spacing w:line="240" w:lineRule="auto"/>
        <w:ind w:left="720"/>
        <w:jc w:val="both"/>
        <w:rPr>
          <w:rFonts w:ascii="Times New Roman" w:hAnsi="Times New Roman" w:cs="Times New Roman"/>
          <w:sz w:val="24"/>
        </w:rPr>
      </w:pPr>
      <w:r>
        <w:rPr>
          <w:rFonts w:ascii="Times New Roman" w:hAnsi="Times New Roman" w:cs="Times New Roman"/>
          <w:sz w:val="24"/>
        </w:rPr>
        <w:t>‘Because the appointment is a canonical act, it is the function of the church authorities to determine what the essential qualities of a chaplain are and whether the candidate possessed them.  In the absence of fraud</w:t>
      </w:r>
      <w:r w:rsidR="0069463E">
        <w:rPr>
          <w:rFonts w:ascii="Times New Roman" w:hAnsi="Times New Roman" w:cs="Times New Roman"/>
          <w:sz w:val="24"/>
        </w:rPr>
        <w:t>,</w:t>
      </w:r>
      <w:r>
        <w:rPr>
          <w:rFonts w:ascii="Times New Roman" w:hAnsi="Times New Roman" w:cs="Times New Roman"/>
          <w:sz w:val="24"/>
        </w:rPr>
        <w:t xml:space="preserve"> collusion, or arbitrariness, the decisions of the </w:t>
      </w:r>
      <w:r>
        <w:rPr>
          <w:rFonts w:ascii="Times New Roman" w:hAnsi="Times New Roman" w:cs="Times New Roman"/>
          <w:sz w:val="24"/>
        </w:rPr>
        <w:lastRenderedPageBreak/>
        <w:t>proper church tribunals upon matters purely ecclesiastical, although affecting civil rights, are accepted in litigation before the secular courts as conclusive because the parties’ interest made them so by consent or otherwise.’</w:t>
      </w:r>
      <w:r w:rsidR="0059636C">
        <w:rPr>
          <w:rFonts w:ascii="Times New Roman" w:hAnsi="Times New Roman" w:cs="Times New Roman"/>
          <w:sz w:val="24"/>
        </w:rPr>
        <w:t xml:space="preserve"> </w:t>
      </w:r>
    </w:p>
    <w:p w:rsidR="00C7555A" w:rsidRDefault="00C7555A" w:rsidP="000D7C2F">
      <w:pPr>
        <w:spacing w:line="240" w:lineRule="auto"/>
        <w:ind w:left="360"/>
        <w:jc w:val="both"/>
        <w:rPr>
          <w:rFonts w:ascii="Times New Roman" w:hAnsi="Times New Roman" w:cs="Times New Roman"/>
          <w:sz w:val="24"/>
        </w:rPr>
      </w:pPr>
      <w:r>
        <w:rPr>
          <w:rFonts w:ascii="Times New Roman" w:hAnsi="Times New Roman" w:cs="Times New Roman"/>
          <w:sz w:val="24"/>
        </w:rPr>
        <w:t xml:space="preserve">Whereas, therefore, the court in </w:t>
      </w:r>
      <w:r w:rsidRPr="00E55753">
        <w:rPr>
          <w:rFonts w:ascii="Times New Roman" w:hAnsi="Times New Roman" w:cs="Times New Roman"/>
          <w:i/>
          <w:sz w:val="24"/>
        </w:rPr>
        <w:t xml:space="preserve">Watson’s </w:t>
      </w:r>
      <w:r>
        <w:rPr>
          <w:rFonts w:ascii="Times New Roman" w:hAnsi="Times New Roman" w:cs="Times New Roman"/>
          <w:sz w:val="24"/>
        </w:rPr>
        <w:t xml:space="preserve">case urged wholesale judicial deference to determinations of a church’s highest body in ecclesiastical matters, the </w:t>
      </w:r>
      <w:r w:rsidRPr="00E55753">
        <w:rPr>
          <w:rFonts w:ascii="Times New Roman" w:hAnsi="Times New Roman" w:cs="Times New Roman"/>
          <w:i/>
          <w:sz w:val="24"/>
        </w:rPr>
        <w:t>dictum</w:t>
      </w:r>
      <w:r>
        <w:rPr>
          <w:rFonts w:ascii="Times New Roman" w:hAnsi="Times New Roman" w:cs="Times New Roman"/>
          <w:sz w:val="24"/>
        </w:rPr>
        <w:t xml:space="preserve"> in </w:t>
      </w:r>
      <w:r w:rsidRPr="00E55753">
        <w:rPr>
          <w:rFonts w:ascii="Times New Roman" w:hAnsi="Times New Roman" w:cs="Times New Roman"/>
          <w:i/>
          <w:sz w:val="24"/>
        </w:rPr>
        <w:t>Gonzalez</w:t>
      </w:r>
      <w:r>
        <w:rPr>
          <w:rFonts w:ascii="Times New Roman" w:hAnsi="Times New Roman" w:cs="Times New Roman"/>
          <w:sz w:val="24"/>
        </w:rPr>
        <w:t xml:space="preserve"> case suggested that there could be some judicial review on church decisions in exceptional cases in which fraud, collusion </w:t>
      </w:r>
      <w:r w:rsidR="00E55753">
        <w:rPr>
          <w:rFonts w:ascii="Times New Roman" w:hAnsi="Times New Roman" w:cs="Times New Roman"/>
          <w:sz w:val="24"/>
        </w:rPr>
        <w:t xml:space="preserve">or arbitrariness was alleged.  </w:t>
      </w:r>
      <w:r w:rsidR="0069463E">
        <w:rPr>
          <w:rFonts w:ascii="Times New Roman" w:hAnsi="Times New Roman" w:cs="Times New Roman"/>
          <w:sz w:val="24"/>
          <w:u w:val="single"/>
        </w:rPr>
        <w:t>In terms of the Gonzalez</w:t>
      </w:r>
      <w:r w:rsidR="00E55753" w:rsidRPr="00E55753">
        <w:rPr>
          <w:rFonts w:ascii="Times New Roman" w:hAnsi="Times New Roman" w:cs="Times New Roman"/>
          <w:sz w:val="24"/>
          <w:u w:val="single"/>
        </w:rPr>
        <w:t xml:space="preserve"> decision, a civil court would examine the fairness of the church proceedings to determine the absence of fraud or collusion and whether the church has disregarded its own rules and acted arbitrarily</w:t>
      </w:r>
      <w:r w:rsidR="00E55753">
        <w:rPr>
          <w:rFonts w:ascii="Times New Roman" w:hAnsi="Times New Roman" w:cs="Times New Roman"/>
          <w:sz w:val="24"/>
        </w:rPr>
        <w:t>.”  (The underlining is mine)</w:t>
      </w:r>
    </w:p>
    <w:p w:rsidR="000D7C2F" w:rsidRDefault="000D7C2F" w:rsidP="00400D38">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In the present case the church appears to have acted arbitrarily in imposing the censure without affording the applicant his rights to administrative justice.  This court will therefore examine the fairness of the proceedings and determine whether there was compliance firstly with the church manual and secondly with administrative justice as provided for in both the Administrative Justice Act and the constitution.  I conclude therefore that the applicant has established a </w:t>
      </w:r>
      <w:r w:rsidRPr="0069463E">
        <w:rPr>
          <w:rFonts w:ascii="Times New Roman" w:hAnsi="Times New Roman" w:cs="Times New Roman"/>
          <w:i/>
          <w:sz w:val="24"/>
        </w:rPr>
        <w:t>prima facie</w:t>
      </w:r>
      <w:r>
        <w:rPr>
          <w:rFonts w:ascii="Times New Roman" w:hAnsi="Times New Roman" w:cs="Times New Roman"/>
          <w:sz w:val="24"/>
        </w:rPr>
        <w:t xml:space="preserve"> right and that there is no alternative remedy that will deliver justice and fairness.  The appeal procedure relied upon not enough in the circumstances.</w:t>
      </w:r>
    </w:p>
    <w:p w:rsidR="000D7C2F" w:rsidRDefault="000D7C2F" w:rsidP="00400D38">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The applicant has already been censured and the decision has taken effect to run for 7 months.  It has the effect of curtailing his rights as a member whether he is in Harare or not.  Therefore the risk of irreparable injury looms large.  Considering that the respondents will lose absolutely nothing if that decision is stayed</w:t>
      </w:r>
      <w:r w:rsidR="00DD19B0">
        <w:rPr>
          <w:rFonts w:ascii="Times New Roman" w:hAnsi="Times New Roman" w:cs="Times New Roman"/>
          <w:sz w:val="24"/>
        </w:rPr>
        <w:t>,</w:t>
      </w:r>
      <w:r>
        <w:rPr>
          <w:rFonts w:ascii="Times New Roman" w:hAnsi="Times New Roman" w:cs="Times New Roman"/>
          <w:sz w:val="24"/>
        </w:rPr>
        <w:t xml:space="preserve"> they have been “investigating” this matter since June and November 2016 without a calamity be falling the church, it appears to me that the balance of convenience </w:t>
      </w:r>
      <w:proofErr w:type="spellStart"/>
      <w:r>
        <w:rPr>
          <w:rFonts w:ascii="Times New Roman" w:hAnsi="Times New Roman" w:cs="Times New Roman"/>
          <w:sz w:val="24"/>
        </w:rPr>
        <w:t>favours</w:t>
      </w:r>
      <w:proofErr w:type="spellEnd"/>
      <w:r>
        <w:rPr>
          <w:rFonts w:ascii="Times New Roman" w:hAnsi="Times New Roman" w:cs="Times New Roman"/>
          <w:sz w:val="24"/>
        </w:rPr>
        <w:t xml:space="preserve"> the grant of the interdict.  The matter is therefore resolved.</w:t>
      </w:r>
    </w:p>
    <w:p w:rsidR="000D7C2F" w:rsidRDefault="000D7C2F" w:rsidP="00400D38">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In the result, the provisional order is hereby granted in terms of the draft order as amended </w:t>
      </w:r>
    </w:p>
    <w:p w:rsidR="000D7C2F" w:rsidRDefault="000D7C2F" w:rsidP="000D7C2F">
      <w:pPr>
        <w:spacing w:line="360" w:lineRule="auto"/>
        <w:jc w:val="both"/>
        <w:rPr>
          <w:rFonts w:ascii="Times New Roman" w:hAnsi="Times New Roman" w:cs="Times New Roman"/>
          <w:sz w:val="24"/>
        </w:rPr>
      </w:pPr>
    </w:p>
    <w:p w:rsidR="000D7C2F" w:rsidRDefault="000D7C2F" w:rsidP="00DD19B0">
      <w:pPr>
        <w:spacing w:line="240" w:lineRule="auto"/>
        <w:contextualSpacing/>
        <w:jc w:val="both"/>
        <w:rPr>
          <w:rFonts w:ascii="Times New Roman" w:hAnsi="Times New Roman" w:cs="Times New Roman"/>
          <w:sz w:val="24"/>
        </w:rPr>
      </w:pPr>
      <w:proofErr w:type="spellStart"/>
      <w:r w:rsidRPr="00DD19B0">
        <w:rPr>
          <w:rFonts w:ascii="Times New Roman" w:hAnsi="Times New Roman" w:cs="Times New Roman"/>
          <w:i/>
          <w:sz w:val="24"/>
        </w:rPr>
        <w:t>Dube-Tachiona</w:t>
      </w:r>
      <w:proofErr w:type="spellEnd"/>
      <w:r w:rsidRPr="00DD19B0">
        <w:rPr>
          <w:rFonts w:ascii="Times New Roman" w:hAnsi="Times New Roman" w:cs="Times New Roman"/>
          <w:i/>
          <w:sz w:val="24"/>
        </w:rPr>
        <w:t xml:space="preserve"> and </w:t>
      </w:r>
      <w:proofErr w:type="spellStart"/>
      <w:r w:rsidRPr="00DD19B0">
        <w:rPr>
          <w:rFonts w:ascii="Times New Roman" w:hAnsi="Times New Roman" w:cs="Times New Roman"/>
          <w:i/>
          <w:sz w:val="24"/>
        </w:rPr>
        <w:t>Tsvangirai</w:t>
      </w:r>
      <w:proofErr w:type="spellEnd"/>
      <w:r>
        <w:rPr>
          <w:rFonts w:ascii="Times New Roman" w:hAnsi="Times New Roman" w:cs="Times New Roman"/>
          <w:sz w:val="24"/>
        </w:rPr>
        <w:t xml:space="preserve">, applicant’s legal practitioners </w:t>
      </w:r>
    </w:p>
    <w:p w:rsidR="00DD19B0" w:rsidRDefault="00DD19B0" w:rsidP="00DD19B0">
      <w:pPr>
        <w:spacing w:line="240" w:lineRule="auto"/>
        <w:contextualSpacing/>
        <w:jc w:val="both"/>
        <w:rPr>
          <w:rFonts w:ascii="Times New Roman" w:hAnsi="Times New Roman" w:cs="Times New Roman"/>
          <w:sz w:val="24"/>
        </w:rPr>
      </w:pPr>
      <w:r w:rsidRPr="00DD19B0">
        <w:rPr>
          <w:rFonts w:ascii="Times New Roman" w:hAnsi="Times New Roman" w:cs="Times New Roman"/>
          <w:i/>
          <w:sz w:val="24"/>
        </w:rPr>
        <w:t xml:space="preserve">Lazarus &amp; </w:t>
      </w:r>
      <w:proofErr w:type="spellStart"/>
      <w:r w:rsidRPr="00DD19B0">
        <w:rPr>
          <w:rFonts w:ascii="Times New Roman" w:hAnsi="Times New Roman" w:cs="Times New Roman"/>
          <w:i/>
          <w:sz w:val="24"/>
        </w:rPr>
        <w:t>Sarif</w:t>
      </w:r>
      <w:proofErr w:type="spellEnd"/>
      <w:r w:rsidRPr="00DD19B0">
        <w:rPr>
          <w:rFonts w:ascii="Times New Roman" w:hAnsi="Times New Roman" w:cs="Times New Roman"/>
          <w:i/>
          <w:sz w:val="24"/>
        </w:rPr>
        <w:t>,</w:t>
      </w:r>
      <w:r>
        <w:rPr>
          <w:rFonts w:ascii="Times New Roman" w:hAnsi="Times New Roman" w:cs="Times New Roman"/>
          <w:sz w:val="24"/>
        </w:rPr>
        <w:t xml:space="preserve"> respondents’ legal practitioners</w:t>
      </w:r>
    </w:p>
    <w:p w:rsidR="007A1E90" w:rsidRPr="007A1E90" w:rsidRDefault="007A1E90" w:rsidP="007A1E90">
      <w:pPr>
        <w:spacing w:line="360" w:lineRule="auto"/>
        <w:ind w:left="360"/>
        <w:jc w:val="both"/>
        <w:rPr>
          <w:rFonts w:ascii="Times New Roman" w:hAnsi="Times New Roman" w:cs="Times New Roman"/>
          <w:sz w:val="24"/>
        </w:rPr>
      </w:pPr>
    </w:p>
    <w:p w:rsidR="00EB441C" w:rsidRDefault="00EB441C" w:rsidP="00EB441C">
      <w:pPr>
        <w:spacing w:line="360" w:lineRule="auto"/>
        <w:jc w:val="both"/>
        <w:rPr>
          <w:rFonts w:ascii="Times New Roman" w:hAnsi="Times New Roman" w:cs="Times New Roman"/>
          <w:sz w:val="24"/>
        </w:rPr>
      </w:pPr>
    </w:p>
    <w:p w:rsidR="00525691" w:rsidRPr="004A1565" w:rsidRDefault="00525691" w:rsidP="008B469E">
      <w:pPr>
        <w:spacing w:line="360" w:lineRule="auto"/>
        <w:jc w:val="both"/>
        <w:rPr>
          <w:rFonts w:ascii="Times New Roman" w:hAnsi="Times New Roman" w:cs="Times New Roman"/>
          <w:sz w:val="24"/>
        </w:rPr>
      </w:pPr>
    </w:p>
    <w:sectPr w:rsidR="00525691" w:rsidRPr="004A15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81" w:rsidRDefault="00566E81" w:rsidP="008B469E">
      <w:pPr>
        <w:spacing w:after="0" w:line="240" w:lineRule="auto"/>
      </w:pPr>
      <w:r>
        <w:separator/>
      </w:r>
    </w:p>
  </w:endnote>
  <w:endnote w:type="continuationSeparator" w:id="0">
    <w:p w:rsidR="00566E81" w:rsidRDefault="00566E81" w:rsidP="008B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81" w:rsidRDefault="00566E81" w:rsidP="008B469E">
      <w:pPr>
        <w:spacing w:after="0" w:line="240" w:lineRule="auto"/>
      </w:pPr>
      <w:r>
        <w:separator/>
      </w:r>
    </w:p>
  </w:footnote>
  <w:footnote w:type="continuationSeparator" w:id="0">
    <w:p w:rsidR="00566E81" w:rsidRDefault="00566E81" w:rsidP="008B4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262587"/>
      <w:docPartObj>
        <w:docPartGallery w:val="Page Numbers (Top of Page)"/>
        <w:docPartUnique/>
      </w:docPartObj>
    </w:sdtPr>
    <w:sdtEndPr>
      <w:rPr>
        <w:noProof/>
      </w:rPr>
    </w:sdtEndPr>
    <w:sdtContent>
      <w:p w:rsidR="000D7C2F" w:rsidRDefault="000D7C2F">
        <w:pPr>
          <w:pStyle w:val="Header"/>
          <w:jc w:val="right"/>
        </w:pPr>
        <w:r>
          <w:fldChar w:fldCharType="begin"/>
        </w:r>
        <w:r>
          <w:instrText xml:space="preserve"> PAGE   \* MERGEFORMAT </w:instrText>
        </w:r>
        <w:r>
          <w:fldChar w:fldCharType="separate"/>
        </w:r>
        <w:r w:rsidR="00D8543E">
          <w:rPr>
            <w:noProof/>
          </w:rPr>
          <w:t>4</w:t>
        </w:r>
        <w:r>
          <w:rPr>
            <w:noProof/>
          </w:rPr>
          <w:fldChar w:fldCharType="end"/>
        </w:r>
      </w:p>
    </w:sdtContent>
  </w:sdt>
  <w:p w:rsidR="000D7C2F" w:rsidRDefault="000D7C2F">
    <w:pPr>
      <w:pStyle w:val="Header"/>
    </w:pPr>
  </w:p>
  <w:p w:rsidR="000D7C2F" w:rsidRDefault="000D7C2F">
    <w:pPr>
      <w:pStyle w:val="Header"/>
    </w:pPr>
    <w:r>
      <w:tab/>
    </w:r>
    <w:r>
      <w:tab/>
      <w:t>HB 63-17</w:t>
    </w:r>
  </w:p>
  <w:p w:rsidR="000D7C2F" w:rsidRDefault="000D7C2F">
    <w:pPr>
      <w:pStyle w:val="Header"/>
    </w:pPr>
    <w:r>
      <w:tab/>
    </w:r>
    <w:r>
      <w:tab/>
      <w:t>HC 617-17</w:t>
    </w:r>
  </w:p>
  <w:p w:rsidR="000D7C2F" w:rsidRDefault="000D7C2F">
    <w:pPr>
      <w:pStyle w:val="Header"/>
    </w:pPr>
    <w:r>
      <w:tab/>
    </w:r>
    <w:r>
      <w:tab/>
      <w:t>XREF HC 601-17</w:t>
    </w:r>
  </w:p>
  <w:p w:rsidR="000D7C2F" w:rsidRDefault="000D7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9F1"/>
    <w:multiLevelType w:val="hybridMultilevel"/>
    <w:tmpl w:val="79949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8585B"/>
    <w:multiLevelType w:val="hybridMultilevel"/>
    <w:tmpl w:val="8C6C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65F4C"/>
    <w:multiLevelType w:val="hybridMultilevel"/>
    <w:tmpl w:val="1690F1CC"/>
    <w:lvl w:ilvl="0" w:tplc="85442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8E2F26"/>
    <w:multiLevelType w:val="hybridMultilevel"/>
    <w:tmpl w:val="C22208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C94227"/>
    <w:multiLevelType w:val="hybridMultilevel"/>
    <w:tmpl w:val="D95E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785A35"/>
    <w:multiLevelType w:val="hybridMultilevel"/>
    <w:tmpl w:val="BFF4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E7000"/>
    <w:multiLevelType w:val="hybridMultilevel"/>
    <w:tmpl w:val="307EBB0C"/>
    <w:lvl w:ilvl="0" w:tplc="3D426A7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843299"/>
    <w:multiLevelType w:val="hybridMultilevel"/>
    <w:tmpl w:val="10E4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9E"/>
    <w:rsid w:val="000215D7"/>
    <w:rsid w:val="000C0AD8"/>
    <w:rsid w:val="000D7C2F"/>
    <w:rsid w:val="000E67F7"/>
    <w:rsid w:val="000F35DE"/>
    <w:rsid w:val="000F43F9"/>
    <w:rsid w:val="001729A6"/>
    <w:rsid w:val="0018709A"/>
    <w:rsid w:val="002B4204"/>
    <w:rsid w:val="002D7259"/>
    <w:rsid w:val="00344D5B"/>
    <w:rsid w:val="003569BD"/>
    <w:rsid w:val="00400D38"/>
    <w:rsid w:val="004020AE"/>
    <w:rsid w:val="00490858"/>
    <w:rsid w:val="004955B5"/>
    <w:rsid w:val="00497FFD"/>
    <w:rsid w:val="004A1565"/>
    <w:rsid w:val="004A513C"/>
    <w:rsid w:val="004A7751"/>
    <w:rsid w:val="004C5C41"/>
    <w:rsid w:val="005058EB"/>
    <w:rsid w:val="00525691"/>
    <w:rsid w:val="00561DA6"/>
    <w:rsid w:val="00566E81"/>
    <w:rsid w:val="005762B6"/>
    <w:rsid w:val="0059636C"/>
    <w:rsid w:val="005A2967"/>
    <w:rsid w:val="00660280"/>
    <w:rsid w:val="00683C76"/>
    <w:rsid w:val="0069463E"/>
    <w:rsid w:val="00755002"/>
    <w:rsid w:val="007951D9"/>
    <w:rsid w:val="007A1E90"/>
    <w:rsid w:val="007F126A"/>
    <w:rsid w:val="00866A62"/>
    <w:rsid w:val="008708E5"/>
    <w:rsid w:val="0089747D"/>
    <w:rsid w:val="008A5333"/>
    <w:rsid w:val="008B469E"/>
    <w:rsid w:val="008D6645"/>
    <w:rsid w:val="0093306C"/>
    <w:rsid w:val="00950E33"/>
    <w:rsid w:val="009C02D9"/>
    <w:rsid w:val="009C7FDD"/>
    <w:rsid w:val="009E59A1"/>
    <w:rsid w:val="009F4C80"/>
    <w:rsid w:val="009F776B"/>
    <w:rsid w:val="00A22668"/>
    <w:rsid w:val="00A72489"/>
    <w:rsid w:val="00AE1D35"/>
    <w:rsid w:val="00C30153"/>
    <w:rsid w:val="00C703FB"/>
    <w:rsid w:val="00C7555A"/>
    <w:rsid w:val="00CA4028"/>
    <w:rsid w:val="00CA60BF"/>
    <w:rsid w:val="00CE6366"/>
    <w:rsid w:val="00D8543E"/>
    <w:rsid w:val="00DA75D0"/>
    <w:rsid w:val="00DD19B0"/>
    <w:rsid w:val="00DD20C6"/>
    <w:rsid w:val="00E06592"/>
    <w:rsid w:val="00E1496C"/>
    <w:rsid w:val="00E5248D"/>
    <w:rsid w:val="00E55753"/>
    <w:rsid w:val="00E65373"/>
    <w:rsid w:val="00E82A23"/>
    <w:rsid w:val="00E85C12"/>
    <w:rsid w:val="00EA282E"/>
    <w:rsid w:val="00EA6A7F"/>
    <w:rsid w:val="00EB2081"/>
    <w:rsid w:val="00EB441C"/>
    <w:rsid w:val="00FE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69E"/>
  </w:style>
  <w:style w:type="paragraph" w:styleId="Footer">
    <w:name w:val="footer"/>
    <w:basedOn w:val="Normal"/>
    <w:link w:val="FooterChar"/>
    <w:uiPriority w:val="99"/>
    <w:unhideWhenUsed/>
    <w:rsid w:val="008B4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69E"/>
  </w:style>
  <w:style w:type="paragraph" w:styleId="ListParagraph">
    <w:name w:val="List Paragraph"/>
    <w:basedOn w:val="Normal"/>
    <w:uiPriority w:val="34"/>
    <w:qFormat/>
    <w:rsid w:val="000F35DE"/>
    <w:pPr>
      <w:ind w:left="720"/>
      <w:contextualSpacing/>
    </w:pPr>
  </w:style>
  <w:style w:type="paragraph" w:styleId="BalloonText">
    <w:name w:val="Balloon Text"/>
    <w:basedOn w:val="Normal"/>
    <w:link w:val="BalloonTextChar"/>
    <w:uiPriority w:val="99"/>
    <w:semiHidden/>
    <w:unhideWhenUsed/>
    <w:rsid w:val="005A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69E"/>
  </w:style>
  <w:style w:type="paragraph" w:styleId="Footer">
    <w:name w:val="footer"/>
    <w:basedOn w:val="Normal"/>
    <w:link w:val="FooterChar"/>
    <w:uiPriority w:val="99"/>
    <w:unhideWhenUsed/>
    <w:rsid w:val="008B4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69E"/>
  </w:style>
  <w:style w:type="paragraph" w:styleId="ListParagraph">
    <w:name w:val="List Paragraph"/>
    <w:basedOn w:val="Normal"/>
    <w:uiPriority w:val="34"/>
    <w:qFormat/>
    <w:rsid w:val="000F35DE"/>
    <w:pPr>
      <w:ind w:left="720"/>
      <w:contextualSpacing/>
    </w:pPr>
  </w:style>
  <w:style w:type="paragraph" w:styleId="BalloonText">
    <w:name w:val="Balloon Text"/>
    <w:basedOn w:val="Normal"/>
    <w:link w:val="BalloonTextChar"/>
    <w:uiPriority w:val="99"/>
    <w:semiHidden/>
    <w:unhideWhenUsed/>
    <w:rsid w:val="005A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46</cp:revision>
  <cp:lastPrinted>2017-03-17T10:15:00Z</cp:lastPrinted>
  <dcterms:created xsi:type="dcterms:W3CDTF">2017-03-15T12:21:00Z</dcterms:created>
  <dcterms:modified xsi:type="dcterms:W3CDTF">2017-03-17T10:23:00Z</dcterms:modified>
</cp:coreProperties>
</file>