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840" w:rsidRDefault="006D3840" w:rsidP="00BC253B">
      <w:pPr>
        <w:pStyle w:val="NoSpacing"/>
        <w:jc w:val="both"/>
        <w:rPr>
          <w:rFonts w:ascii="Times New Roman" w:hAnsi="Times New Roman" w:cs="Times New Roman"/>
          <w:b/>
          <w:szCs w:val="24"/>
        </w:rPr>
      </w:pPr>
      <w:bookmarkStart w:id="0" w:name="_GoBack"/>
      <w:r>
        <w:rPr>
          <w:rFonts w:ascii="Times New Roman" w:hAnsi="Times New Roman" w:cs="Times New Roman"/>
          <w:b/>
          <w:szCs w:val="24"/>
        </w:rPr>
        <w:t>THE STATE</w:t>
      </w:r>
    </w:p>
    <w:p w:rsidR="006D3840" w:rsidRDefault="006D3840" w:rsidP="00BC253B">
      <w:pPr>
        <w:pStyle w:val="NoSpacing"/>
        <w:jc w:val="both"/>
        <w:rPr>
          <w:rFonts w:ascii="Times New Roman" w:hAnsi="Times New Roman" w:cs="Times New Roman"/>
          <w:b/>
          <w:szCs w:val="24"/>
        </w:rPr>
      </w:pPr>
    </w:p>
    <w:p w:rsidR="006D3840" w:rsidRDefault="006D3840" w:rsidP="00BC253B">
      <w:pPr>
        <w:pStyle w:val="NoSpacing"/>
        <w:jc w:val="both"/>
        <w:rPr>
          <w:rFonts w:ascii="Times New Roman" w:hAnsi="Times New Roman" w:cs="Times New Roman"/>
          <w:b/>
          <w:szCs w:val="24"/>
        </w:rPr>
      </w:pPr>
      <w:r>
        <w:rPr>
          <w:rFonts w:ascii="Times New Roman" w:hAnsi="Times New Roman" w:cs="Times New Roman"/>
          <w:b/>
          <w:szCs w:val="24"/>
        </w:rPr>
        <w:t xml:space="preserve">Versus </w:t>
      </w:r>
    </w:p>
    <w:p w:rsidR="006D3840" w:rsidRDefault="006D3840" w:rsidP="00BC253B">
      <w:pPr>
        <w:pStyle w:val="NoSpacing"/>
        <w:jc w:val="both"/>
        <w:rPr>
          <w:rFonts w:ascii="Times New Roman" w:hAnsi="Times New Roman" w:cs="Times New Roman"/>
          <w:b/>
          <w:szCs w:val="24"/>
        </w:rPr>
      </w:pPr>
    </w:p>
    <w:p w:rsidR="006D3840" w:rsidRDefault="006D3840" w:rsidP="00BC253B">
      <w:pPr>
        <w:pStyle w:val="NoSpacing"/>
        <w:jc w:val="both"/>
        <w:rPr>
          <w:rFonts w:ascii="Times New Roman" w:hAnsi="Times New Roman" w:cs="Times New Roman"/>
          <w:szCs w:val="24"/>
        </w:rPr>
      </w:pPr>
      <w:r>
        <w:rPr>
          <w:rFonts w:ascii="Times New Roman" w:hAnsi="Times New Roman" w:cs="Times New Roman"/>
          <w:b/>
          <w:szCs w:val="24"/>
        </w:rPr>
        <w:t>PASSMORE MUSANIKA</w:t>
      </w:r>
    </w:p>
    <w:p w:rsidR="006D3840" w:rsidRDefault="006D3840" w:rsidP="00BC253B">
      <w:pPr>
        <w:pStyle w:val="NoSpacing"/>
        <w:jc w:val="both"/>
        <w:rPr>
          <w:rFonts w:ascii="Times New Roman" w:hAnsi="Times New Roman" w:cs="Times New Roman"/>
          <w:b/>
          <w:szCs w:val="24"/>
        </w:rPr>
      </w:pPr>
    </w:p>
    <w:p w:rsidR="006D3840" w:rsidRDefault="006D3840" w:rsidP="00BC253B">
      <w:pPr>
        <w:pStyle w:val="NoSpacing"/>
        <w:jc w:val="both"/>
        <w:rPr>
          <w:rFonts w:ascii="Times New Roman" w:hAnsi="Times New Roman" w:cs="Times New Roman"/>
          <w:szCs w:val="24"/>
        </w:rPr>
      </w:pPr>
    </w:p>
    <w:p w:rsidR="006D3840" w:rsidRDefault="006D3840" w:rsidP="00BC253B">
      <w:pPr>
        <w:pStyle w:val="NoSpacing"/>
        <w:jc w:val="both"/>
        <w:rPr>
          <w:rFonts w:ascii="Times New Roman" w:hAnsi="Times New Roman" w:cs="Times New Roman"/>
          <w:szCs w:val="24"/>
        </w:rPr>
      </w:pPr>
      <w:r>
        <w:rPr>
          <w:rFonts w:ascii="Times New Roman" w:hAnsi="Times New Roman" w:cs="Times New Roman"/>
          <w:szCs w:val="24"/>
        </w:rPr>
        <w:t>IN THE HIGH COURT OF ZIMBABWE</w:t>
      </w:r>
    </w:p>
    <w:p w:rsidR="006D3840" w:rsidRDefault="009666C0" w:rsidP="00BC253B">
      <w:pPr>
        <w:pStyle w:val="NoSpacing"/>
        <w:jc w:val="both"/>
        <w:rPr>
          <w:rFonts w:ascii="Times New Roman" w:hAnsi="Times New Roman" w:cs="Times New Roman"/>
          <w:szCs w:val="24"/>
        </w:rPr>
      </w:pPr>
      <w:r>
        <w:rPr>
          <w:rFonts w:ascii="Times New Roman" w:hAnsi="Times New Roman" w:cs="Times New Roman"/>
          <w:szCs w:val="24"/>
        </w:rPr>
        <w:t>MAKONESE J with Assessors Mr Matemba and Ms</w:t>
      </w:r>
      <w:r w:rsidR="006D3840">
        <w:rPr>
          <w:rFonts w:ascii="Times New Roman" w:hAnsi="Times New Roman" w:cs="Times New Roman"/>
          <w:szCs w:val="24"/>
        </w:rPr>
        <w:t xml:space="preserve"> Baye</w:t>
      </w:r>
    </w:p>
    <w:p w:rsidR="006D3840" w:rsidRDefault="006D3840" w:rsidP="00BC253B">
      <w:pPr>
        <w:pStyle w:val="NoSpacing"/>
        <w:jc w:val="both"/>
        <w:rPr>
          <w:rFonts w:ascii="Times New Roman" w:hAnsi="Times New Roman" w:cs="Times New Roman"/>
          <w:szCs w:val="24"/>
        </w:rPr>
      </w:pPr>
      <w:r>
        <w:rPr>
          <w:rFonts w:ascii="Times New Roman" w:hAnsi="Times New Roman" w:cs="Times New Roman"/>
          <w:szCs w:val="24"/>
        </w:rPr>
        <w:t>GWERU CIRCUIT 29 &amp; 30 JANUARY 2020</w:t>
      </w:r>
    </w:p>
    <w:p w:rsidR="006D3840" w:rsidRDefault="006D3840" w:rsidP="00BC253B">
      <w:pPr>
        <w:pStyle w:val="NoSpacing"/>
        <w:jc w:val="both"/>
        <w:rPr>
          <w:rFonts w:ascii="Times New Roman" w:hAnsi="Times New Roman" w:cs="Times New Roman"/>
          <w:szCs w:val="24"/>
        </w:rPr>
      </w:pPr>
    </w:p>
    <w:p w:rsidR="00640F03" w:rsidRDefault="00640F03" w:rsidP="00BC253B">
      <w:pPr>
        <w:pStyle w:val="NoSpacing"/>
        <w:jc w:val="both"/>
        <w:rPr>
          <w:rFonts w:ascii="Times New Roman" w:hAnsi="Times New Roman" w:cs="Times New Roman"/>
          <w:b/>
          <w:szCs w:val="24"/>
        </w:rPr>
      </w:pPr>
    </w:p>
    <w:p w:rsidR="006D3840" w:rsidRDefault="006D3840" w:rsidP="00BC253B">
      <w:pPr>
        <w:pStyle w:val="NoSpacing"/>
        <w:jc w:val="both"/>
        <w:rPr>
          <w:rFonts w:ascii="Times New Roman" w:hAnsi="Times New Roman" w:cs="Times New Roman"/>
          <w:b/>
          <w:szCs w:val="24"/>
        </w:rPr>
      </w:pPr>
      <w:r>
        <w:rPr>
          <w:rFonts w:ascii="Times New Roman" w:hAnsi="Times New Roman" w:cs="Times New Roman"/>
          <w:b/>
          <w:szCs w:val="24"/>
        </w:rPr>
        <w:t>Criminal Trial</w:t>
      </w:r>
    </w:p>
    <w:p w:rsidR="006D3840" w:rsidRDefault="006D3840" w:rsidP="00BC253B">
      <w:pPr>
        <w:pStyle w:val="NoSpacing"/>
        <w:jc w:val="both"/>
        <w:rPr>
          <w:rFonts w:ascii="Times New Roman" w:hAnsi="Times New Roman" w:cs="Times New Roman"/>
          <w:b/>
          <w:szCs w:val="24"/>
        </w:rPr>
      </w:pPr>
    </w:p>
    <w:p w:rsidR="006D3840" w:rsidRDefault="006D3840" w:rsidP="00BC253B">
      <w:pPr>
        <w:pStyle w:val="NoSpacing"/>
        <w:jc w:val="both"/>
        <w:rPr>
          <w:rFonts w:ascii="Times New Roman" w:hAnsi="Times New Roman" w:cs="Times New Roman"/>
          <w:szCs w:val="24"/>
        </w:rPr>
      </w:pPr>
      <w:r>
        <w:rPr>
          <w:rFonts w:ascii="Times New Roman" w:hAnsi="Times New Roman" w:cs="Times New Roman"/>
          <w:i/>
          <w:szCs w:val="24"/>
        </w:rPr>
        <w:t xml:space="preserve">M Shumba, </w:t>
      </w:r>
      <w:r>
        <w:rPr>
          <w:rFonts w:ascii="Times New Roman" w:hAnsi="Times New Roman" w:cs="Times New Roman"/>
          <w:szCs w:val="24"/>
        </w:rPr>
        <w:t>for the state</w:t>
      </w:r>
    </w:p>
    <w:p w:rsidR="006D3840" w:rsidRDefault="006D3840" w:rsidP="00BC253B">
      <w:pPr>
        <w:pStyle w:val="NoSpacing"/>
        <w:jc w:val="both"/>
        <w:rPr>
          <w:rFonts w:ascii="Times New Roman" w:hAnsi="Times New Roman" w:cs="Times New Roman"/>
          <w:szCs w:val="24"/>
        </w:rPr>
      </w:pPr>
      <w:r>
        <w:rPr>
          <w:rFonts w:ascii="Times New Roman" w:hAnsi="Times New Roman" w:cs="Times New Roman"/>
          <w:i/>
          <w:szCs w:val="24"/>
        </w:rPr>
        <w:t xml:space="preserve">T Zishiri, </w:t>
      </w:r>
      <w:r>
        <w:rPr>
          <w:rFonts w:ascii="Times New Roman" w:hAnsi="Times New Roman" w:cs="Times New Roman"/>
          <w:szCs w:val="24"/>
        </w:rPr>
        <w:t>for the accused</w:t>
      </w:r>
    </w:p>
    <w:p w:rsidR="006D3840" w:rsidRDefault="006D3840" w:rsidP="00BC253B">
      <w:pPr>
        <w:pStyle w:val="NoSpacing"/>
        <w:jc w:val="both"/>
        <w:rPr>
          <w:rFonts w:ascii="Times New Roman" w:hAnsi="Times New Roman" w:cs="Times New Roman"/>
          <w:b/>
          <w:szCs w:val="24"/>
        </w:rPr>
      </w:pPr>
    </w:p>
    <w:p w:rsidR="001D08C3" w:rsidRDefault="006D3840" w:rsidP="00BC253B">
      <w:pPr>
        <w:spacing w:line="360" w:lineRule="auto"/>
        <w:jc w:val="both"/>
        <w:rPr>
          <w:rFonts w:ascii="Times New Roman" w:hAnsi="Times New Roman" w:cs="Times New Roman"/>
        </w:rPr>
      </w:pPr>
      <w:r>
        <w:rPr>
          <w:szCs w:val="24"/>
        </w:rPr>
        <w:tab/>
      </w:r>
      <w:r>
        <w:rPr>
          <w:rFonts w:ascii="Times New Roman" w:hAnsi="Times New Roman" w:cs="Times New Roman"/>
          <w:b/>
          <w:szCs w:val="24"/>
        </w:rPr>
        <w:t>MAKONESE J:</w:t>
      </w:r>
      <w:r>
        <w:rPr>
          <w:b/>
          <w:szCs w:val="24"/>
        </w:rPr>
        <w:tab/>
      </w:r>
      <w:r>
        <w:rPr>
          <w:rFonts w:ascii="Times New Roman" w:hAnsi="Times New Roman" w:cs="Times New Roman"/>
        </w:rPr>
        <w:t>The accused appears in this court on a charge of murder</w:t>
      </w:r>
      <w:r w:rsidR="00AE6FF7">
        <w:rPr>
          <w:rFonts w:ascii="Times New Roman" w:hAnsi="Times New Roman" w:cs="Times New Roman"/>
        </w:rPr>
        <w:t>. I</w:t>
      </w:r>
      <w:r>
        <w:rPr>
          <w:rFonts w:ascii="Times New Roman" w:hAnsi="Times New Roman" w:cs="Times New Roman"/>
        </w:rPr>
        <w:t>t being alleged that on the 27</w:t>
      </w:r>
      <w:r w:rsidRPr="006D3840">
        <w:rPr>
          <w:rFonts w:ascii="Times New Roman" w:hAnsi="Times New Roman" w:cs="Times New Roman"/>
          <w:vertAlign w:val="superscript"/>
        </w:rPr>
        <w:t>th</w:t>
      </w:r>
      <w:r>
        <w:rPr>
          <w:rFonts w:ascii="Times New Roman" w:hAnsi="Times New Roman" w:cs="Times New Roman"/>
        </w:rPr>
        <w:t xml:space="preserve"> August 2018 and at Arizo</w:t>
      </w:r>
      <w:r w:rsidR="00B95596">
        <w:rPr>
          <w:rFonts w:ascii="Times New Roman" w:hAnsi="Times New Roman" w:cs="Times New Roman"/>
        </w:rPr>
        <w:t xml:space="preserve">na 74 mine, Matobo area, Gweru, accused </w:t>
      </w:r>
      <w:r w:rsidR="00612564">
        <w:rPr>
          <w:rFonts w:ascii="Times New Roman" w:hAnsi="Times New Roman" w:cs="Times New Roman"/>
        </w:rPr>
        <w:t xml:space="preserve"> </w:t>
      </w:r>
      <w:r>
        <w:rPr>
          <w:rFonts w:ascii="Times New Roman" w:hAnsi="Times New Roman" w:cs="Times New Roman"/>
        </w:rPr>
        <w:t xml:space="preserve"> unlawfully and intention</w:t>
      </w:r>
      <w:r w:rsidR="003D021F">
        <w:rPr>
          <w:rFonts w:ascii="Times New Roman" w:hAnsi="Times New Roman" w:cs="Times New Roman"/>
        </w:rPr>
        <w:t xml:space="preserve">ally killed his brother, Jaison </w:t>
      </w:r>
      <w:r>
        <w:rPr>
          <w:rFonts w:ascii="Times New Roman" w:hAnsi="Times New Roman" w:cs="Times New Roman"/>
        </w:rPr>
        <w:t xml:space="preserve">Musanika by stabbing him with an okapi </w:t>
      </w:r>
      <w:r w:rsidR="00701E67">
        <w:rPr>
          <w:rFonts w:ascii="Times New Roman" w:hAnsi="Times New Roman" w:cs="Times New Roman"/>
        </w:rPr>
        <w:t xml:space="preserve">knife </w:t>
      </w:r>
      <w:r>
        <w:rPr>
          <w:rFonts w:ascii="Times New Roman" w:hAnsi="Times New Roman" w:cs="Times New Roman"/>
        </w:rPr>
        <w:t>twice in the chest.  The accused pleaded not guilty</w:t>
      </w:r>
      <w:r w:rsidR="0058369E">
        <w:rPr>
          <w:rFonts w:ascii="Times New Roman" w:hAnsi="Times New Roman" w:cs="Times New Roman"/>
        </w:rPr>
        <w:t>.  He suggested that the deceased was accidentally</w:t>
      </w:r>
      <w:r w:rsidR="005250C4">
        <w:rPr>
          <w:rFonts w:ascii="Times New Roman" w:hAnsi="Times New Roman" w:cs="Times New Roman"/>
        </w:rPr>
        <w:t xml:space="preserve"> stabbed during a fight that</w:t>
      </w:r>
      <w:r w:rsidR="0058369E">
        <w:rPr>
          <w:rFonts w:ascii="Times New Roman" w:hAnsi="Times New Roman" w:cs="Times New Roman"/>
        </w:rPr>
        <w:t xml:space="preserve"> ensued following a misunderstanding.</w:t>
      </w:r>
    </w:p>
    <w:p w:rsidR="0058369E" w:rsidRDefault="0058369E" w:rsidP="00BC253B">
      <w:pPr>
        <w:spacing w:line="360" w:lineRule="auto"/>
        <w:jc w:val="both"/>
        <w:rPr>
          <w:rFonts w:ascii="Times New Roman" w:hAnsi="Times New Roman" w:cs="Times New Roman"/>
        </w:rPr>
      </w:pPr>
      <w:r>
        <w:rPr>
          <w:rFonts w:ascii="Times New Roman" w:hAnsi="Times New Roman" w:cs="Times New Roman"/>
        </w:rPr>
        <w:tab/>
        <w:t xml:space="preserve">The state tendered a state outline summarizing the evidence of the witnesses who were lined up to testify against the accused.  The state led evidence from one witness, Hardlife Musanika before closing its case.  The evidence of Andrew Mataya, Alfred Temba, Ester Denhere, Welcome Dube, Doctor Musanika and Roberto Lara Diaz </w:t>
      </w:r>
      <w:r w:rsidR="001227E5">
        <w:rPr>
          <w:rFonts w:ascii="Times New Roman" w:hAnsi="Times New Roman" w:cs="Times New Roman"/>
        </w:rPr>
        <w:t xml:space="preserve">was admitted into the record by </w:t>
      </w:r>
      <w:r w:rsidR="00985432">
        <w:rPr>
          <w:rFonts w:ascii="Times New Roman" w:hAnsi="Times New Roman" w:cs="Times New Roman"/>
        </w:rPr>
        <w:t>way of formal admissions.</w:t>
      </w:r>
    </w:p>
    <w:p w:rsidR="001227E5" w:rsidRDefault="001227E5" w:rsidP="00BC253B">
      <w:pPr>
        <w:spacing w:line="360" w:lineRule="auto"/>
        <w:jc w:val="both"/>
        <w:rPr>
          <w:rFonts w:ascii="Times New Roman" w:hAnsi="Times New Roman" w:cs="Times New Roman"/>
        </w:rPr>
      </w:pPr>
      <w:r>
        <w:rPr>
          <w:rFonts w:ascii="Times New Roman" w:hAnsi="Times New Roman" w:cs="Times New Roman"/>
        </w:rPr>
        <w:tab/>
        <w:t>The accused tendered a defence outline in the following terms:</w:t>
      </w:r>
    </w:p>
    <w:p w:rsidR="001227E5" w:rsidRDefault="001227E5" w:rsidP="00BC253B">
      <w:pPr>
        <w:pStyle w:val="NoSpacing"/>
        <w:jc w:val="both"/>
      </w:pPr>
      <w:r>
        <w:tab/>
        <w:t>“</w:t>
      </w:r>
    </w:p>
    <w:p w:rsidR="001227E5" w:rsidRDefault="00583002" w:rsidP="00BC253B">
      <w:pPr>
        <w:pStyle w:val="NoSpacing"/>
        <w:ind w:left="144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1227E5" w:rsidRPr="001227E5">
        <w:rPr>
          <w:rFonts w:ascii="Times New Roman" w:hAnsi="Times New Roman" w:cs="Times New Roman"/>
        </w:rPr>
        <w:t>The accused understands the nature of the allegations level</w:t>
      </w:r>
      <w:r w:rsidR="00701E67">
        <w:rPr>
          <w:rFonts w:ascii="Times New Roman" w:hAnsi="Times New Roman" w:cs="Times New Roman"/>
        </w:rPr>
        <w:t>l</w:t>
      </w:r>
      <w:r w:rsidR="001227E5" w:rsidRPr="001227E5">
        <w:rPr>
          <w:rFonts w:ascii="Times New Roman" w:hAnsi="Times New Roman" w:cs="Times New Roman"/>
        </w:rPr>
        <w:t>ed against him and will plead not guilty to murder but will plead guilty to culpable homicide and he will state that:-</w:t>
      </w:r>
    </w:p>
    <w:p w:rsidR="001227E5" w:rsidRDefault="001227E5" w:rsidP="00BC253B">
      <w:pPr>
        <w:pStyle w:val="NoSpacing"/>
        <w:ind w:left="720"/>
        <w:jc w:val="both"/>
        <w:rPr>
          <w:rFonts w:ascii="Times New Roman" w:hAnsi="Times New Roman" w:cs="Times New Roman"/>
        </w:rPr>
      </w:pPr>
    </w:p>
    <w:p w:rsidR="001227E5" w:rsidRDefault="00583002" w:rsidP="00BC253B">
      <w:pPr>
        <w:pStyle w:val="NoSpacing"/>
        <w:ind w:left="144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1227E5">
        <w:rPr>
          <w:rFonts w:ascii="Times New Roman" w:hAnsi="Times New Roman" w:cs="Times New Roman"/>
        </w:rPr>
        <w:t xml:space="preserve">That he is a male adult aged 28 years residing at Village Mafa, Chief </w:t>
      </w:r>
      <w:r>
        <w:rPr>
          <w:rFonts w:ascii="Times New Roman" w:hAnsi="Times New Roman" w:cs="Times New Roman"/>
        </w:rPr>
        <w:t>Nemangwe, Gokwe.</w:t>
      </w:r>
    </w:p>
    <w:p w:rsidR="001227E5" w:rsidRPr="00583002" w:rsidRDefault="001227E5" w:rsidP="00BC253B">
      <w:pPr>
        <w:pStyle w:val="ListParagraph"/>
        <w:jc w:val="both"/>
        <w:rPr>
          <w:rFonts w:ascii="Times New Roman" w:hAnsi="Times New Roman" w:cs="Times New Roman"/>
          <w:sz w:val="24"/>
          <w:szCs w:val="24"/>
        </w:rPr>
      </w:pPr>
      <w:r w:rsidRPr="00583002">
        <w:rPr>
          <w:rFonts w:ascii="Times New Roman" w:hAnsi="Times New Roman" w:cs="Times New Roman"/>
          <w:sz w:val="24"/>
          <w:szCs w:val="24"/>
        </w:rPr>
        <w:t xml:space="preserve">3.  </w:t>
      </w:r>
      <w:r w:rsidR="00583002" w:rsidRPr="00583002">
        <w:rPr>
          <w:rFonts w:ascii="Times New Roman" w:hAnsi="Times New Roman" w:cs="Times New Roman"/>
          <w:sz w:val="24"/>
          <w:szCs w:val="24"/>
        </w:rPr>
        <w:tab/>
      </w:r>
      <w:r w:rsidRPr="00583002">
        <w:rPr>
          <w:rFonts w:ascii="Times New Roman" w:hAnsi="Times New Roman" w:cs="Times New Roman"/>
          <w:sz w:val="24"/>
          <w:szCs w:val="24"/>
        </w:rPr>
        <w:t>He will state that the deceased was his brother.</w:t>
      </w:r>
    </w:p>
    <w:p w:rsidR="001227E5" w:rsidRPr="00583002" w:rsidRDefault="00583002" w:rsidP="00BC253B">
      <w:pPr>
        <w:pStyle w:val="NoSpacing"/>
        <w:ind w:left="1440" w:hanging="720"/>
        <w:jc w:val="both"/>
        <w:rPr>
          <w:rFonts w:ascii="Times New Roman" w:hAnsi="Times New Roman" w:cs="Times New Roman"/>
          <w:szCs w:val="24"/>
        </w:rPr>
      </w:pPr>
      <w:r w:rsidRPr="00583002">
        <w:rPr>
          <w:rFonts w:ascii="Times New Roman" w:hAnsi="Times New Roman" w:cs="Times New Roman"/>
          <w:szCs w:val="24"/>
        </w:rPr>
        <w:t>4.</w:t>
      </w:r>
      <w:r w:rsidRPr="00583002">
        <w:rPr>
          <w:rFonts w:ascii="Times New Roman" w:hAnsi="Times New Roman" w:cs="Times New Roman"/>
          <w:szCs w:val="24"/>
        </w:rPr>
        <w:tab/>
      </w:r>
      <w:r w:rsidR="001227E5" w:rsidRPr="00583002">
        <w:rPr>
          <w:rFonts w:ascii="Times New Roman" w:hAnsi="Times New Roman" w:cs="Times New Roman"/>
          <w:szCs w:val="24"/>
        </w:rPr>
        <w:t xml:space="preserve">The accused will state that on the day in question and at Arizona Mine, he met </w:t>
      </w:r>
      <w:r w:rsidRPr="00583002">
        <w:rPr>
          <w:rFonts w:ascii="Times New Roman" w:hAnsi="Times New Roman" w:cs="Times New Roman"/>
          <w:szCs w:val="24"/>
        </w:rPr>
        <w:t xml:space="preserve"> </w:t>
      </w:r>
      <w:r w:rsidR="00234A6C">
        <w:rPr>
          <w:rFonts w:ascii="Times New Roman" w:hAnsi="Times New Roman" w:cs="Times New Roman"/>
          <w:szCs w:val="24"/>
        </w:rPr>
        <w:t>the d</w:t>
      </w:r>
      <w:r w:rsidR="001227E5" w:rsidRPr="00583002">
        <w:rPr>
          <w:rFonts w:ascii="Times New Roman" w:hAnsi="Times New Roman" w:cs="Times New Roman"/>
          <w:szCs w:val="24"/>
        </w:rPr>
        <w:t>eceased and had a misunderstanding regarding the way deceased was selling gold ore</w:t>
      </w:r>
      <w:r w:rsidRPr="00583002">
        <w:rPr>
          <w:rFonts w:ascii="Times New Roman" w:hAnsi="Times New Roman" w:cs="Times New Roman"/>
          <w:szCs w:val="24"/>
        </w:rPr>
        <w:t>.</w:t>
      </w:r>
    </w:p>
    <w:p w:rsidR="00583002" w:rsidRPr="00583002" w:rsidRDefault="00583002" w:rsidP="00BC253B">
      <w:pPr>
        <w:pStyle w:val="NoSpacing"/>
        <w:ind w:left="1440" w:hanging="720"/>
        <w:jc w:val="both"/>
        <w:rPr>
          <w:rFonts w:ascii="Times New Roman" w:hAnsi="Times New Roman" w:cs="Times New Roman"/>
          <w:szCs w:val="24"/>
        </w:rPr>
      </w:pPr>
    </w:p>
    <w:p w:rsidR="00583002" w:rsidRDefault="00583002" w:rsidP="00BC253B">
      <w:pPr>
        <w:pStyle w:val="NoSpacing"/>
        <w:ind w:left="1440" w:hanging="720"/>
        <w:jc w:val="both"/>
        <w:rPr>
          <w:rFonts w:ascii="Times New Roman" w:hAnsi="Times New Roman" w:cs="Times New Roman"/>
          <w:szCs w:val="24"/>
        </w:rPr>
      </w:pPr>
      <w:r w:rsidRPr="00583002">
        <w:rPr>
          <w:rFonts w:ascii="Times New Roman" w:hAnsi="Times New Roman" w:cs="Times New Roman"/>
          <w:szCs w:val="24"/>
        </w:rPr>
        <w:t>5.</w:t>
      </w:r>
      <w:r w:rsidRPr="00583002">
        <w:rPr>
          <w:rFonts w:ascii="Times New Roman" w:hAnsi="Times New Roman" w:cs="Times New Roman"/>
          <w:szCs w:val="24"/>
        </w:rPr>
        <w:tab/>
        <w:t xml:space="preserve">The accused will tell this </w:t>
      </w:r>
      <w:r>
        <w:rPr>
          <w:rFonts w:ascii="Times New Roman" w:hAnsi="Times New Roman" w:cs="Times New Roman"/>
          <w:szCs w:val="24"/>
        </w:rPr>
        <w:t>Honourable Court that while there, they got into a fight.</w:t>
      </w:r>
    </w:p>
    <w:p w:rsidR="00583002" w:rsidRDefault="00583002" w:rsidP="00BC253B">
      <w:pPr>
        <w:pStyle w:val="NoSpacing"/>
        <w:ind w:left="1440" w:hanging="720"/>
        <w:jc w:val="both"/>
        <w:rPr>
          <w:rFonts w:ascii="Times New Roman" w:hAnsi="Times New Roman" w:cs="Times New Roman"/>
          <w:szCs w:val="24"/>
        </w:rPr>
      </w:pPr>
    </w:p>
    <w:p w:rsidR="00583002" w:rsidRDefault="00583002" w:rsidP="00BC253B">
      <w:pPr>
        <w:pStyle w:val="NoSpacing"/>
        <w:ind w:left="1440" w:hanging="720"/>
        <w:jc w:val="both"/>
        <w:rPr>
          <w:rFonts w:ascii="Times New Roman" w:hAnsi="Times New Roman" w:cs="Times New Roman"/>
          <w:szCs w:val="24"/>
        </w:rPr>
      </w:pPr>
      <w:r>
        <w:rPr>
          <w:rFonts w:ascii="Times New Roman" w:hAnsi="Times New Roman" w:cs="Times New Roman"/>
          <w:szCs w:val="24"/>
        </w:rPr>
        <w:t>6.</w:t>
      </w:r>
      <w:r>
        <w:rPr>
          <w:rFonts w:ascii="Times New Roman" w:hAnsi="Times New Roman" w:cs="Times New Roman"/>
          <w:szCs w:val="24"/>
        </w:rPr>
        <w:tab/>
        <w:t>He will state that he was overpowered by the deceased and they both fell to the ground.</w:t>
      </w:r>
    </w:p>
    <w:p w:rsidR="00583002" w:rsidRDefault="00583002" w:rsidP="00BC253B">
      <w:pPr>
        <w:pStyle w:val="NoSpacing"/>
        <w:ind w:left="1440" w:hanging="720"/>
        <w:jc w:val="both"/>
        <w:rPr>
          <w:rFonts w:ascii="Times New Roman" w:hAnsi="Times New Roman" w:cs="Times New Roman"/>
          <w:szCs w:val="24"/>
        </w:rPr>
      </w:pPr>
    </w:p>
    <w:p w:rsidR="00583002" w:rsidRDefault="00583002" w:rsidP="00BC253B">
      <w:pPr>
        <w:pStyle w:val="NoSpacing"/>
        <w:ind w:left="1440" w:hanging="720"/>
        <w:jc w:val="both"/>
        <w:rPr>
          <w:rFonts w:ascii="Times New Roman" w:hAnsi="Times New Roman" w:cs="Times New Roman"/>
          <w:szCs w:val="24"/>
        </w:rPr>
      </w:pPr>
      <w:r>
        <w:rPr>
          <w:rFonts w:ascii="Times New Roman" w:hAnsi="Times New Roman" w:cs="Times New Roman"/>
          <w:szCs w:val="24"/>
        </w:rPr>
        <w:t>7.</w:t>
      </w:r>
      <w:r>
        <w:rPr>
          <w:rFonts w:ascii="Times New Roman" w:hAnsi="Times New Roman" w:cs="Times New Roman"/>
          <w:szCs w:val="24"/>
        </w:rPr>
        <w:tab/>
        <w:t>The accused will state that other people present noticed the fight and intervened to stop the fight.</w:t>
      </w:r>
    </w:p>
    <w:p w:rsidR="00583002" w:rsidRDefault="00583002" w:rsidP="00BC253B">
      <w:pPr>
        <w:pStyle w:val="NoSpacing"/>
        <w:ind w:left="1440" w:hanging="720"/>
        <w:jc w:val="both"/>
        <w:rPr>
          <w:rFonts w:ascii="Times New Roman" w:hAnsi="Times New Roman" w:cs="Times New Roman"/>
          <w:szCs w:val="24"/>
        </w:rPr>
      </w:pPr>
    </w:p>
    <w:p w:rsidR="00583002" w:rsidRDefault="00583002" w:rsidP="00BC253B">
      <w:pPr>
        <w:pStyle w:val="NoSpacing"/>
        <w:ind w:left="1440" w:hanging="720"/>
        <w:jc w:val="both"/>
        <w:rPr>
          <w:rFonts w:ascii="Times New Roman" w:hAnsi="Times New Roman" w:cs="Times New Roman"/>
          <w:szCs w:val="24"/>
        </w:rPr>
      </w:pPr>
      <w:r>
        <w:rPr>
          <w:rFonts w:ascii="Times New Roman" w:hAnsi="Times New Roman" w:cs="Times New Roman"/>
          <w:szCs w:val="24"/>
        </w:rPr>
        <w:t>8.</w:t>
      </w:r>
      <w:r>
        <w:rPr>
          <w:rFonts w:ascii="Times New Roman" w:hAnsi="Times New Roman" w:cs="Times New Roman"/>
          <w:szCs w:val="24"/>
        </w:rPr>
        <w:tab/>
        <w:t>The accused will further state that as a result of the fight they were engaged in, deceased then withdrew a knife to try and scare the accused.</w:t>
      </w:r>
    </w:p>
    <w:p w:rsidR="00583002" w:rsidRDefault="00583002" w:rsidP="00BC253B">
      <w:pPr>
        <w:pStyle w:val="NoSpacing"/>
        <w:ind w:left="1440" w:hanging="720"/>
        <w:jc w:val="both"/>
        <w:rPr>
          <w:rFonts w:ascii="Times New Roman" w:hAnsi="Times New Roman" w:cs="Times New Roman"/>
          <w:szCs w:val="24"/>
        </w:rPr>
      </w:pPr>
    </w:p>
    <w:p w:rsidR="00583002" w:rsidRDefault="00583002" w:rsidP="00BC253B">
      <w:pPr>
        <w:pStyle w:val="NoSpacing"/>
        <w:ind w:left="1440" w:hanging="720"/>
        <w:jc w:val="both"/>
        <w:rPr>
          <w:rFonts w:ascii="Times New Roman" w:hAnsi="Times New Roman" w:cs="Times New Roman"/>
          <w:szCs w:val="24"/>
        </w:rPr>
      </w:pPr>
      <w:r>
        <w:rPr>
          <w:rFonts w:ascii="Times New Roman" w:hAnsi="Times New Roman" w:cs="Times New Roman"/>
          <w:szCs w:val="24"/>
        </w:rPr>
        <w:t>9.</w:t>
      </w:r>
      <w:r>
        <w:rPr>
          <w:rFonts w:ascii="Times New Roman" w:hAnsi="Times New Roman" w:cs="Times New Roman"/>
          <w:szCs w:val="24"/>
        </w:rPr>
        <w:tab/>
        <w:t>He will further state that during the tussle they both fell on the ground and that is when the deceased was accidentally stabbed by the knife which was in his hand.</w:t>
      </w:r>
    </w:p>
    <w:p w:rsidR="00583002" w:rsidRDefault="00583002" w:rsidP="00BC253B">
      <w:pPr>
        <w:pStyle w:val="NoSpacing"/>
        <w:ind w:left="1440" w:hanging="720"/>
        <w:jc w:val="both"/>
        <w:rPr>
          <w:rFonts w:ascii="Times New Roman" w:hAnsi="Times New Roman" w:cs="Times New Roman"/>
          <w:szCs w:val="24"/>
        </w:rPr>
      </w:pPr>
    </w:p>
    <w:p w:rsidR="00583002" w:rsidRDefault="00583002" w:rsidP="00BC253B">
      <w:pPr>
        <w:pStyle w:val="NoSpacing"/>
        <w:ind w:left="1440" w:hanging="720"/>
        <w:jc w:val="both"/>
        <w:rPr>
          <w:rFonts w:ascii="Times New Roman" w:hAnsi="Times New Roman" w:cs="Times New Roman"/>
          <w:szCs w:val="24"/>
        </w:rPr>
      </w:pPr>
      <w:r>
        <w:rPr>
          <w:rFonts w:ascii="Times New Roman" w:hAnsi="Times New Roman" w:cs="Times New Roman"/>
          <w:szCs w:val="24"/>
        </w:rPr>
        <w:t>10.</w:t>
      </w:r>
      <w:r>
        <w:rPr>
          <w:rFonts w:ascii="Times New Roman" w:hAnsi="Times New Roman" w:cs="Times New Roman"/>
          <w:szCs w:val="24"/>
        </w:rPr>
        <w:tab/>
        <w:t>The accused will state that at that point he got scared and ran away.</w:t>
      </w:r>
    </w:p>
    <w:p w:rsidR="00583002" w:rsidRDefault="00583002" w:rsidP="00BC253B">
      <w:pPr>
        <w:pStyle w:val="NoSpacing"/>
        <w:ind w:left="1440" w:hanging="720"/>
        <w:jc w:val="both"/>
        <w:rPr>
          <w:rFonts w:ascii="Times New Roman" w:hAnsi="Times New Roman" w:cs="Times New Roman"/>
          <w:szCs w:val="24"/>
        </w:rPr>
      </w:pPr>
    </w:p>
    <w:p w:rsidR="00583002" w:rsidRDefault="00583002" w:rsidP="00BC253B">
      <w:pPr>
        <w:pStyle w:val="NoSpacing"/>
        <w:ind w:left="1440" w:hanging="720"/>
        <w:jc w:val="both"/>
        <w:rPr>
          <w:rFonts w:ascii="Times New Roman" w:hAnsi="Times New Roman" w:cs="Times New Roman"/>
          <w:szCs w:val="24"/>
        </w:rPr>
      </w:pPr>
      <w:r>
        <w:rPr>
          <w:rFonts w:ascii="Times New Roman" w:hAnsi="Times New Roman" w:cs="Times New Roman"/>
          <w:szCs w:val="24"/>
        </w:rPr>
        <w:t>11.</w:t>
      </w:r>
      <w:r>
        <w:rPr>
          <w:rFonts w:ascii="Times New Roman" w:hAnsi="Times New Roman" w:cs="Times New Roman"/>
          <w:szCs w:val="24"/>
        </w:rPr>
        <w:tab/>
        <w:t xml:space="preserve">The accused denies ever intending </w:t>
      </w:r>
      <w:r w:rsidR="005E50EE">
        <w:rPr>
          <w:rFonts w:ascii="Times New Roman" w:hAnsi="Times New Roman" w:cs="Times New Roman"/>
          <w:szCs w:val="24"/>
        </w:rPr>
        <w:t>to stab the deceased with a knife and he will further state that it was not his intention to bring about the death of the deceased.”</w:t>
      </w:r>
    </w:p>
    <w:p w:rsidR="005E50EE" w:rsidRDefault="005E50EE" w:rsidP="00BC253B">
      <w:pPr>
        <w:pStyle w:val="NoSpacing"/>
        <w:ind w:left="1440" w:hanging="720"/>
        <w:jc w:val="both"/>
        <w:rPr>
          <w:rFonts w:ascii="Times New Roman" w:hAnsi="Times New Roman" w:cs="Times New Roman"/>
          <w:szCs w:val="24"/>
        </w:rPr>
      </w:pPr>
    </w:p>
    <w:p w:rsidR="005E50EE" w:rsidRDefault="005E50EE" w:rsidP="00BC253B">
      <w:pPr>
        <w:pStyle w:val="NoSpacing"/>
        <w:spacing w:line="360" w:lineRule="auto"/>
        <w:ind w:firstLine="720"/>
        <w:jc w:val="both"/>
        <w:rPr>
          <w:rFonts w:ascii="Times New Roman" w:hAnsi="Times New Roman" w:cs="Times New Roman"/>
          <w:szCs w:val="24"/>
        </w:rPr>
      </w:pPr>
      <w:r>
        <w:rPr>
          <w:rFonts w:ascii="Times New Roman" w:hAnsi="Times New Roman" w:cs="Times New Roman"/>
          <w:szCs w:val="24"/>
        </w:rPr>
        <w:t>After his arrest, the accused made a warned and cautioned statement to the police on 29</w:t>
      </w:r>
      <w:r w:rsidRPr="005E50EE">
        <w:rPr>
          <w:rFonts w:ascii="Times New Roman" w:hAnsi="Times New Roman" w:cs="Times New Roman"/>
          <w:szCs w:val="24"/>
          <w:vertAlign w:val="superscript"/>
        </w:rPr>
        <w:t>th</w:t>
      </w:r>
      <w:r>
        <w:rPr>
          <w:rFonts w:ascii="Times New Roman" w:hAnsi="Times New Roman" w:cs="Times New Roman"/>
          <w:szCs w:val="24"/>
        </w:rPr>
        <w:t xml:space="preserve"> August 2018.  The statement which was subsequently confirmed by a magistrate at Gweru on the 11</w:t>
      </w:r>
      <w:r w:rsidRPr="005E50EE">
        <w:rPr>
          <w:rFonts w:ascii="Times New Roman" w:hAnsi="Times New Roman" w:cs="Times New Roman"/>
          <w:szCs w:val="24"/>
          <w:vertAlign w:val="superscript"/>
        </w:rPr>
        <w:t>th</w:t>
      </w:r>
      <w:r>
        <w:rPr>
          <w:rFonts w:ascii="Times New Roman" w:hAnsi="Times New Roman" w:cs="Times New Roman"/>
          <w:szCs w:val="24"/>
        </w:rPr>
        <w:t xml:space="preserve"> September 2018, reads as follows:-</w:t>
      </w:r>
    </w:p>
    <w:p w:rsidR="005E50EE" w:rsidRDefault="005E50EE" w:rsidP="00BC253B">
      <w:pPr>
        <w:pStyle w:val="NoSpacing"/>
        <w:ind w:left="1440"/>
        <w:jc w:val="both"/>
        <w:rPr>
          <w:rFonts w:ascii="Times New Roman" w:hAnsi="Times New Roman" w:cs="Times New Roman"/>
        </w:rPr>
      </w:pPr>
    </w:p>
    <w:p w:rsidR="005E50EE" w:rsidRDefault="005E50EE" w:rsidP="00BC253B">
      <w:pPr>
        <w:pStyle w:val="NoSpacing"/>
        <w:ind w:left="1440"/>
        <w:jc w:val="both"/>
        <w:rPr>
          <w:rFonts w:ascii="Times New Roman" w:hAnsi="Times New Roman" w:cs="Times New Roman"/>
          <w:szCs w:val="24"/>
        </w:rPr>
      </w:pPr>
      <w:r w:rsidRPr="005E50EE">
        <w:rPr>
          <w:rFonts w:ascii="Times New Roman" w:hAnsi="Times New Roman" w:cs="Times New Roman"/>
        </w:rPr>
        <w:t>“</w:t>
      </w:r>
      <w:r w:rsidRPr="00F62568">
        <w:rPr>
          <w:rFonts w:ascii="Times New Roman" w:hAnsi="Times New Roman" w:cs="Times New Roman"/>
          <w:i/>
        </w:rPr>
        <w:t>I do admit to the charges being level</w:t>
      </w:r>
      <w:r w:rsidR="00234A6C" w:rsidRPr="00F62568">
        <w:rPr>
          <w:rFonts w:ascii="Times New Roman" w:hAnsi="Times New Roman" w:cs="Times New Roman"/>
          <w:i/>
        </w:rPr>
        <w:t>l</w:t>
      </w:r>
      <w:r w:rsidRPr="00F62568">
        <w:rPr>
          <w:rFonts w:ascii="Times New Roman" w:hAnsi="Times New Roman" w:cs="Times New Roman"/>
          <w:i/>
        </w:rPr>
        <w:t>ed aga</w:t>
      </w:r>
      <w:r w:rsidR="00234A6C" w:rsidRPr="00F62568">
        <w:rPr>
          <w:rFonts w:ascii="Times New Roman" w:hAnsi="Times New Roman" w:cs="Times New Roman"/>
          <w:i/>
        </w:rPr>
        <w:t xml:space="preserve">inst me.  I stabbed my brother </w:t>
      </w:r>
      <w:r w:rsidRPr="00F62568">
        <w:rPr>
          <w:rFonts w:ascii="Times New Roman" w:hAnsi="Times New Roman" w:cs="Times New Roman"/>
          <w:i/>
        </w:rPr>
        <w:t>Jaison Musanika with an okapi knife two times on the chest which resulted to</w:t>
      </w:r>
      <w:r w:rsidRPr="005E50EE">
        <w:rPr>
          <w:rFonts w:ascii="Times New Roman" w:hAnsi="Times New Roman" w:cs="Times New Roman"/>
        </w:rPr>
        <w:t xml:space="preserve"> </w:t>
      </w:r>
      <w:r w:rsidRPr="00F62568">
        <w:rPr>
          <w:rFonts w:ascii="Times New Roman" w:hAnsi="Times New Roman" w:cs="Times New Roman"/>
          <w:i/>
        </w:rPr>
        <w:t>his death after a misunderstanding over the issue that his young brother had</w:t>
      </w:r>
      <w:r w:rsidRPr="005E50EE">
        <w:rPr>
          <w:rFonts w:ascii="Times New Roman" w:hAnsi="Times New Roman" w:cs="Times New Roman"/>
        </w:rPr>
        <w:t xml:space="preserve"> </w:t>
      </w:r>
      <w:r w:rsidRPr="00F62568">
        <w:rPr>
          <w:rFonts w:ascii="Times New Roman" w:hAnsi="Times New Roman" w:cs="Times New Roman"/>
          <w:i/>
        </w:rPr>
        <w:t>taken gold ore which we had panned together and sold it alone</w:t>
      </w:r>
      <w:r w:rsidRPr="00F62568">
        <w:rPr>
          <w:rFonts w:ascii="Times New Roman" w:hAnsi="Times New Roman" w:cs="Times New Roman"/>
          <w:i/>
          <w:szCs w:val="24"/>
        </w:rPr>
        <w:t>.”</w:t>
      </w:r>
      <w:r w:rsidR="00F62568" w:rsidRPr="00F62568">
        <w:rPr>
          <w:rFonts w:ascii="Times New Roman" w:hAnsi="Times New Roman" w:cs="Times New Roman"/>
          <w:i/>
          <w:szCs w:val="24"/>
        </w:rPr>
        <w:t>(sic)</w:t>
      </w:r>
    </w:p>
    <w:p w:rsidR="005E50EE" w:rsidRDefault="005E50EE" w:rsidP="00BC253B">
      <w:pPr>
        <w:pStyle w:val="NoSpacing"/>
        <w:ind w:left="1440"/>
        <w:jc w:val="both"/>
        <w:rPr>
          <w:rFonts w:ascii="Times New Roman" w:hAnsi="Times New Roman" w:cs="Times New Roman"/>
          <w:szCs w:val="24"/>
        </w:rPr>
      </w:pPr>
    </w:p>
    <w:p w:rsidR="005E50EE" w:rsidRDefault="005E50EE" w:rsidP="00BC253B">
      <w:pPr>
        <w:pStyle w:val="NoSpacing"/>
        <w:spacing w:line="360" w:lineRule="auto"/>
        <w:ind w:firstLine="720"/>
        <w:jc w:val="both"/>
        <w:rPr>
          <w:rFonts w:ascii="Times New Roman" w:hAnsi="Times New Roman" w:cs="Times New Roman"/>
          <w:szCs w:val="24"/>
        </w:rPr>
      </w:pPr>
      <w:r>
        <w:rPr>
          <w:rFonts w:ascii="Times New Roman" w:hAnsi="Times New Roman" w:cs="Times New Roman"/>
          <w:szCs w:val="24"/>
        </w:rPr>
        <w:t>The confirmed warned and cautioned statement was produced by consent.  The state t</w:t>
      </w:r>
      <w:r w:rsidR="000F2133">
        <w:rPr>
          <w:rFonts w:ascii="Times New Roman" w:hAnsi="Times New Roman" w:cs="Times New Roman"/>
          <w:szCs w:val="24"/>
        </w:rPr>
        <w:t>hen tendered a Post M</w:t>
      </w:r>
      <w:r>
        <w:rPr>
          <w:rFonts w:ascii="Times New Roman" w:hAnsi="Times New Roman" w:cs="Times New Roman"/>
          <w:szCs w:val="24"/>
        </w:rPr>
        <w:t>ortem report compiled by Doctor Roberto Lara Diaz following an examination of the remains of the deceased.  The cause of death is listed as</w:t>
      </w:r>
      <w:r w:rsidR="000F2133">
        <w:rPr>
          <w:rFonts w:ascii="Times New Roman" w:hAnsi="Times New Roman" w:cs="Times New Roman"/>
          <w:szCs w:val="24"/>
        </w:rPr>
        <w:t>;</w:t>
      </w:r>
    </w:p>
    <w:p w:rsidR="005E50EE" w:rsidRDefault="005E50EE" w:rsidP="00BC253B">
      <w:pPr>
        <w:pStyle w:val="NoSpacing"/>
        <w:spacing w:line="360" w:lineRule="auto"/>
        <w:jc w:val="both"/>
        <w:rPr>
          <w:rFonts w:ascii="Times New Roman" w:hAnsi="Times New Roman" w:cs="Times New Roman"/>
          <w:szCs w:val="24"/>
        </w:rPr>
      </w:pPr>
    </w:p>
    <w:p w:rsidR="00F44377" w:rsidRDefault="00F44377" w:rsidP="00BC253B">
      <w:pPr>
        <w:pStyle w:val="NoSpacing"/>
        <w:numPr>
          <w:ilvl w:val="0"/>
          <w:numId w:val="5"/>
        </w:numPr>
        <w:jc w:val="both"/>
        <w:rPr>
          <w:rFonts w:ascii="Times New Roman" w:hAnsi="Times New Roman" w:cs="Times New Roman"/>
          <w:szCs w:val="24"/>
        </w:rPr>
      </w:pPr>
      <w:r>
        <w:rPr>
          <w:rFonts w:ascii="Times New Roman" w:hAnsi="Times New Roman" w:cs="Times New Roman"/>
          <w:szCs w:val="24"/>
        </w:rPr>
        <w:t>hypovolemic shock</w:t>
      </w:r>
    </w:p>
    <w:p w:rsidR="005E50EE" w:rsidRDefault="005E50EE" w:rsidP="00BC253B">
      <w:pPr>
        <w:pStyle w:val="NoSpacing"/>
        <w:numPr>
          <w:ilvl w:val="0"/>
          <w:numId w:val="5"/>
        </w:numPr>
        <w:jc w:val="both"/>
        <w:rPr>
          <w:rFonts w:ascii="Times New Roman" w:hAnsi="Times New Roman" w:cs="Times New Roman"/>
          <w:szCs w:val="24"/>
        </w:rPr>
      </w:pPr>
      <w:r>
        <w:rPr>
          <w:rFonts w:ascii="Times New Roman" w:hAnsi="Times New Roman" w:cs="Times New Roman"/>
          <w:szCs w:val="24"/>
        </w:rPr>
        <w:t xml:space="preserve"> </w:t>
      </w:r>
      <w:r w:rsidR="00F44377">
        <w:rPr>
          <w:rFonts w:ascii="Times New Roman" w:hAnsi="Times New Roman" w:cs="Times New Roman"/>
          <w:szCs w:val="24"/>
        </w:rPr>
        <w:t>intra abdominal haemorrhage</w:t>
      </w:r>
    </w:p>
    <w:p w:rsidR="00F44377" w:rsidRDefault="00F44377" w:rsidP="00BC253B">
      <w:pPr>
        <w:pStyle w:val="NoSpacing"/>
        <w:numPr>
          <w:ilvl w:val="0"/>
          <w:numId w:val="5"/>
        </w:numPr>
        <w:jc w:val="both"/>
        <w:rPr>
          <w:rFonts w:ascii="Times New Roman" w:hAnsi="Times New Roman" w:cs="Times New Roman"/>
          <w:szCs w:val="24"/>
        </w:rPr>
      </w:pPr>
      <w:r>
        <w:rPr>
          <w:rFonts w:ascii="Times New Roman" w:hAnsi="Times New Roman" w:cs="Times New Roman"/>
          <w:szCs w:val="24"/>
        </w:rPr>
        <w:t>Wound on the left lung</w:t>
      </w:r>
    </w:p>
    <w:p w:rsidR="00F44377" w:rsidRDefault="00F44377" w:rsidP="00BC253B">
      <w:pPr>
        <w:pStyle w:val="NoSpacing"/>
        <w:numPr>
          <w:ilvl w:val="0"/>
          <w:numId w:val="5"/>
        </w:numPr>
        <w:jc w:val="both"/>
        <w:rPr>
          <w:rFonts w:ascii="Times New Roman" w:hAnsi="Times New Roman" w:cs="Times New Roman"/>
          <w:szCs w:val="24"/>
        </w:rPr>
      </w:pPr>
      <w:r>
        <w:rPr>
          <w:rFonts w:ascii="Times New Roman" w:hAnsi="Times New Roman" w:cs="Times New Roman"/>
          <w:szCs w:val="24"/>
        </w:rPr>
        <w:t>Stab wound</w:t>
      </w:r>
    </w:p>
    <w:p w:rsidR="00F44377" w:rsidRDefault="00F44377" w:rsidP="00BC253B">
      <w:pPr>
        <w:pStyle w:val="NoSpacing"/>
        <w:ind w:left="720"/>
        <w:jc w:val="both"/>
        <w:rPr>
          <w:rFonts w:ascii="Times New Roman" w:hAnsi="Times New Roman" w:cs="Times New Roman"/>
          <w:szCs w:val="24"/>
        </w:rPr>
      </w:pPr>
    </w:p>
    <w:p w:rsidR="00F44377" w:rsidRPr="000E16D3" w:rsidRDefault="00F44377" w:rsidP="00BC253B">
      <w:pPr>
        <w:pStyle w:val="NoSpacing"/>
        <w:spacing w:line="360" w:lineRule="auto"/>
        <w:jc w:val="both"/>
        <w:rPr>
          <w:rFonts w:ascii="Times New Roman" w:hAnsi="Times New Roman" w:cs="Times New Roman"/>
          <w:szCs w:val="24"/>
        </w:rPr>
      </w:pPr>
      <w:r w:rsidRPr="000E16D3">
        <w:rPr>
          <w:rFonts w:ascii="Times New Roman" w:hAnsi="Times New Roman" w:cs="Times New Roman"/>
          <w:szCs w:val="24"/>
        </w:rPr>
        <w:lastRenderedPageBreak/>
        <w:t>On marks of violence the Post Mortem report reveals that the deceased had a wound caused by a sharp object which penetrated the thoracic cavity located above the sterna cleft.  The pathologist also observed a wound 2cm deep located on the left side of the chest.</w:t>
      </w:r>
    </w:p>
    <w:p w:rsidR="00F44377" w:rsidRPr="000E16D3" w:rsidRDefault="00F44377" w:rsidP="00BC253B">
      <w:pPr>
        <w:pStyle w:val="NoSpacing"/>
        <w:jc w:val="both"/>
        <w:rPr>
          <w:rFonts w:ascii="Times New Roman" w:hAnsi="Times New Roman" w:cs="Times New Roman"/>
          <w:szCs w:val="24"/>
        </w:rPr>
      </w:pPr>
      <w:r w:rsidRPr="000E16D3">
        <w:rPr>
          <w:rFonts w:ascii="Times New Roman" w:hAnsi="Times New Roman" w:cs="Times New Roman"/>
          <w:szCs w:val="24"/>
        </w:rPr>
        <w:tab/>
      </w:r>
    </w:p>
    <w:p w:rsidR="00F44377" w:rsidRPr="000E16D3" w:rsidRDefault="00F44377" w:rsidP="00BC253B">
      <w:pPr>
        <w:pStyle w:val="NoSpacing"/>
        <w:spacing w:line="360" w:lineRule="auto"/>
        <w:jc w:val="both"/>
        <w:rPr>
          <w:rFonts w:ascii="Times New Roman" w:hAnsi="Times New Roman" w:cs="Times New Roman"/>
          <w:szCs w:val="24"/>
        </w:rPr>
      </w:pPr>
      <w:r w:rsidRPr="000E16D3">
        <w:rPr>
          <w:rFonts w:ascii="Times New Roman" w:hAnsi="Times New Roman" w:cs="Times New Roman"/>
          <w:szCs w:val="24"/>
        </w:rPr>
        <w:t>An okapi knife used in the stabbing was produced and tendered as an exhibit.  The knife has a 9 cm blade, and a handle 14.7 cm long.  The widest part of t</w:t>
      </w:r>
      <w:r w:rsidR="00C819DD">
        <w:rPr>
          <w:rFonts w:ascii="Times New Roman" w:hAnsi="Times New Roman" w:cs="Times New Roman"/>
          <w:szCs w:val="24"/>
        </w:rPr>
        <w:t>he blade is 3.2 cm.  The knife was blood stained and weighs</w:t>
      </w:r>
      <w:r w:rsidRPr="000E16D3">
        <w:rPr>
          <w:rFonts w:ascii="Times New Roman" w:hAnsi="Times New Roman" w:cs="Times New Roman"/>
          <w:szCs w:val="24"/>
        </w:rPr>
        <w:t xml:space="preserve"> 0.054 kgs.</w:t>
      </w:r>
    </w:p>
    <w:p w:rsidR="000E16D3" w:rsidRPr="000E16D3" w:rsidRDefault="000E16D3" w:rsidP="00BC253B">
      <w:pPr>
        <w:pStyle w:val="NoSpacing"/>
        <w:jc w:val="both"/>
      </w:pPr>
    </w:p>
    <w:p w:rsidR="00F44377" w:rsidRPr="000E16D3" w:rsidRDefault="00F62709" w:rsidP="00BC253B">
      <w:pPr>
        <w:pStyle w:val="NoSpacing"/>
        <w:spacing w:line="360" w:lineRule="auto"/>
        <w:ind w:firstLine="720"/>
        <w:jc w:val="both"/>
        <w:rPr>
          <w:rFonts w:ascii="Times New Roman" w:hAnsi="Times New Roman" w:cs="Times New Roman"/>
        </w:rPr>
      </w:pPr>
      <w:r>
        <w:rPr>
          <w:rFonts w:ascii="Times New Roman" w:hAnsi="Times New Roman" w:cs="Times New Roman"/>
        </w:rPr>
        <w:t xml:space="preserve">The state to relied </w:t>
      </w:r>
      <w:r w:rsidR="00F44377" w:rsidRPr="000E16D3">
        <w:rPr>
          <w:rFonts w:ascii="Times New Roman" w:hAnsi="Times New Roman" w:cs="Times New Roman"/>
        </w:rPr>
        <w:t xml:space="preserve"> largely on the oral evidence of Hardlife Musanika.  The witness testified that both accused and deceased are his uncles.  On the fateful day he was in the company of the deceased, the accused, Doctor Musanika and Carlton Marume.  They were at Arizona mine where they were working at a mine owned by a Mr Dube.  A dispute arose between accused, Doctor Musanika and the deceased.  The accused was complaining that deceased and Doctor had stolen his gold ore.  A scuffle </w:t>
      </w:r>
      <w:r w:rsidR="00022AFA" w:rsidRPr="000E16D3">
        <w:rPr>
          <w:rFonts w:ascii="Times New Roman" w:hAnsi="Times New Roman" w:cs="Times New Roman"/>
        </w:rPr>
        <w:t>ensued and the parties were restrained from fighting.  At some point, the accused produced an okapi knife and attempted to stab the deceased before the witness dispossessed the accused of the knife.  The witness was forced to return the knife to the accused after being threatened with assault.  The witness indicated that accused and the deceased engaged in a physical exchange of blows.  The accused was brandishing an okapi knife.  In his evidence in</w:t>
      </w:r>
      <w:r w:rsidR="00546DEE">
        <w:rPr>
          <w:rFonts w:ascii="Times New Roman" w:hAnsi="Times New Roman" w:cs="Times New Roman"/>
        </w:rPr>
        <w:t>-</w:t>
      </w:r>
      <w:r w:rsidR="00022AFA" w:rsidRPr="000E16D3">
        <w:rPr>
          <w:rFonts w:ascii="Times New Roman" w:hAnsi="Times New Roman" w:cs="Times New Roman"/>
        </w:rPr>
        <w:t xml:space="preserve"> chief the witness was categorical that he observed the accused stabbing the deceased twice in the chest region.  The deceased fell to the ground and he later died at the spot he had been stabbed.  The accused fled the scene.  Under cross-examination the witness became evasive and claimed that when the deceased was stabbed he had left the scene.  He said he feared for his life.  It was clear that the witness was caught in between.  He could not completely exonerate the accused but at the same time he desired to tell the truth.</w:t>
      </w:r>
    </w:p>
    <w:p w:rsidR="00022AFA" w:rsidRDefault="00022AFA" w:rsidP="00BC253B">
      <w:pPr>
        <w:pStyle w:val="NoSpacing"/>
        <w:ind w:firstLine="720"/>
        <w:jc w:val="both"/>
        <w:rPr>
          <w:rFonts w:ascii="Times New Roman" w:hAnsi="Times New Roman" w:cs="Times New Roman"/>
          <w:szCs w:val="24"/>
        </w:rPr>
      </w:pPr>
    </w:p>
    <w:p w:rsidR="00022AFA" w:rsidRDefault="00022AFA" w:rsidP="00BC253B">
      <w:pPr>
        <w:pStyle w:val="NoSpacing"/>
        <w:ind w:firstLine="720"/>
        <w:jc w:val="both"/>
        <w:rPr>
          <w:rFonts w:ascii="Times New Roman" w:hAnsi="Times New Roman" w:cs="Times New Roman"/>
          <w:szCs w:val="24"/>
        </w:rPr>
      </w:pPr>
      <w:r>
        <w:rPr>
          <w:rFonts w:ascii="Times New Roman" w:hAnsi="Times New Roman" w:cs="Times New Roman"/>
          <w:szCs w:val="24"/>
        </w:rPr>
        <w:t>At the close of the state case the court established the following facts as common cause:</w:t>
      </w:r>
    </w:p>
    <w:p w:rsidR="00022AFA" w:rsidRDefault="00022AFA" w:rsidP="00BC253B">
      <w:pPr>
        <w:pStyle w:val="NoSpacing"/>
        <w:ind w:firstLine="720"/>
        <w:jc w:val="both"/>
        <w:rPr>
          <w:rFonts w:ascii="Times New Roman" w:hAnsi="Times New Roman" w:cs="Times New Roman"/>
          <w:szCs w:val="24"/>
        </w:rPr>
      </w:pPr>
    </w:p>
    <w:p w:rsidR="00022AFA" w:rsidRDefault="00B22358" w:rsidP="00BC253B">
      <w:pPr>
        <w:pStyle w:val="NoSpacing"/>
        <w:spacing w:line="360" w:lineRule="auto"/>
        <w:ind w:left="720"/>
        <w:jc w:val="both"/>
        <w:rPr>
          <w:rFonts w:ascii="Times New Roman" w:hAnsi="Times New Roman" w:cs="Times New Roman"/>
          <w:szCs w:val="24"/>
        </w:rPr>
      </w:pPr>
      <w:r>
        <w:rPr>
          <w:rFonts w:ascii="Times New Roman" w:hAnsi="Times New Roman" w:cs="Times New Roman"/>
          <w:szCs w:val="24"/>
        </w:rPr>
        <w:t>(a)</w:t>
      </w:r>
      <w:r>
        <w:rPr>
          <w:rFonts w:ascii="Times New Roman" w:hAnsi="Times New Roman" w:cs="Times New Roman"/>
          <w:szCs w:val="24"/>
        </w:rPr>
        <w:tab/>
      </w:r>
      <w:r w:rsidR="00022AFA">
        <w:rPr>
          <w:rFonts w:ascii="Times New Roman" w:hAnsi="Times New Roman" w:cs="Times New Roman"/>
          <w:szCs w:val="24"/>
        </w:rPr>
        <w:t xml:space="preserve">the accused admitted in his confirmed warned and cautioned statement that he </w:t>
      </w:r>
    </w:p>
    <w:p w:rsidR="00B22358" w:rsidRDefault="00B22358" w:rsidP="00BC253B">
      <w:pPr>
        <w:pStyle w:val="NoSpacing"/>
        <w:spacing w:line="360" w:lineRule="auto"/>
        <w:ind w:left="720"/>
        <w:jc w:val="both"/>
        <w:rPr>
          <w:rFonts w:ascii="Times New Roman" w:hAnsi="Times New Roman" w:cs="Times New Roman"/>
          <w:szCs w:val="24"/>
        </w:rPr>
      </w:pPr>
      <w:r>
        <w:rPr>
          <w:rFonts w:ascii="Times New Roman" w:hAnsi="Times New Roman" w:cs="Times New Roman"/>
          <w:szCs w:val="24"/>
        </w:rPr>
        <w:tab/>
        <w:t xml:space="preserve">had stabbed </w:t>
      </w:r>
      <w:r w:rsidR="00CC0990">
        <w:rPr>
          <w:rFonts w:ascii="Times New Roman" w:hAnsi="Times New Roman" w:cs="Times New Roman"/>
          <w:szCs w:val="24"/>
        </w:rPr>
        <w:t>the deceased twice in the chest region</w:t>
      </w:r>
    </w:p>
    <w:p w:rsidR="00B22358" w:rsidRDefault="00B22358" w:rsidP="00BC253B">
      <w:pPr>
        <w:pStyle w:val="NoSpacing"/>
        <w:spacing w:line="360" w:lineRule="auto"/>
        <w:ind w:left="1440" w:hanging="720"/>
        <w:jc w:val="both"/>
        <w:rPr>
          <w:rFonts w:ascii="Times New Roman" w:hAnsi="Times New Roman" w:cs="Times New Roman"/>
          <w:szCs w:val="24"/>
        </w:rPr>
      </w:pPr>
      <w:r>
        <w:rPr>
          <w:rFonts w:ascii="Times New Roman" w:hAnsi="Times New Roman" w:cs="Times New Roman"/>
          <w:szCs w:val="24"/>
        </w:rPr>
        <w:t>(b)</w:t>
      </w:r>
      <w:r>
        <w:rPr>
          <w:rFonts w:ascii="Times New Roman" w:hAnsi="Times New Roman" w:cs="Times New Roman"/>
          <w:szCs w:val="24"/>
        </w:rPr>
        <w:tab/>
        <w:t>the injuries reflected in the Post Mortem Report are consistent with stab wounds.</w:t>
      </w:r>
    </w:p>
    <w:p w:rsidR="00B22358" w:rsidRDefault="00B22358" w:rsidP="00BC253B">
      <w:pPr>
        <w:pStyle w:val="NoSpacing"/>
        <w:spacing w:line="360" w:lineRule="auto"/>
        <w:ind w:left="1440" w:hanging="720"/>
        <w:jc w:val="both"/>
        <w:rPr>
          <w:rFonts w:ascii="Times New Roman" w:hAnsi="Times New Roman" w:cs="Times New Roman"/>
          <w:szCs w:val="24"/>
        </w:rPr>
      </w:pPr>
      <w:r>
        <w:rPr>
          <w:rFonts w:ascii="Times New Roman" w:hAnsi="Times New Roman" w:cs="Times New Roman"/>
          <w:szCs w:val="24"/>
        </w:rPr>
        <w:lastRenderedPageBreak/>
        <w:t>(c)</w:t>
      </w:r>
      <w:r>
        <w:rPr>
          <w:rFonts w:ascii="Times New Roman" w:hAnsi="Times New Roman" w:cs="Times New Roman"/>
          <w:szCs w:val="24"/>
        </w:rPr>
        <w:tab/>
        <w:t>the witness Hardlife Musanika saw the deceased brandishing a knife and trying to stab the deceased.</w:t>
      </w:r>
    </w:p>
    <w:p w:rsidR="00B22358" w:rsidRDefault="00B22358" w:rsidP="00BC253B">
      <w:pPr>
        <w:pStyle w:val="NoSpacing"/>
        <w:spacing w:line="360" w:lineRule="auto"/>
        <w:ind w:left="1440" w:hanging="720"/>
        <w:jc w:val="both"/>
        <w:rPr>
          <w:rFonts w:ascii="Times New Roman" w:hAnsi="Times New Roman" w:cs="Times New Roman"/>
          <w:szCs w:val="24"/>
        </w:rPr>
      </w:pPr>
      <w:r>
        <w:rPr>
          <w:rFonts w:ascii="Times New Roman" w:hAnsi="Times New Roman" w:cs="Times New Roman"/>
          <w:szCs w:val="24"/>
        </w:rPr>
        <w:t>(d)</w:t>
      </w:r>
      <w:r>
        <w:rPr>
          <w:rFonts w:ascii="Times New Roman" w:hAnsi="Times New Roman" w:cs="Times New Roman"/>
          <w:szCs w:val="24"/>
        </w:rPr>
        <w:tab/>
        <w:t>the evidence of Andrew Mataya admitted by way of formal admissions confirmed that after the fatal stabbing accused had surrendered the knife to the witness and confessed that he had stabbed the deceased.</w:t>
      </w:r>
    </w:p>
    <w:p w:rsidR="00B22358" w:rsidRDefault="00B22358" w:rsidP="00BC253B">
      <w:pPr>
        <w:pStyle w:val="NoSpacing"/>
        <w:spacing w:line="360" w:lineRule="auto"/>
        <w:ind w:left="1440" w:hanging="720"/>
        <w:jc w:val="both"/>
        <w:rPr>
          <w:rFonts w:ascii="Times New Roman" w:hAnsi="Times New Roman" w:cs="Times New Roman"/>
          <w:szCs w:val="24"/>
        </w:rPr>
      </w:pPr>
      <w:r>
        <w:rPr>
          <w:rFonts w:ascii="Times New Roman" w:hAnsi="Times New Roman" w:cs="Times New Roman"/>
          <w:szCs w:val="24"/>
        </w:rPr>
        <w:t>(e)</w:t>
      </w:r>
      <w:r>
        <w:rPr>
          <w:rFonts w:ascii="Times New Roman" w:hAnsi="Times New Roman" w:cs="Times New Roman"/>
          <w:szCs w:val="24"/>
        </w:rPr>
        <w:tab/>
        <w:t>The</w:t>
      </w:r>
      <w:r w:rsidR="00904D43">
        <w:rPr>
          <w:rFonts w:ascii="Times New Roman" w:hAnsi="Times New Roman" w:cs="Times New Roman"/>
          <w:szCs w:val="24"/>
        </w:rPr>
        <w:t xml:space="preserve"> blood stained</w:t>
      </w:r>
      <w:r>
        <w:rPr>
          <w:rFonts w:ascii="Times New Roman" w:hAnsi="Times New Roman" w:cs="Times New Roman"/>
          <w:szCs w:val="24"/>
        </w:rPr>
        <w:t xml:space="preserve"> knife use</w:t>
      </w:r>
      <w:r w:rsidR="00904D43">
        <w:rPr>
          <w:rFonts w:ascii="Times New Roman" w:hAnsi="Times New Roman" w:cs="Times New Roman"/>
          <w:szCs w:val="24"/>
        </w:rPr>
        <w:t xml:space="preserve">d in the stabbing and </w:t>
      </w:r>
      <w:r>
        <w:rPr>
          <w:rFonts w:ascii="Times New Roman" w:hAnsi="Times New Roman" w:cs="Times New Roman"/>
          <w:szCs w:val="24"/>
        </w:rPr>
        <w:t xml:space="preserve"> was handed to the police by Andrew Mataya.</w:t>
      </w:r>
    </w:p>
    <w:p w:rsidR="00B22358" w:rsidRDefault="00B22358" w:rsidP="00BC253B">
      <w:pPr>
        <w:pStyle w:val="NoSpacing"/>
        <w:spacing w:line="360" w:lineRule="auto"/>
        <w:ind w:left="1440" w:hanging="720"/>
        <w:jc w:val="both"/>
        <w:rPr>
          <w:rFonts w:ascii="Times New Roman" w:hAnsi="Times New Roman" w:cs="Times New Roman"/>
          <w:szCs w:val="24"/>
        </w:rPr>
      </w:pPr>
      <w:r>
        <w:rPr>
          <w:rFonts w:ascii="Times New Roman" w:hAnsi="Times New Roman" w:cs="Times New Roman"/>
          <w:szCs w:val="24"/>
        </w:rPr>
        <w:tab/>
      </w:r>
    </w:p>
    <w:p w:rsidR="00003B6A" w:rsidRPr="008A4936" w:rsidRDefault="00B22358" w:rsidP="005B5834">
      <w:pPr>
        <w:pStyle w:val="NoSpacing"/>
        <w:spacing w:line="360" w:lineRule="auto"/>
        <w:ind w:firstLine="720"/>
        <w:jc w:val="both"/>
        <w:rPr>
          <w:rFonts w:ascii="Times New Roman" w:hAnsi="Times New Roman" w:cs="Times New Roman"/>
          <w:szCs w:val="24"/>
        </w:rPr>
      </w:pPr>
      <w:r w:rsidRPr="008A4936">
        <w:rPr>
          <w:rFonts w:ascii="Times New Roman" w:hAnsi="Times New Roman" w:cs="Times New Roman"/>
          <w:szCs w:val="24"/>
        </w:rPr>
        <w:t xml:space="preserve">The accused elected to give evidence under oath in support of his defence.  Accused’s defence was an </w:t>
      </w:r>
      <w:r w:rsidR="00003B6A" w:rsidRPr="008A4936">
        <w:rPr>
          <w:rFonts w:ascii="Times New Roman" w:hAnsi="Times New Roman" w:cs="Times New Roman"/>
          <w:szCs w:val="24"/>
        </w:rPr>
        <w:t>incoherent account of what had transpired.  On several instances he failed to answer simple questions and chose to say he had no comment.  Accused’s defence was that during the scuffle with the deceased, the deceased was accidentally stabbed.  His version was that the deceased was in possession of the knife</w:t>
      </w:r>
      <w:r w:rsidR="00B35BFC">
        <w:rPr>
          <w:rFonts w:ascii="Times New Roman" w:hAnsi="Times New Roman" w:cs="Times New Roman"/>
          <w:szCs w:val="24"/>
        </w:rPr>
        <w:t>. He</w:t>
      </w:r>
      <w:r w:rsidR="00003B6A" w:rsidRPr="008A4936">
        <w:rPr>
          <w:rFonts w:ascii="Times New Roman" w:hAnsi="Times New Roman" w:cs="Times New Roman"/>
          <w:szCs w:val="24"/>
        </w:rPr>
        <w:t xml:space="preserve"> portrayed the deceased as the aggressor.  The accused admits that what trigger</w:t>
      </w:r>
      <w:r w:rsidR="00497531">
        <w:rPr>
          <w:rFonts w:ascii="Times New Roman" w:hAnsi="Times New Roman" w:cs="Times New Roman"/>
          <w:szCs w:val="24"/>
        </w:rPr>
        <w:t xml:space="preserve">ed the misunderstanding is the </w:t>
      </w:r>
      <w:r w:rsidR="00003B6A" w:rsidRPr="008A4936">
        <w:rPr>
          <w:rFonts w:ascii="Times New Roman" w:hAnsi="Times New Roman" w:cs="Times New Roman"/>
          <w:szCs w:val="24"/>
        </w:rPr>
        <w:t>issue of gold ore that had been sold clandestinely by Doctor Musinika and the deceased.  The confrontation between the accused and the deceased led to the death of the deceased.  At the close of c</w:t>
      </w:r>
      <w:r w:rsidR="00B24C5D">
        <w:rPr>
          <w:rFonts w:ascii="Times New Roman" w:hAnsi="Times New Roman" w:cs="Times New Roman"/>
          <w:szCs w:val="24"/>
        </w:rPr>
        <w:t xml:space="preserve">ross-examination, and possibly </w:t>
      </w:r>
      <w:r w:rsidR="00003B6A" w:rsidRPr="008A4936">
        <w:rPr>
          <w:rFonts w:ascii="Times New Roman" w:hAnsi="Times New Roman" w:cs="Times New Roman"/>
          <w:szCs w:val="24"/>
        </w:rPr>
        <w:t>faced with the weight of evidence against him, the accused admitted that he had stabbed the deceased twice in the chest.  The ac</w:t>
      </w:r>
      <w:r w:rsidR="00497531">
        <w:rPr>
          <w:rFonts w:ascii="Times New Roman" w:hAnsi="Times New Roman" w:cs="Times New Roman"/>
          <w:szCs w:val="24"/>
        </w:rPr>
        <w:t xml:space="preserve">cused </w:t>
      </w:r>
      <w:r w:rsidR="00003B6A" w:rsidRPr="008A4936">
        <w:rPr>
          <w:rFonts w:ascii="Times New Roman" w:hAnsi="Times New Roman" w:cs="Times New Roman"/>
          <w:szCs w:val="24"/>
        </w:rPr>
        <w:t>stated that he had erred and asked the court and his relatives for forgiveness.</w:t>
      </w:r>
    </w:p>
    <w:p w:rsidR="008A4936" w:rsidRDefault="008A4936" w:rsidP="00BC253B">
      <w:pPr>
        <w:pStyle w:val="NoSpacing"/>
        <w:jc w:val="both"/>
      </w:pPr>
    </w:p>
    <w:p w:rsidR="008A4936" w:rsidRPr="00E73113" w:rsidRDefault="008A4936" w:rsidP="00BC253B">
      <w:pPr>
        <w:pStyle w:val="NoSpacing"/>
        <w:spacing w:line="360" w:lineRule="auto"/>
        <w:jc w:val="both"/>
        <w:rPr>
          <w:rFonts w:ascii="Times New Roman" w:hAnsi="Times New Roman" w:cs="Times New Roman"/>
        </w:rPr>
      </w:pPr>
      <w:r>
        <w:tab/>
      </w:r>
      <w:r w:rsidRPr="00E73113">
        <w:rPr>
          <w:rFonts w:ascii="Times New Roman" w:hAnsi="Times New Roman" w:cs="Times New Roman"/>
          <w:i/>
        </w:rPr>
        <w:t>Mr Shumba</w:t>
      </w:r>
      <w:r w:rsidRPr="00E73113">
        <w:rPr>
          <w:rFonts w:ascii="Times New Roman" w:hAnsi="Times New Roman" w:cs="Times New Roman"/>
        </w:rPr>
        <w:t>, appearing for the state submitted that where the accused tells a lie</w:t>
      </w:r>
      <w:r w:rsidR="00497531">
        <w:rPr>
          <w:rFonts w:ascii="Times New Roman" w:hAnsi="Times New Roman" w:cs="Times New Roman"/>
        </w:rPr>
        <w:t xml:space="preserve"> </w:t>
      </w:r>
      <w:r w:rsidRPr="00E73113">
        <w:rPr>
          <w:rFonts w:ascii="Times New Roman" w:hAnsi="Times New Roman" w:cs="Times New Roman"/>
        </w:rPr>
        <w:t xml:space="preserve">this could in certain instances provide corroboration of evidence of his guilt.  For this proposition he cited the case of </w:t>
      </w:r>
      <w:r w:rsidRPr="00E73113">
        <w:rPr>
          <w:rFonts w:ascii="Times New Roman" w:hAnsi="Times New Roman" w:cs="Times New Roman"/>
          <w:i/>
        </w:rPr>
        <w:t>State</w:t>
      </w:r>
      <w:r w:rsidRPr="00E73113">
        <w:rPr>
          <w:rFonts w:ascii="Times New Roman" w:hAnsi="Times New Roman" w:cs="Times New Roman"/>
        </w:rPr>
        <w:t xml:space="preserve"> v </w:t>
      </w:r>
      <w:r w:rsidRPr="00E73113">
        <w:rPr>
          <w:rFonts w:ascii="Times New Roman" w:hAnsi="Times New Roman" w:cs="Times New Roman"/>
          <w:i/>
        </w:rPr>
        <w:t xml:space="preserve">Mhlanga </w:t>
      </w:r>
      <w:r w:rsidRPr="00E73113">
        <w:rPr>
          <w:rFonts w:ascii="Times New Roman" w:hAnsi="Times New Roman" w:cs="Times New Roman"/>
        </w:rPr>
        <w:t xml:space="preserve">1987 (1) ZLR 70 (SC).  In this matter the court laid down the </w:t>
      </w:r>
      <w:r w:rsidR="00497531">
        <w:rPr>
          <w:rFonts w:ascii="Times New Roman" w:hAnsi="Times New Roman" w:cs="Times New Roman"/>
        </w:rPr>
        <w:t>criteria to be applied where a</w:t>
      </w:r>
      <w:r w:rsidRPr="00E73113">
        <w:rPr>
          <w:rFonts w:ascii="Times New Roman" w:hAnsi="Times New Roman" w:cs="Times New Roman"/>
        </w:rPr>
        <w:t xml:space="preserve"> lie told by an accused could provide corroboration.  The criteria is as follows</w:t>
      </w:r>
      <w:r w:rsidR="00497531">
        <w:rPr>
          <w:rFonts w:ascii="Times New Roman" w:hAnsi="Times New Roman" w:cs="Times New Roman"/>
        </w:rPr>
        <w:t>:</w:t>
      </w:r>
    </w:p>
    <w:p w:rsidR="008A4936" w:rsidRPr="00E73113" w:rsidRDefault="008A4936" w:rsidP="00BC253B">
      <w:pPr>
        <w:pStyle w:val="NoSpacing"/>
        <w:numPr>
          <w:ilvl w:val="0"/>
          <w:numId w:val="7"/>
        </w:numPr>
        <w:jc w:val="both"/>
        <w:rPr>
          <w:rFonts w:ascii="Times New Roman" w:hAnsi="Times New Roman" w:cs="Times New Roman"/>
          <w:szCs w:val="24"/>
        </w:rPr>
      </w:pPr>
      <w:r w:rsidRPr="00E73113">
        <w:rPr>
          <w:rFonts w:ascii="Times New Roman" w:hAnsi="Times New Roman" w:cs="Times New Roman"/>
          <w:szCs w:val="24"/>
        </w:rPr>
        <w:t>the lie had to be deliberate.</w:t>
      </w:r>
    </w:p>
    <w:p w:rsidR="00AD42B5" w:rsidRPr="00E73113" w:rsidRDefault="00AD42B5" w:rsidP="00BC253B">
      <w:pPr>
        <w:pStyle w:val="NoSpacing"/>
        <w:ind w:left="720"/>
        <w:jc w:val="both"/>
        <w:rPr>
          <w:rFonts w:ascii="Times New Roman" w:hAnsi="Times New Roman" w:cs="Times New Roman"/>
          <w:szCs w:val="24"/>
        </w:rPr>
      </w:pPr>
    </w:p>
    <w:p w:rsidR="00AD42B5" w:rsidRPr="00E73113" w:rsidRDefault="00497531" w:rsidP="00BC253B">
      <w:pPr>
        <w:pStyle w:val="NoSpacing"/>
        <w:numPr>
          <w:ilvl w:val="0"/>
          <w:numId w:val="7"/>
        </w:numPr>
        <w:jc w:val="both"/>
        <w:rPr>
          <w:rFonts w:ascii="Times New Roman" w:hAnsi="Times New Roman" w:cs="Times New Roman"/>
          <w:szCs w:val="24"/>
        </w:rPr>
      </w:pPr>
      <w:r>
        <w:rPr>
          <w:rFonts w:ascii="Times New Roman" w:hAnsi="Times New Roman" w:cs="Times New Roman"/>
          <w:szCs w:val="24"/>
        </w:rPr>
        <w:t>i</w:t>
      </w:r>
      <w:r w:rsidR="00AD42B5" w:rsidRPr="00E73113">
        <w:rPr>
          <w:rFonts w:ascii="Times New Roman" w:hAnsi="Times New Roman" w:cs="Times New Roman"/>
          <w:szCs w:val="24"/>
        </w:rPr>
        <w:t>t had to relate to a material issue.</w:t>
      </w:r>
    </w:p>
    <w:p w:rsidR="00AD42B5" w:rsidRPr="00E73113" w:rsidRDefault="00AD42B5" w:rsidP="00BC253B">
      <w:pPr>
        <w:pStyle w:val="ListParagraph"/>
        <w:jc w:val="both"/>
        <w:rPr>
          <w:rFonts w:ascii="Times New Roman" w:hAnsi="Times New Roman" w:cs="Times New Roman"/>
          <w:sz w:val="24"/>
          <w:szCs w:val="24"/>
        </w:rPr>
      </w:pPr>
      <w:r w:rsidRPr="00E73113">
        <w:rPr>
          <w:rFonts w:ascii="Times New Roman" w:hAnsi="Times New Roman" w:cs="Times New Roman"/>
          <w:sz w:val="24"/>
          <w:szCs w:val="24"/>
        </w:rPr>
        <w:t>(c)</w:t>
      </w:r>
      <w:r w:rsidRPr="00E73113">
        <w:rPr>
          <w:rFonts w:ascii="Times New Roman" w:hAnsi="Times New Roman" w:cs="Times New Roman"/>
          <w:sz w:val="24"/>
          <w:szCs w:val="24"/>
        </w:rPr>
        <w:tab/>
        <w:t>the motive for the lie had to be the realization of guilt and fear of the truth.</w:t>
      </w:r>
    </w:p>
    <w:p w:rsidR="00AD42B5" w:rsidRPr="00E73113" w:rsidRDefault="00AD42B5" w:rsidP="00BC253B">
      <w:pPr>
        <w:pStyle w:val="ListParagraph"/>
        <w:jc w:val="both"/>
        <w:rPr>
          <w:rFonts w:ascii="Times New Roman" w:hAnsi="Times New Roman" w:cs="Times New Roman"/>
          <w:sz w:val="24"/>
          <w:szCs w:val="24"/>
        </w:rPr>
      </w:pPr>
    </w:p>
    <w:p w:rsidR="009C2EBE" w:rsidRDefault="009C2EBE" w:rsidP="00BC253B">
      <w:pPr>
        <w:pStyle w:val="ListParagraph"/>
        <w:numPr>
          <w:ilvl w:val="0"/>
          <w:numId w:val="7"/>
        </w:numPr>
        <w:jc w:val="both"/>
        <w:rPr>
          <w:rFonts w:ascii="Times New Roman" w:hAnsi="Times New Roman" w:cs="Times New Roman"/>
          <w:sz w:val="24"/>
          <w:szCs w:val="24"/>
        </w:rPr>
      </w:pPr>
      <w:r w:rsidRPr="00E73113">
        <w:rPr>
          <w:rFonts w:ascii="Times New Roman" w:hAnsi="Times New Roman" w:cs="Times New Roman"/>
          <w:sz w:val="24"/>
          <w:szCs w:val="24"/>
        </w:rPr>
        <w:t xml:space="preserve">The statement had to be clearly shown to be </w:t>
      </w:r>
      <w:r w:rsidR="008D0EEA">
        <w:rPr>
          <w:rFonts w:ascii="Times New Roman" w:hAnsi="Times New Roman" w:cs="Times New Roman"/>
          <w:sz w:val="24"/>
          <w:szCs w:val="24"/>
        </w:rPr>
        <w:t>a lie by evidence o</w:t>
      </w:r>
      <w:r w:rsidRPr="00E73113">
        <w:rPr>
          <w:rFonts w:ascii="Times New Roman" w:hAnsi="Times New Roman" w:cs="Times New Roman"/>
          <w:sz w:val="24"/>
          <w:szCs w:val="24"/>
        </w:rPr>
        <w:t>ther than that of a witness or an accomplice but by admission or by evide</w:t>
      </w:r>
      <w:r w:rsidR="00E73113">
        <w:rPr>
          <w:rFonts w:ascii="Times New Roman" w:hAnsi="Times New Roman" w:cs="Times New Roman"/>
          <w:sz w:val="24"/>
          <w:szCs w:val="24"/>
        </w:rPr>
        <w:t>nce from an independent witness.</w:t>
      </w:r>
    </w:p>
    <w:p w:rsidR="00E73113" w:rsidRDefault="00E73113" w:rsidP="00BC253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this case, the ac</w:t>
      </w:r>
      <w:r w:rsidR="00497531">
        <w:rPr>
          <w:rFonts w:ascii="Times New Roman" w:hAnsi="Times New Roman" w:cs="Times New Roman"/>
          <w:sz w:val="24"/>
          <w:szCs w:val="24"/>
        </w:rPr>
        <w:t>cused lied that the deceased had</w:t>
      </w:r>
      <w:r>
        <w:rPr>
          <w:rFonts w:ascii="Times New Roman" w:hAnsi="Times New Roman" w:cs="Times New Roman"/>
          <w:sz w:val="24"/>
          <w:szCs w:val="24"/>
        </w:rPr>
        <w:t xml:space="preserve"> been stabbed accidentally.  He lied that the okapi knife was not fully open when the deceased sustained two stab wounds that penetrated the thoracic cavity and the lung.  The accused’s admission in his confirmed warned and cautioned statement is </w:t>
      </w:r>
      <w:r w:rsidR="00AA2571">
        <w:rPr>
          <w:rFonts w:ascii="Times New Roman" w:hAnsi="Times New Roman" w:cs="Times New Roman"/>
          <w:sz w:val="24"/>
          <w:szCs w:val="24"/>
        </w:rPr>
        <w:t xml:space="preserve">an </w:t>
      </w:r>
      <w:r>
        <w:rPr>
          <w:rFonts w:ascii="Times New Roman" w:hAnsi="Times New Roman" w:cs="Times New Roman"/>
          <w:sz w:val="24"/>
          <w:szCs w:val="24"/>
        </w:rPr>
        <w:t>unequi</w:t>
      </w:r>
      <w:r w:rsidR="00FB5043">
        <w:rPr>
          <w:rFonts w:ascii="Times New Roman" w:hAnsi="Times New Roman" w:cs="Times New Roman"/>
          <w:sz w:val="24"/>
          <w:szCs w:val="24"/>
        </w:rPr>
        <w:t>voc</w:t>
      </w:r>
      <w:r>
        <w:rPr>
          <w:rFonts w:ascii="Times New Roman" w:hAnsi="Times New Roman" w:cs="Times New Roman"/>
          <w:sz w:val="24"/>
          <w:szCs w:val="24"/>
        </w:rPr>
        <w:t xml:space="preserve">al admission of guilt.  The </w:t>
      </w:r>
      <w:r w:rsidR="00140004">
        <w:rPr>
          <w:rFonts w:ascii="Times New Roman" w:hAnsi="Times New Roman" w:cs="Times New Roman"/>
          <w:sz w:val="24"/>
          <w:szCs w:val="24"/>
        </w:rPr>
        <w:t>statement was produced by consent and at no time did accused distance himself from the contents of the statement.  The Post Mortem Report is further proof of the nature of injuries sustained by the deceased which are consistent with the stabbing.</w:t>
      </w:r>
    </w:p>
    <w:p w:rsidR="00140004" w:rsidRDefault="00140004" w:rsidP="00BC253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evidence against the accused is compelling and overwhelm</w:t>
      </w:r>
      <w:r w:rsidR="00274A9E">
        <w:rPr>
          <w:rFonts w:ascii="Times New Roman" w:hAnsi="Times New Roman" w:cs="Times New Roman"/>
          <w:sz w:val="24"/>
          <w:szCs w:val="24"/>
        </w:rPr>
        <w:t>ing.  His guilt is not in doubt.  What the court ought to determine is whether the state succeeded in proving that accused stabbed the deceased with actual intent to cause his death.</w:t>
      </w:r>
    </w:p>
    <w:p w:rsidR="00274A9E" w:rsidRDefault="00274A9E" w:rsidP="00BC253B">
      <w:pPr>
        <w:spacing w:line="360" w:lineRule="auto"/>
        <w:ind w:firstLine="720"/>
        <w:jc w:val="both"/>
        <w:rPr>
          <w:rFonts w:ascii="Times New Roman" w:hAnsi="Times New Roman" w:cs="Times New Roman"/>
          <w:sz w:val="24"/>
          <w:szCs w:val="24"/>
        </w:rPr>
      </w:pPr>
      <w:r w:rsidRPr="00274A9E">
        <w:rPr>
          <w:rFonts w:ascii="Times New Roman" w:hAnsi="Times New Roman" w:cs="Times New Roman"/>
          <w:i/>
          <w:sz w:val="24"/>
          <w:szCs w:val="24"/>
        </w:rPr>
        <w:t>Mr Zishiri</w:t>
      </w:r>
      <w:r>
        <w:rPr>
          <w:rFonts w:ascii="Times New Roman" w:hAnsi="Times New Roman" w:cs="Times New Roman"/>
          <w:sz w:val="24"/>
          <w:szCs w:val="24"/>
        </w:rPr>
        <w:t>, appearing for the accused</w:t>
      </w:r>
      <w:r w:rsidR="00AA2571">
        <w:rPr>
          <w:rFonts w:ascii="Times New Roman" w:hAnsi="Times New Roman" w:cs="Times New Roman"/>
          <w:sz w:val="24"/>
          <w:szCs w:val="24"/>
        </w:rPr>
        <w:t>,</w:t>
      </w:r>
      <w:r>
        <w:rPr>
          <w:rFonts w:ascii="Times New Roman" w:hAnsi="Times New Roman" w:cs="Times New Roman"/>
          <w:sz w:val="24"/>
          <w:szCs w:val="24"/>
        </w:rPr>
        <w:t xml:space="preserve"> properly, in our view, conceded that the state had succeeded in proving that accused is guilty of murder with constructive intent.  It is trite law that for legal intention to be established the state must prove that the accused did not mean to bring about the death of his victim, but that he foresaw that whilst engaging in some</w:t>
      </w:r>
      <w:r w:rsidR="00FB5043">
        <w:rPr>
          <w:rFonts w:ascii="Times New Roman" w:hAnsi="Times New Roman" w:cs="Times New Roman"/>
          <w:sz w:val="24"/>
          <w:szCs w:val="24"/>
        </w:rPr>
        <w:t xml:space="preserve"> activity, he proceeded with that</w:t>
      </w:r>
      <w:r>
        <w:rPr>
          <w:rFonts w:ascii="Times New Roman" w:hAnsi="Times New Roman" w:cs="Times New Roman"/>
          <w:sz w:val="24"/>
          <w:szCs w:val="24"/>
        </w:rPr>
        <w:t xml:space="preserve"> activity regar</w:t>
      </w:r>
      <w:r w:rsidR="00FB5043">
        <w:rPr>
          <w:rFonts w:ascii="Times New Roman" w:hAnsi="Times New Roman" w:cs="Times New Roman"/>
          <w:sz w:val="24"/>
          <w:szCs w:val="24"/>
        </w:rPr>
        <w:t>dless as to whether death ensued</w:t>
      </w:r>
      <w:r>
        <w:rPr>
          <w:rFonts w:ascii="Times New Roman" w:hAnsi="Times New Roman" w:cs="Times New Roman"/>
          <w:sz w:val="24"/>
          <w:szCs w:val="24"/>
        </w:rPr>
        <w:t xml:space="preserve">. </w:t>
      </w:r>
    </w:p>
    <w:p w:rsidR="00274A9E" w:rsidRDefault="00274A9E" w:rsidP="00BC253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See: </w:t>
      </w:r>
      <w:r w:rsidRPr="00640F03">
        <w:rPr>
          <w:rFonts w:ascii="Times New Roman" w:hAnsi="Times New Roman" w:cs="Times New Roman"/>
          <w:i/>
          <w:sz w:val="24"/>
          <w:szCs w:val="24"/>
        </w:rPr>
        <w:t>Robert Mugwanda</w:t>
      </w:r>
      <w:r>
        <w:rPr>
          <w:rFonts w:ascii="Times New Roman" w:hAnsi="Times New Roman" w:cs="Times New Roman"/>
          <w:sz w:val="24"/>
          <w:szCs w:val="24"/>
        </w:rPr>
        <w:t xml:space="preserve"> v </w:t>
      </w:r>
      <w:r w:rsidRPr="00640F03">
        <w:rPr>
          <w:rFonts w:ascii="Times New Roman" w:hAnsi="Times New Roman" w:cs="Times New Roman"/>
          <w:i/>
          <w:sz w:val="24"/>
          <w:szCs w:val="24"/>
        </w:rPr>
        <w:t>The State</w:t>
      </w:r>
      <w:r>
        <w:rPr>
          <w:rFonts w:ascii="Times New Roman" w:hAnsi="Times New Roman" w:cs="Times New Roman"/>
          <w:sz w:val="24"/>
          <w:szCs w:val="24"/>
        </w:rPr>
        <w:t xml:space="preserve"> SC 19/02.</w:t>
      </w:r>
    </w:p>
    <w:p w:rsidR="0013341E" w:rsidRDefault="00274A9E" w:rsidP="00BC253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facts </w:t>
      </w:r>
      <w:r w:rsidR="0013341E">
        <w:rPr>
          <w:rFonts w:ascii="Times New Roman" w:hAnsi="Times New Roman" w:cs="Times New Roman"/>
          <w:sz w:val="24"/>
          <w:szCs w:val="24"/>
        </w:rPr>
        <w:t>and the evidence</w:t>
      </w:r>
      <w:r w:rsidR="00E24A81">
        <w:rPr>
          <w:rFonts w:ascii="Times New Roman" w:hAnsi="Times New Roman" w:cs="Times New Roman"/>
          <w:sz w:val="24"/>
          <w:szCs w:val="24"/>
        </w:rPr>
        <w:t xml:space="preserve"> placed</w:t>
      </w:r>
      <w:r w:rsidR="0013341E">
        <w:rPr>
          <w:rFonts w:ascii="Times New Roman" w:hAnsi="Times New Roman" w:cs="Times New Roman"/>
          <w:sz w:val="24"/>
          <w:szCs w:val="24"/>
        </w:rPr>
        <w:t xml:space="preserve"> before us</w:t>
      </w:r>
      <w:r w:rsidR="00E24A81">
        <w:rPr>
          <w:rFonts w:ascii="Times New Roman" w:hAnsi="Times New Roman" w:cs="Times New Roman"/>
          <w:sz w:val="24"/>
          <w:szCs w:val="24"/>
        </w:rPr>
        <w:t>,</w:t>
      </w:r>
      <w:r w:rsidR="0013341E">
        <w:rPr>
          <w:rFonts w:ascii="Times New Roman" w:hAnsi="Times New Roman" w:cs="Times New Roman"/>
          <w:sz w:val="24"/>
          <w:szCs w:val="24"/>
        </w:rPr>
        <w:t xml:space="preserve"> it is clear that it has not been proved beyond reasonable doubt that accused aimed and desired to bring about the death of the deceased.  It is the specific finding of this court that in stabbing the</w:t>
      </w:r>
      <w:r w:rsidR="00A208D9">
        <w:rPr>
          <w:rFonts w:ascii="Times New Roman" w:hAnsi="Times New Roman" w:cs="Times New Roman"/>
          <w:sz w:val="24"/>
          <w:szCs w:val="24"/>
        </w:rPr>
        <w:t xml:space="preserve"> deceased twice in the chest </w:t>
      </w:r>
      <w:r w:rsidR="00AA2571">
        <w:rPr>
          <w:rFonts w:ascii="Times New Roman" w:hAnsi="Times New Roman" w:cs="Times New Roman"/>
          <w:sz w:val="24"/>
          <w:szCs w:val="24"/>
        </w:rPr>
        <w:t>t</w:t>
      </w:r>
      <w:r w:rsidR="0013341E">
        <w:rPr>
          <w:rFonts w:ascii="Times New Roman" w:hAnsi="Times New Roman" w:cs="Times New Roman"/>
          <w:sz w:val="24"/>
          <w:szCs w:val="24"/>
        </w:rPr>
        <w:t>he accused must have used excessive force and foresaw that death could ensue.</w:t>
      </w:r>
    </w:p>
    <w:p w:rsidR="00D76C97" w:rsidRDefault="00A208D9" w:rsidP="00BC253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result, and </w:t>
      </w:r>
      <w:r w:rsidR="0013341E">
        <w:rPr>
          <w:rFonts w:ascii="Times New Roman" w:hAnsi="Times New Roman" w:cs="Times New Roman"/>
          <w:sz w:val="24"/>
          <w:szCs w:val="24"/>
        </w:rPr>
        <w:t>accordingly, the accused is found guilty of murder with constructive intent.</w:t>
      </w:r>
    </w:p>
    <w:p w:rsidR="00D76C97" w:rsidRPr="00640F03" w:rsidRDefault="00D76C97" w:rsidP="00BC253B">
      <w:pPr>
        <w:spacing w:line="360" w:lineRule="auto"/>
        <w:jc w:val="both"/>
        <w:rPr>
          <w:rFonts w:ascii="Times New Roman" w:hAnsi="Times New Roman" w:cs="Times New Roman"/>
          <w:b/>
          <w:sz w:val="24"/>
          <w:szCs w:val="24"/>
        </w:rPr>
      </w:pPr>
      <w:r w:rsidRPr="00640F03">
        <w:rPr>
          <w:rFonts w:ascii="Times New Roman" w:hAnsi="Times New Roman" w:cs="Times New Roman"/>
          <w:b/>
          <w:sz w:val="24"/>
          <w:szCs w:val="24"/>
        </w:rPr>
        <w:t>Reasons for Sentence</w:t>
      </w:r>
    </w:p>
    <w:p w:rsidR="00EE3C16" w:rsidRDefault="00D76C97" w:rsidP="00BC253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accused has been convicted of a very serious offence.  In assessing an appropriate sentence the court is enjoined to consider all the mitigating features of the case as outlined by accused’s defence </w:t>
      </w:r>
      <w:r w:rsidR="009F24A5">
        <w:rPr>
          <w:rFonts w:ascii="Times New Roman" w:hAnsi="Times New Roman" w:cs="Times New Roman"/>
          <w:sz w:val="24"/>
          <w:szCs w:val="24"/>
        </w:rPr>
        <w:t>counsel.  The accused is a first</w:t>
      </w:r>
      <w:r>
        <w:rPr>
          <w:rFonts w:ascii="Times New Roman" w:hAnsi="Times New Roman" w:cs="Times New Roman"/>
          <w:sz w:val="24"/>
          <w:szCs w:val="24"/>
        </w:rPr>
        <w:t xml:space="preserve"> offender who was aged 27 years at the time of the offence.  He is now 29 years old.  He is a family man with a wife and 3 children.  He is the sole breadwinner.  He has spent over one and half years in remand prison pending this trial.  The court shall take this into account.  The </w:t>
      </w:r>
      <w:r w:rsidR="00B217AF">
        <w:rPr>
          <w:rFonts w:ascii="Times New Roman" w:hAnsi="Times New Roman" w:cs="Times New Roman"/>
          <w:sz w:val="24"/>
          <w:szCs w:val="24"/>
        </w:rPr>
        <w:t>accused caused the death of his</w:t>
      </w:r>
      <w:r>
        <w:rPr>
          <w:rFonts w:ascii="Times New Roman" w:hAnsi="Times New Roman" w:cs="Times New Roman"/>
          <w:sz w:val="24"/>
          <w:szCs w:val="24"/>
        </w:rPr>
        <w:t xml:space="preserve"> elder </w:t>
      </w:r>
      <w:r>
        <w:rPr>
          <w:rFonts w:ascii="Times New Roman" w:hAnsi="Times New Roman" w:cs="Times New Roman"/>
          <w:sz w:val="24"/>
          <w:szCs w:val="24"/>
        </w:rPr>
        <w:lastRenderedPageBreak/>
        <w:t>brother.  His conduct on the day in question reflects the moral decay in our cultural values.  The accused o</w:t>
      </w:r>
      <w:r w:rsidR="00DD4549">
        <w:rPr>
          <w:rFonts w:ascii="Times New Roman" w:hAnsi="Times New Roman" w:cs="Times New Roman"/>
          <w:sz w:val="24"/>
          <w:szCs w:val="24"/>
        </w:rPr>
        <w:t xml:space="preserve">ught to have restrained </w:t>
      </w:r>
      <w:r w:rsidR="00F34605">
        <w:rPr>
          <w:rFonts w:ascii="Times New Roman" w:hAnsi="Times New Roman" w:cs="Times New Roman"/>
          <w:sz w:val="24"/>
          <w:szCs w:val="24"/>
        </w:rPr>
        <w:t xml:space="preserve"> </w:t>
      </w:r>
      <w:r w:rsidR="00DD4549">
        <w:rPr>
          <w:rFonts w:ascii="Times New Roman" w:hAnsi="Times New Roman" w:cs="Times New Roman"/>
          <w:sz w:val="24"/>
          <w:szCs w:val="24"/>
        </w:rPr>
        <w:t xml:space="preserve">himself </w:t>
      </w:r>
      <w:r>
        <w:rPr>
          <w:rFonts w:ascii="Times New Roman" w:hAnsi="Times New Roman" w:cs="Times New Roman"/>
          <w:sz w:val="24"/>
          <w:szCs w:val="24"/>
        </w:rPr>
        <w:t>and</w:t>
      </w:r>
      <w:r w:rsidR="00DD4549">
        <w:rPr>
          <w:rFonts w:ascii="Times New Roman" w:hAnsi="Times New Roman" w:cs="Times New Roman"/>
          <w:sz w:val="24"/>
          <w:szCs w:val="24"/>
        </w:rPr>
        <w:t xml:space="preserve"> shown respect to</w:t>
      </w:r>
      <w:r>
        <w:rPr>
          <w:rFonts w:ascii="Times New Roman" w:hAnsi="Times New Roman" w:cs="Times New Roman"/>
          <w:sz w:val="24"/>
          <w:szCs w:val="24"/>
        </w:rPr>
        <w:t xml:space="preserve"> the deceased.  He punched the okapi knife in the air before plunging the knife into the deceased’s </w:t>
      </w:r>
      <w:r w:rsidR="00DD4549">
        <w:rPr>
          <w:rFonts w:ascii="Times New Roman" w:hAnsi="Times New Roman" w:cs="Times New Roman"/>
          <w:sz w:val="24"/>
          <w:szCs w:val="24"/>
        </w:rPr>
        <w:t>thoracic</w:t>
      </w:r>
      <w:r>
        <w:rPr>
          <w:rFonts w:ascii="Times New Roman" w:hAnsi="Times New Roman" w:cs="Times New Roman"/>
          <w:sz w:val="24"/>
          <w:szCs w:val="24"/>
        </w:rPr>
        <w:t xml:space="preserve"> cavity with fatal consequences.  Accused delivered a second blow with the knife penetrating the deceased’s lung.  The accused’s conduct in this matter shows that he acted callously and intended to inflict serious inj</w:t>
      </w:r>
      <w:r w:rsidR="00AD2C08">
        <w:rPr>
          <w:rFonts w:ascii="Times New Roman" w:hAnsi="Times New Roman" w:cs="Times New Roman"/>
          <w:sz w:val="24"/>
          <w:szCs w:val="24"/>
        </w:rPr>
        <w:t>ury on his brother. T</w:t>
      </w:r>
      <w:r w:rsidR="00EE3C16">
        <w:rPr>
          <w:rFonts w:ascii="Times New Roman" w:hAnsi="Times New Roman" w:cs="Times New Roman"/>
          <w:sz w:val="24"/>
          <w:szCs w:val="24"/>
        </w:rPr>
        <w:t>he level of violence exhibited by the accused over the missing 150 grams of gold ore cannot be condoned.  The accused and his companions who were all artisanal miners ought to have known that violence can never be tolerated by these courts.  Further</w:t>
      </w:r>
      <w:r w:rsidR="00B05446">
        <w:rPr>
          <w:rFonts w:ascii="Times New Roman" w:hAnsi="Times New Roman" w:cs="Times New Roman"/>
          <w:sz w:val="24"/>
          <w:szCs w:val="24"/>
        </w:rPr>
        <w:t>,</w:t>
      </w:r>
      <w:r w:rsidR="00EE3C16">
        <w:rPr>
          <w:rFonts w:ascii="Times New Roman" w:hAnsi="Times New Roman" w:cs="Times New Roman"/>
          <w:sz w:val="24"/>
          <w:szCs w:val="24"/>
        </w:rPr>
        <w:t xml:space="preserve"> the court noted with dismay, that accused showed very little remorse or contrition.  He gave a false and incomprehensible defence even in the face of overwhelming evidence</w:t>
      </w:r>
      <w:r w:rsidR="00B641BC">
        <w:rPr>
          <w:rFonts w:ascii="Times New Roman" w:hAnsi="Times New Roman" w:cs="Times New Roman"/>
          <w:sz w:val="24"/>
          <w:szCs w:val="24"/>
        </w:rPr>
        <w:t xml:space="preserve"> against him.  The court </w:t>
      </w:r>
      <w:r w:rsidR="00EE3C16">
        <w:rPr>
          <w:rFonts w:ascii="Times New Roman" w:hAnsi="Times New Roman" w:cs="Times New Roman"/>
          <w:sz w:val="24"/>
          <w:szCs w:val="24"/>
        </w:rPr>
        <w:t>shall impose a sentence that suits both the offender and the interests of justice.  The object of the sentence must be rehabilitative and not condemn the accused person.  It is the view of the court that given the seriousness of the case a lengthy prison term is called for.</w:t>
      </w:r>
    </w:p>
    <w:p w:rsidR="00424C71" w:rsidRDefault="00EE3C16" w:rsidP="00BC253B">
      <w:pPr>
        <w:spacing w:line="360" w:lineRule="auto"/>
        <w:jc w:val="both"/>
        <w:rPr>
          <w:rFonts w:ascii="Times New Roman" w:hAnsi="Times New Roman" w:cs="Times New Roman"/>
          <w:sz w:val="24"/>
          <w:szCs w:val="24"/>
        </w:rPr>
      </w:pPr>
      <w:r>
        <w:rPr>
          <w:rFonts w:ascii="Times New Roman" w:hAnsi="Times New Roman" w:cs="Times New Roman"/>
          <w:sz w:val="24"/>
          <w:szCs w:val="24"/>
        </w:rPr>
        <w:tab/>
        <w:t>Accordingly</w:t>
      </w:r>
      <w:r w:rsidR="00C123E6">
        <w:rPr>
          <w:rFonts w:ascii="Times New Roman" w:hAnsi="Times New Roman" w:cs="Times New Roman"/>
          <w:sz w:val="24"/>
          <w:szCs w:val="24"/>
        </w:rPr>
        <w:t>,</w:t>
      </w:r>
      <w:r>
        <w:rPr>
          <w:rFonts w:ascii="Times New Roman" w:hAnsi="Times New Roman" w:cs="Times New Roman"/>
          <w:sz w:val="24"/>
          <w:szCs w:val="24"/>
        </w:rPr>
        <w:t xml:space="preserve"> accused is sentenced to </w:t>
      </w:r>
      <w:r w:rsidRPr="00424C71">
        <w:rPr>
          <w:rFonts w:ascii="Times New Roman" w:hAnsi="Times New Roman" w:cs="Times New Roman"/>
          <w:b/>
          <w:sz w:val="24"/>
          <w:szCs w:val="24"/>
        </w:rPr>
        <w:t>“18 years imprisonment.</w:t>
      </w:r>
      <w:r w:rsidR="00424C71" w:rsidRPr="00424C71">
        <w:rPr>
          <w:rFonts w:ascii="Times New Roman" w:hAnsi="Times New Roman" w:cs="Times New Roman"/>
          <w:b/>
          <w:sz w:val="24"/>
          <w:szCs w:val="24"/>
        </w:rPr>
        <w:t>”</w:t>
      </w:r>
    </w:p>
    <w:p w:rsidR="00424C71" w:rsidRDefault="00424C71" w:rsidP="00BC253B">
      <w:pPr>
        <w:spacing w:line="360" w:lineRule="auto"/>
        <w:jc w:val="both"/>
        <w:rPr>
          <w:rFonts w:ascii="Times New Roman" w:hAnsi="Times New Roman" w:cs="Times New Roman"/>
          <w:sz w:val="24"/>
          <w:szCs w:val="24"/>
        </w:rPr>
      </w:pPr>
    </w:p>
    <w:p w:rsidR="001D5547" w:rsidRPr="00D64BDD" w:rsidRDefault="00424C71" w:rsidP="00BC253B">
      <w:pPr>
        <w:pStyle w:val="NoSpacing"/>
        <w:jc w:val="both"/>
        <w:rPr>
          <w:rFonts w:ascii="Times New Roman" w:hAnsi="Times New Roman" w:cs="Times New Roman"/>
          <w:szCs w:val="24"/>
        </w:rPr>
      </w:pPr>
      <w:r w:rsidRPr="00BC253B">
        <w:rPr>
          <w:rFonts w:ascii="Times New Roman" w:hAnsi="Times New Roman" w:cs="Times New Roman"/>
          <w:i/>
          <w:szCs w:val="24"/>
        </w:rPr>
        <w:t>National Prosecuting Authority</w:t>
      </w:r>
      <w:r w:rsidRPr="00D64BDD">
        <w:rPr>
          <w:rFonts w:ascii="Times New Roman" w:hAnsi="Times New Roman" w:cs="Times New Roman"/>
          <w:szCs w:val="24"/>
        </w:rPr>
        <w:t>, state’s legal practitioners</w:t>
      </w:r>
      <w:r w:rsidR="00EE3C16" w:rsidRPr="00D64BDD">
        <w:rPr>
          <w:rFonts w:ascii="Times New Roman" w:hAnsi="Times New Roman" w:cs="Times New Roman"/>
          <w:szCs w:val="24"/>
        </w:rPr>
        <w:t xml:space="preserve"> </w:t>
      </w:r>
    </w:p>
    <w:p w:rsidR="00274A9E" w:rsidRPr="00D64BDD" w:rsidRDefault="00D64BDD" w:rsidP="00BC253B">
      <w:pPr>
        <w:pStyle w:val="NoSpacing"/>
        <w:jc w:val="both"/>
        <w:rPr>
          <w:rFonts w:ascii="Times New Roman" w:hAnsi="Times New Roman" w:cs="Times New Roman"/>
          <w:szCs w:val="24"/>
        </w:rPr>
      </w:pPr>
      <w:r w:rsidRPr="00BC253B">
        <w:rPr>
          <w:rFonts w:ascii="Times New Roman" w:hAnsi="Times New Roman" w:cs="Times New Roman"/>
          <w:i/>
          <w:szCs w:val="24"/>
        </w:rPr>
        <w:t>Garikai and Company</w:t>
      </w:r>
      <w:r w:rsidR="00BC253B">
        <w:rPr>
          <w:rFonts w:ascii="Times New Roman" w:hAnsi="Times New Roman" w:cs="Times New Roman"/>
          <w:szCs w:val="24"/>
        </w:rPr>
        <w:t xml:space="preserve">, </w:t>
      </w:r>
      <w:r w:rsidRPr="00D64BDD">
        <w:rPr>
          <w:rFonts w:ascii="Times New Roman" w:hAnsi="Times New Roman" w:cs="Times New Roman"/>
          <w:szCs w:val="24"/>
        </w:rPr>
        <w:t>accused’s legal practitioners</w:t>
      </w:r>
      <w:r w:rsidR="00D76C97" w:rsidRPr="00D64BDD">
        <w:rPr>
          <w:rFonts w:ascii="Times New Roman" w:hAnsi="Times New Roman" w:cs="Times New Roman"/>
          <w:szCs w:val="24"/>
        </w:rPr>
        <w:t xml:space="preserve"> </w:t>
      </w:r>
    </w:p>
    <w:p w:rsidR="00AD42B5" w:rsidRDefault="00AD42B5" w:rsidP="00AD42B5">
      <w:pPr>
        <w:pStyle w:val="NoSpacing"/>
        <w:ind w:left="1440"/>
      </w:pPr>
    </w:p>
    <w:p w:rsidR="00AD42B5" w:rsidRDefault="00AD42B5" w:rsidP="00AD42B5">
      <w:pPr>
        <w:pStyle w:val="ListParagraph"/>
      </w:pPr>
    </w:p>
    <w:p w:rsidR="00AD42B5" w:rsidRPr="008A4936" w:rsidRDefault="00AD42B5" w:rsidP="00AD42B5">
      <w:pPr>
        <w:pStyle w:val="NoSpacing"/>
        <w:ind w:left="1440"/>
      </w:pPr>
    </w:p>
    <w:p w:rsidR="00B22358" w:rsidRDefault="00003B6A" w:rsidP="00003B6A">
      <w:pPr>
        <w:pStyle w:val="NoSpacing"/>
        <w:spacing w:line="360" w:lineRule="auto"/>
        <w:ind w:firstLine="720"/>
        <w:rPr>
          <w:rFonts w:ascii="Times New Roman" w:hAnsi="Times New Roman" w:cs="Times New Roman"/>
          <w:szCs w:val="24"/>
        </w:rPr>
      </w:pPr>
      <w:r>
        <w:rPr>
          <w:rFonts w:ascii="Times New Roman" w:hAnsi="Times New Roman" w:cs="Times New Roman"/>
          <w:szCs w:val="24"/>
        </w:rPr>
        <w:t xml:space="preserve"> </w:t>
      </w:r>
    </w:p>
    <w:p w:rsidR="00B22358" w:rsidRDefault="00B22358" w:rsidP="00B22358">
      <w:pPr>
        <w:pStyle w:val="NoSpacing"/>
        <w:spacing w:line="360" w:lineRule="auto"/>
        <w:ind w:left="720"/>
        <w:rPr>
          <w:rFonts w:ascii="Times New Roman" w:hAnsi="Times New Roman" w:cs="Times New Roman"/>
          <w:szCs w:val="24"/>
        </w:rPr>
      </w:pPr>
    </w:p>
    <w:p w:rsidR="00B22358" w:rsidRDefault="00B22358" w:rsidP="00B22358">
      <w:pPr>
        <w:pStyle w:val="NoSpacing"/>
        <w:spacing w:line="360" w:lineRule="auto"/>
        <w:ind w:left="720"/>
        <w:rPr>
          <w:rFonts w:ascii="Times New Roman" w:hAnsi="Times New Roman" w:cs="Times New Roman"/>
          <w:szCs w:val="24"/>
        </w:rPr>
      </w:pPr>
    </w:p>
    <w:p w:rsidR="00B22358" w:rsidRPr="00B22358" w:rsidRDefault="00B22358" w:rsidP="00B22358">
      <w:pPr>
        <w:pStyle w:val="NoSpacing"/>
        <w:spacing w:line="360" w:lineRule="auto"/>
        <w:rPr>
          <w:rFonts w:ascii="Times New Roman" w:hAnsi="Times New Roman" w:cs="Times New Roman"/>
          <w:szCs w:val="24"/>
        </w:rPr>
      </w:pPr>
    </w:p>
    <w:p w:rsidR="00F44377" w:rsidRPr="00583002" w:rsidRDefault="00F44377" w:rsidP="00B22358">
      <w:pPr>
        <w:pStyle w:val="NoSpacing"/>
        <w:spacing w:line="360" w:lineRule="auto"/>
        <w:ind w:firstLine="720"/>
        <w:rPr>
          <w:rFonts w:ascii="Times New Roman" w:hAnsi="Times New Roman" w:cs="Times New Roman"/>
          <w:szCs w:val="24"/>
        </w:rPr>
      </w:pPr>
    </w:p>
    <w:p w:rsidR="001227E5" w:rsidRPr="001227E5" w:rsidRDefault="001227E5" w:rsidP="00F44377">
      <w:pPr>
        <w:spacing w:line="360" w:lineRule="auto"/>
        <w:ind w:firstLine="720"/>
        <w:rPr>
          <w:rFonts w:ascii="Times New Roman" w:hAnsi="Times New Roman" w:cs="Times New Roman"/>
        </w:rPr>
      </w:pPr>
      <w:r>
        <w:rPr>
          <w:rFonts w:ascii="Times New Roman" w:hAnsi="Times New Roman" w:cs="Times New Roman"/>
        </w:rPr>
        <w:t xml:space="preserve">   </w:t>
      </w:r>
    </w:p>
    <w:p w:rsidR="001227E5" w:rsidRDefault="001227E5" w:rsidP="005E50EE">
      <w:pPr>
        <w:pStyle w:val="ListParagraph"/>
        <w:spacing w:line="360" w:lineRule="auto"/>
        <w:ind w:left="1440"/>
        <w:rPr>
          <w:rFonts w:ascii="Times New Roman" w:hAnsi="Times New Roman" w:cs="Times New Roman"/>
        </w:rPr>
      </w:pPr>
    </w:p>
    <w:p w:rsidR="001227E5" w:rsidRDefault="001227E5" w:rsidP="005E50EE">
      <w:pPr>
        <w:pStyle w:val="ListParagraph"/>
        <w:spacing w:line="360" w:lineRule="auto"/>
        <w:rPr>
          <w:rFonts w:ascii="Times New Roman" w:hAnsi="Times New Roman" w:cs="Times New Roman"/>
        </w:rPr>
      </w:pPr>
    </w:p>
    <w:p w:rsidR="001227E5" w:rsidRPr="001227E5" w:rsidRDefault="001227E5" w:rsidP="001227E5">
      <w:pPr>
        <w:rPr>
          <w:rFonts w:ascii="Times New Roman" w:hAnsi="Times New Roman" w:cs="Times New Roman"/>
        </w:rPr>
      </w:pPr>
      <w:r>
        <w:rPr>
          <w:rFonts w:ascii="Times New Roman" w:hAnsi="Times New Roman" w:cs="Times New Roman"/>
        </w:rPr>
        <w:lastRenderedPageBreak/>
        <w:tab/>
      </w:r>
    </w:p>
    <w:bookmarkEnd w:id="0"/>
    <w:p w:rsidR="001227E5" w:rsidRPr="001227E5" w:rsidRDefault="001227E5" w:rsidP="001227E5">
      <w:pPr>
        <w:pStyle w:val="NoSpacing"/>
        <w:ind w:left="1080"/>
        <w:rPr>
          <w:rFonts w:ascii="Times New Roman" w:hAnsi="Times New Roman" w:cs="Times New Roman"/>
        </w:rPr>
      </w:pPr>
    </w:p>
    <w:sectPr w:rsidR="001227E5" w:rsidRPr="001227E5" w:rsidSect="001D08C3">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0B8" w:rsidRDefault="00C260B8" w:rsidP="00D64BDD">
      <w:pPr>
        <w:spacing w:after="0" w:line="240" w:lineRule="auto"/>
      </w:pPr>
      <w:r>
        <w:separator/>
      </w:r>
    </w:p>
  </w:endnote>
  <w:endnote w:type="continuationSeparator" w:id="0">
    <w:p w:rsidR="00C260B8" w:rsidRDefault="00C260B8" w:rsidP="00D64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0B8" w:rsidRDefault="00C260B8" w:rsidP="00D64BDD">
      <w:pPr>
        <w:spacing w:after="0" w:line="240" w:lineRule="auto"/>
      </w:pPr>
      <w:r>
        <w:separator/>
      </w:r>
    </w:p>
  </w:footnote>
  <w:footnote w:type="continuationSeparator" w:id="0">
    <w:p w:rsidR="00C260B8" w:rsidRDefault="00C260B8" w:rsidP="00D64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1368"/>
      <w:docPartObj>
        <w:docPartGallery w:val="Page Numbers (Top of Page)"/>
        <w:docPartUnique/>
      </w:docPartObj>
    </w:sdtPr>
    <w:sdtEndPr>
      <w:rPr>
        <w:rFonts w:ascii="Times New Roman" w:hAnsi="Times New Roman" w:cs="Times New Roman"/>
        <w:sz w:val="24"/>
        <w:szCs w:val="24"/>
      </w:rPr>
    </w:sdtEndPr>
    <w:sdtContent>
      <w:p w:rsidR="00D64BDD" w:rsidRPr="00D64BDD" w:rsidRDefault="009001CA">
        <w:pPr>
          <w:pStyle w:val="Header"/>
          <w:jc w:val="right"/>
          <w:rPr>
            <w:rFonts w:ascii="Times New Roman" w:hAnsi="Times New Roman" w:cs="Times New Roman"/>
            <w:sz w:val="24"/>
            <w:szCs w:val="24"/>
          </w:rPr>
        </w:pPr>
        <w:r w:rsidRPr="00D64BDD">
          <w:rPr>
            <w:rFonts w:ascii="Times New Roman" w:hAnsi="Times New Roman" w:cs="Times New Roman"/>
            <w:sz w:val="24"/>
            <w:szCs w:val="24"/>
          </w:rPr>
          <w:fldChar w:fldCharType="begin"/>
        </w:r>
        <w:r w:rsidR="00D64BDD" w:rsidRPr="00D64BDD">
          <w:rPr>
            <w:rFonts w:ascii="Times New Roman" w:hAnsi="Times New Roman" w:cs="Times New Roman"/>
            <w:sz w:val="24"/>
            <w:szCs w:val="24"/>
          </w:rPr>
          <w:instrText xml:space="preserve"> PAGE   \* MERGEFORMAT </w:instrText>
        </w:r>
        <w:r w:rsidRPr="00D64BDD">
          <w:rPr>
            <w:rFonts w:ascii="Times New Roman" w:hAnsi="Times New Roman" w:cs="Times New Roman"/>
            <w:sz w:val="24"/>
            <w:szCs w:val="24"/>
          </w:rPr>
          <w:fldChar w:fldCharType="separate"/>
        </w:r>
        <w:r w:rsidR="00A009AE">
          <w:rPr>
            <w:rFonts w:ascii="Times New Roman" w:hAnsi="Times New Roman" w:cs="Times New Roman"/>
            <w:noProof/>
            <w:sz w:val="24"/>
            <w:szCs w:val="24"/>
          </w:rPr>
          <w:t>1</w:t>
        </w:r>
        <w:r w:rsidRPr="00D64BDD">
          <w:rPr>
            <w:rFonts w:ascii="Times New Roman" w:hAnsi="Times New Roman" w:cs="Times New Roman"/>
            <w:sz w:val="24"/>
            <w:szCs w:val="24"/>
          </w:rPr>
          <w:fldChar w:fldCharType="end"/>
        </w:r>
      </w:p>
      <w:p w:rsidR="00D64BDD" w:rsidRPr="00D64BDD" w:rsidRDefault="00D64BDD">
        <w:pPr>
          <w:pStyle w:val="Header"/>
          <w:jc w:val="right"/>
          <w:rPr>
            <w:rFonts w:ascii="Times New Roman" w:hAnsi="Times New Roman" w:cs="Times New Roman"/>
            <w:sz w:val="24"/>
            <w:szCs w:val="24"/>
          </w:rPr>
        </w:pPr>
        <w:r w:rsidRPr="00D64BDD">
          <w:rPr>
            <w:rFonts w:ascii="Times New Roman" w:hAnsi="Times New Roman" w:cs="Times New Roman"/>
            <w:sz w:val="24"/>
            <w:szCs w:val="24"/>
          </w:rPr>
          <w:t>HB 27.20</w:t>
        </w:r>
      </w:p>
      <w:p w:rsidR="00D64BDD" w:rsidRPr="00D64BDD" w:rsidRDefault="00D64BDD">
        <w:pPr>
          <w:pStyle w:val="Header"/>
          <w:jc w:val="right"/>
          <w:rPr>
            <w:rFonts w:ascii="Times New Roman" w:hAnsi="Times New Roman" w:cs="Times New Roman"/>
            <w:sz w:val="24"/>
            <w:szCs w:val="24"/>
          </w:rPr>
        </w:pPr>
        <w:r w:rsidRPr="00D64BDD">
          <w:rPr>
            <w:rFonts w:ascii="Times New Roman" w:hAnsi="Times New Roman" w:cs="Times New Roman"/>
            <w:sz w:val="24"/>
            <w:szCs w:val="24"/>
          </w:rPr>
          <w:t>HC (CRB) 47/19</w:t>
        </w:r>
      </w:p>
      <w:p w:rsidR="00D64BDD" w:rsidRPr="00D64BDD" w:rsidRDefault="00D64BDD">
        <w:pPr>
          <w:pStyle w:val="Header"/>
          <w:jc w:val="right"/>
          <w:rPr>
            <w:rFonts w:ascii="Times New Roman" w:hAnsi="Times New Roman" w:cs="Times New Roman"/>
            <w:sz w:val="24"/>
            <w:szCs w:val="24"/>
          </w:rPr>
        </w:pPr>
        <w:r w:rsidRPr="00D64BDD">
          <w:rPr>
            <w:rFonts w:ascii="Times New Roman" w:hAnsi="Times New Roman" w:cs="Times New Roman"/>
            <w:sz w:val="24"/>
            <w:szCs w:val="24"/>
          </w:rPr>
          <w:t>GWERU RURAL CR 44/08/18</w:t>
        </w:r>
      </w:p>
    </w:sdtContent>
  </w:sdt>
  <w:p w:rsidR="00D64BDD" w:rsidRDefault="00D64B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B156E"/>
    <w:multiLevelType w:val="hybridMultilevel"/>
    <w:tmpl w:val="21D0B2EA"/>
    <w:lvl w:ilvl="0" w:tplc="7F847BC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35456918"/>
    <w:multiLevelType w:val="hybridMultilevel"/>
    <w:tmpl w:val="1E087D3C"/>
    <w:lvl w:ilvl="0" w:tplc="471680A0">
      <w:start w:val="1"/>
      <w:numFmt w:val="decimal"/>
      <w:lvlText w:val="%1."/>
      <w:lvlJc w:val="left"/>
      <w:pPr>
        <w:ind w:left="1080" w:hanging="360"/>
      </w:pPr>
      <w:rPr>
        <w:rFonts w:ascii="Times New Roman" w:hAnsi="Times New Roman" w:cs="Times New Roman"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47D91CC2"/>
    <w:multiLevelType w:val="hybridMultilevel"/>
    <w:tmpl w:val="A796D414"/>
    <w:lvl w:ilvl="0" w:tplc="3D22B6A6">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15:restartNumberingAfterBreak="0">
    <w:nsid w:val="5DB06BC6"/>
    <w:multiLevelType w:val="hybridMultilevel"/>
    <w:tmpl w:val="B4A80D68"/>
    <w:lvl w:ilvl="0" w:tplc="7C68415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690813C9"/>
    <w:multiLevelType w:val="hybridMultilevel"/>
    <w:tmpl w:val="82C08042"/>
    <w:lvl w:ilvl="0" w:tplc="6BA8AADE">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77733702"/>
    <w:multiLevelType w:val="hybridMultilevel"/>
    <w:tmpl w:val="C5A03632"/>
    <w:lvl w:ilvl="0" w:tplc="83085A5A">
      <w:start w:val="2"/>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6" w15:restartNumberingAfterBreak="0">
    <w:nsid w:val="79952842"/>
    <w:multiLevelType w:val="hybridMultilevel"/>
    <w:tmpl w:val="C93451D6"/>
    <w:lvl w:ilvl="0" w:tplc="0DAE4432">
      <w:start w:val="2"/>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1"/>
  </w:num>
  <w:num w:numId="2">
    <w:abstractNumId w:val="2"/>
  </w:num>
  <w:num w:numId="3">
    <w:abstractNumId w:val="6"/>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840"/>
    <w:rsid w:val="00003B6A"/>
    <w:rsid w:val="00022AFA"/>
    <w:rsid w:val="000E16D3"/>
    <w:rsid w:val="000F2133"/>
    <w:rsid w:val="000F3B94"/>
    <w:rsid w:val="00107636"/>
    <w:rsid w:val="001227E5"/>
    <w:rsid w:val="0013341E"/>
    <w:rsid w:val="00140004"/>
    <w:rsid w:val="001D08C3"/>
    <w:rsid w:val="001D5547"/>
    <w:rsid w:val="001E7B5E"/>
    <w:rsid w:val="00234A6C"/>
    <w:rsid w:val="00245715"/>
    <w:rsid w:val="00273A11"/>
    <w:rsid w:val="00274A9E"/>
    <w:rsid w:val="002B369D"/>
    <w:rsid w:val="00371690"/>
    <w:rsid w:val="00374A2D"/>
    <w:rsid w:val="003829EE"/>
    <w:rsid w:val="003D021F"/>
    <w:rsid w:val="00401A1B"/>
    <w:rsid w:val="004151E4"/>
    <w:rsid w:val="00424C71"/>
    <w:rsid w:val="00497531"/>
    <w:rsid w:val="004F2CF0"/>
    <w:rsid w:val="005250C4"/>
    <w:rsid w:val="00546DEE"/>
    <w:rsid w:val="00583002"/>
    <w:rsid w:val="0058369E"/>
    <w:rsid w:val="005B5834"/>
    <w:rsid w:val="005E50EE"/>
    <w:rsid w:val="00612564"/>
    <w:rsid w:val="00640F03"/>
    <w:rsid w:val="00642462"/>
    <w:rsid w:val="006D3840"/>
    <w:rsid w:val="006F40DA"/>
    <w:rsid w:val="00701E67"/>
    <w:rsid w:val="00765F0D"/>
    <w:rsid w:val="00767703"/>
    <w:rsid w:val="007A3AC5"/>
    <w:rsid w:val="007C5505"/>
    <w:rsid w:val="00894610"/>
    <w:rsid w:val="008A4936"/>
    <w:rsid w:val="008D0EEA"/>
    <w:rsid w:val="008E388E"/>
    <w:rsid w:val="009001CA"/>
    <w:rsid w:val="00904D43"/>
    <w:rsid w:val="00906428"/>
    <w:rsid w:val="009666C0"/>
    <w:rsid w:val="0097750B"/>
    <w:rsid w:val="00981973"/>
    <w:rsid w:val="00985432"/>
    <w:rsid w:val="009C0239"/>
    <w:rsid w:val="009C2EBE"/>
    <w:rsid w:val="009F24A5"/>
    <w:rsid w:val="00A009AE"/>
    <w:rsid w:val="00A208D9"/>
    <w:rsid w:val="00A97786"/>
    <w:rsid w:val="00AA2571"/>
    <w:rsid w:val="00AC540E"/>
    <w:rsid w:val="00AD2C08"/>
    <w:rsid w:val="00AD42B5"/>
    <w:rsid w:val="00AE6FF7"/>
    <w:rsid w:val="00B015F2"/>
    <w:rsid w:val="00B05446"/>
    <w:rsid w:val="00B20306"/>
    <w:rsid w:val="00B217AF"/>
    <w:rsid w:val="00B22358"/>
    <w:rsid w:val="00B24C5D"/>
    <w:rsid w:val="00B35BFC"/>
    <w:rsid w:val="00B641BC"/>
    <w:rsid w:val="00B95596"/>
    <w:rsid w:val="00BC253B"/>
    <w:rsid w:val="00C123E6"/>
    <w:rsid w:val="00C260B8"/>
    <w:rsid w:val="00C819DD"/>
    <w:rsid w:val="00CC0990"/>
    <w:rsid w:val="00D07B1C"/>
    <w:rsid w:val="00D20C47"/>
    <w:rsid w:val="00D64BDD"/>
    <w:rsid w:val="00D76C97"/>
    <w:rsid w:val="00D8496F"/>
    <w:rsid w:val="00DA73A3"/>
    <w:rsid w:val="00DB5D77"/>
    <w:rsid w:val="00DD4549"/>
    <w:rsid w:val="00E24A81"/>
    <w:rsid w:val="00E73113"/>
    <w:rsid w:val="00E96A5C"/>
    <w:rsid w:val="00EE3C16"/>
    <w:rsid w:val="00F34605"/>
    <w:rsid w:val="00F44377"/>
    <w:rsid w:val="00F62568"/>
    <w:rsid w:val="00F62709"/>
    <w:rsid w:val="00FB504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27E47-CFDE-45AB-BA86-C8A2154B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84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3840"/>
    <w:pPr>
      <w:keepLines/>
      <w:spacing w:before="100" w:beforeAutospacing="1" w:after="100" w:afterAutospacing="1" w:line="240" w:lineRule="auto"/>
      <w:contextualSpacing/>
    </w:pPr>
    <w:rPr>
      <w:sz w:val="24"/>
      <w:lang w:val="en-US"/>
    </w:rPr>
  </w:style>
  <w:style w:type="paragraph" w:styleId="ListParagraph">
    <w:name w:val="List Paragraph"/>
    <w:basedOn w:val="Normal"/>
    <w:uiPriority w:val="34"/>
    <w:qFormat/>
    <w:rsid w:val="001227E5"/>
    <w:pPr>
      <w:ind w:left="720"/>
      <w:contextualSpacing/>
    </w:pPr>
  </w:style>
  <w:style w:type="paragraph" w:styleId="Header">
    <w:name w:val="header"/>
    <w:basedOn w:val="Normal"/>
    <w:link w:val="HeaderChar"/>
    <w:uiPriority w:val="99"/>
    <w:unhideWhenUsed/>
    <w:rsid w:val="00D64B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BDD"/>
    <w:rPr>
      <w:lang w:val="en-US"/>
    </w:rPr>
  </w:style>
  <w:style w:type="paragraph" w:styleId="Footer">
    <w:name w:val="footer"/>
    <w:basedOn w:val="Normal"/>
    <w:link w:val="FooterChar"/>
    <w:uiPriority w:val="99"/>
    <w:semiHidden/>
    <w:unhideWhenUsed/>
    <w:rsid w:val="00D64BD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4BD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30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MAKONESEJ</dc:creator>
  <cp:lastModifiedBy>Sandra Muengwa</cp:lastModifiedBy>
  <cp:revision>2</cp:revision>
  <dcterms:created xsi:type="dcterms:W3CDTF">2020-03-12T10:58:00Z</dcterms:created>
  <dcterms:modified xsi:type="dcterms:W3CDTF">2020-03-12T10:58:00Z</dcterms:modified>
</cp:coreProperties>
</file>