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D8" w:rsidRDefault="00863629" w:rsidP="0096605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ZIMBABWE ENERGY WORKERS’ UNION</w:t>
      </w:r>
    </w:p>
    <w:p w:rsidR="002A49D8" w:rsidRPr="00BA3DD5" w:rsidRDefault="00863629" w:rsidP="002A49D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9140F7" w:rsidRDefault="00863629" w:rsidP="002A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NATIONAL ENERGY WORKERS’ UNION</w:t>
      </w:r>
    </w:p>
    <w:p w:rsidR="009140F7" w:rsidRDefault="00863629" w:rsidP="002A49D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9140F7" w:rsidRDefault="00863629" w:rsidP="002A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ZESA HOLDINGS (PVT) LTD</w:t>
      </w:r>
    </w:p>
    <w:p w:rsidR="00966050" w:rsidRDefault="00966050" w:rsidP="0031329B">
      <w:pPr>
        <w:spacing w:after="0" w:line="360" w:lineRule="auto"/>
        <w:jc w:val="both"/>
        <w:rPr>
          <w:rFonts w:ascii="Times New Roman" w:hAnsi="Times New Roman" w:cs="Times New Roman"/>
          <w:sz w:val="24"/>
          <w:szCs w:val="24"/>
        </w:rPr>
      </w:pPr>
    </w:p>
    <w:p w:rsidR="00B10A76" w:rsidRDefault="00B10A76" w:rsidP="0031329B">
      <w:pPr>
        <w:spacing w:after="0" w:line="360" w:lineRule="auto"/>
        <w:jc w:val="both"/>
        <w:rPr>
          <w:rFonts w:ascii="Times New Roman" w:hAnsi="Times New Roman" w:cs="Times New Roman"/>
          <w:sz w:val="24"/>
          <w:szCs w:val="24"/>
        </w:rPr>
      </w:pPr>
    </w:p>
    <w:p w:rsidR="00EA3AA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1D52F3" w:rsidRPr="00CB3E93" w:rsidRDefault="00F251CD" w:rsidP="00966050">
      <w:pPr>
        <w:spacing w:after="0" w:line="240" w:lineRule="auto"/>
        <w:jc w:val="both"/>
        <w:rPr>
          <w:rFonts w:ascii="Times New Roman" w:hAnsi="Times New Roman" w:cs="Times New Roman"/>
          <w:sz w:val="24"/>
          <w:szCs w:val="24"/>
        </w:rPr>
      </w:pPr>
      <w:r w:rsidRPr="00CB3E93">
        <w:rPr>
          <w:rFonts w:ascii="Times New Roman" w:hAnsi="Times New Roman" w:cs="Times New Roman"/>
          <w:sz w:val="24"/>
          <w:szCs w:val="24"/>
        </w:rPr>
        <w:t>MAFUSIRE J</w:t>
      </w:r>
    </w:p>
    <w:p w:rsidR="00BE14D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863629">
        <w:rPr>
          <w:rFonts w:ascii="Times New Roman" w:hAnsi="Times New Roman" w:cs="Times New Roman"/>
          <w:sz w:val="24"/>
          <w:szCs w:val="24"/>
        </w:rPr>
        <w:t xml:space="preserve">9 &amp; </w:t>
      </w:r>
      <w:r w:rsidR="00106473">
        <w:rPr>
          <w:rFonts w:ascii="Times New Roman" w:hAnsi="Times New Roman" w:cs="Times New Roman"/>
          <w:sz w:val="24"/>
          <w:szCs w:val="24"/>
        </w:rPr>
        <w:t xml:space="preserve">13 </w:t>
      </w:r>
      <w:r w:rsidR="00863629">
        <w:rPr>
          <w:rFonts w:ascii="Times New Roman" w:hAnsi="Times New Roman" w:cs="Times New Roman"/>
          <w:sz w:val="24"/>
          <w:szCs w:val="24"/>
        </w:rPr>
        <w:t>March 2015</w:t>
      </w:r>
    </w:p>
    <w:p w:rsidR="00F251CD" w:rsidRDefault="00F251CD" w:rsidP="0031329B">
      <w:pPr>
        <w:spacing w:after="0" w:line="360" w:lineRule="auto"/>
        <w:jc w:val="both"/>
        <w:rPr>
          <w:rFonts w:ascii="Times New Roman" w:hAnsi="Times New Roman" w:cs="Times New Roman"/>
          <w:sz w:val="24"/>
          <w:szCs w:val="24"/>
        </w:rPr>
      </w:pPr>
    </w:p>
    <w:p w:rsidR="00966050" w:rsidRPr="00BA3DD5" w:rsidRDefault="00966050" w:rsidP="00966050">
      <w:pPr>
        <w:spacing w:after="0" w:line="240" w:lineRule="auto"/>
        <w:jc w:val="both"/>
        <w:rPr>
          <w:rFonts w:ascii="Times New Roman" w:hAnsi="Times New Roman" w:cs="Times New Roman"/>
          <w:sz w:val="24"/>
          <w:szCs w:val="24"/>
        </w:rPr>
      </w:pPr>
    </w:p>
    <w:p w:rsidR="00FF0E99" w:rsidRPr="00326756" w:rsidRDefault="009140F7"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Urgent chamber application </w:t>
      </w:r>
    </w:p>
    <w:p w:rsidR="00326756" w:rsidRPr="00BA3DD5" w:rsidRDefault="00326756" w:rsidP="0031329B">
      <w:pPr>
        <w:spacing w:after="0" w:line="360" w:lineRule="auto"/>
        <w:jc w:val="both"/>
        <w:rPr>
          <w:rFonts w:ascii="Times New Roman" w:hAnsi="Times New Roman" w:cs="Times New Roman"/>
          <w:sz w:val="24"/>
          <w:szCs w:val="24"/>
        </w:rPr>
      </w:pPr>
    </w:p>
    <w:p w:rsidR="00960D7E" w:rsidRDefault="00106473" w:rsidP="00DB517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 </w:t>
      </w:r>
      <w:proofErr w:type="spellStart"/>
      <w:r>
        <w:rPr>
          <w:rFonts w:ascii="Times New Roman" w:hAnsi="Times New Roman" w:cs="Times New Roman"/>
          <w:i/>
          <w:sz w:val="24"/>
          <w:szCs w:val="24"/>
        </w:rPr>
        <w:t>Gwisai</w:t>
      </w:r>
      <w:proofErr w:type="spellEnd"/>
      <w:r w:rsidR="001B7F33">
        <w:rPr>
          <w:rFonts w:ascii="Times New Roman" w:hAnsi="Times New Roman" w:cs="Times New Roman"/>
          <w:i/>
          <w:sz w:val="24"/>
          <w:szCs w:val="24"/>
        </w:rPr>
        <w:t xml:space="preserve">, </w:t>
      </w:r>
      <w:r w:rsidR="001B7F33" w:rsidRPr="001B7F33">
        <w:rPr>
          <w:rFonts w:ascii="Times New Roman" w:hAnsi="Times New Roman" w:cs="Times New Roman"/>
          <w:sz w:val="24"/>
          <w:szCs w:val="24"/>
        </w:rPr>
        <w:t xml:space="preserve">for </w:t>
      </w:r>
      <w:r w:rsidR="009369F1">
        <w:rPr>
          <w:rFonts w:ascii="Times New Roman" w:hAnsi="Times New Roman" w:cs="Times New Roman"/>
          <w:sz w:val="24"/>
          <w:szCs w:val="24"/>
        </w:rPr>
        <w:t xml:space="preserve">the </w:t>
      </w:r>
      <w:r w:rsidR="00E97556">
        <w:rPr>
          <w:rFonts w:ascii="Times New Roman" w:hAnsi="Times New Roman" w:cs="Times New Roman"/>
          <w:sz w:val="24"/>
          <w:szCs w:val="24"/>
        </w:rPr>
        <w:t>applicant</w:t>
      </w:r>
      <w:r>
        <w:rPr>
          <w:rFonts w:ascii="Times New Roman" w:hAnsi="Times New Roman" w:cs="Times New Roman"/>
          <w:sz w:val="24"/>
          <w:szCs w:val="24"/>
        </w:rPr>
        <w:t>s</w:t>
      </w:r>
    </w:p>
    <w:p w:rsidR="00DB5170" w:rsidRPr="00D73832" w:rsidRDefault="00106473" w:rsidP="0010647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A.K. </w:t>
      </w:r>
      <w:proofErr w:type="spellStart"/>
      <w:r>
        <w:rPr>
          <w:rFonts w:ascii="Times New Roman" w:hAnsi="Times New Roman" w:cs="Times New Roman"/>
          <w:i/>
          <w:sz w:val="24"/>
          <w:szCs w:val="24"/>
        </w:rPr>
        <w:t>Maguchu</w:t>
      </w:r>
      <w:proofErr w:type="spellEnd"/>
      <w:r>
        <w:rPr>
          <w:rFonts w:ascii="Times New Roman" w:hAnsi="Times New Roman" w:cs="Times New Roman"/>
          <w:i/>
          <w:sz w:val="24"/>
          <w:szCs w:val="24"/>
        </w:rPr>
        <w:t xml:space="preserve"> </w:t>
      </w:r>
      <w:r w:rsidRPr="00106473">
        <w:rPr>
          <w:rFonts w:ascii="Times New Roman" w:hAnsi="Times New Roman" w:cs="Times New Roman"/>
          <w:sz w:val="24"/>
          <w:szCs w:val="24"/>
        </w:rPr>
        <w:t>with</w:t>
      </w:r>
      <w:r>
        <w:rPr>
          <w:rFonts w:ascii="Times New Roman" w:hAnsi="Times New Roman" w:cs="Times New Roman"/>
          <w:i/>
          <w:sz w:val="24"/>
          <w:szCs w:val="24"/>
        </w:rPr>
        <w:t xml:space="preserve"> G. </w:t>
      </w:r>
      <w:proofErr w:type="spellStart"/>
      <w:r>
        <w:rPr>
          <w:rFonts w:ascii="Times New Roman" w:hAnsi="Times New Roman" w:cs="Times New Roman"/>
          <w:i/>
          <w:sz w:val="24"/>
          <w:szCs w:val="24"/>
        </w:rPr>
        <w:t>Chingoma</w:t>
      </w:r>
      <w:proofErr w:type="spellEnd"/>
      <w:r w:rsidR="00E97556">
        <w:rPr>
          <w:rFonts w:ascii="Times New Roman" w:hAnsi="Times New Roman" w:cs="Times New Roman"/>
          <w:sz w:val="24"/>
          <w:szCs w:val="24"/>
        </w:rPr>
        <w:t>, for the respondent</w:t>
      </w:r>
    </w:p>
    <w:p w:rsidR="00966050" w:rsidRPr="00E544F4" w:rsidRDefault="00966050" w:rsidP="00DB5170">
      <w:pPr>
        <w:spacing w:after="0" w:line="240" w:lineRule="auto"/>
        <w:jc w:val="both"/>
        <w:rPr>
          <w:rFonts w:ascii="Times New Roman" w:hAnsi="Times New Roman" w:cs="Times New Roman"/>
          <w:b/>
          <w:sz w:val="24"/>
          <w:szCs w:val="24"/>
        </w:rPr>
      </w:pPr>
    </w:p>
    <w:p w:rsidR="00E677D3" w:rsidRDefault="00E677D3" w:rsidP="005324B4">
      <w:pPr>
        <w:spacing w:after="0" w:line="360" w:lineRule="auto"/>
        <w:ind w:firstLine="720"/>
        <w:jc w:val="both"/>
        <w:rPr>
          <w:rFonts w:ascii="Times New Roman" w:hAnsi="Times New Roman" w:cs="Times New Roman"/>
          <w:sz w:val="24"/>
          <w:szCs w:val="24"/>
        </w:rPr>
      </w:pPr>
    </w:p>
    <w:p w:rsidR="005324B4" w:rsidRDefault="00BE14D8" w:rsidP="005324B4">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r w:rsidR="00CA18EF">
        <w:rPr>
          <w:rFonts w:ascii="Times New Roman" w:hAnsi="Times New Roman" w:cs="Times New Roman"/>
          <w:sz w:val="24"/>
          <w:szCs w:val="24"/>
        </w:rPr>
        <w:t xml:space="preserve">This was an urgent </w:t>
      </w:r>
      <w:r w:rsidR="002B1B97">
        <w:rPr>
          <w:rFonts w:ascii="Times New Roman" w:hAnsi="Times New Roman" w:cs="Times New Roman"/>
          <w:sz w:val="24"/>
          <w:szCs w:val="24"/>
        </w:rPr>
        <w:t xml:space="preserve">chamber </w:t>
      </w:r>
      <w:r w:rsidR="00CA18EF">
        <w:rPr>
          <w:rFonts w:ascii="Times New Roman" w:hAnsi="Times New Roman" w:cs="Times New Roman"/>
          <w:sz w:val="24"/>
          <w:szCs w:val="24"/>
        </w:rPr>
        <w:t xml:space="preserve">application for an interdict. The </w:t>
      </w:r>
      <w:r w:rsidR="00657879">
        <w:rPr>
          <w:rFonts w:ascii="Times New Roman" w:hAnsi="Times New Roman" w:cs="Times New Roman"/>
          <w:sz w:val="24"/>
          <w:szCs w:val="24"/>
        </w:rPr>
        <w:t xml:space="preserve">two </w:t>
      </w:r>
      <w:r w:rsidR="00CA18EF">
        <w:rPr>
          <w:rFonts w:ascii="Times New Roman" w:hAnsi="Times New Roman" w:cs="Times New Roman"/>
          <w:sz w:val="24"/>
          <w:szCs w:val="24"/>
        </w:rPr>
        <w:t xml:space="preserve">applicants were trade unions. The respondent was an employer. The membership of the applicants comprised employees of the respondent. The interdict was sought against the respondent. </w:t>
      </w:r>
      <w:r w:rsidR="00657879">
        <w:rPr>
          <w:rFonts w:ascii="Times New Roman" w:hAnsi="Times New Roman" w:cs="Times New Roman"/>
          <w:sz w:val="24"/>
          <w:szCs w:val="24"/>
        </w:rPr>
        <w:t>The</w:t>
      </w:r>
      <w:r w:rsidR="00BC0CF2">
        <w:rPr>
          <w:rFonts w:ascii="Times New Roman" w:hAnsi="Times New Roman" w:cs="Times New Roman"/>
          <w:sz w:val="24"/>
          <w:szCs w:val="24"/>
        </w:rPr>
        <w:t xml:space="preserve"> essence </w:t>
      </w:r>
      <w:r w:rsidR="00657879">
        <w:rPr>
          <w:rFonts w:ascii="Times New Roman" w:hAnsi="Times New Roman" w:cs="Times New Roman"/>
          <w:sz w:val="24"/>
          <w:szCs w:val="24"/>
        </w:rPr>
        <w:t xml:space="preserve">of the interdict </w:t>
      </w:r>
      <w:r w:rsidR="00BC0CF2">
        <w:rPr>
          <w:rFonts w:ascii="Times New Roman" w:hAnsi="Times New Roman" w:cs="Times New Roman"/>
          <w:sz w:val="24"/>
          <w:szCs w:val="24"/>
        </w:rPr>
        <w:t>was to restrain the respondent from proceeding with its offer to the employees of certain sums of money in</w:t>
      </w:r>
      <w:r w:rsidR="001E1931">
        <w:rPr>
          <w:rFonts w:ascii="Times New Roman" w:hAnsi="Times New Roman" w:cs="Times New Roman"/>
          <w:sz w:val="24"/>
          <w:szCs w:val="24"/>
        </w:rPr>
        <w:t xml:space="preserve"> lieu</w:t>
      </w:r>
      <w:r w:rsidR="00BC0CF2">
        <w:rPr>
          <w:rFonts w:ascii="Times New Roman" w:hAnsi="Times New Roman" w:cs="Times New Roman"/>
          <w:sz w:val="24"/>
          <w:szCs w:val="24"/>
        </w:rPr>
        <w:t>, and in full and final settlement of</w:t>
      </w:r>
      <w:r w:rsidR="001E1931">
        <w:rPr>
          <w:rFonts w:ascii="Times New Roman" w:hAnsi="Times New Roman" w:cs="Times New Roman"/>
          <w:sz w:val="24"/>
          <w:szCs w:val="24"/>
        </w:rPr>
        <w:t>,</w:t>
      </w:r>
      <w:r w:rsidR="00BC0CF2">
        <w:rPr>
          <w:rFonts w:ascii="Times New Roman" w:hAnsi="Times New Roman" w:cs="Times New Roman"/>
          <w:sz w:val="24"/>
          <w:szCs w:val="24"/>
        </w:rPr>
        <w:t xml:space="preserve"> a certain arbitration award in favour of the employee</w:t>
      </w:r>
      <w:r w:rsidR="001E1931">
        <w:rPr>
          <w:rFonts w:ascii="Times New Roman" w:hAnsi="Times New Roman" w:cs="Times New Roman"/>
          <w:sz w:val="24"/>
          <w:szCs w:val="24"/>
        </w:rPr>
        <w:t>s</w:t>
      </w:r>
      <w:r w:rsidR="00BC0CF2">
        <w:rPr>
          <w:rFonts w:ascii="Times New Roman" w:hAnsi="Times New Roman" w:cs="Times New Roman"/>
          <w:sz w:val="24"/>
          <w:szCs w:val="24"/>
        </w:rPr>
        <w:t>. In a nutshell, the basis of the interdict was that the respondent’s conduct in making the offer directly to the employees, and in amounts less than the</w:t>
      </w:r>
      <w:r w:rsidR="005324B4">
        <w:rPr>
          <w:rFonts w:ascii="Times New Roman" w:hAnsi="Times New Roman" w:cs="Times New Roman"/>
          <w:sz w:val="24"/>
          <w:szCs w:val="24"/>
        </w:rPr>
        <w:t>ir</w:t>
      </w:r>
      <w:r w:rsidR="00BC0CF2">
        <w:rPr>
          <w:rFonts w:ascii="Times New Roman" w:hAnsi="Times New Roman" w:cs="Times New Roman"/>
          <w:sz w:val="24"/>
          <w:szCs w:val="24"/>
        </w:rPr>
        <w:t xml:space="preserve"> total entitlement</w:t>
      </w:r>
      <w:r w:rsidR="001E1931">
        <w:rPr>
          <w:rFonts w:ascii="Times New Roman" w:hAnsi="Times New Roman" w:cs="Times New Roman"/>
          <w:sz w:val="24"/>
          <w:szCs w:val="24"/>
        </w:rPr>
        <w:t>,</w:t>
      </w:r>
      <w:r w:rsidR="00BC0CF2">
        <w:rPr>
          <w:rFonts w:ascii="Times New Roman" w:hAnsi="Times New Roman" w:cs="Times New Roman"/>
          <w:sz w:val="24"/>
          <w:szCs w:val="24"/>
        </w:rPr>
        <w:t xml:space="preserve"> was calculated to undermine the applicants as the true and legitimate representatives of the employees</w:t>
      </w:r>
      <w:r w:rsidR="005324B4">
        <w:rPr>
          <w:rFonts w:ascii="Times New Roman" w:hAnsi="Times New Roman" w:cs="Times New Roman"/>
          <w:sz w:val="24"/>
          <w:szCs w:val="24"/>
        </w:rPr>
        <w:t xml:space="preserve"> and to render ineffectual the whole process of collective bargaining. It was also said that the </w:t>
      </w:r>
      <w:r w:rsidR="00BC0CF2">
        <w:rPr>
          <w:rFonts w:ascii="Times New Roman" w:hAnsi="Times New Roman" w:cs="Times New Roman"/>
          <w:sz w:val="24"/>
          <w:szCs w:val="24"/>
        </w:rPr>
        <w:t>respondent’s move was designe</w:t>
      </w:r>
      <w:r w:rsidR="005324B4">
        <w:rPr>
          <w:rFonts w:ascii="Times New Roman" w:hAnsi="Times New Roman" w:cs="Times New Roman"/>
          <w:sz w:val="24"/>
          <w:szCs w:val="24"/>
        </w:rPr>
        <w:t>d</w:t>
      </w:r>
      <w:r w:rsidR="00BC0CF2">
        <w:rPr>
          <w:rFonts w:ascii="Times New Roman" w:hAnsi="Times New Roman" w:cs="Times New Roman"/>
          <w:sz w:val="24"/>
          <w:szCs w:val="24"/>
        </w:rPr>
        <w:t xml:space="preserve"> to </w:t>
      </w:r>
      <w:r w:rsidR="005324B4">
        <w:rPr>
          <w:rFonts w:ascii="Times New Roman" w:hAnsi="Times New Roman" w:cs="Times New Roman"/>
          <w:sz w:val="24"/>
          <w:szCs w:val="24"/>
        </w:rPr>
        <w:t xml:space="preserve">render the arbitration award itself ineffectual. </w:t>
      </w:r>
      <w:r w:rsidR="001E1931">
        <w:rPr>
          <w:rFonts w:ascii="Times New Roman" w:hAnsi="Times New Roman" w:cs="Times New Roman"/>
          <w:sz w:val="24"/>
          <w:szCs w:val="24"/>
        </w:rPr>
        <w:t>Ancillary</w:t>
      </w:r>
      <w:r w:rsidR="005324B4">
        <w:rPr>
          <w:rFonts w:ascii="Times New Roman" w:hAnsi="Times New Roman" w:cs="Times New Roman"/>
          <w:sz w:val="24"/>
          <w:szCs w:val="24"/>
        </w:rPr>
        <w:t xml:space="preserve"> relief sought was </w:t>
      </w:r>
      <w:r w:rsidR="002B1B97">
        <w:rPr>
          <w:rFonts w:ascii="Times New Roman" w:hAnsi="Times New Roman" w:cs="Times New Roman"/>
          <w:sz w:val="24"/>
          <w:szCs w:val="24"/>
        </w:rPr>
        <w:t xml:space="preserve">in the form of </w:t>
      </w:r>
      <w:r w:rsidR="005324B4">
        <w:rPr>
          <w:rFonts w:ascii="Times New Roman" w:hAnsi="Times New Roman" w:cs="Times New Roman"/>
          <w:sz w:val="24"/>
          <w:szCs w:val="24"/>
        </w:rPr>
        <w:t xml:space="preserve">a mandatory interdict to compel the respondent to submit the complete template of the </w:t>
      </w:r>
      <w:r w:rsidR="004E390F">
        <w:rPr>
          <w:rFonts w:ascii="Times New Roman" w:hAnsi="Times New Roman" w:cs="Times New Roman"/>
          <w:sz w:val="24"/>
          <w:szCs w:val="24"/>
        </w:rPr>
        <w:t xml:space="preserve">process </w:t>
      </w:r>
      <w:r w:rsidR="005324B4">
        <w:rPr>
          <w:rFonts w:ascii="Times New Roman" w:hAnsi="Times New Roman" w:cs="Times New Roman"/>
          <w:sz w:val="24"/>
          <w:szCs w:val="24"/>
        </w:rPr>
        <w:t xml:space="preserve">and outcome of the </w:t>
      </w:r>
      <w:r w:rsidR="00657879">
        <w:rPr>
          <w:rFonts w:ascii="Times New Roman" w:hAnsi="Times New Roman" w:cs="Times New Roman"/>
          <w:sz w:val="24"/>
          <w:szCs w:val="24"/>
        </w:rPr>
        <w:t xml:space="preserve">job </w:t>
      </w:r>
      <w:r w:rsidR="005324B4">
        <w:rPr>
          <w:rFonts w:ascii="Times New Roman" w:hAnsi="Times New Roman" w:cs="Times New Roman"/>
          <w:sz w:val="24"/>
          <w:szCs w:val="24"/>
        </w:rPr>
        <w:t xml:space="preserve">re-grading </w:t>
      </w:r>
      <w:r w:rsidR="004E390F">
        <w:rPr>
          <w:rFonts w:ascii="Times New Roman" w:hAnsi="Times New Roman" w:cs="Times New Roman"/>
          <w:sz w:val="24"/>
          <w:szCs w:val="24"/>
        </w:rPr>
        <w:t xml:space="preserve">exercise </w:t>
      </w:r>
      <w:r w:rsidR="00657879">
        <w:rPr>
          <w:rFonts w:ascii="Times New Roman" w:hAnsi="Times New Roman" w:cs="Times New Roman"/>
          <w:sz w:val="24"/>
          <w:szCs w:val="24"/>
        </w:rPr>
        <w:t xml:space="preserve">that the respondent had </w:t>
      </w:r>
      <w:r w:rsidR="002B1B97">
        <w:rPr>
          <w:rFonts w:ascii="Times New Roman" w:hAnsi="Times New Roman" w:cs="Times New Roman"/>
          <w:sz w:val="24"/>
          <w:szCs w:val="24"/>
        </w:rPr>
        <w:t xml:space="preserve">unilaterally </w:t>
      </w:r>
      <w:r w:rsidR="00657879">
        <w:rPr>
          <w:rFonts w:ascii="Times New Roman" w:hAnsi="Times New Roman" w:cs="Times New Roman"/>
          <w:sz w:val="24"/>
          <w:szCs w:val="24"/>
        </w:rPr>
        <w:t>carried out</w:t>
      </w:r>
      <w:r w:rsidR="004E390F">
        <w:rPr>
          <w:rFonts w:ascii="Times New Roman" w:hAnsi="Times New Roman" w:cs="Times New Roman"/>
          <w:sz w:val="24"/>
          <w:szCs w:val="24"/>
        </w:rPr>
        <w:t xml:space="preserve"> </w:t>
      </w:r>
      <w:r w:rsidR="002B1B97">
        <w:rPr>
          <w:rFonts w:ascii="Times New Roman" w:hAnsi="Times New Roman" w:cs="Times New Roman"/>
          <w:sz w:val="24"/>
          <w:szCs w:val="24"/>
        </w:rPr>
        <w:t xml:space="preserve">purportedly </w:t>
      </w:r>
      <w:r w:rsidR="004E390F">
        <w:rPr>
          <w:rFonts w:ascii="Times New Roman" w:hAnsi="Times New Roman" w:cs="Times New Roman"/>
          <w:sz w:val="24"/>
          <w:szCs w:val="24"/>
        </w:rPr>
        <w:t>in compliance with the arbitral award</w:t>
      </w:r>
      <w:r w:rsidR="005324B4">
        <w:rPr>
          <w:rFonts w:ascii="Times New Roman" w:hAnsi="Times New Roman" w:cs="Times New Roman"/>
          <w:sz w:val="24"/>
          <w:szCs w:val="24"/>
        </w:rPr>
        <w:t>.</w:t>
      </w:r>
    </w:p>
    <w:p w:rsidR="00144494" w:rsidRDefault="00657879" w:rsidP="005324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brief, t</w:t>
      </w:r>
      <w:r w:rsidR="005324B4">
        <w:rPr>
          <w:rFonts w:ascii="Times New Roman" w:hAnsi="Times New Roman" w:cs="Times New Roman"/>
          <w:sz w:val="24"/>
          <w:szCs w:val="24"/>
        </w:rPr>
        <w:t xml:space="preserve">he background to the application was this. </w:t>
      </w:r>
      <w:r w:rsidR="001E1931">
        <w:rPr>
          <w:rFonts w:ascii="Times New Roman" w:hAnsi="Times New Roman" w:cs="Times New Roman"/>
          <w:sz w:val="24"/>
          <w:szCs w:val="24"/>
        </w:rPr>
        <w:t>After</w:t>
      </w:r>
      <w:r w:rsidR="005324B4">
        <w:rPr>
          <w:rFonts w:ascii="Times New Roman" w:hAnsi="Times New Roman" w:cs="Times New Roman"/>
          <w:sz w:val="24"/>
          <w:szCs w:val="24"/>
        </w:rPr>
        <w:t xml:space="preserve"> </w:t>
      </w:r>
      <w:r w:rsidR="003B439D">
        <w:rPr>
          <w:rFonts w:ascii="Times New Roman" w:hAnsi="Times New Roman" w:cs="Times New Roman"/>
          <w:sz w:val="24"/>
          <w:szCs w:val="24"/>
        </w:rPr>
        <w:t>a p</w:t>
      </w:r>
      <w:r w:rsidR="001E1931">
        <w:rPr>
          <w:rFonts w:ascii="Times New Roman" w:hAnsi="Times New Roman" w:cs="Times New Roman"/>
          <w:sz w:val="24"/>
          <w:szCs w:val="24"/>
        </w:rPr>
        <w:t>rotracted p</w:t>
      </w:r>
      <w:r w:rsidR="003B439D">
        <w:rPr>
          <w:rFonts w:ascii="Times New Roman" w:hAnsi="Times New Roman" w:cs="Times New Roman"/>
          <w:sz w:val="24"/>
          <w:szCs w:val="24"/>
        </w:rPr>
        <w:t>eriod</w:t>
      </w:r>
      <w:r w:rsidR="001E1931">
        <w:rPr>
          <w:rFonts w:ascii="Times New Roman" w:hAnsi="Times New Roman" w:cs="Times New Roman"/>
          <w:sz w:val="24"/>
          <w:szCs w:val="24"/>
        </w:rPr>
        <w:t>, the</w:t>
      </w:r>
      <w:r w:rsidR="003B439D">
        <w:rPr>
          <w:rFonts w:ascii="Times New Roman" w:hAnsi="Times New Roman" w:cs="Times New Roman"/>
          <w:sz w:val="24"/>
          <w:szCs w:val="24"/>
        </w:rPr>
        <w:t xml:space="preserve"> </w:t>
      </w:r>
      <w:r w:rsidR="005324B4">
        <w:rPr>
          <w:rFonts w:ascii="Times New Roman" w:hAnsi="Times New Roman" w:cs="Times New Roman"/>
          <w:sz w:val="24"/>
          <w:szCs w:val="24"/>
        </w:rPr>
        <w:t>energy sector</w:t>
      </w:r>
      <w:r w:rsidR="001E1931">
        <w:rPr>
          <w:rFonts w:ascii="Times New Roman" w:hAnsi="Times New Roman" w:cs="Times New Roman"/>
          <w:sz w:val="24"/>
          <w:szCs w:val="24"/>
        </w:rPr>
        <w:t>,</w:t>
      </w:r>
      <w:r w:rsidR="003B439D">
        <w:rPr>
          <w:rFonts w:ascii="Times New Roman" w:hAnsi="Times New Roman" w:cs="Times New Roman"/>
          <w:sz w:val="24"/>
          <w:szCs w:val="24"/>
        </w:rPr>
        <w:t xml:space="preserve"> to which the parties belonged, had concluded a collective bargaining agreement (“</w:t>
      </w:r>
      <w:proofErr w:type="spellStart"/>
      <w:r w:rsidR="003B439D" w:rsidRPr="003B439D">
        <w:rPr>
          <w:rFonts w:ascii="Times New Roman" w:hAnsi="Times New Roman" w:cs="Times New Roman"/>
          <w:b/>
          <w:i/>
          <w:sz w:val="24"/>
          <w:szCs w:val="24"/>
        </w:rPr>
        <w:t>cba</w:t>
      </w:r>
      <w:proofErr w:type="spellEnd"/>
      <w:r w:rsidR="003B439D">
        <w:rPr>
          <w:rFonts w:ascii="Times New Roman" w:hAnsi="Times New Roman" w:cs="Times New Roman"/>
          <w:sz w:val="24"/>
          <w:szCs w:val="24"/>
        </w:rPr>
        <w:t>”)</w:t>
      </w:r>
      <w:r w:rsidR="001E1931">
        <w:rPr>
          <w:rFonts w:ascii="Times New Roman" w:hAnsi="Times New Roman" w:cs="Times New Roman"/>
          <w:sz w:val="24"/>
          <w:szCs w:val="24"/>
        </w:rPr>
        <w:t>. It</w:t>
      </w:r>
      <w:r w:rsidR="003B439D">
        <w:rPr>
          <w:rFonts w:ascii="Times New Roman" w:hAnsi="Times New Roman" w:cs="Times New Roman"/>
          <w:sz w:val="24"/>
          <w:szCs w:val="24"/>
        </w:rPr>
        <w:t xml:space="preserve"> had been registered and published in 2012 in accordance with the provisions of the Labour Act, (</w:t>
      </w:r>
      <w:r w:rsidR="003B439D" w:rsidRPr="003B439D">
        <w:rPr>
          <w:rFonts w:ascii="Times New Roman" w:hAnsi="Times New Roman" w:cs="Times New Roman"/>
          <w:i/>
          <w:sz w:val="24"/>
          <w:szCs w:val="24"/>
        </w:rPr>
        <w:t>Cap 28:01</w:t>
      </w:r>
      <w:r w:rsidR="003B439D">
        <w:rPr>
          <w:rFonts w:ascii="Times New Roman" w:hAnsi="Times New Roman" w:cs="Times New Roman"/>
          <w:sz w:val="24"/>
          <w:szCs w:val="24"/>
        </w:rPr>
        <w:t xml:space="preserve">). </w:t>
      </w:r>
      <w:r>
        <w:rPr>
          <w:rFonts w:ascii="Times New Roman" w:hAnsi="Times New Roman" w:cs="Times New Roman"/>
          <w:sz w:val="24"/>
          <w:szCs w:val="24"/>
        </w:rPr>
        <w:t>But subsequently, a</w:t>
      </w:r>
      <w:r w:rsidR="003B439D">
        <w:rPr>
          <w:rFonts w:ascii="Times New Roman" w:hAnsi="Times New Roman" w:cs="Times New Roman"/>
          <w:sz w:val="24"/>
          <w:szCs w:val="24"/>
        </w:rPr>
        <w:t xml:space="preserve"> dispute </w:t>
      </w:r>
      <w:r w:rsidR="001E1931">
        <w:rPr>
          <w:rFonts w:ascii="Times New Roman" w:hAnsi="Times New Roman" w:cs="Times New Roman"/>
          <w:sz w:val="24"/>
          <w:szCs w:val="24"/>
        </w:rPr>
        <w:t xml:space="preserve">had arisen </w:t>
      </w:r>
      <w:r w:rsidR="003B439D">
        <w:rPr>
          <w:rFonts w:ascii="Times New Roman" w:hAnsi="Times New Roman" w:cs="Times New Roman"/>
          <w:sz w:val="24"/>
          <w:szCs w:val="24"/>
        </w:rPr>
        <w:t xml:space="preserve">between the respondent and </w:t>
      </w:r>
      <w:r w:rsidR="001E1931">
        <w:rPr>
          <w:rFonts w:ascii="Times New Roman" w:hAnsi="Times New Roman" w:cs="Times New Roman"/>
          <w:sz w:val="24"/>
          <w:szCs w:val="24"/>
        </w:rPr>
        <w:t xml:space="preserve">the </w:t>
      </w:r>
      <w:r w:rsidR="003B439D">
        <w:rPr>
          <w:rFonts w:ascii="Times New Roman" w:hAnsi="Times New Roman" w:cs="Times New Roman"/>
          <w:sz w:val="24"/>
          <w:szCs w:val="24"/>
        </w:rPr>
        <w:t xml:space="preserve">employees on the correct interpretation and effect of the new </w:t>
      </w:r>
      <w:r>
        <w:rPr>
          <w:rFonts w:ascii="Times New Roman" w:hAnsi="Times New Roman" w:cs="Times New Roman"/>
          <w:sz w:val="24"/>
          <w:szCs w:val="24"/>
        </w:rPr>
        <w:t xml:space="preserve">job </w:t>
      </w:r>
      <w:r w:rsidR="003B439D">
        <w:rPr>
          <w:rFonts w:ascii="Times New Roman" w:hAnsi="Times New Roman" w:cs="Times New Roman"/>
          <w:sz w:val="24"/>
          <w:szCs w:val="24"/>
        </w:rPr>
        <w:lastRenderedPageBreak/>
        <w:t xml:space="preserve">grading system introduced by the </w:t>
      </w:r>
      <w:proofErr w:type="spellStart"/>
      <w:r w:rsidR="003B439D">
        <w:rPr>
          <w:rFonts w:ascii="Times New Roman" w:hAnsi="Times New Roman" w:cs="Times New Roman"/>
          <w:sz w:val="24"/>
          <w:szCs w:val="24"/>
        </w:rPr>
        <w:t>cba</w:t>
      </w:r>
      <w:proofErr w:type="spellEnd"/>
      <w:r w:rsidR="003B439D">
        <w:rPr>
          <w:rFonts w:ascii="Times New Roman" w:hAnsi="Times New Roman" w:cs="Times New Roman"/>
          <w:sz w:val="24"/>
          <w:szCs w:val="24"/>
        </w:rPr>
        <w:t xml:space="preserve">. </w:t>
      </w:r>
      <w:r w:rsidR="001E1931">
        <w:rPr>
          <w:rFonts w:ascii="Times New Roman" w:hAnsi="Times New Roman" w:cs="Times New Roman"/>
          <w:sz w:val="24"/>
          <w:szCs w:val="24"/>
        </w:rPr>
        <w:t xml:space="preserve">The dispute had been referred to arbitration. The respondent had challenged in this court the </w:t>
      </w:r>
      <w:r>
        <w:rPr>
          <w:rFonts w:ascii="Times New Roman" w:hAnsi="Times New Roman" w:cs="Times New Roman"/>
          <w:sz w:val="24"/>
          <w:szCs w:val="24"/>
        </w:rPr>
        <w:t xml:space="preserve">outcome of the </w:t>
      </w:r>
      <w:r w:rsidR="001E1931">
        <w:rPr>
          <w:rFonts w:ascii="Times New Roman" w:hAnsi="Times New Roman" w:cs="Times New Roman"/>
          <w:sz w:val="24"/>
          <w:szCs w:val="24"/>
        </w:rPr>
        <w:t xml:space="preserve">arbitration </w:t>
      </w:r>
      <w:r>
        <w:rPr>
          <w:rFonts w:ascii="Times New Roman" w:hAnsi="Times New Roman" w:cs="Times New Roman"/>
          <w:sz w:val="24"/>
          <w:szCs w:val="24"/>
        </w:rPr>
        <w:t>proceedings</w:t>
      </w:r>
      <w:r w:rsidR="001E1931">
        <w:rPr>
          <w:rFonts w:ascii="Times New Roman" w:hAnsi="Times New Roman" w:cs="Times New Roman"/>
          <w:sz w:val="24"/>
          <w:szCs w:val="24"/>
        </w:rPr>
        <w:t xml:space="preserve">. By consent the matter had been referred back to arbitration but before a different panel. On 15 September 2014 the </w:t>
      </w:r>
      <w:r w:rsidR="002B1B97">
        <w:rPr>
          <w:rFonts w:ascii="Times New Roman" w:hAnsi="Times New Roman" w:cs="Times New Roman"/>
          <w:sz w:val="24"/>
          <w:szCs w:val="24"/>
        </w:rPr>
        <w:t xml:space="preserve">new </w:t>
      </w:r>
      <w:r w:rsidR="001E1931">
        <w:rPr>
          <w:rFonts w:ascii="Times New Roman" w:hAnsi="Times New Roman" w:cs="Times New Roman"/>
          <w:sz w:val="24"/>
          <w:szCs w:val="24"/>
        </w:rPr>
        <w:t>tribunal had given its aw</w:t>
      </w:r>
      <w:r w:rsidR="002B1B97">
        <w:rPr>
          <w:rFonts w:ascii="Times New Roman" w:hAnsi="Times New Roman" w:cs="Times New Roman"/>
          <w:sz w:val="24"/>
          <w:szCs w:val="24"/>
        </w:rPr>
        <w:t xml:space="preserve">ard. Among other things, it </w:t>
      </w:r>
      <w:r w:rsidR="001E1931">
        <w:rPr>
          <w:rFonts w:ascii="Times New Roman" w:hAnsi="Times New Roman" w:cs="Times New Roman"/>
          <w:sz w:val="24"/>
          <w:szCs w:val="24"/>
        </w:rPr>
        <w:t>directed the respondent to conduct a re</w:t>
      </w:r>
      <w:r w:rsidR="002B1B97">
        <w:rPr>
          <w:rFonts w:ascii="Times New Roman" w:hAnsi="Times New Roman" w:cs="Times New Roman"/>
          <w:sz w:val="24"/>
          <w:szCs w:val="24"/>
        </w:rPr>
        <w:t>-</w:t>
      </w:r>
      <w:r w:rsidR="001E1931">
        <w:rPr>
          <w:rFonts w:ascii="Times New Roman" w:hAnsi="Times New Roman" w:cs="Times New Roman"/>
          <w:sz w:val="24"/>
          <w:szCs w:val="24"/>
        </w:rPr>
        <w:t>g</w:t>
      </w:r>
      <w:r w:rsidR="002B1B97">
        <w:rPr>
          <w:rFonts w:ascii="Times New Roman" w:hAnsi="Times New Roman" w:cs="Times New Roman"/>
          <w:sz w:val="24"/>
          <w:szCs w:val="24"/>
        </w:rPr>
        <w:t>ra</w:t>
      </w:r>
      <w:r w:rsidR="001E1931">
        <w:rPr>
          <w:rFonts w:ascii="Times New Roman" w:hAnsi="Times New Roman" w:cs="Times New Roman"/>
          <w:sz w:val="24"/>
          <w:szCs w:val="24"/>
        </w:rPr>
        <w:t xml:space="preserve">ding exercise </w:t>
      </w:r>
      <w:r w:rsidR="002B1B97">
        <w:rPr>
          <w:rFonts w:ascii="Times New Roman" w:hAnsi="Times New Roman" w:cs="Times New Roman"/>
          <w:sz w:val="24"/>
          <w:szCs w:val="24"/>
        </w:rPr>
        <w:t>for</w:t>
      </w:r>
      <w:r w:rsidR="001E1931">
        <w:rPr>
          <w:rFonts w:ascii="Times New Roman" w:hAnsi="Times New Roman" w:cs="Times New Roman"/>
          <w:sz w:val="24"/>
          <w:szCs w:val="24"/>
        </w:rPr>
        <w:t xml:space="preserve"> </w:t>
      </w:r>
      <w:r w:rsidR="002B1B97">
        <w:rPr>
          <w:rFonts w:ascii="Times New Roman" w:hAnsi="Times New Roman" w:cs="Times New Roman"/>
          <w:sz w:val="24"/>
          <w:szCs w:val="24"/>
        </w:rPr>
        <w:t xml:space="preserve">all </w:t>
      </w:r>
      <w:r w:rsidR="001E1931">
        <w:rPr>
          <w:rFonts w:ascii="Times New Roman" w:hAnsi="Times New Roman" w:cs="Times New Roman"/>
          <w:sz w:val="24"/>
          <w:szCs w:val="24"/>
        </w:rPr>
        <w:t xml:space="preserve">its employees </w:t>
      </w:r>
      <w:r w:rsidR="002B1B97">
        <w:rPr>
          <w:rFonts w:ascii="Times New Roman" w:hAnsi="Times New Roman" w:cs="Times New Roman"/>
          <w:sz w:val="24"/>
          <w:szCs w:val="24"/>
        </w:rPr>
        <w:t xml:space="preserve">falling within certain grades </w:t>
      </w:r>
      <w:r w:rsidR="001E1931">
        <w:rPr>
          <w:rFonts w:ascii="Times New Roman" w:hAnsi="Times New Roman" w:cs="Times New Roman"/>
          <w:sz w:val="24"/>
          <w:szCs w:val="24"/>
        </w:rPr>
        <w:t xml:space="preserve">and to pay them salaries on the basis of their new grades, backdated to </w:t>
      </w:r>
      <w:r w:rsidR="00144494">
        <w:rPr>
          <w:rFonts w:ascii="Times New Roman" w:hAnsi="Times New Roman" w:cs="Times New Roman"/>
          <w:sz w:val="24"/>
          <w:szCs w:val="24"/>
        </w:rPr>
        <w:t xml:space="preserve">1 January 2012, the date of the </w:t>
      </w:r>
      <w:proofErr w:type="spellStart"/>
      <w:r w:rsidR="00144494">
        <w:rPr>
          <w:rFonts w:ascii="Times New Roman" w:hAnsi="Times New Roman" w:cs="Times New Roman"/>
          <w:sz w:val="24"/>
          <w:szCs w:val="24"/>
        </w:rPr>
        <w:t>cba</w:t>
      </w:r>
      <w:proofErr w:type="spellEnd"/>
      <w:r w:rsidR="00144494">
        <w:rPr>
          <w:rFonts w:ascii="Times New Roman" w:hAnsi="Times New Roman" w:cs="Times New Roman"/>
          <w:sz w:val="24"/>
          <w:szCs w:val="24"/>
        </w:rPr>
        <w:t xml:space="preserve">. The award was still to </w:t>
      </w:r>
      <w:r w:rsidR="002B1B97">
        <w:rPr>
          <w:rFonts w:ascii="Times New Roman" w:hAnsi="Times New Roman" w:cs="Times New Roman"/>
          <w:sz w:val="24"/>
          <w:szCs w:val="24"/>
        </w:rPr>
        <w:t xml:space="preserve">be </w:t>
      </w:r>
      <w:r w:rsidR="00144494">
        <w:rPr>
          <w:rFonts w:ascii="Times New Roman" w:hAnsi="Times New Roman" w:cs="Times New Roman"/>
          <w:sz w:val="24"/>
          <w:szCs w:val="24"/>
        </w:rPr>
        <w:t>quantified</w:t>
      </w:r>
      <w:r w:rsidR="005D1BF6">
        <w:rPr>
          <w:rFonts w:ascii="Times New Roman" w:hAnsi="Times New Roman" w:cs="Times New Roman"/>
          <w:sz w:val="24"/>
          <w:szCs w:val="24"/>
        </w:rPr>
        <w:t>.</w:t>
      </w:r>
    </w:p>
    <w:p w:rsidR="00144494" w:rsidRDefault="00144494" w:rsidP="005324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application before me</w:t>
      </w:r>
      <w:r w:rsidR="002B1B97">
        <w:rPr>
          <w:rFonts w:ascii="Times New Roman" w:hAnsi="Times New Roman" w:cs="Times New Roman"/>
          <w:sz w:val="24"/>
          <w:szCs w:val="24"/>
        </w:rPr>
        <w:t>,</w:t>
      </w:r>
      <w:r>
        <w:rPr>
          <w:rFonts w:ascii="Times New Roman" w:hAnsi="Times New Roman" w:cs="Times New Roman"/>
          <w:sz w:val="24"/>
          <w:szCs w:val="24"/>
        </w:rPr>
        <w:t xml:space="preserve"> the applicants complained that the respondent had purported to unilaterally conduct </w:t>
      </w:r>
      <w:r w:rsidR="001E1931">
        <w:rPr>
          <w:rFonts w:ascii="Times New Roman" w:hAnsi="Times New Roman" w:cs="Times New Roman"/>
          <w:sz w:val="24"/>
          <w:szCs w:val="24"/>
        </w:rPr>
        <w:t>the</w:t>
      </w:r>
      <w:r w:rsidR="00657879">
        <w:rPr>
          <w:rFonts w:ascii="Times New Roman" w:hAnsi="Times New Roman" w:cs="Times New Roman"/>
          <w:sz w:val="24"/>
          <w:szCs w:val="24"/>
        </w:rPr>
        <w:t xml:space="preserve"> job</w:t>
      </w:r>
      <w:r w:rsidR="001E1931">
        <w:rPr>
          <w:rFonts w:ascii="Times New Roman" w:hAnsi="Times New Roman" w:cs="Times New Roman"/>
          <w:sz w:val="24"/>
          <w:szCs w:val="24"/>
        </w:rPr>
        <w:t xml:space="preserve"> </w:t>
      </w:r>
      <w:r>
        <w:rPr>
          <w:rFonts w:ascii="Times New Roman" w:hAnsi="Times New Roman" w:cs="Times New Roman"/>
          <w:sz w:val="24"/>
          <w:szCs w:val="24"/>
        </w:rPr>
        <w:t xml:space="preserve">re-grading process to the exclusion of its </w:t>
      </w:r>
      <w:r w:rsidR="00657879">
        <w:rPr>
          <w:rFonts w:ascii="Times New Roman" w:hAnsi="Times New Roman" w:cs="Times New Roman"/>
          <w:sz w:val="24"/>
          <w:szCs w:val="24"/>
        </w:rPr>
        <w:t xml:space="preserve">employees </w:t>
      </w:r>
      <w:r>
        <w:rPr>
          <w:rFonts w:ascii="Times New Roman" w:hAnsi="Times New Roman" w:cs="Times New Roman"/>
          <w:sz w:val="24"/>
          <w:szCs w:val="24"/>
        </w:rPr>
        <w:t xml:space="preserve">and that it was enticing their members directly with offers </w:t>
      </w:r>
      <w:r w:rsidR="00657879">
        <w:rPr>
          <w:rFonts w:ascii="Times New Roman" w:hAnsi="Times New Roman" w:cs="Times New Roman"/>
          <w:sz w:val="24"/>
          <w:szCs w:val="24"/>
        </w:rPr>
        <w:t xml:space="preserve">to pay </w:t>
      </w:r>
      <w:r>
        <w:rPr>
          <w:rFonts w:ascii="Times New Roman" w:hAnsi="Times New Roman" w:cs="Times New Roman"/>
          <w:sz w:val="24"/>
          <w:szCs w:val="24"/>
        </w:rPr>
        <w:t xml:space="preserve">reduced sums of money </w:t>
      </w:r>
      <w:r w:rsidR="00657879">
        <w:rPr>
          <w:rFonts w:ascii="Times New Roman" w:hAnsi="Times New Roman" w:cs="Times New Roman"/>
          <w:sz w:val="24"/>
          <w:szCs w:val="24"/>
        </w:rPr>
        <w:t xml:space="preserve">on the basis that </w:t>
      </w:r>
      <w:r>
        <w:rPr>
          <w:rFonts w:ascii="Times New Roman" w:hAnsi="Times New Roman" w:cs="Times New Roman"/>
          <w:sz w:val="24"/>
          <w:szCs w:val="24"/>
        </w:rPr>
        <w:t xml:space="preserve">it was </w:t>
      </w:r>
      <w:r w:rsidR="002B1B97">
        <w:rPr>
          <w:rFonts w:ascii="Times New Roman" w:hAnsi="Times New Roman" w:cs="Times New Roman"/>
          <w:sz w:val="24"/>
          <w:szCs w:val="24"/>
        </w:rPr>
        <w:t>un</w:t>
      </w:r>
      <w:r>
        <w:rPr>
          <w:rFonts w:ascii="Times New Roman" w:hAnsi="Times New Roman" w:cs="Times New Roman"/>
          <w:sz w:val="24"/>
          <w:szCs w:val="24"/>
        </w:rPr>
        <w:t xml:space="preserve">able </w:t>
      </w:r>
      <w:r w:rsidR="002B1B97">
        <w:rPr>
          <w:rFonts w:ascii="Times New Roman" w:hAnsi="Times New Roman" w:cs="Times New Roman"/>
          <w:sz w:val="24"/>
          <w:szCs w:val="24"/>
        </w:rPr>
        <w:t>to</w:t>
      </w:r>
      <w:r>
        <w:rPr>
          <w:rFonts w:ascii="Times New Roman" w:hAnsi="Times New Roman" w:cs="Times New Roman"/>
          <w:sz w:val="24"/>
          <w:szCs w:val="24"/>
        </w:rPr>
        <w:t xml:space="preserve"> meet</w:t>
      </w:r>
      <w:r w:rsidR="002B1B97">
        <w:rPr>
          <w:rFonts w:ascii="Times New Roman" w:hAnsi="Times New Roman" w:cs="Times New Roman"/>
          <w:sz w:val="24"/>
          <w:szCs w:val="24"/>
        </w:rPr>
        <w:t xml:space="preserve"> </w:t>
      </w:r>
      <w:r>
        <w:rPr>
          <w:rFonts w:ascii="Times New Roman" w:hAnsi="Times New Roman" w:cs="Times New Roman"/>
          <w:sz w:val="24"/>
          <w:szCs w:val="24"/>
        </w:rPr>
        <w:t xml:space="preserve">the full salary bill that would be payable under the </w:t>
      </w:r>
      <w:proofErr w:type="spellStart"/>
      <w:r>
        <w:rPr>
          <w:rFonts w:ascii="Times New Roman" w:hAnsi="Times New Roman" w:cs="Times New Roman"/>
          <w:sz w:val="24"/>
          <w:szCs w:val="24"/>
        </w:rPr>
        <w:t>cba</w:t>
      </w:r>
      <w:proofErr w:type="spellEnd"/>
      <w:r>
        <w:rPr>
          <w:rFonts w:ascii="Times New Roman" w:hAnsi="Times New Roman" w:cs="Times New Roman"/>
          <w:sz w:val="24"/>
          <w:szCs w:val="24"/>
        </w:rPr>
        <w:t>. The respondent’s offer</w:t>
      </w:r>
      <w:r w:rsidR="00224078">
        <w:rPr>
          <w:rFonts w:ascii="Times New Roman" w:hAnsi="Times New Roman" w:cs="Times New Roman"/>
          <w:sz w:val="24"/>
          <w:szCs w:val="24"/>
        </w:rPr>
        <w:t>, through the Group Chief Executive,</w:t>
      </w:r>
      <w:r>
        <w:rPr>
          <w:rFonts w:ascii="Times New Roman" w:hAnsi="Times New Roman" w:cs="Times New Roman"/>
          <w:sz w:val="24"/>
          <w:szCs w:val="24"/>
        </w:rPr>
        <w:t xml:space="preserve"> to the employees, through the works councils and work stations</w:t>
      </w:r>
      <w:r w:rsidR="00224078">
        <w:rPr>
          <w:rFonts w:ascii="Times New Roman" w:hAnsi="Times New Roman" w:cs="Times New Roman"/>
          <w:sz w:val="24"/>
          <w:szCs w:val="24"/>
        </w:rPr>
        <w:t>,</w:t>
      </w:r>
      <w:r>
        <w:rPr>
          <w:rFonts w:ascii="Times New Roman" w:hAnsi="Times New Roman" w:cs="Times New Roman"/>
          <w:sz w:val="24"/>
          <w:szCs w:val="24"/>
        </w:rPr>
        <w:t xml:space="preserve"> was succinct. Headlined “</w:t>
      </w:r>
      <w:r w:rsidRPr="00224078">
        <w:rPr>
          <w:rFonts w:ascii="Times New Roman" w:hAnsi="Times New Roman" w:cs="Times New Roman"/>
          <w:b/>
          <w:i/>
          <w:sz w:val="24"/>
          <w:szCs w:val="24"/>
        </w:rPr>
        <w:t xml:space="preserve">Brief </w:t>
      </w:r>
      <w:proofErr w:type="gramStart"/>
      <w:r w:rsidR="002B1B97">
        <w:rPr>
          <w:rFonts w:ascii="Times New Roman" w:hAnsi="Times New Roman" w:cs="Times New Roman"/>
          <w:b/>
          <w:i/>
          <w:sz w:val="24"/>
          <w:szCs w:val="24"/>
        </w:rPr>
        <w:t>T</w:t>
      </w:r>
      <w:r w:rsidRPr="00224078">
        <w:rPr>
          <w:rFonts w:ascii="Times New Roman" w:hAnsi="Times New Roman" w:cs="Times New Roman"/>
          <w:b/>
          <w:i/>
          <w:sz w:val="24"/>
          <w:szCs w:val="24"/>
        </w:rPr>
        <w:t>o</w:t>
      </w:r>
      <w:proofErr w:type="gramEnd"/>
      <w:r w:rsidRPr="00224078">
        <w:rPr>
          <w:rFonts w:ascii="Times New Roman" w:hAnsi="Times New Roman" w:cs="Times New Roman"/>
          <w:b/>
          <w:i/>
          <w:sz w:val="24"/>
          <w:szCs w:val="24"/>
        </w:rPr>
        <w:t xml:space="preserve"> </w:t>
      </w:r>
      <w:r w:rsidR="002B1B97">
        <w:rPr>
          <w:rFonts w:ascii="Times New Roman" w:hAnsi="Times New Roman" w:cs="Times New Roman"/>
          <w:b/>
          <w:i/>
          <w:sz w:val="24"/>
          <w:szCs w:val="24"/>
        </w:rPr>
        <w:t>A</w:t>
      </w:r>
      <w:r w:rsidRPr="00224078">
        <w:rPr>
          <w:rFonts w:ascii="Times New Roman" w:hAnsi="Times New Roman" w:cs="Times New Roman"/>
          <w:b/>
          <w:i/>
          <w:sz w:val="24"/>
          <w:szCs w:val="24"/>
        </w:rPr>
        <w:t xml:space="preserve">ll </w:t>
      </w:r>
      <w:r w:rsidR="002B1B97">
        <w:rPr>
          <w:rFonts w:ascii="Times New Roman" w:hAnsi="Times New Roman" w:cs="Times New Roman"/>
          <w:b/>
          <w:i/>
          <w:sz w:val="24"/>
          <w:szCs w:val="24"/>
        </w:rPr>
        <w:t>E</w:t>
      </w:r>
      <w:r w:rsidRPr="00224078">
        <w:rPr>
          <w:rFonts w:ascii="Times New Roman" w:hAnsi="Times New Roman" w:cs="Times New Roman"/>
          <w:b/>
          <w:i/>
          <w:sz w:val="24"/>
          <w:szCs w:val="24"/>
        </w:rPr>
        <w:t xml:space="preserve">mployees </w:t>
      </w:r>
      <w:r w:rsidR="002B1B97">
        <w:rPr>
          <w:rFonts w:ascii="Times New Roman" w:hAnsi="Times New Roman" w:cs="Times New Roman"/>
          <w:b/>
          <w:i/>
          <w:sz w:val="24"/>
          <w:szCs w:val="24"/>
        </w:rPr>
        <w:t>G</w:t>
      </w:r>
      <w:r w:rsidRPr="00224078">
        <w:rPr>
          <w:rFonts w:ascii="Times New Roman" w:hAnsi="Times New Roman" w:cs="Times New Roman"/>
          <w:b/>
          <w:i/>
          <w:sz w:val="24"/>
          <w:szCs w:val="24"/>
        </w:rPr>
        <w:t>raded A3 – D2</w:t>
      </w:r>
      <w:r>
        <w:rPr>
          <w:rFonts w:ascii="Times New Roman" w:hAnsi="Times New Roman" w:cs="Times New Roman"/>
          <w:sz w:val="24"/>
          <w:szCs w:val="24"/>
        </w:rPr>
        <w:t>”</w:t>
      </w:r>
      <w:r w:rsidR="00E65557">
        <w:rPr>
          <w:rFonts w:ascii="Times New Roman" w:hAnsi="Times New Roman" w:cs="Times New Roman"/>
          <w:sz w:val="24"/>
          <w:szCs w:val="24"/>
        </w:rPr>
        <w:t>,</w:t>
      </w:r>
      <w:r>
        <w:rPr>
          <w:rFonts w:ascii="Times New Roman" w:hAnsi="Times New Roman" w:cs="Times New Roman"/>
          <w:sz w:val="24"/>
          <w:szCs w:val="24"/>
        </w:rPr>
        <w:t xml:space="preserve"> it read as follows:</w:t>
      </w:r>
    </w:p>
    <w:p w:rsidR="002B1B97" w:rsidRDefault="002B1B97" w:rsidP="005324B4">
      <w:pPr>
        <w:spacing w:after="0" w:line="360" w:lineRule="auto"/>
        <w:ind w:firstLine="720"/>
        <w:jc w:val="both"/>
        <w:rPr>
          <w:rFonts w:ascii="Times New Roman" w:hAnsi="Times New Roman" w:cs="Times New Roman"/>
          <w:sz w:val="24"/>
          <w:szCs w:val="24"/>
        </w:rPr>
      </w:pPr>
    </w:p>
    <w:p w:rsidR="00144494" w:rsidRDefault="00144494" w:rsidP="001565C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arbitral award on the 2012 Collective Bargaining Agreement dispute was handed down on 15</w:t>
      </w:r>
      <w:r w:rsidRPr="00144494">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2014. In effect, the Company was tasked to carry out the following:-</w:t>
      </w:r>
    </w:p>
    <w:p w:rsidR="002B1B97" w:rsidRDefault="002B1B97" w:rsidP="001565CD">
      <w:pPr>
        <w:spacing w:after="0" w:line="240" w:lineRule="auto"/>
        <w:ind w:left="720"/>
        <w:jc w:val="both"/>
        <w:rPr>
          <w:rFonts w:ascii="Times New Roman" w:hAnsi="Times New Roman" w:cs="Times New Roman"/>
          <w:sz w:val="24"/>
          <w:szCs w:val="24"/>
        </w:rPr>
      </w:pPr>
    </w:p>
    <w:p w:rsidR="004A24EA" w:rsidRDefault="004A24EA" w:rsidP="001565CD">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place ZESA NEC graded employees on the NEC Salary Scales arising out of the 2012 Collective Bargaining exercise.</w:t>
      </w:r>
    </w:p>
    <w:p w:rsidR="002B1B97" w:rsidRDefault="002B1B97" w:rsidP="001565CD">
      <w:pPr>
        <w:pStyle w:val="ListParagraph"/>
        <w:spacing w:after="0" w:line="240" w:lineRule="auto"/>
        <w:ind w:left="1080"/>
        <w:jc w:val="both"/>
        <w:rPr>
          <w:rFonts w:ascii="Times New Roman" w:hAnsi="Times New Roman" w:cs="Times New Roman"/>
          <w:sz w:val="24"/>
          <w:szCs w:val="24"/>
        </w:rPr>
      </w:pPr>
    </w:p>
    <w:p w:rsidR="004A24EA" w:rsidRDefault="004A24EA" w:rsidP="001565CD">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re-grade employees so that all employees are placed in their correct N.E.C. grades.</w:t>
      </w:r>
    </w:p>
    <w:p w:rsidR="002B1B97" w:rsidRDefault="002B1B97" w:rsidP="001565CD">
      <w:pPr>
        <w:pStyle w:val="ListParagraph"/>
        <w:spacing w:after="0" w:line="240" w:lineRule="auto"/>
        <w:ind w:left="1080"/>
        <w:jc w:val="both"/>
        <w:rPr>
          <w:rFonts w:ascii="Times New Roman" w:hAnsi="Times New Roman" w:cs="Times New Roman"/>
          <w:sz w:val="24"/>
          <w:szCs w:val="24"/>
        </w:rPr>
      </w:pPr>
    </w:p>
    <w:p w:rsidR="004A24EA" w:rsidRDefault="004A24EA" w:rsidP="001565CD">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remunerate ZESA employees in line with the arbitral award.</w:t>
      </w:r>
    </w:p>
    <w:p w:rsidR="004A24EA" w:rsidRDefault="004A24EA" w:rsidP="001565CD">
      <w:pPr>
        <w:pStyle w:val="ListParagraph"/>
        <w:spacing w:after="0" w:line="240" w:lineRule="auto"/>
        <w:ind w:left="1080"/>
        <w:jc w:val="both"/>
        <w:rPr>
          <w:rFonts w:ascii="Times New Roman" w:hAnsi="Times New Roman" w:cs="Times New Roman"/>
          <w:sz w:val="24"/>
          <w:szCs w:val="24"/>
        </w:rPr>
      </w:pPr>
    </w:p>
    <w:p w:rsidR="004A24EA" w:rsidRPr="001565CD" w:rsidRDefault="004A24EA" w:rsidP="001565CD">
      <w:pPr>
        <w:spacing w:after="0" w:line="240" w:lineRule="auto"/>
        <w:ind w:left="720"/>
        <w:jc w:val="both"/>
        <w:rPr>
          <w:rFonts w:ascii="Times New Roman" w:hAnsi="Times New Roman" w:cs="Times New Roman"/>
          <w:sz w:val="24"/>
          <w:szCs w:val="24"/>
        </w:rPr>
      </w:pPr>
      <w:r w:rsidRPr="001565CD">
        <w:rPr>
          <w:rFonts w:ascii="Times New Roman" w:hAnsi="Times New Roman" w:cs="Times New Roman"/>
          <w:sz w:val="24"/>
          <w:szCs w:val="24"/>
        </w:rPr>
        <w:t>The Company has complied with (a) and (b) above but has faced challenges in implementing (c).</w:t>
      </w:r>
    </w:p>
    <w:p w:rsidR="004A24EA" w:rsidRDefault="004A24EA" w:rsidP="001565CD">
      <w:pPr>
        <w:pStyle w:val="ListParagraph"/>
        <w:spacing w:after="0" w:line="240" w:lineRule="auto"/>
        <w:ind w:left="1080"/>
        <w:jc w:val="both"/>
        <w:rPr>
          <w:rFonts w:ascii="Times New Roman" w:hAnsi="Times New Roman" w:cs="Times New Roman"/>
          <w:sz w:val="24"/>
          <w:szCs w:val="24"/>
        </w:rPr>
      </w:pPr>
    </w:p>
    <w:p w:rsidR="004A24EA" w:rsidRPr="001565CD" w:rsidRDefault="004A24EA" w:rsidP="001565CD">
      <w:pPr>
        <w:spacing w:after="0" w:line="240" w:lineRule="auto"/>
        <w:ind w:firstLine="720"/>
        <w:jc w:val="both"/>
        <w:rPr>
          <w:rFonts w:ascii="Times New Roman" w:hAnsi="Times New Roman" w:cs="Times New Roman"/>
          <w:sz w:val="24"/>
          <w:szCs w:val="24"/>
          <w:u w:val="single"/>
        </w:rPr>
      </w:pPr>
      <w:r w:rsidRPr="001565CD">
        <w:rPr>
          <w:rFonts w:ascii="Times New Roman" w:hAnsi="Times New Roman" w:cs="Times New Roman"/>
          <w:sz w:val="24"/>
          <w:szCs w:val="24"/>
          <w:u w:val="single"/>
        </w:rPr>
        <w:t>JOB RE-GRADING</w:t>
      </w:r>
    </w:p>
    <w:p w:rsidR="004A24EA" w:rsidRPr="001565CD" w:rsidRDefault="004A24EA" w:rsidP="001565CD">
      <w:pPr>
        <w:spacing w:after="0" w:line="240" w:lineRule="auto"/>
        <w:ind w:left="720"/>
        <w:jc w:val="both"/>
        <w:rPr>
          <w:rFonts w:ascii="Times New Roman" w:hAnsi="Times New Roman" w:cs="Times New Roman"/>
          <w:sz w:val="24"/>
          <w:szCs w:val="24"/>
        </w:rPr>
      </w:pPr>
      <w:r w:rsidRPr="001565CD">
        <w:rPr>
          <w:rFonts w:ascii="Times New Roman" w:hAnsi="Times New Roman" w:cs="Times New Roman"/>
          <w:sz w:val="24"/>
          <w:szCs w:val="24"/>
        </w:rPr>
        <w:t>In light of the award, Management carried out an in-depth job evaluation, rationalisation and re-grading exercise. In undertaking this assignment, the Company took into account the job grading exercises conducted by the Group in 1998, 2003 and 2006.</w:t>
      </w:r>
    </w:p>
    <w:p w:rsidR="004A24EA" w:rsidRDefault="004A24EA" w:rsidP="001565CD">
      <w:pPr>
        <w:pStyle w:val="ListParagraph"/>
        <w:spacing w:after="0" w:line="240" w:lineRule="auto"/>
        <w:ind w:left="1080"/>
        <w:jc w:val="both"/>
        <w:rPr>
          <w:rFonts w:ascii="Times New Roman" w:hAnsi="Times New Roman" w:cs="Times New Roman"/>
          <w:sz w:val="24"/>
          <w:szCs w:val="24"/>
        </w:rPr>
      </w:pPr>
    </w:p>
    <w:p w:rsidR="004A24EA" w:rsidRPr="001565CD" w:rsidRDefault="004A24EA" w:rsidP="001565CD">
      <w:pPr>
        <w:spacing w:after="0" w:line="240" w:lineRule="auto"/>
        <w:ind w:left="720"/>
        <w:jc w:val="both"/>
        <w:rPr>
          <w:rFonts w:ascii="Times New Roman" w:hAnsi="Times New Roman" w:cs="Times New Roman"/>
          <w:sz w:val="24"/>
          <w:szCs w:val="24"/>
        </w:rPr>
      </w:pPr>
      <w:r w:rsidRPr="001565CD">
        <w:rPr>
          <w:rFonts w:ascii="Times New Roman" w:hAnsi="Times New Roman" w:cs="Times New Roman"/>
          <w:sz w:val="24"/>
          <w:szCs w:val="24"/>
        </w:rPr>
        <w:t>As a result of this exercise, certain jobs have been found to be incorrectly graded. Notably, these include jobs that were previously grade A.1 and A.2. These two grades were collapsed and grouped into Grade A.3 during the period of hyper-inflation.</w:t>
      </w:r>
    </w:p>
    <w:p w:rsidR="004A24EA" w:rsidRDefault="004A24EA" w:rsidP="001565CD">
      <w:pPr>
        <w:pStyle w:val="ListParagraph"/>
        <w:spacing w:after="0" w:line="240" w:lineRule="auto"/>
        <w:ind w:left="1080"/>
        <w:jc w:val="both"/>
        <w:rPr>
          <w:rFonts w:ascii="Times New Roman" w:hAnsi="Times New Roman" w:cs="Times New Roman"/>
          <w:sz w:val="24"/>
          <w:szCs w:val="24"/>
        </w:rPr>
      </w:pPr>
    </w:p>
    <w:p w:rsidR="00C466DC" w:rsidRPr="001565CD" w:rsidRDefault="00C466DC" w:rsidP="001565CD">
      <w:pPr>
        <w:spacing w:after="0" w:line="240" w:lineRule="auto"/>
        <w:ind w:left="720"/>
        <w:jc w:val="both"/>
        <w:rPr>
          <w:rFonts w:ascii="Times New Roman" w:hAnsi="Times New Roman" w:cs="Times New Roman"/>
          <w:sz w:val="24"/>
          <w:szCs w:val="24"/>
        </w:rPr>
      </w:pPr>
      <w:r w:rsidRPr="001565CD">
        <w:rPr>
          <w:rFonts w:ascii="Times New Roman" w:hAnsi="Times New Roman" w:cs="Times New Roman"/>
          <w:sz w:val="24"/>
          <w:szCs w:val="24"/>
        </w:rPr>
        <w:lastRenderedPageBreak/>
        <w:t>It has been decided that employees whose jobs have been re-graded will retain their current grades and conditions of service on a Personal to Holder Basis (PTH). However, employees joining the Group on new employment contracts will join at the appropriate correct grades.</w:t>
      </w:r>
    </w:p>
    <w:p w:rsidR="00C466DC" w:rsidRDefault="00C466DC" w:rsidP="001565CD">
      <w:pPr>
        <w:pStyle w:val="ListParagraph"/>
        <w:spacing w:after="0" w:line="240" w:lineRule="auto"/>
        <w:ind w:left="1080"/>
        <w:jc w:val="both"/>
        <w:rPr>
          <w:rFonts w:ascii="Times New Roman" w:hAnsi="Times New Roman" w:cs="Times New Roman"/>
          <w:sz w:val="24"/>
          <w:szCs w:val="24"/>
        </w:rPr>
      </w:pPr>
    </w:p>
    <w:p w:rsidR="00C466DC" w:rsidRPr="001565CD" w:rsidRDefault="00C466DC" w:rsidP="001565CD">
      <w:pPr>
        <w:spacing w:after="0" w:line="240" w:lineRule="auto"/>
        <w:ind w:firstLine="720"/>
        <w:jc w:val="both"/>
        <w:rPr>
          <w:rFonts w:ascii="Times New Roman" w:hAnsi="Times New Roman" w:cs="Times New Roman"/>
          <w:sz w:val="24"/>
          <w:szCs w:val="24"/>
          <w:u w:val="single"/>
        </w:rPr>
      </w:pPr>
      <w:r w:rsidRPr="001565CD">
        <w:rPr>
          <w:rFonts w:ascii="Times New Roman" w:hAnsi="Times New Roman" w:cs="Times New Roman"/>
          <w:sz w:val="24"/>
          <w:szCs w:val="24"/>
          <w:u w:val="single"/>
        </w:rPr>
        <w:t>FINANCIAL IMPLICATIONS OF AWARD ON THE ZESA GROUP</w:t>
      </w:r>
    </w:p>
    <w:p w:rsidR="00C466DC" w:rsidRDefault="00C466DC" w:rsidP="001565C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Management has computed the financial implications that arise from implementing the award. The</w:t>
      </w:r>
      <w:r w:rsidR="001565CD">
        <w:rPr>
          <w:rFonts w:ascii="Times New Roman" w:hAnsi="Times New Roman" w:cs="Times New Roman"/>
          <w:sz w:val="24"/>
          <w:szCs w:val="24"/>
        </w:rPr>
        <w:t xml:space="preserve"> total back-pay amounts to US$1</w:t>
      </w:r>
      <w:r>
        <w:rPr>
          <w:rFonts w:ascii="Times New Roman" w:hAnsi="Times New Roman" w:cs="Times New Roman"/>
          <w:sz w:val="24"/>
          <w:szCs w:val="24"/>
        </w:rPr>
        <w:t>18 million, whilst the i</w:t>
      </w:r>
      <w:r w:rsidR="001565CD">
        <w:rPr>
          <w:rFonts w:ascii="Times New Roman" w:hAnsi="Times New Roman" w:cs="Times New Roman"/>
          <w:sz w:val="24"/>
          <w:szCs w:val="24"/>
        </w:rPr>
        <w:t>ncremental pa</w:t>
      </w:r>
      <w:r>
        <w:rPr>
          <w:rFonts w:ascii="Times New Roman" w:hAnsi="Times New Roman" w:cs="Times New Roman"/>
          <w:sz w:val="24"/>
          <w:szCs w:val="24"/>
        </w:rPr>
        <w:t>yroll cost for the year 2015 is US$68 million, or approximately $5.7 million per month.</w:t>
      </w:r>
    </w:p>
    <w:p w:rsidR="00C466DC" w:rsidRDefault="00C466DC" w:rsidP="001565CD">
      <w:pPr>
        <w:spacing w:after="0" w:line="240" w:lineRule="auto"/>
        <w:ind w:firstLine="720"/>
        <w:jc w:val="both"/>
        <w:rPr>
          <w:rFonts w:ascii="Times New Roman" w:hAnsi="Times New Roman" w:cs="Times New Roman"/>
          <w:sz w:val="24"/>
          <w:szCs w:val="24"/>
        </w:rPr>
      </w:pPr>
    </w:p>
    <w:p w:rsidR="0048508E" w:rsidRDefault="0087677F" w:rsidP="001565C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Implementing the arbitral award will worsen the Company’s financial performance. The net liability position which stood at $496 m in 2012 will worsen to </w:t>
      </w:r>
      <w:r w:rsidR="006374EE">
        <w:rPr>
          <w:rFonts w:ascii="Times New Roman" w:hAnsi="Times New Roman" w:cs="Times New Roman"/>
          <w:sz w:val="24"/>
          <w:szCs w:val="24"/>
        </w:rPr>
        <w:t>$922 m in 2015. The financing gap for the year 2015 will amount to $182 m.</w:t>
      </w:r>
    </w:p>
    <w:p w:rsidR="006374EE" w:rsidRDefault="006374EE" w:rsidP="001565CD">
      <w:pPr>
        <w:spacing w:after="0" w:line="240" w:lineRule="auto"/>
        <w:ind w:firstLine="720"/>
        <w:jc w:val="both"/>
        <w:rPr>
          <w:rFonts w:ascii="Times New Roman" w:hAnsi="Times New Roman" w:cs="Times New Roman"/>
          <w:sz w:val="24"/>
          <w:szCs w:val="24"/>
        </w:rPr>
      </w:pPr>
    </w:p>
    <w:p w:rsidR="006374EE" w:rsidRDefault="006374EE" w:rsidP="001565C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Company does not have the financial capacity to implement the award. Whilst the Group has been able to pay salaries timeously on a monthly basis, this has been under difficult and strained circumstances. Imposing a wage structure as envisaged in the award would result in the Company failing to pay employees going forward. This undesirable situation has been experienced in several other public and private sector companies. This incapacitation of the Company would also affect service delivery, thereby negatively impacting the economy.</w:t>
      </w:r>
    </w:p>
    <w:p w:rsidR="006374EE" w:rsidRDefault="006374EE" w:rsidP="001565CD">
      <w:pPr>
        <w:spacing w:after="0" w:line="240" w:lineRule="auto"/>
        <w:ind w:firstLine="720"/>
        <w:jc w:val="both"/>
        <w:rPr>
          <w:rFonts w:ascii="Times New Roman" w:hAnsi="Times New Roman" w:cs="Times New Roman"/>
          <w:sz w:val="24"/>
          <w:szCs w:val="24"/>
        </w:rPr>
      </w:pPr>
    </w:p>
    <w:p w:rsidR="006374EE" w:rsidRPr="006374EE" w:rsidRDefault="006374EE" w:rsidP="001565CD">
      <w:pPr>
        <w:spacing w:after="0" w:line="240" w:lineRule="auto"/>
        <w:ind w:firstLine="720"/>
        <w:jc w:val="both"/>
        <w:rPr>
          <w:rFonts w:ascii="Times New Roman" w:hAnsi="Times New Roman" w:cs="Times New Roman"/>
          <w:sz w:val="24"/>
          <w:szCs w:val="24"/>
          <w:u w:val="single"/>
        </w:rPr>
      </w:pPr>
      <w:r w:rsidRPr="006374EE">
        <w:rPr>
          <w:rFonts w:ascii="Times New Roman" w:hAnsi="Times New Roman" w:cs="Times New Roman"/>
          <w:sz w:val="24"/>
          <w:szCs w:val="24"/>
          <w:u w:val="single"/>
        </w:rPr>
        <w:t>INCAPACITATION FROM IMPLEMENTING THE AWARD</w:t>
      </w:r>
    </w:p>
    <w:p w:rsidR="006374EE" w:rsidRDefault="006374EE" w:rsidP="001565C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In view of the above situation, the Board of Directors of ZESA Holdings has mandated Management to plead incapacitation from implementing the salary scales arising from the 2012 Collective Bargaining Agreement. After having seriously pursued all available options and consulted widely, this decision is the only practical way forward.</w:t>
      </w:r>
    </w:p>
    <w:p w:rsidR="008F168A" w:rsidRDefault="008F168A" w:rsidP="001565CD">
      <w:pPr>
        <w:spacing w:after="0" w:line="240" w:lineRule="auto"/>
        <w:jc w:val="both"/>
        <w:rPr>
          <w:rFonts w:ascii="Times New Roman" w:hAnsi="Times New Roman" w:cs="Times New Roman"/>
          <w:sz w:val="24"/>
          <w:szCs w:val="24"/>
        </w:rPr>
      </w:pPr>
    </w:p>
    <w:p w:rsidR="006374EE" w:rsidRPr="008F168A" w:rsidRDefault="008F168A" w:rsidP="001565CD">
      <w:pPr>
        <w:spacing w:after="0" w:line="240" w:lineRule="auto"/>
        <w:ind w:firstLine="720"/>
        <w:jc w:val="both"/>
        <w:rPr>
          <w:rFonts w:ascii="Times New Roman" w:hAnsi="Times New Roman" w:cs="Times New Roman"/>
          <w:sz w:val="24"/>
          <w:szCs w:val="24"/>
          <w:u w:val="single"/>
        </w:rPr>
      </w:pPr>
      <w:r w:rsidRPr="008F168A">
        <w:rPr>
          <w:rFonts w:ascii="Times New Roman" w:hAnsi="Times New Roman" w:cs="Times New Roman"/>
          <w:sz w:val="24"/>
          <w:szCs w:val="24"/>
          <w:u w:val="single"/>
        </w:rPr>
        <w:t>EX-GRATIA SETTLEMENT OFFER</w:t>
      </w:r>
    </w:p>
    <w:p w:rsidR="000256C9" w:rsidRDefault="008F168A" w:rsidP="001565C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order to mitigate the effects of non-implementation of the award on NEC Graded employees, the Ministry of Energy and Power Development has approved a settlement offer open to all employees of ZESA Holdings and its subsidiaries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were in employment </w:t>
      </w:r>
      <w:r w:rsidR="00E33B65">
        <w:rPr>
          <w:rFonts w:ascii="Times New Roman" w:hAnsi="Times New Roman" w:cs="Times New Roman"/>
          <w:sz w:val="24"/>
          <w:szCs w:val="24"/>
        </w:rPr>
        <w:t>in 201</w:t>
      </w:r>
      <w:r>
        <w:rPr>
          <w:rFonts w:ascii="Times New Roman" w:hAnsi="Times New Roman" w:cs="Times New Roman"/>
          <w:sz w:val="24"/>
          <w:szCs w:val="24"/>
        </w:rPr>
        <w:t xml:space="preserve">2. This offer is not open to </w:t>
      </w:r>
      <w:r w:rsidR="000256C9">
        <w:rPr>
          <w:rFonts w:ascii="Times New Roman" w:hAnsi="Times New Roman" w:cs="Times New Roman"/>
          <w:sz w:val="24"/>
          <w:szCs w:val="24"/>
        </w:rPr>
        <w:t xml:space="preserve">employees </w:t>
      </w:r>
      <w:r w:rsidR="00E33B65">
        <w:rPr>
          <w:rFonts w:ascii="Times New Roman" w:hAnsi="Times New Roman" w:cs="Times New Roman"/>
          <w:sz w:val="24"/>
          <w:szCs w:val="24"/>
        </w:rPr>
        <w:t xml:space="preserve">[in] </w:t>
      </w:r>
      <w:r w:rsidR="000256C9">
        <w:rPr>
          <w:rFonts w:ascii="Times New Roman" w:hAnsi="Times New Roman" w:cs="Times New Roman"/>
          <w:sz w:val="24"/>
          <w:szCs w:val="24"/>
        </w:rPr>
        <w:t>grade D3 and above. The total value of the settlement offer being made to eligible employees is $21 million.</w:t>
      </w:r>
    </w:p>
    <w:p w:rsidR="000256C9" w:rsidRDefault="000256C9" w:rsidP="001565CD">
      <w:pPr>
        <w:spacing w:after="0" w:line="240" w:lineRule="auto"/>
        <w:ind w:firstLine="720"/>
        <w:jc w:val="both"/>
        <w:rPr>
          <w:rFonts w:ascii="Times New Roman" w:hAnsi="Times New Roman" w:cs="Times New Roman"/>
          <w:sz w:val="24"/>
          <w:szCs w:val="24"/>
        </w:rPr>
      </w:pPr>
    </w:p>
    <w:p w:rsidR="000256C9" w:rsidRDefault="000256C9" w:rsidP="001565C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This scheme is optional and is a once off payment. Employees willing to accept the offer will commence receiving payments at the end of March 2015. The amounts payable per employee per grade are attached. The Company will carry the income tax obligations arising from the payment. Payments may be on a staggered basis due to cash flow constraints. Details of Company specific pay out dates can be sourced from the Human Resources Departments. This settlement offer will be open for uptake from 24 February 2015 to 15 March 2015.</w:t>
      </w:r>
    </w:p>
    <w:p w:rsidR="000256C9" w:rsidRDefault="000256C9" w:rsidP="001565CD">
      <w:pPr>
        <w:spacing w:after="0" w:line="240" w:lineRule="auto"/>
        <w:ind w:firstLine="720"/>
        <w:jc w:val="both"/>
        <w:rPr>
          <w:rFonts w:ascii="Times New Roman" w:hAnsi="Times New Roman" w:cs="Times New Roman"/>
          <w:sz w:val="24"/>
          <w:szCs w:val="24"/>
        </w:rPr>
      </w:pPr>
    </w:p>
    <w:p w:rsidR="00224078" w:rsidRDefault="000256C9" w:rsidP="001565C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urge all employees to seriously consider the need to safeguard the Company’s ability to continue to provide a service to the nation, whilst remunerating employees competitively and on time. I also urge all employees to diligently carry out their </w:t>
      </w:r>
      <w:r>
        <w:rPr>
          <w:rFonts w:ascii="Times New Roman" w:hAnsi="Times New Roman" w:cs="Times New Roman"/>
          <w:sz w:val="24"/>
          <w:szCs w:val="24"/>
        </w:rPr>
        <w:lastRenderedPageBreak/>
        <w:t>responsibilities in order for the ZESA Group to effectively discharge its mandate to the people of Zimbabwe</w:t>
      </w:r>
      <w:r w:rsidR="00224078">
        <w:rPr>
          <w:rFonts w:ascii="Times New Roman" w:hAnsi="Times New Roman" w:cs="Times New Roman"/>
          <w:sz w:val="24"/>
          <w:szCs w:val="24"/>
        </w:rPr>
        <w:t>.</w:t>
      </w:r>
      <w:r>
        <w:rPr>
          <w:rFonts w:ascii="Times New Roman" w:hAnsi="Times New Roman" w:cs="Times New Roman"/>
          <w:sz w:val="24"/>
          <w:szCs w:val="24"/>
        </w:rPr>
        <w:t>”</w:t>
      </w:r>
    </w:p>
    <w:p w:rsidR="00224078" w:rsidRDefault="00224078" w:rsidP="000256C9">
      <w:pPr>
        <w:spacing w:after="0" w:line="360" w:lineRule="auto"/>
        <w:ind w:firstLine="720"/>
        <w:jc w:val="both"/>
        <w:rPr>
          <w:rFonts w:ascii="Times New Roman" w:hAnsi="Times New Roman" w:cs="Times New Roman"/>
          <w:sz w:val="24"/>
          <w:szCs w:val="24"/>
        </w:rPr>
      </w:pPr>
    </w:p>
    <w:p w:rsidR="00224078" w:rsidRDefault="00224078" w:rsidP="000256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acceptance form which the individual employees had to complete and sign had the following rider:</w:t>
      </w:r>
    </w:p>
    <w:p w:rsidR="001565CD" w:rsidRDefault="001565CD" w:rsidP="000256C9">
      <w:pPr>
        <w:spacing w:after="0" w:line="360" w:lineRule="auto"/>
        <w:ind w:firstLine="720"/>
        <w:jc w:val="both"/>
        <w:rPr>
          <w:rFonts w:ascii="Times New Roman" w:hAnsi="Times New Roman" w:cs="Times New Roman"/>
          <w:sz w:val="24"/>
          <w:szCs w:val="24"/>
        </w:rPr>
      </w:pPr>
    </w:p>
    <w:p w:rsidR="00224078" w:rsidRDefault="00224078" w:rsidP="001565C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____________________ hereby unconditionally acknowledge acceptance of a settlement offer made by ZESA Holdings with respect to 2012 Collective Bargaining Agreement dispute in full and final settlement of the dispute.</w:t>
      </w:r>
    </w:p>
    <w:p w:rsidR="00224078" w:rsidRDefault="00224078" w:rsidP="001565CD">
      <w:pPr>
        <w:spacing w:after="0" w:line="240" w:lineRule="auto"/>
        <w:ind w:firstLine="720"/>
        <w:jc w:val="both"/>
        <w:rPr>
          <w:rFonts w:ascii="Times New Roman" w:hAnsi="Times New Roman" w:cs="Times New Roman"/>
          <w:sz w:val="24"/>
          <w:szCs w:val="24"/>
        </w:rPr>
      </w:pPr>
    </w:p>
    <w:p w:rsidR="00224078" w:rsidRDefault="00224078" w:rsidP="001565C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confirm that I do accept the settlement offer without any coercion and on my own free will.”</w:t>
      </w:r>
    </w:p>
    <w:p w:rsidR="00224078" w:rsidRDefault="00224078" w:rsidP="000256C9">
      <w:pPr>
        <w:spacing w:after="0" w:line="360" w:lineRule="auto"/>
        <w:ind w:firstLine="720"/>
        <w:jc w:val="both"/>
        <w:rPr>
          <w:rFonts w:ascii="Times New Roman" w:hAnsi="Times New Roman" w:cs="Times New Roman"/>
          <w:sz w:val="24"/>
          <w:szCs w:val="24"/>
        </w:rPr>
      </w:pPr>
    </w:p>
    <w:p w:rsidR="00E80164" w:rsidRDefault="00224078" w:rsidP="000256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blasted the respondent for </w:t>
      </w:r>
      <w:r w:rsidR="00E33B65">
        <w:rPr>
          <w:rFonts w:ascii="Times New Roman" w:hAnsi="Times New Roman" w:cs="Times New Roman"/>
          <w:sz w:val="24"/>
          <w:szCs w:val="24"/>
        </w:rPr>
        <w:t xml:space="preserve">taking </w:t>
      </w:r>
      <w:r>
        <w:rPr>
          <w:rFonts w:ascii="Times New Roman" w:hAnsi="Times New Roman" w:cs="Times New Roman"/>
          <w:sz w:val="24"/>
          <w:szCs w:val="24"/>
        </w:rPr>
        <w:t>such a move. Its urgent chamber application was filed on 2 March 2015. It was argued that the matter was urgent because, among other things, the applicants would be exposed as inef</w:t>
      </w:r>
      <w:r w:rsidR="00E80164">
        <w:rPr>
          <w:rFonts w:ascii="Times New Roman" w:hAnsi="Times New Roman" w:cs="Times New Roman"/>
          <w:sz w:val="24"/>
          <w:szCs w:val="24"/>
        </w:rPr>
        <w:t>fectual representatives of the employees</w:t>
      </w:r>
      <w:r w:rsidR="00E33B65">
        <w:rPr>
          <w:rFonts w:ascii="Times New Roman" w:hAnsi="Times New Roman" w:cs="Times New Roman"/>
          <w:sz w:val="24"/>
          <w:szCs w:val="24"/>
        </w:rPr>
        <w:t>,</w:t>
      </w:r>
      <w:r w:rsidR="00E80164">
        <w:rPr>
          <w:rFonts w:ascii="Times New Roman" w:hAnsi="Times New Roman" w:cs="Times New Roman"/>
          <w:sz w:val="24"/>
          <w:szCs w:val="24"/>
        </w:rPr>
        <w:t xml:space="preserve"> thereby throwing the whole collective bargaining process </w:t>
      </w:r>
      <w:r w:rsidR="00E33B65">
        <w:rPr>
          <w:rFonts w:ascii="Times New Roman" w:hAnsi="Times New Roman" w:cs="Times New Roman"/>
          <w:sz w:val="24"/>
          <w:szCs w:val="24"/>
        </w:rPr>
        <w:t xml:space="preserve">and concept </w:t>
      </w:r>
      <w:r w:rsidR="00E80164">
        <w:rPr>
          <w:rFonts w:ascii="Times New Roman" w:hAnsi="Times New Roman" w:cs="Times New Roman"/>
          <w:sz w:val="24"/>
          <w:szCs w:val="24"/>
        </w:rPr>
        <w:t xml:space="preserve">into jeopardy. It was also stated as a ground of urgency that the full panel of the arbitral tribunal was unavailable </w:t>
      </w:r>
      <w:r w:rsidR="00E33B65">
        <w:rPr>
          <w:rFonts w:ascii="Times New Roman" w:hAnsi="Times New Roman" w:cs="Times New Roman"/>
          <w:sz w:val="24"/>
          <w:szCs w:val="24"/>
        </w:rPr>
        <w:t xml:space="preserve">for the applicants </w:t>
      </w:r>
      <w:r w:rsidR="00E80164">
        <w:rPr>
          <w:rFonts w:ascii="Times New Roman" w:hAnsi="Times New Roman" w:cs="Times New Roman"/>
          <w:sz w:val="24"/>
          <w:szCs w:val="24"/>
        </w:rPr>
        <w:t>to seek any further relief from it.</w:t>
      </w:r>
    </w:p>
    <w:p w:rsidR="00E80164" w:rsidRDefault="00E80164" w:rsidP="000256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substantive answer was that there was nothing unlawful or untoward with its offer and that the applicants had no support from the very employees that they purported to represent because</w:t>
      </w:r>
      <w:r w:rsidR="00E65557">
        <w:rPr>
          <w:rFonts w:ascii="Times New Roman" w:hAnsi="Times New Roman" w:cs="Times New Roman"/>
          <w:sz w:val="24"/>
          <w:szCs w:val="24"/>
        </w:rPr>
        <w:t>,</w:t>
      </w:r>
      <w:r>
        <w:rPr>
          <w:rFonts w:ascii="Times New Roman" w:hAnsi="Times New Roman" w:cs="Times New Roman"/>
          <w:sz w:val="24"/>
          <w:szCs w:val="24"/>
        </w:rPr>
        <w:t xml:space="preserve"> on a daily </w:t>
      </w:r>
      <w:r w:rsidR="00E33B65">
        <w:rPr>
          <w:rFonts w:ascii="Times New Roman" w:hAnsi="Times New Roman" w:cs="Times New Roman"/>
          <w:sz w:val="24"/>
          <w:szCs w:val="24"/>
        </w:rPr>
        <w:t>basis</w:t>
      </w:r>
      <w:r w:rsidR="005D1BF6">
        <w:rPr>
          <w:rFonts w:ascii="Times New Roman" w:hAnsi="Times New Roman" w:cs="Times New Roman"/>
          <w:sz w:val="24"/>
          <w:szCs w:val="24"/>
        </w:rPr>
        <w:t>,</w:t>
      </w:r>
      <w:r w:rsidR="00E33B65">
        <w:rPr>
          <w:rFonts w:ascii="Times New Roman" w:hAnsi="Times New Roman" w:cs="Times New Roman"/>
          <w:sz w:val="24"/>
          <w:szCs w:val="24"/>
        </w:rPr>
        <w:t xml:space="preserve"> </w:t>
      </w:r>
      <w:r>
        <w:rPr>
          <w:rFonts w:ascii="Times New Roman" w:hAnsi="Times New Roman" w:cs="Times New Roman"/>
          <w:sz w:val="24"/>
          <w:szCs w:val="24"/>
        </w:rPr>
        <w:t>droves of them were coming forward to sign up for the offer.</w:t>
      </w:r>
    </w:p>
    <w:p w:rsidR="00D17A74" w:rsidRDefault="00E80164" w:rsidP="000256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hearing</w:t>
      </w:r>
      <w:r w:rsidR="00E65557">
        <w:rPr>
          <w:rFonts w:ascii="Times New Roman" w:hAnsi="Times New Roman" w:cs="Times New Roman"/>
          <w:sz w:val="24"/>
          <w:szCs w:val="24"/>
        </w:rPr>
        <w:t>,</w:t>
      </w:r>
      <w:r>
        <w:rPr>
          <w:rFonts w:ascii="Times New Roman" w:hAnsi="Times New Roman" w:cs="Times New Roman"/>
          <w:sz w:val="24"/>
          <w:szCs w:val="24"/>
        </w:rPr>
        <w:t xml:space="preserve"> the respondent took a number of points </w:t>
      </w:r>
      <w:r w:rsidRPr="00E80164">
        <w:rPr>
          <w:rFonts w:ascii="Times New Roman" w:hAnsi="Times New Roman" w:cs="Times New Roman"/>
          <w:i/>
          <w:sz w:val="24"/>
          <w:szCs w:val="24"/>
        </w:rPr>
        <w:t xml:space="preserve">in </w:t>
      </w:r>
      <w:proofErr w:type="spellStart"/>
      <w:r w:rsidRPr="00E80164">
        <w:rPr>
          <w:rFonts w:ascii="Times New Roman" w:hAnsi="Times New Roman" w:cs="Times New Roman"/>
          <w:i/>
          <w:sz w:val="24"/>
          <w:szCs w:val="24"/>
        </w:rPr>
        <w:t>limine</w:t>
      </w:r>
      <w:proofErr w:type="spellEnd"/>
      <w:r w:rsidRPr="00E80164">
        <w:rPr>
          <w:rFonts w:ascii="Times New Roman" w:hAnsi="Times New Roman" w:cs="Times New Roman"/>
          <w:i/>
          <w:sz w:val="24"/>
          <w:szCs w:val="24"/>
        </w:rPr>
        <w:t>.</w:t>
      </w:r>
      <w:r>
        <w:rPr>
          <w:rFonts w:ascii="Times New Roman" w:hAnsi="Times New Roman" w:cs="Times New Roman"/>
          <w:sz w:val="24"/>
          <w:szCs w:val="24"/>
        </w:rPr>
        <w:t xml:space="preserve"> At the outset it charged that there was no proper application before the court because the founding affidavits had been improperly commissioned. What had happened was that the founding affidavits indicated that they had been sworn and signed by the deponents on 27 February 2015</w:t>
      </w:r>
      <w:r w:rsidR="00E33B65">
        <w:rPr>
          <w:rFonts w:ascii="Times New Roman" w:hAnsi="Times New Roman" w:cs="Times New Roman"/>
          <w:sz w:val="24"/>
          <w:szCs w:val="24"/>
        </w:rPr>
        <w:t>,</w:t>
      </w:r>
      <w:r>
        <w:rPr>
          <w:rFonts w:ascii="Times New Roman" w:hAnsi="Times New Roman" w:cs="Times New Roman"/>
          <w:sz w:val="24"/>
          <w:szCs w:val="24"/>
        </w:rPr>
        <w:t xml:space="preserve"> yet the date stamp of the commissioner of oaths before whom the affidavits purported to have been commissioned was 26 February 2015, i.e. the previous day. </w:t>
      </w:r>
      <w:r w:rsidR="00D17A74">
        <w:rPr>
          <w:rFonts w:ascii="Times New Roman" w:hAnsi="Times New Roman" w:cs="Times New Roman"/>
          <w:sz w:val="24"/>
          <w:szCs w:val="24"/>
        </w:rPr>
        <w:t xml:space="preserve">The applicants </w:t>
      </w:r>
      <w:r w:rsidR="00E65557">
        <w:rPr>
          <w:rFonts w:ascii="Times New Roman" w:hAnsi="Times New Roman" w:cs="Times New Roman"/>
          <w:sz w:val="24"/>
          <w:szCs w:val="24"/>
        </w:rPr>
        <w:t xml:space="preserve">had </w:t>
      </w:r>
      <w:r w:rsidR="00D17A74">
        <w:rPr>
          <w:rFonts w:ascii="Times New Roman" w:hAnsi="Times New Roman" w:cs="Times New Roman"/>
          <w:sz w:val="24"/>
          <w:szCs w:val="24"/>
        </w:rPr>
        <w:t>applied to amend their affidavits. They explained, through both their deponents and the commissioner of oaths himself, that the</w:t>
      </w:r>
      <w:r w:rsidR="00E33B65">
        <w:rPr>
          <w:rFonts w:ascii="Times New Roman" w:hAnsi="Times New Roman" w:cs="Times New Roman"/>
          <w:sz w:val="24"/>
          <w:szCs w:val="24"/>
        </w:rPr>
        <w:t xml:space="preserve">ir </w:t>
      </w:r>
      <w:r w:rsidR="00D17A74">
        <w:rPr>
          <w:rFonts w:ascii="Times New Roman" w:hAnsi="Times New Roman" w:cs="Times New Roman"/>
          <w:sz w:val="24"/>
          <w:szCs w:val="24"/>
        </w:rPr>
        <w:t xml:space="preserve">affidavits had indeed been sworn, signed and commissioned on 27 February 2015 but that the commissioner had </w:t>
      </w:r>
      <w:r w:rsidR="00E33B65">
        <w:rPr>
          <w:rFonts w:ascii="Times New Roman" w:hAnsi="Times New Roman" w:cs="Times New Roman"/>
          <w:sz w:val="24"/>
          <w:szCs w:val="24"/>
        </w:rPr>
        <w:t xml:space="preserve">inadvertently </w:t>
      </w:r>
      <w:r w:rsidR="00D17A74">
        <w:rPr>
          <w:rFonts w:ascii="Times New Roman" w:hAnsi="Times New Roman" w:cs="Times New Roman"/>
          <w:sz w:val="24"/>
          <w:szCs w:val="24"/>
        </w:rPr>
        <w:t xml:space="preserve">omitted to alter his date stamp from the previous day, the affidavits being the first documents that he had commissioned on that day. </w:t>
      </w:r>
    </w:p>
    <w:p w:rsidR="00D17A74" w:rsidRDefault="00D17A74" w:rsidP="000256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Despite that explanation the respondent stuck to its objection. I overruled it. </w:t>
      </w:r>
      <w:r w:rsidR="001C7AB3">
        <w:rPr>
          <w:rFonts w:ascii="Times New Roman" w:hAnsi="Times New Roman" w:cs="Times New Roman"/>
          <w:sz w:val="24"/>
          <w:szCs w:val="24"/>
        </w:rPr>
        <w:t>I felt t</w:t>
      </w:r>
      <w:r>
        <w:rPr>
          <w:rFonts w:ascii="Times New Roman" w:hAnsi="Times New Roman" w:cs="Times New Roman"/>
          <w:sz w:val="24"/>
          <w:szCs w:val="24"/>
        </w:rPr>
        <w:t>he respondent was being pedantic. The explanation for the discrepancy was plausible</w:t>
      </w:r>
      <w:r w:rsidR="001C7AB3">
        <w:rPr>
          <w:rFonts w:ascii="Times New Roman" w:hAnsi="Times New Roman" w:cs="Times New Roman"/>
          <w:sz w:val="24"/>
          <w:szCs w:val="24"/>
        </w:rPr>
        <w:t xml:space="preserve"> enough to me.</w:t>
      </w:r>
      <w:r>
        <w:rPr>
          <w:rFonts w:ascii="Times New Roman" w:hAnsi="Times New Roman" w:cs="Times New Roman"/>
          <w:sz w:val="24"/>
          <w:szCs w:val="24"/>
        </w:rPr>
        <w:t xml:space="preserve"> It was a </w:t>
      </w:r>
      <w:r w:rsidR="00E65557">
        <w:rPr>
          <w:rFonts w:ascii="Times New Roman" w:hAnsi="Times New Roman" w:cs="Times New Roman"/>
          <w:sz w:val="24"/>
          <w:szCs w:val="24"/>
        </w:rPr>
        <w:t>minor</w:t>
      </w:r>
      <w:r>
        <w:rPr>
          <w:rFonts w:ascii="Times New Roman" w:hAnsi="Times New Roman" w:cs="Times New Roman"/>
          <w:sz w:val="24"/>
          <w:szCs w:val="24"/>
        </w:rPr>
        <w:t xml:space="preserve"> mistake. I was satisfied that despite the date stamp reading 26 February 2015, the founding affidavits had been sworn, signed and commissioned on 27 February 2015.</w:t>
      </w:r>
    </w:p>
    <w:p w:rsidR="00EB7F27" w:rsidRDefault="00D17A74" w:rsidP="000256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next objection was that </w:t>
      </w:r>
      <w:r w:rsidR="005D1BF6">
        <w:rPr>
          <w:rFonts w:ascii="Times New Roman" w:hAnsi="Times New Roman" w:cs="Times New Roman"/>
          <w:sz w:val="24"/>
          <w:szCs w:val="24"/>
        </w:rPr>
        <w:t xml:space="preserve">the </w:t>
      </w:r>
      <w:r>
        <w:rPr>
          <w:rFonts w:ascii="Times New Roman" w:hAnsi="Times New Roman" w:cs="Times New Roman"/>
          <w:sz w:val="24"/>
          <w:szCs w:val="24"/>
        </w:rPr>
        <w:t xml:space="preserve">applicants had not demonstrated their authority to represent the employees. It was said </w:t>
      </w:r>
      <w:r w:rsidR="00E65557">
        <w:rPr>
          <w:rFonts w:ascii="Times New Roman" w:hAnsi="Times New Roman" w:cs="Times New Roman"/>
          <w:sz w:val="24"/>
          <w:szCs w:val="24"/>
        </w:rPr>
        <w:t xml:space="preserve">that </w:t>
      </w:r>
      <w:r>
        <w:rPr>
          <w:rFonts w:ascii="Times New Roman" w:hAnsi="Times New Roman" w:cs="Times New Roman"/>
          <w:sz w:val="24"/>
          <w:szCs w:val="24"/>
        </w:rPr>
        <w:t xml:space="preserve">the fact that more than a thousand employees had come forward to take up the offer freely and voluntarily cast </w:t>
      </w:r>
      <w:r w:rsidR="001C7AB3">
        <w:rPr>
          <w:rFonts w:ascii="Times New Roman" w:hAnsi="Times New Roman" w:cs="Times New Roman"/>
          <w:sz w:val="24"/>
          <w:szCs w:val="24"/>
        </w:rPr>
        <w:t xml:space="preserve">considerable </w:t>
      </w:r>
      <w:r>
        <w:rPr>
          <w:rFonts w:ascii="Times New Roman" w:hAnsi="Times New Roman" w:cs="Times New Roman"/>
          <w:sz w:val="24"/>
          <w:szCs w:val="24"/>
        </w:rPr>
        <w:t xml:space="preserve">doubt on the mandate of the applicants. With such doubt it had become incumbent </w:t>
      </w:r>
      <w:r w:rsidR="001C7AB3">
        <w:rPr>
          <w:rFonts w:ascii="Times New Roman" w:hAnsi="Times New Roman" w:cs="Times New Roman"/>
          <w:sz w:val="24"/>
          <w:szCs w:val="24"/>
        </w:rPr>
        <w:t>up</w:t>
      </w:r>
      <w:r>
        <w:rPr>
          <w:rFonts w:ascii="Times New Roman" w:hAnsi="Times New Roman" w:cs="Times New Roman"/>
          <w:sz w:val="24"/>
          <w:szCs w:val="24"/>
        </w:rPr>
        <w:t xml:space="preserve">on the applicants to demonstrate and prove their authority. </w:t>
      </w:r>
    </w:p>
    <w:p w:rsidR="00EB7F27" w:rsidRDefault="00EB7F27" w:rsidP="000256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seemed common cause that the total number of respondent’s employees affected by the </w:t>
      </w:r>
      <w:proofErr w:type="spellStart"/>
      <w:r>
        <w:rPr>
          <w:rFonts w:ascii="Times New Roman" w:hAnsi="Times New Roman" w:cs="Times New Roman"/>
          <w:sz w:val="24"/>
          <w:szCs w:val="24"/>
        </w:rPr>
        <w:t>cba</w:t>
      </w:r>
      <w:proofErr w:type="spellEnd"/>
      <w:r>
        <w:rPr>
          <w:rFonts w:ascii="Times New Roman" w:hAnsi="Times New Roman" w:cs="Times New Roman"/>
          <w:sz w:val="24"/>
          <w:szCs w:val="24"/>
        </w:rPr>
        <w:t xml:space="preserve"> was upward of five thousand. I overruled the respondent’s second objection. The issue between the parties had been raging </w:t>
      </w:r>
      <w:r w:rsidR="005D1BF6">
        <w:rPr>
          <w:rFonts w:ascii="Times New Roman" w:hAnsi="Times New Roman" w:cs="Times New Roman"/>
          <w:sz w:val="24"/>
          <w:szCs w:val="24"/>
        </w:rPr>
        <w:t xml:space="preserve">on </w:t>
      </w:r>
      <w:r>
        <w:rPr>
          <w:rFonts w:ascii="Times New Roman" w:hAnsi="Times New Roman" w:cs="Times New Roman"/>
          <w:sz w:val="24"/>
          <w:szCs w:val="24"/>
        </w:rPr>
        <w:t xml:space="preserve">for three years or so. Throughout </w:t>
      </w:r>
      <w:r w:rsidR="00C5388E">
        <w:rPr>
          <w:rFonts w:ascii="Times New Roman" w:hAnsi="Times New Roman" w:cs="Times New Roman"/>
          <w:sz w:val="24"/>
          <w:szCs w:val="24"/>
        </w:rPr>
        <w:t xml:space="preserve">that period </w:t>
      </w:r>
      <w:r>
        <w:rPr>
          <w:rFonts w:ascii="Times New Roman" w:hAnsi="Times New Roman" w:cs="Times New Roman"/>
          <w:sz w:val="24"/>
          <w:szCs w:val="24"/>
        </w:rPr>
        <w:t xml:space="preserve">the employees had been represented by the applicants. Their authority had never been questioned. Furthermore, it was rather speculative </w:t>
      </w:r>
      <w:r w:rsidR="001C7AB3">
        <w:rPr>
          <w:rFonts w:ascii="Times New Roman" w:hAnsi="Times New Roman" w:cs="Times New Roman"/>
          <w:sz w:val="24"/>
          <w:szCs w:val="24"/>
        </w:rPr>
        <w:t>to say</w:t>
      </w:r>
      <w:r>
        <w:rPr>
          <w:rFonts w:ascii="Times New Roman" w:hAnsi="Times New Roman" w:cs="Times New Roman"/>
          <w:sz w:val="24"/>
          <w:szCs w:val="24"/>
        </w:rPr>
        <w:t xml:space="preserve">, as the respondent seemed to argue, </w:t>
      </w:r>
      <w:r w:rsidR="00C5388E">
        <w:rPr>
          <w:rFonts w:ascii="Times New Roman" w:hAnsi="Times New Roman" w:cs="Times New Roman"/>
          <w:sz w:val="24"/>
          <w:szCs w:val="24"/>
        </w:rPr>
        <w:t xml:space="preserve">that </w:t>
      </w:r>
      <w:r>
        <w:rPr>
          <w:rFonts w:ascii="Times New Roman" w:hAnsi="Times New Roman" w:cs="Times New Roman"/>
          <w:sz w:val="24"/>
          <w:szCs w:val="24"/>
        </w:rPr>
        <w:t xml:space="preserve">by </w:t>
      </w:r>
      <w:r w:rsidR="001C7AB3">
        <w:rPr>
          <w:rFonts w:ascii="Times New Roman" w:hAnsi="Times New Roman" w:cs="Times New Roman"/>
          <w:sz w:val="24"/>
          <w:szCs w:val="24"/>
        </w:rPr>
        <w:t xml:space="preserve">the </w:t>
      </w:r>
      <w:r>
        <w:rPr>
          <w:rFonts w:ascii="Times New Roman" w:hAnsi="Times New Roman" w:cs="Times New Roman"/>
          <w:sz w:val="24"/>
          <w:szCs w:val="24"/>
        </w:rPr>
        <w:t>end of the life of its offer probably all the employees, or the large majority of them</w:t>
      </w:r>
      <w:r w:rsidR="001C7AB3">
        <w:rPr>
          <w:rFonts w:ascii="Times New Roman" w:hAnsi="Times New Roman" w:cs="Times New Roman"/>
          <w:sz w:val="24"/>
          <w:szCs w:val="24"/>
        </w:rPr>
        <w:t>,</w:t>
      </w:r>
      <w:r>
        <w:rPr>
          <w:rFonts w:ascii="Times New Roman" w:hAnsi="Times New Roman" w:cs="Times New Roman"/>
          <w:sz w:val="24"/>
          <w:szCs w:val="24"/>
        </w:rPr>
        <w:t xml:space="preserve"> would have taken it up. The applicants were duly constituted and registered trade unions for the sector in question. They had the mandate to represent employees in that sector who were their members.</w:t>
      </w:r>
    </w:p>
    <w:p w:rsidR="00413736" w:rsidRDefault="00EB7F27" w:rsidP="000256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third objection </w:t>
      </w:r>
      <w:r w:rsidRPr="001C7AB3">
        <w:rPr>
          <w:rFonts w:ascii="Times New Roman" w:hAnsi="Times New Roman" w:cs="Times New Roman"/>
          <w:i/>
          <w:sz w:val="24"/>
          <w:szCs w:val="24"/>
        </w:rPr>
        <w:t xml:space="preserve">in </w:t>
      </w:r>
      <w:proofErr w:type="spellStart"/>
      <w:r w:rsidRPr="001C7AB3">
        <w:rPr>
          <w:rFonts w:ascii="Times New Roman" w:hAnsi="Times New Roman" w:cs="Times New Roman"/>
          <w:i/>
          <w:sz w:val="24"/>
          <w:szCs w:val="24"/>
        </w:rPr>
        <w:t>limine</w:t>
      </w:r>
      <w:proofErr w:type="spellEnd"/>
      <w:r>
        <w:rPr>
          <w:rFonts w:ascii="Times New Roman" w:hAnsi="Times New Roman" w:cs="Times New Roman"/>
          <w:sz w:val="24"/>
          <w:szCs w:val="24"/>
        </w:rPr>
        <w:t xml:space="preserve"> was that there was no urgency in the matter. It was argued that there was </w:t>
      </w:r>
      <w:r w:rsidR="006F5793">
        <w:rPr>
          <w:rFonts w:ascii="Times New Roman" w:hAnsi="Times New Roman" w:cs="Times New Roman"/>
          <w:sz w:val="24"/>
          <w:szCs w:val="24"/>
        </w:rPr>
        <w:t>no risk of any irreparable harm</w:t>
      </w:r>
      <w:r>
        <w:rPr>
          <w:rFonts w:ascii="Times New Roman" w:hAnsi="Times New Roman" w:cs="Times New Roman"/>
          <w:sz w:val="24"/>
          <w:szCs w:val="24"/>
        </w:rPr>
        <w:t xml:space="preserve"> to anyone if the respondent’s offer was allowed to continue. </w:t>
      </w:r>
      <w:r w:rsidR="000C0F62">
        <w:rPr>
          <w:rFonts w:ascii="Times New Roman" w:hAnsi="Times New Roman" w:cs="Times New Roman"/>
          <w:sz w:val="24"/>
          <w:szCs w:val="24"/>
        </w:rPr>
        <w:t>I agreed.</w:t>
      </w:r>
      <w:r w:rsidR="001C7AB3">
        <w:rPr>
          <w:rFonts w:ascii="Times New Roman" w:hAnsi="Times New Roman" w:cs="Times New Roman"/>
          <w:sz w:val="24"/>
          <w:szCs w:val="24"/>
        </w:rPr>
        <w:t xml:space="preserve"> </w:t>
      </w:r>
      <w:r w:rsidR="00413736">
        <w:rPr>
          <w:rFonts w:ascii="Times New Roman" w:hAnsi="Times New Roman" w:cs="Times New Roman"/>
          <w:sz w:val="24"/>
          <w:szCs w:val="24"/>
        </w:rPr>
        <w:t>This objection carried the day.</w:t>
      </w:r>
    </w:p>
    <w:p w:rsidR="00007CDA" w:rsidRDefault="001C7AB3" w:rsidP="000256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Our legal system allows a litigant who can demonstrate that his or her situation is so urgent that it cannot wait for the normal process of filing pleadings</w:t>
      </w:r>
      <w:r w:rsidR="00413736">
        <w:rPr>
          <w:rFonts w:ascii="Times New Roman" w:hAnsi="Times New Roman" w:cs="Times New Roman"/>
          <w:sz w:val="24"/>
          <w:szCs w:val="24"/>
        </w:rPr>
        <w:t xml:space="preserve"> - </w:t>
      </w:r>
      <w:r>
        <w:rPr>
          <w:rFonts w:ascii="Times New Roman" w:hAnsi="Times New Roman" w:cs="Times New Roman"/>
          <w:sz w:val="24"/>
          <w:szCs w:val="24"/>
        </w:rPr>
        <w:t>with the attendant delays</w:t>
      </w:r>
      <w:r w:rsidR="00413736">
        <w:rPr>
          <w:rFonts w:ascii="Times New Roman" w:hAnsi="Times New Roman" w:cs="Times New Roman"/>
          <w:sz w:val="24"/>
          <w:szCs w:val="24"/>
        </w:rPr>
        <w:t xml:space="preserve"> - </w:t>
      </w:r>
      <w:r>
        <w:rPr>
          <w:rFonts w:ascii="Times New Roman" w:hAnsi="Times New Roman" w:cs="Times New Roman"/>
          <w:sz w:val="24"/>
          <w:szCs w:val="24"/>
        </w:rPr>
        <w:t xml:space="preserve">to fast track it, and bring it to a judge for urgent determination. </w:t>
      </w:r>
      <w:r w:rsidR="00007CDA">
        <w:rPr>
          <w:rFonts w:ascii="Times New Roman" w:hAnsi="Times New Roman" w:cs="Times New Roman"/>
          <w:sz w:val="24"/>
          <w:szCs w:val="24"/>
        </w:rPr>
        <w:t>Where a litigant has determin</w:t>
      </w:r>
      <w:r w:rsidR="005D1BF6">
        <w:rPr>
          <w:rFonts w:ascii="Times New Roman" w:hAnsi="Times New Roman" w:cs="Times New Roman"/>
          <w:sz w:val="24"/>
          <w:szCs w:val="24"/>
        </w:rPr>
        <w:t>ed that his or her matter is</w:t>
      </w:r>
      <w:r w:rsidR="00007CDA">
        <w:rPr>
          <w:rFonts w:ascii="Times New Roman" w:hAnsi="Times New Roman" w:cs="Times New Roman"/>
          <w:sz w:val="24"/>
          <w:szCs w:val="24"/>
        </w:rPr>
        <w:t xml:space="preserve"> </w:t>
      </w:r>
      <w:r w:rsidR="00031579">
        <w:rPr>
          <w:rFonts w:ascii="Times New Roman" w:hAnsi="Times New Roman" w:cs="Times New Roman"/>
          <w:sz w:val="24"/>
          <w:szCs w:val="24"/>
        </w:rPr>
        <w:t>urgent</w:t>
      </w:r>
      <w:r w:rsidR="00007CDA">
        <w:rPr>
          <w:rFonts w:ascii="Times New Roman" w:hAnsi="Times New Roman" w:cs="Times New Roman"/>
          <w:sz w:val="24"/>
          <w:szCs w:val="24"/>
        </w:rPr>
        <w:t xml:space="preserve">, the Rules of Court require that if he or she is to be represented by a legal practitioner, such application </w:t>
      </w:r>
      <w:r w:rsidR="00413736">
        <w:rPr>
          <w:rFonts w:ascii="Times New Roman" w:hAnsi="Times New Roman" w:cs="Times New Roman"/>
          <w:sz w:val="24"/>
          <w:szCs w:val="24"/>
        </w:rPr>
        <w:t xml:space="preserve">should </w:t>
      </w:r>
      <w:r w:rsidR="00007CDA">
        <w:rPr>
          <w:rFonts w:ascii="Times New Roman" w:hAnsi="Times New Roman" w:cs="Times New Roman"/>
          <w:sz w:val="24"/>
          <w:szCs w:val="24"/>
        </w:rPr>
        <w:t>be accompanied by a certificate from the legal practitioner certifying that the matter is urgent, and giving reasons for such belief. Once that is done the registrar of this court is obliged to immediately submit such application to a judge in chambers. On his part, the judge is implored to consider the matter forthwith, al</w:t>
      </w:r>
      <w:r w:rsidR="0082630A">
        <w:rPr>
          <w:rFonts w:ascii="Times New Roman" w:hAnsi="Times New Roman" w:cs="Times New Roman"/>
          <w:sz w:val="24"/>
          <w:szCs w:val="24"/>
        </w:rPr>
        <w:t>though</w:t>
      </w:r>
      <w:r w:rsidR="00007CDA">
        <w:rPr>
          <w:rFonts w:ascii="Times New Roman" w:hAnsi="Times New Roman" w:cs="Times New Roman"/>
          <w:sz w:val="24"/>
          <w:szCs w:val="24"/>
        </w:rPr>
        <w:t xml:space="preserve"> </w:t>
      </w:r>
      <w:r w:rsidR="00413736">
        <w:rPr>
          <w:rFonts w:ascii="Times New Roman" w:hAnsi="Times New Roman" w:cs="Times New Roman"/>
          <w:sz w:val="24"/>
          <w:szCs w:val="24"/>
        </w:rPr>
        <w:t>re</w:t>
      </w:r>
      <w:r w:rsidR="003823AE">
        <w:rPr>
          <w:rFonts w:ascii="Times New Roman" w:hAnsi="Times New Roman" w:cs="Times New Roman"/>
          <w:sz w:val="24"/>
          <w:szCs w:val="24"/>
        </w:rPr>
        <w:t>tain</w:t>
      </w:r>
      <w:r w:rsidR="00413736">
        <w:rPr>
          <w:rFonts w:ascii="Times New Roman" w:hAnsi="Times New Roman" w:cs="Times New Roman"/>
          <w:sz w:val="24"/>
          <w:szCs w:val="24"/>
        </w:rPr>
        <w:t xml:space="preserve">ing </w:t>
      </w:r>
      <w:r w:rsidR="00007CDA">
        <w:rPr>
          <w:rFonts w:ascii="Times New Roman" w:hAnsi="Times New Roman" w:cs="Times New Roman"/>
          <w:sz w:val="24"/>
          <w:szCs w:val="24"/>
        </w:rPr>
        <w:t xml:space="preserve">the discretion to call for oral submissions from interested parties as </w:t>
      </w:r>
      <w:r w:rsidR="00031579">
        <w:rPr>
          <w:rFonts w:ascii="Times New Roman" w:hAnsi="Times New Roman" w:cs="Times New Roman"/>
          <w:sz w:val="24"/>
          <w:szCs w:val="24"/>
        </w:rPr>
        <w:t>he or she</w:t>
      </w:r>
      <w:r w:rsidR="00007CDA">
        <w:rPr>
          <w:rFonts w:ascii="Times New Roman" w:hAnsi="Times New Roman" w:cs="Times New Roman"/>
          <w:sz w:val="24"/>
          <w:szCs w:val="24"/>
        </w:rPr>
        <w:t xml:space="preserve"> may direct.</w:t>
      </w:r>
    </w:p>
    <w:p w:rsidR="00E528A0" w:rsidRDefault="00E528A0" w:rsidP="000256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Pr="00E677D3">
        <w:rPr>
          <w:rFonts w:ascii="Times New Roman" w:hAnsi="Times New Roman" w:cs="Times New Roman"/>
          <w:i/>
          <w:sz w:val="24"/>
          <w:szCs w:val="24"/>
        </w:rPr>
        <w:t xml:space="preserve">General Transport &amp; Engineering (Pvt) Ltd &amp; </w:t>
      </w:r>
      <w:proofErr w:type="spellStart"/>
      <w:r w:rsidRPr="00E677D3">
        <w:rPr>
          <w:rFonts w:ascii="Times New Roman" w:hAnsi="Times New Roman" w:cs="Times New Roman"/>
          <w:i/>
          <w:sz w:val="24"/>
          <w:szCs w:val="24"/>
        </w:rPr>
        <w:t>Ors</w:t>
      </w:r>
      <w:proofErr w:type="spellEnd"/>
      <w:r w:rsidRPr="00E677D3">
        <w:rPr>
          <w:rFonts w:ascii="Times New Roman" w:hAnsi="Times New Roman" w:cs="Times New Roman"/>
          <w:i/>
          <w:sz w:val="24"/>
          <w:szCs w:val="24"/>
        </w:rPr>
        <w:t xml:space="preserve"> v Zimbabwe Banking Corporation Ltd</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GILLESPIE J, quoting h</w:t>
      </w:r>
      <w:r w:rsidR="00C5388E">
        <w:rPr>
          <w:rFonts w:ascii="Times New Roman" w:hAnsi="Times New Roman" w:cs="Times New Roman"/>
          <w:sz w:val="24"/>
          <w:szCs w:val="24"/>
        </w:rPr>
        <w:t>imself</w:t>
      </w:r>
      <w:r>
        <w:rPr>
          <w:rFonts w:ascii="Times New Roman" w:hAnsi="Times New Roman" w:cs="Times New Roman"/>
          <w:sz w:val="24"/>
          <w:szCs w:val="24"/>
        </w:rPr>
        <w:t xml:space="preserve"> in </w:t>
      </w:r>
      <w:proofErr w:type="spellStart"/>
      <w:r w:rsidRPr="00E677D3">
        <w:rPr>
          <w:rFonts w:ascii="Times New Roman" w:hAnsi="Times New Roman" w:cs="Times New Roman"/>
          <w:i/>
          <w:sz w:val="24"/>
          <w:szCs w:val="24"/>
        </w:rPr>
        <w:t>Dilwin</w:t>
      </w:r>
      <w:proofErr w:type="spellEnd"/>
      <w:r w:rsidRPr="00E677D3">
        <w:rPr>
          <w:rFonts w:ascii="Times New Roman" w:hAnsi="Times New Roman" w:cs="Times New Roman"/>
          <w:i/>
          <w:sz w:val="24"/>
          <w:szCs w:val="24"/>
        </w:rPr>
        <w:t xml:space="preserve"> Investments (Pvt) Ltd t/a </w:t>
      </w:r>
      <w:proofErr w:type="spellStart"/>
      <w:r w:rsidRPr="00E677D3">
        <w:rPr>
          <w:rFonts w:ascii="Times New Roman" w:hAnsi="Times New Roman" w:cs="Times New Roman"/>
          <w:i/>
          <w:sz w:val="24"/>
          <w:szCs w:val="24"/>
        </w:rPr>
        <w:t>Formscaff</w:t>
      </w:r>
      <w:proofErr w:type="spellEnd"/>
      <w:r w:rsidRPr="00E677D3">
        <w:rPr>
          <w:rFonts w:ascii="Times New Roman" w:hAnsi="Times New Roman" w:cs="Times New Roman"/>
          <w:i/>
          <w:sz w:val="24"/>
          <w:szCs w:val="24"/>
        </w:rPr>
        <w:t xml:space="preserve"> v </w:t>
      </w:r>
      <w:proofErr w:type="spellStart"/>
      <w:r w:rsidRPr="00E677D3">
        <w:rPr>
          <w:rFonts w:ascii="Times New Roman" w:hAnsi="Times New Roman" w:cs="Times New Roman"/>
          <w:i/>
          <w:sz w:val="24"/>
          <w:szCs w:val="24"/>
        </w:rPr>
        <w:t>Jopa</w:t>
      </w:r>
      <w:proofErr w:type="spellEnd"/>
      <w:r w:rsidRPr="00E677D3">
        <w:rPr>
          <w:rFonts w:ascii="Times New Roman" w:hAnsi="Times New Roman" w:cs="Times New Roman"/>
          <w:i/>
          <w:sz w:val="24"/>
          <w:szCs w:val="24"/>
        </w:rPr>
        <w:t xml:space="preserve"> </w:t>
      </w:r>
      <w:proofErr w:type="spellStart"/>
      <w:r w:rsidRPr="00E677D3">
        <w:rPr>
          <w:rFonts w:ascii="Times New Roman" w:hAnsi="Times New Roman" w:cs="Times New Roman"/>
          <w:i/>
          <w:sz w:val="24"/>
          <w:szCs w:val="24"/>
        </w:rPr>
        <w:t>Eng</w:t>
      </w:r>
      <w:proofErr w:type="spellEnd"/>
      <w:r w:rsidRPr="00E677D3">
        <w:rPr>
          <w:rFonts w:ascii="Times New Roman" w:hAnsi="Times New Roman" w:cs="Times New Roman"/>
          <w:i/>
          <w:sz w:val="24"/>
          <w:szCs w:val="24"/>
        </w:rPr>
        <w:t xml:space="preserve"> Co (Pvt) Ltd</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said</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rsidR="00E528A0" w:rsidRDefault="00E528A0" w:rsidP="000256C9">
      <w:pPr>
        <w:spacing w:after="0" w:line="360" w:lineRule="auto"/>
        <w:ind w:firstLine="720"/>
        <w:jc w:val="both"/>
        <w:rPr>
          <w:rFonts w:ascii="Times New Roman" w:hAnsi="Times New Roman" w:cs="Times New Roman"/>
          <w:sz w:val="24"/>
          <w:szCs w:val="24"/>
        </w:rPr>
      </w:pPr>
    </w:p>
    <w:p w:rsidR="00E92A1C" w:rsidRDefault="00E528A0" w:rsidP="00E92A1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party who brings proceedings urgently </w:t>
      </w:r>
      <w:r w:rsidR="00E92A1C">
        <w:rPr>
          <w:rFonts w:ascii="Times New Roman" w:hAnsi="Times New Roman" w:cs="Times New Roman"/>
          <w:sz w:val="24"/>
          <w:szCs w:val="24"/>
        </w:rPr>
        <w:t>gains a considerable advantage over persons whose disputes are being dealt with in the normal course of events. This preferential treatment is only extended where good cause can be shown for treating one litigant differently from most litigants. For instance where, if it is not afforded, the eventual relief will be hollow because of the delay in obtaining it.”</w:t>
      </w:r>
      <w:r>
        <w:rPr>
          <w:rFonts w:ascii="Times New Roman" w:hAnsi="Times New Roman" w:cs="Times New Roman"/>
          <w:sz w:val="24"/>
          <w:szCs w:val="24"/>
        </w:rPr>
        <w:t xml:space="preserve"> </w:t>
      </w:r>
    </w:p>
    <w:p w:rsidR="00E92A1C" w:rsidRDefault="00E92A1C" w:rsidP="000256C9">
      <w:pPr>
        <w:spacing w:after="0" w:line="360" w:lineRule="auto"/>
        <w:ind w:firstLine="720"/>
        <w:jc w:val="both"/>
        <w:rPr>
          <w:rFonts w:ascii="Times New Roman" w:hAnsi="Times New Roman" w:cs="Times New Roman"/>
          <w:sz w:val="24"/>
          <w:szCs w:val="24"/>
        </w:rPr>
      </w:pPr>
    </w:p>
    <w:p w:rsidR="00381A88" w:rsidRDefault="009F3678" w:rsidP="000256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Naturally, an urgent application has the disadvantage that the issues cannot possibly be interrogated, ventilated or ca</w:t>
      </w:r>
      <w:r w:rsidR="003823AE">
        <w:rPr>
          <w:rFonts w:ascii="Times New Roman" w:hAnsi="Times New Roman" w:cs="Times New Roman"/>
          <w:sz w:val="24"/>
          <w:szCs w:val="24"/>
        </w:rPr>
        <w:t xml:space="preserve">nvassed adequately. That is why, if the applicant has made out a </w:t>
      </w:r>
      <w:r w:rsidR="003823AE" w:rsidRPr="009F3678">
        <w:rPr>
          <w:rFonts w:ascii="Times New Roman" w:hAnsi="Times New Roman" w:cs="Times New Roman"/>
          <w:i/>
          <w:sz w:val="24"/>
          <w:szCs w:val="24"/>
        </w:rPr>
        <w:t>prima facie</w:t>
      </w:r>
      <w:r w:rsidR="003823AE">
        <w:rPr>
          <w:rFonts w:ascii="Times New Roman" w:hAnsi="Times New Roman" w:cs="Times New Roman"/>
          <w:sz w:val="24"/>
          <w:szCs w:val="24"/>
        </w:rPr>
        <w:t xml:space="preserve"> case for relief, </w:t>
      </w:r>
      <w:r>
        <w:rPr>
          <w:rFonts w:ascii="Times New Roman" w:hAnsi="Times New Roman" w:cs="Times New Roman"/>
          <w:sz w:val="24"/>
          <w:szCs w:val="24"/>
        </w:rPr>
        <w:t>only a provisional order is issued at that stage</w:t>
      </w:r>
      <w:r w:rsidR="003823AE">
        <w:rPr>
          <w:rFonts w:ascii="Times New Roman" w:hAnsi="Times New Roman" w:cs="Times New Roman"/>
          <w:sz w:val="24"/>
          <w:szCs w:val="24"/>
        </w:rPr>
        <w:t>, unless the parties consent to a final order</w:t>
      </w:r>
      <w:r>
        <w:rPr>
          <w:rFonts w:ascii="Times New Roman" w:hAnsi="Times New Roman" w:cs="Times New Roman"/>
          <w:sz w:val="24"/>
          <w:szCs w:val="24"/>
        </w:rPr>
        <w:t xml:space="preserve">. This inevitably entails the same matter being heard again in the future. </w:t>
      </w:r>
      <w:r w:rsidR="000F6886">
        <w:rPr>
          <w:rFonts w:ascii="Times New Roman" w:hAnsi="Times New Roman" w:cs="Times New Roman"/>
          <w:sz w:val="24"/>
          <w:szCs w:val="24"/>
        </w:rPr>
        <w:t xml:space="preserve">To that extent there is pressure brought upon to bear on the judicial process. </w:t>
      </w:r>
      <w:r>
        <w:rPr>
          <w:rFonts w:ascii="Times New Roman" w:hAnsi="Times New Roman" w:cs="Times New Roman"/>
          <w:sz w:val="24"/>
          <w:szCs w:val="24"/>
        </w:rPr>
        <w:t xml:space="preserve">But the system does recognise that there are certain matters that simply cannot wait for determination in the normal process, and that they have to be heard on an urgent basis. </w:t>
      </w:r>
      <w:r w:rsidR="00381A88">
        <w:rPr>
          <w:rFonts w:ascii="Times New Roman" w:hAnsi="Times New Roman" w:cs="Times New Roman"/>
          <w:sz w:val="24"/>
          <w:szCs w:val="24"/>
        </w:rPr>
        <w:t>It is up to the judge seized with the matter to decide, in spite of the certificate of urgency by the applicant’s legal practitioner, whether or not the matter is truly urgent within the meaning of the Rules.</w:t>
      </w:r>
    </w:p>
    <w:p w:rsidR="00E528A0" w:rsidRDefault="00381A88" w:rsidP="000256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case</w:t>
      </w:r>
      <w:r w:rsidR="003823AE">
        <w:rPr>
          <w:rFonts w:ascii="Times New Roman" w:hAnsi="Times New Roman" w:cs="Times New Roman"/>
          <w:sz w:val="24"/>
          <w:szCs w:val="24"/>
        </w:rPr>
        <w:t>,</w:t>
      </w:r>
      <w:r>
        <w:rPr>
          <w:rFonts w:ascii="Times New Roman" w:hAnsi="Times New Roman" w:cs="Times New Roman"/>
          <w:sz w:val="24"/>
          <w:szCs w:val="24"/>
        </w:rPr>
        <w:t xml:space="preserve"> t</w:t>
      </w:r>
      <w:r w:rsidR="00413736">
        <w:rPr>
          <w:rFonts w:ascii="Times New Roman" w:hAnsi="Times New Roman" w:cs="Times New Roman"/>
          <w:sz w:val="24"/>
          <w:szCs w:val="24"/>
        </w:rPr>
        <w:t xml:space="preserve">he respondent’s objection on urgency was in two </w:t>
      </w:r>
      <w:r w:rsidR="00031579">
        <w:rPr>
          <w:rFonts w:ascii="Times New Roman" w:hAnsi="Times New Roman" w:cs="Times New Roman"/>
          <w:sz w:val="24"/>
          <w:szCs w:val="24"/>
        </w:rPr>
        <w:t>way</w:t>
      </w:r>
      <w:r w:rsidR="00413736">
        <w:rPr>
          <w:rFonts w:ascii="Times New Roman" w:hAnsi="Times New Roman" w:cs="Times New Roman"/>
          <w:sz w:val="24"/>
          <w:szCs w:val="24"/>
        </w:rPr>
        <w:t xml:space="preserve">s. </w:t>
      </w:r>
      <w:r w:rsidR="00E92A1C">
        <w:rPr>
          <w:rFonts w:ascii="Times New Roman" w:hAnsi="Times New Roman" w:cs="Times New Roman"/>
          <w:sz w:val="24"/>
          <w:szCs w:val="24"/>
        </w:rPr>
        <w:t>F</w:t>
      </w:r>
      <w:r w:rsidR="00413736">
        <w:rPr>
          <w:rFonts w:ascii="Times New Roman" w:hAnsi="Times New Roman" w:cs="Times New Roman"/>
          <w:sz w:val="24"/>
          <w:szCs w:val="24"/>
        </w:rPr>
        <w:t>irstly</w:t>
      </w:r>
      <w:r w:rsidR="00E92A1C">
        <w:rPr>
          <w:rFonts w:ascii="Times New Roman" w:hAnsi="Times New Roman" w:cs="Times New Roman"/>
          <w:sz w:val="24"/>
          <w:szCs w:val="24"/>
        </w:rPr>
        <w:t>,</w:t>
      </w:r>
      <w:r w:rsidR="00413736">
        <w:rPr>
          <w:rFonts w:ascii="Times New Roman" w:hAnsi="Times New Roman" w:cs="Times New Roman"/>
          <w:sz w:val="24"/>
          <w:szCs w:val="24"/>
        </w:rPr>
        <w:t xml:space="preserve"> </w:t>
      </w:r>
      <w:r w:rsidR="00E92A1C">
        <w:rPr>
          <w:rFonts w:ascii="Times New Roman" w:hAnsi="Times New Roman" w:cs="Times New Roman"/>
          <w:sz w:val="24"/>
          <w:szCs w:val="24"/>
        </w:rPr>
        <w:t xml:space="preserve">it </w:t>
      </w:r>
      <w:r w:rsidR="005D1BF6">
        <w:rPr>
          <w:rFonts w:ascii="Times New Roman" w:hAnsi="Times New Roman" w:cs="Times New Roman"/>
          <w:sz w:val="24"/>
          <w:szCs w:val="24"/>
        </w:rPr>
        <w:t>pointed</w:t>
      </w:r>
      <w:r w:rsidR="00413736">
        <w:rPr>
          <w:rFonts w:ascii="Times New Roman" w:hAnsi="Times New Roman" w:cs="Times New Roman"/>
          <w:sz w:val="24"/>
          <w:szCs w:val="24"/>
        </w:rPr>
        <w:t xml:space="preserve"> </w:t>
      </w:r>
      <w:r w:rsidR="005D1BF6">
        <w:rPr>
          <w:rFonts w:ascii="Times New Roman" w:hAnsi="Times New Roman" w:cs="Times New Roman"/>
          <w:sz w:val="24"/>
          <w:szCs w:val="24"/>
        </w:rPr>
        <w:t>to the</w:t>
      </w:r>
      <w:r>
        <w:rPr>
          <w:rFonts w:ascii="Times New Roman" w:hAnsi="Times New Roman" w:cs="Times New Roman"/>
          <w:sz w:val="24"/>
          <w:szCs w:val="24"/>
        </w:rPr>
        <w:t xml:space="preserve"> </w:t>
      </w:r>
      <w:r w:rsidR="00413736">
        <w:rPr>
          <w:rFonts w:ascii="Times New Roman" w:hAnsi="Times New Roman" w:cs="Times New Roman"/>
          <w:sz w:val="24"/>
          <w:szCs w:val="24"/>
        </w:rPr>
        <w:t>paucity of the applicants’ founding affidavits and the certificate of urgency</w:t>
      </w:r>
      <w:r>
        <w:rPr>
          <w:rFonts w:ascii="Times New Roman" w:hAnsi="Times New Roman" w:cs="Times New Roman"/>
          <w:sz w:val="24"/>
          <w:szCs w:val="24"/>
        </w:rPr>
        <w:t xml:space="preserve"> in setting</w:t>
      </w:r>
      <w:r w:rsidR="000F6886">
        <w:rPr>
          <w:rFonts w:ascii="Times New Roman" w:hAnsi="Times New Roman" w:cs="Times New Roman"/>
          <w:sz w:val="24"/>
          <w:szCs w:val="24"/>
        </w:rPr>
        <w:t xml:space="preserve"> out</w:t>
      </w:r>
      <w:r>
        <w:rPr>
          <w:rFonts w:ascii="Times New Roman" w:hAnsi="Times New Roman" w:cs="Times New Roman"/>
          <w:sz w:val="24"/>
          <w:szCs w:val="24"/>
        </w:rPr>
        <w:t xml:space="preserve"> the grounds of urgency</w:t>
      </w:r>
      <w:r w:rsidR="00413736">
        <w:rPr>
          <w:rFonts w:ascii="Times New Roman" w:hAnsi="Times New Roman" w:cs="Times New Roman"/>
          <w:sz w:val="24"/>
          <w:szCs w:val="24"/>
        </w:rPr>
        <w:t xml:space="preserve">. The main ground of urgency in the first applicant’s </w:t>
      </w:r>
      <w:r w:rsidR="00E92A1C">
        <w:rPr>
          <w:rFonts w:ascii="Times New Roman" w:hAnsi="Times New Roman" w:cs="Times New Roman"/>
          <w:sz w:val="24"/>
          <w:szCs w:val="24"/>
        </w:rPr>
        <w:t>found</w:t>
      </w:r>
      <w:r w:rsidR="005D1BF6">
        <w:rPr>
          <w:rFonts w:ascii="Times New Roman" w:hAnsi="Times New Roman" w:cs="Times New Roman"/>
          <w:sz w:val="24"/>
          <w:szCs w:val="24"/>
        </w:rPr>
        <w:t>ing</w:t>
      </w:r>
      <w:r w:rsidR="00E92A1C">
        <w:rPr>
          <w:rFonts w:ascii="Times New Roman" w:hAnsi="Times New Roman" w:cs="Times New Roman"/>
          <w:sz w:val="24"/>
          <w:szCs w:val="24"/>
        </w:rPr>
        <w:t xml:space="preserve"> </w:t>
      </w:r>
      <w:r w:rsidR="00413736">
        <w:rPr>
          <w:rFonts w:ascii="Times New Roman" w:hAnsi="Times New Roman" w:cs="Times New Roman"/>
          <w:sz w:val="24"/>
          <w:szCs w:val="24"/>
        </w:rPr>
        <w:t>affidavit, which the second applicant</w:t>
      </w:r>
      <w:r w:rsidR="00E92A1C">
        <w:rPr>
          <w:rFonts w:ascii="Times New Roman" w:hAnsi="Times New Roman" w:cs="Times New Roman"/>
          <w:sz w:val="24"/>
          <w:szCs w:val="24"/>
        </w:rPr>
        <w:t xml:space="preserve"> had merely</w:t>
      </w:r>
      <w:r w:rsidR="00413736">
        <w:rPr>
          <w:rFonts w:ascii="Times New Roman" w:hAnsi="Times New Roman" w:cs="Times New Roman"/>
          <w:sz w:val="24"/>
          <w:szCs w:val="24"/>
        </w:rPr>
        <w:t xml:space="preserve"> adopted, was that the respondent had set a </w:t>
      </w:r>
      <w:r w:rsidR="00E528A0">
        <w:rPr>
          <w:rFonts w:ascii="Times New Roman" w:hAnsi="Times New Roman" w:cs="Times New Roman"/>
          <w:sz w:val="24"/>
          <w:szCs w:val="24"/>
        </w:rPr>
        <w:t xml:space="preserve">short span for the uptake of its offer, </w:t>
      </w:r>
      <w:r w:rsidR="00031579">
        <w:rPr>
          <w:rFonts w:ascii="Times New Roman" w:hAnsi="Times New Roman" w:cs="Times New Roman"/>
          <w:sz w:val="24"/>
          <w:szCs w:val="24"/>
        </w:rPr>
        <w:t>namely,</w:t>
      </w:r>
      <w:r w:rsidR="00E528A0">
        <w:rPr>
          <w:rFonts w:ascii="Times New Roman" w:hAnsi="Times New Roman" w:cs="Times New Roman"/>
          <w:sz w:val="24"/>
          <w:szCs w:val="24"/>
        </w:rPr>
        <w:t xml:space="preserve"> from 25 February 2015 to 15 March 2015</w:t>
      </w:r>
      <w:r w:rsidR="00031579">
        <w:rPr>
          <w:rFonts w:ascii="Times New Roman" w:hAnsi="Times New Roman" w:cs="Times New Roman"/>
          <w:sz w:val="24"/>
          <w:szCs w:val="24"/>
        </w:rPr>
        <w:t>. It was said that</w:t>
      </w:r>
      <w:r w:rsidR="00E528A0">
        <w:rPr>
          <w:rFonts w:ascii="Times New Roman" w:hAnsi="Times New Roman" w:cs="Times New Roman"/>
          <w:sz w:val="24"/>
          <w:szCs w:val="24"/>
        </w:rPr>
        <w:t xml:space="preserve"> given the short notice there was a danger that many of the employees would sign up. For the rest of the grounds of urgency the first applicant’s founding affidavit referred to the certificate of urgency. However, the certificate of urgency </w:t>
      </w:r>
      <w:r w:rsidR="00E92A1C">
        <w:rPr>
          <w:rFonts w:ascii="Times New Roman" w:hAnsi="Times New Roman" w:cs="Times New Roman"/>
          <w:sz w:val="24"/>
          <w:szCs w:val="24"/>
        </w:rPr>
        <w:t xml:space="preserve">essentially </w:t>
      </w:r>
      <w:r w:rsidR="00E528A0">
        <w:rPr>
          <w:rFonts w:ascii="Times New Roman" w:hAnsi="Times New Roman" w:cs="Times New Roman"/>
          <w:sz w:val="24"/>
          <w:szCs w:val="24"/>
        </w:rPr>
        <w:t>said nothing different.</w:t>
      </w:r>
    </w:p>
    <w:p w:rsidR="00BF1589" w:rsidRDefault="00E92A1C" w:rsidP="000256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part of the respondent’s objection on urgency</w:t>
      </w:r>
      <w:r w:rsidR="00031579">
        <w:rPr>
          <w:rFonts w:ascii="Times New Roman" w:hAnsi="Times New Roman" w:cs="Times New Roman"/>
          <w:sz w:val="24"/>
          <w:szCs w:val="24"/>
        </w:rPr>
        <w:t xml:space="preserve"> necessarily</w:t>
      </w:r>
      <w:r>
        <w:rPr>
          <w:rFonts w:ascii="Times New Roman" w:hAnsi="Times New Roman" w:cs="Times New Roman"/>
          <w:sz w:val="24"/>
          <w:szCs w:val="24"/>
        </w:rPr>
        <w:t xml:space="preserve"> touched on the merits. Mr </w:t>
      </w:r>
      <w:proofErr w:type="spellStart"/>
      <w:r w:rsidRPr="00E92A1C">
        <w:rPr>
          <w:rFonts w:ascii="Times New Roman" w:hAnsi="Times New Roman" w:cs="Times New Roman"/>
          <w:i/>
          <w:sz w:val="24"/>
          <w:szCs w:val="24"/>
        </w:rPr>
        <w:t>Maguchu</w:t>
      </w:r>
      <w:proofErr w:type="spellEnd"/>
      <w:r>
        <w:rPr>
          <w:rFonts w:ascii="Times New Roman" w:hAnsi="Times New Roman" w:cs="Times New Roman"/>
          <w:sz w:val="24"/>
          <w:szCs w:val="24"/>
        </w:rPr>
        <w:t xml:space="preserve">, for the respondent, argued </w:t>
      </w:r>
      <w:r w:rsidR="00031579">
        <w:rPr>
          <w:rFonts w:ascii="Times New Roman" w:hAnsi="Times New Roman" w:cs="Times New Roman"/>
          <w:sz w:val="24"/>
          <w:szCs w:val="24"/>
        </w:rPr>
        <w:t xml:space="preserve">that </w:t>
      </w:r>
      <w:r>
        <w:rPr>
          <w:rFonts w:ascii="Times New Roman" w:hAnsi="Times New Roman" w:cs="Times New Roman"/>
          <w:sz w:val="24"/>
          <w:szCs w:val="24"/>
        </w:rPr>
        <w:t xml:space="preserve">the applicants had demonstrated no irreparable harm that would befell were the respondent to proceed with its offer. </w:t>
      </w:r>
      <w:r w:rsidR="00031579">
        <w:rPr>
          <w:rFonts w:ascii="Times New Roman" w:hAnsi="Times New Roman" w:cs="Times New Roman"/>
          <w:sz w:val="24"/>
          <w:szCs w:val="24"/>
        </w:rPr>
        <w:t xml:space="preserve">He argued </w:t>
      </w:r>
      <w:r w:rsidR="00031579">
        <w:rPr>
          <w:rFonts w:ascii="Times New Roman" w:hAnsi="Times New Roman" w:cs="Times New Roman"/>
          <w:sz w:val="24"/>
          <w:szCs w:val="24"/>
        </w:rPr>
        <w:lastRenderedPageBreak/>
        <w:t>further that</w:t>
      </w:r>
      <w:r>
        <w:rPr>
          <w:rFonts w:ascii="Times New Roman" w:hAnsi="Times New Roman" w:cs="Times New Roman"/>
          <w:sz w:val="24"/>
          <w:szCs w:val="24"/>
        </w:rPr>
        <w:t xml:space="preserve"> if what the respondent was doing was contrary to law</w:t>
      </w:r>
      <w:r w:rsidR="00031579">
        <w:rPr>
          <w:rFonts w:ascii="Times New Roman" w:hAnsi="Times New Roman" w:cs="Times New Roman"/>
          <w:sz w:val="24"/>
          <w:szCs w:val="24"/>
        </w:rPr>
        <w:t>,</w:t>
      </w:r>
      <w:r>
        <w:rPr>
          <w:rFonts w:ascii="Times New Roman" w:hAnsi="Times New Roman" w:cs="Times New Roman"/>
          <w:sz w:val="24"/>
          <w:szCs w:val="24"/>
        </w:rPr>
        <w:t xml:space="preserve"> as Mr </w:t>
      </w:r>
      <w:proofErr w:type="spellStart"/>
      <w:r w:rsidRPr="00031579">
        <w:rPr>
          <w:rFonts w:ascii="Times New Roman" w:hAnsi="Times New Roman" w:cs="Times New Roman"/>
          <w:i/>
          <w:sz w:val="24"/>
          <w:szCs w:val="24"/>
        </w:rPr>
        <w:t>Gwisai</w:t>
      </w:r>
      <w:proofErr w:type="spellEnd"/>
      <w:r>
        <w:rPr>
          <w:rFonts w:ascii="Times New Roman" w:hAnsi="Times New Roman" w:cs="Times New Roman"/>
          <w:sz w:val="24"/>
          <w:szCs w:val="24"/>
        </w:rPr>
        <w:t xml:space="preserve"> for the applicants urged, then it would </w:t>
      </w:r>
      <w:r w:rsidR="00031579">
        <w:rPr>
          <w:rFonts w:ascii="Times New Roman" w:hAnsi="Times New Roman" w:cs="Times New Roman"/>
          <w:sz w:val="24"/>
          <w:szCs w:val="24"/>
        </w:rPr>
        <w:t xml:space="preserve">eventually </w:t>
      </w:r>
      <w:r>
        <w:rPr>
          <w:rFonts w:ascii="Times New Roman" w:hAnsi="Times New Roman" w:cs="Times New Roman"/>
          <w:sz w:val="24"/>
          <w:szCs w:val="24"/>
        </w:rPr>
        <w:t>be set aside</w:t>
      </w:r>
      <w:r w:rsidR="00BF1589">
        <w:rPr>
          <w:rFonts w:ascii="Times New Roman" w:hAnsi="Times New Roman" w:cs="Times New Roman"/>
          <w:sz w:val="24"/>
          <w:szCs w:val="24"/>
        </w:rPr>
        <w:t xml:space="preserve">, but </w:t>
      </w:r>
      <w:r w:rsidR="00031579">
        <w:rPr>
          <w:rFonts w:ascii="Times New Roman" w:hAnsi="Times New Roman" w:cs="Times New Roman"/>
          <w:sz w:val="24"/>
          <w:szCs w:val="24"/>
        </w:rPr>
        <w:t>that there was no reason why the matter could not be dealt with on t</w:t>
      </w:r>
      <w:r w:rsidR="00BF1589">
        <w:rPr>
          <w:rFonts w:ascii="Times New Roman" w:hAnsi="Times New Roman" w:cs="Times New Roman"/>
          <w:sz w:val="24"/>
          <w:szCs w:val="24"/>
        </w:rPr>
        <w:t>he ordinary roll.</w:t>
      </w:r>
    </w:p>
    <w:p w:rsidR="00B135C3" w:rsidRDefault="00BF1589" w:rsidP="00B135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031579">
        <w:rPr>
          <w:rFonts w:ascii="Times New Roman" w:hAnsi="Times New Roman" w:cs="Times New Roman"/>
          <w:sz w:val="24"/>
          <w:szCs w:val="24"/>
        </w:rPr>
        <w:t>accepted</w:t>
      </w:r>
      <w:r>
        <w:rPr>
          <w:rFonts w:ascii="Times New Roman" w:hAnsi="Times New Roman" w:cs="Times New Roman"/>
          <w:sz w:val="24"/>
          <w:szCs w:val="24"/>
        </w:rPr>
        <w:t xml:space="preserve"> the soundness of respondent’s objection o</w:t>
      </w:r>
      <w:r w:rsidR="00B135C3">
        <w:rPr>
          <w:rFonts w:ascii="Times New Roman" w:hAnsi="Times New Roman" w:cs="Times New Roman"/>
          <w:sz w:val="24"/>
          <w:szCs w:val="24"/>
        </w:rPr>
        <w:t>n</w:t>
      </w:r>
      <w:r>
        <w:rPr>
          <w:rFonts w:ascii="Times New Roman" w:hAnsi="Times New Roman" w:cs="Times New Roman"/>
          <w:sz w:val="24"/>
          <w:szCs w:val="24"/>
        </w:rPr>
        <w:t xml:space="preserve"> urgency. That the respondent’s offer had a short span or that the notice period had been too short did not, in my view, create the kind of urgency envisaged by the </w:t>
      </w:r>
      <w:r w:rsidR="00B135C3">
        <w:rPr>
          <w:rFonts w:ascii="Times New Roman" w:hAnsi="Times New Roman" w:cs="Times New Roman"/>
          <w:sz w:val="24"/>
          <w:szCs w:val="24"/>
        </w:rPr>
        <w:t>R</w:t>
      </w:r>
      <w:r>
        <w:rPr>
          <w:rFonts w:ascii="Times New Roman" w:hAnsi="Times New Roman" w:cs="Times New Roman"/>
          <w:sz w:val="24"/>
          <w:szCs w:val="24"/>
        </w:rPr>
        <w:t>ule</w:t>
      </w:r>
      <w:r w:rsidR="00B135C3">
        <w:rPr>
          <w:rFonts w:ascii="Times New Roman" w:hAnsi="Times New Roman" w:cs="Times New Roman"/>
          <w:sz w:val="24"/>
          <w:szCs w:val="24"/>
        </w:rPr>
        <w:t>s of this Court</w:t>
      </w:r>
      <w:r>
        <w:rPr>
          <w:rFonts w:ascii="Times New Roman" w:hAnsi="Times New Roman" w:cs="Times New Roman"/>
          <w:sz w:val="24"/>
          <w:szCs w:val="24"/>
        </w:rPr>
        <w:t>. There was simply no risk of an irreparable harm. The applicants’ case was for an interdict. The requirements of an interdict</w:t>
      </w:r>
      <w:r w:rsidR="00031579">
        <w:rPr>
          <w:rFonts w:ascii="Times New Roman" w:hAnsi="Times New Roman" w:cs="Times New Roman"/>
          <w:sz w:val="24"/>
          <w:szCs w:val="24"/>
        </w:rPr>
        <w:t xml:space="preserve"> are</w:t>
      </w:r>
      <w:r w:rsidR="00B135C3">
        <w:rPr>
          <w:rFonts w:ascii="Times New Roman" w:hAnsi="Times New Roman" w:cs="Times New Roman"/>
          <w:sz w:val="24"/>
          <w:szCs w:val="24"/>
        </w:rPr>
        <w:t>:</w:t>
      </w:r>
    </w:p>
    <w:p w:rsidR="00B135C3" w:rsidRPr="00EA127F" w:rsidRDefault="00B135C3" w:rsidP="00B135C3">
      <w:pPr>
        <w:pStyle w:val="ListParagraph"/>
        <w:numPr>
          <w:ilvl w:val="0"/>
          <w:numId w:val="13"/>
        </w:numPr>
        <w:spacing w:after="0" w:line="360" w:lineRule="auto"/>
        <w:jc w:val="both"/>
        <w:rPr>
          <w:rFonts w:ascii="Times New Roman" w:hAnsi="Times New Roman" w:cs="Times New Roman"/>
          <w:sz w:val="24"/>
          <w:szCs w:val="24"/>
        </w:rPr>
      </w:pPr>
      <w:r w:rsidRPr="00EA127F">
        <w:rPr>
          <w:rFonts w:ascii="Times New Roman" w:hAnsi="Times New Roman" w:cs="Times New Roman"/>
          <w:sz w:val="24"/>
          <w:szCs w:val="24"/>
        </w:rPr>
        <w:t xml:space="preserve">a </w:t>
      </w:r>
      <w:r w:rsidRPr="00502577">
        <w:rPr>
          <w:rFonts w:ascii="Times New Roman" w:hAnsi="Times New Roman" w:cs="Times New Roman"/>
          <w:i/>
          <w:sz w:val="24"/>
          <w:szCs w:val="24"/>
        </w:rPr>
        <w:t>prima facie</w:t>
      </w:r>
      <w:r>
        <w:rPr>
          <w:rFonts w:ascii="Times New Roman" w:hAnsi="Times New Roman" w:cs="Times New Roman"/>
          <w:sz w:val="24"/>
          <w:szCs w:val="24"/>
        </w:rPr>
        <w:t xml:space="preserve"> right, even if it be open to some doubt;</w:t>
      </w:r>
    </w:p>
    <w:p w:rsidR="00B135C3" w:rsidRDefault="00B135C3" w:rsidP="00B135C3">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well-grounded apprehension of irreparable harm if the relief is not granted; </w:t>
      </w:r>
    </w:p>
    <w:p w:rsidR="00B135C3" w:rsidRDefault="00B135C3" w:rsidP="00B135C3">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balance of convenience favours the granting of an interim interdict; </w:t>
      </w:r>
    </w:p>
    <w:p w:rsidR="00B135C3" w:rsidRDefault="00B135C3" w:rsidP="00B135C3">
      <w:pPr>
        <w:pStyle w:val="ListParagraph"/>
        <w:numPr>
          <w:ilvl w:val="0"/>
          <w:numId w:val="1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there is no other satisfactory remedy.</w:t>
      </w:r>
    </w:p>
    <w:p w:rsidR="00031579" w:rsidRDefault="00031579" w:rsidP="00031579">
      <w:pPr>
        <w:spacing w:after="0" w:line="360" w:lineRule="auto"/>
        <w:ind w:firstLine="720"/>
        <w:jc w:val="both"/>
        <w:rPr>
          <w:rFonts w:ascii="Times New Roman" w:hAnsi="Times New Roman" w:cs="Times New Roman"/>
          <w:sz w:val="24"/>
          <w:szCs w:val="24"/>
        </w:rPr>
      </w:pPr>
    </w:p>
    <w:p w:rsidR="00B135C3" w:rsidRDefault="00031579" w:rsidP="000315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B135C3">
        <w:rPr>
          <w:rFonts w:ascii="Times New Roman" w:hAnsi="Times New Roman" w:cs="Times New Roman"/>
          <w:sz w:val="24"/>
          <w:szCs w:val="24"/>
        </w:rPr>
        <w:t xml:space="preserve">ee </w:t>
      </w:r>
      <w:proofErr w:type="spellStart"/>
      <w:r w:rsidR="00B135C3" w:rsidRPr="00502577">
        <w:rPr>
          <w:rFonts w:ascii="Times New Roman" w:hAnsi="Times New Roman" w:cs="Times New Roman"/>
          <w:i/>
          <w:sz w:val="24"/>
          <w:szCs w:val="24"/>
        </w:rPr>
        <w:t>Setlogelo</w:t>
      </w:r>
      <w:proofErr w:type="spellEnd"/>
      <w:r w:rsidR="00B135C3" w:rsidRPr="00502577">
        <w:rPr>
          <w:rFonts w:ascii="Times New Roman" w:hAnsi="Times New Roman" w:cs="Times New Roman"/>
          <w:i/>
          <w:sz w:val="24"/>
          <w:szCs w:val="24"/>
        </w:rPr>
        <w:t xml:space="preserve"> </w:t>
      </w:r>
      <w:r w:rsidR="00B135C3" w:rsidRPr="0033556D">
        <w:rPr>
          <w:rFonts w:ascii="Times New Roman" w:hAnsi="Times New Roman" w:cs="Times New Roman"/>
          <w:sz w:val="24"/>
          <w:szCs w:val="24"/>
        </w:rPr>
        <w:t>v</w:t>
      </w:r>
      <w:r w:rsidR="00B135C3" w:rsidRPr="00502577">
        <w:rPr>
          <w:rFonts w:ascii="Times New Roman" w:hAnsi="Times New Roman" w:cs="Times New Roman"/>
          <w:i/>
          <w:sz w:val="24"/>
          <w:szCs w:val="24"/>
        </w:rPr>
        <w:t xml:space="preserve"> </w:t>
      </w:r>
      <w:proofErr w:type="spellStart"/>
      <w:r w:rsidR="00B135C3" w:rsidRPr="00502577">
        <w:rPr>
          <w:rFonts w:ascii="Times New Roman" w:hAnsi="Times New Roman" w:cs="Times New Roman"/>
          <w:i/>
          <w:sz w:val="24"/>
          <w:szCs w:val="24"/>
        </w:rPr>
        <w:t>Setlogelo</w:t>
      </w:r>
      <w:proofErr w:type="spellEnd"/>
      <w:r w:rsidR="00B135C3">
        <w:rPr>
          <w:rFonts w:ascii="Times New Roman" w:hAnsi="Times New Roman" w:cs="Times New Roman"/>
          <w:sz w:val="24"/>
          <w:szCs w:val="24"/>
        </w:rPr>
        <w:t xml:space="preserve"> 1914 AD 221 at 227; </w:t>
      </w:r>
      <w:proofErr w:type="spellStart"/>
      <w:r w:rsidR="00B135C3" w:rsidRPr="00502577">
        <w:rPr>
          <w:rFonts w:ascii="Times New Roman" w:hAnsi="Times New Roman" w:cs="Times New Roman"/>
          <w:i/>
          <w:sz w:val="24"/>
          <w:szCs w:val="24"/>
        </w:rPr>
        <w:t>Tribac</w:t>
      </w:r>
      <w:proofErr w:type="spellEnd"/>
      <w:r w:rsidR="00B135C3" w:rsidRPr="00502577">
        <w:rPr>
          <w:rFonts w:ascii="Times New Roman" w:hAnsi="Times New Roman" w:cs="Times New Roman"/>
          <w:i/>
          <w:sz w:val="24"/>
          <w:szCs w:val="24"/>
        </w:rPr>
        <w:t xml:space="preserve"> </w:t>
      </w:r>
      <w:r w:rsidR="00B135C3">
        <w:rPr>
          <w:rFonts w:ascii="Times New Roman" w:hAnsi="Times New Roman" w:cs="Times New Roman"/>
          <w:i/>
          <w:sz w:val="24"/>
          <w:szCs w:val="24"/>
        </w:rPr>
        <w:t>(</w:t>
      </w:r>
      <w:r w:rsidR="00B135C3" w:rsidRPr="00502577">
        <w:rPr>
          <w:rFonts w:ascii="Times New Roman" w:hAnsi="Times New Roman" w:cs="Times New Roman"/>
          <w:i/>
          <w:sz w:val="24"/>
          <w:szCs w:val="24"/>
        </w:rPr>
        <w:t>Pv</w:t>
      </w:r>
      <w:r w:rsidR="00B135C3">
        <w:rPr>
          <w:rFonts w:ascii="Times New Roman" w:hAnsi="Times New Roman" w:cs="Times New Roman"/>
          <w:i/>
          <w:sz w:val="24"/>
          <w:szCs w:val="24"/>
        </w:rPr>
        <w:t>t)</w:t>
      </w:r>
      <w:r w:rsidR="00B135C3" w:rsidRPr="00502577">
        <w:rPr>
          <w:rFonts w:ascii="Times New Roman" w:hAnsi="Times New Roman" w:cs="Times New Roman"/>
          <w:i/>
          <w:sz w:val="24"/>
          <w:szCs w:val="24"/>
        </w:rPr>
        <w:t xml:space="preserve"> Ltd </w:t>
      </w:r>
      <w:r w:rsidR="00B135C3" w:rsidRPr="0033556D">
        <w:rPr>
          <w:rFonts w:ascii="Times New Roman" w:hAnsi="Times New Roman" w:cs="Times New Roman"/>
          <w:sz w:val="24"/>
          <w:szCs w:val="24"/>
        </w:rPr>
        <w:t>v</w:t>
      </w:r>
      <w:r w:rsidR="00B135C3" w:rsidRPr="00502577">
        <w:rPr>
          <w:rFonts w:ascii="Times New Roman" w:hAnsi="Times New Roman" w:cs="Times New Roman"/>
          <w:i/>
          <w:sz w:val="24"/>
          <w:szCs w:val="24"/>
        </w:rPr>
        <w:t xml:space="preserve"> Tobacco Marketing Board</w:t>
      </w:r>
      <w:r w:rsidR="00B135C3">
        <w:rPr>
          <w:rFonts w:ascii="Times New Roman" w:hAnsi="Times New Roman" w:cs="Times New Roman"/>
          <w:sz w:val="24"/>
          <w:szCs w:val="24"/>
        </w:rPr>
        <w:t xml:space="preserve"> 1996 (1) ZLR 289 (SC) @ 391; </w:t>
      </w:r>
      <w:proofErr w:type="spellStart"/>
      <w:r w:rsidR="00B135C3">
        <w:rPr>
          <w:rFonts w:ascii="Times New Roman" w:hAnsi="Times New Roman" w:cs="Times New Roman"/>
          <w:i/>
          <w:sz w:val="24"/>
          <w:szCs w:val="24"/>
        </w:rPr>
        <w:t>Hix</w:t>
      </w:r>
      <w:proofErr w:type="spellEnd"/>
      <w:r w:rsidR="00B135C3">
        <w:rPr>
          <w:rFonts w:ascii="Times New Roman" w:hAnsi="Times New Roman" w:cs="Times New Roman"/>
          <w:i/>
          <w:sz w:val="24"/>
          <w:szCs w:val="24"/>
        </w:rPr>
        <w:t xml:space="preserve"> Networking Technologies v System Publishers (Pty) Ltd &amp; </w:t>
      </w:r>
      <w:proofErr w:type="spellStart"/>
      <w:r w:rsidR="00B135C3">
        <w:rPr>
          <w:rFonts w:ascii="Times New Roman" w:hAnsi="Times New Roman" w:cs="Times New Roman"/>
          <w:i/>
          <w:sz w:val="24"/>
          <w:szCs w:val="24"/>
        </w:rPr>
        <w:t>Anor</w:t>
      </w:r>
      <w:proofErr w:type="spellEnd"/>
      <w:r w:rsidR="00B135C3">
        <w:rPr>
          <w:rFonts w:ascii="Times New Roman" w:hAnsi="Times New Roman" w:cs="Times New Roman"/>
          <w:i/>
          <w:sz w:val="24"/>
          <w:szCs w:val="24"/>
        </w:rPr>
        <w:t xml:space="preserve"> </w:t>
      </w:r>
      <w:r w:rsidR="00B135C3" w:rsidRPr="00166C65">
        <w:rPr>
          <w:rFonts w:ascii="Times New Roman" w:hAnsi="Times New Roman" w:cs="Times New Roman"/>
          <w:sz w:val="24"/>
          <w:szCs w:val="24"/>
        </w:rPr>
        <w:t xml:space="preserve">1997 </w:t>
      </w:r>
      <w:r w:rsidR="00B135C3">
        <w:rPr>
          <w:rFonts w:ascii="Times New Roman" w:hAnsi="Times New Roman" w:cs="Times New Roman"/>
          <w:sz w:val="24"/>
          <w:szCs w:val="24"/>
        </w:rPr>
        <w:t>(</w:t>
      </w:r>
      <w:r w:rsidR="00B135C3" w:rsidRPr="00166C65">
        <w:rPr>
          <w:rFonts w:ascii="Times New Roman" w:hAnsi="Times New Roman" w:cs="Times New Roman"/>
          <w:sz w:val="24"/>
          <w:szCs w:val="24"/>
        </w:rPr>
        <w:t>1</w:t>
      </w:r>
      <w:r w:rsidR="00B135C3">
        <w:rPr>
          <w:rFonts w:ascii="Times New Roman" w:hAnsi="Times New Roman" w:cs="Times New Roman"/>
          <w:sz w:val="24"/>
          <w:szCs w:val="24"/>
        </w:rPr>
        <w:t>)</w:t>
      </w:r>
      <w:r w:rsidR="00B135C3" w:rsidRPr="00166C65">
        <w:rPr>
          <w:rFonts w:ascii="Times New Roman" w:hAnsi="Times New Roman" w:cs="Times New Roman"/>
          <w:sz w:val="24"/>
          <w:szCs w:val="24"/>
        </w:rPr>
        <w:t xml:space="preserve"> SA 391 </w:t>
      </w:r>
      <w:r w:rsidR="00B135C3">
        <w:rPr>
          <w:rFonts w:ascii="Times New Roman" w:hAnsi="Times New Roman" w:cs="Times New Roman"/>
          <w:sz w:val="24"/>
          <w:szCs w:val="24"/>
        </w:rPr>
        <w:t>(</w:t>
      </w:r>
      <w:r w:rsidR="00B135C3" w:rsidRPr="00166C65">
        <w:rPr>
          <w:rFonts w:ascii="Times New Roman" w:hAnsi="Times New Roman" w:cs="Times New Roman"/>
          <w:sz w:val="24"/>
          <w:szCs w:val="24"/>
        </w:rPr>
        <w:t>A</w:t>
      </w:r>
      <w:r w:rsidR="00B135C3">
        <w:rPr>
          <w:rFonts w:ascii="Times New Roman" w:hAnsi="Times New Roman" w:cs="Times New Roman"/>
          <w:sz w:val="24"/>
          <w:szCs w:val="24"/>
        </w:rPr>
        <w:t>)</w:t>
      </w:r>
      <w:r w:rsidR="00B135C3" w:rsidRPr="00166C65">
        <w:rPr>
          <w:rFonts w:ascii="Times New Roman" w:hAnsi="Times New Roman" w:cs="Times New Roman"/>
          <w:sz w:val="24"/>
          <w:szCs w:val="24"/>
        </w:rPr>
        <w:t xml:space="preserve"> @ 398I – 399A</w:t>
      </w:r>
      <w:r w:rsidR="00B135C3">
        <w:rPr>
          <w:rFonts w:ascii="Times New Roman" w:hAnsi="Times New Roman" w:cs="Times New Roman"/>
          <w:sz w:val="24"/>
          <w:szCs w:val="24"/>
        </w:rPr>
        <w:t>)</w:t>
      </w:r>
      <w:r w:rsidR="00B135C3">
        <w:rPr>
          <w:rFonts w:ascii="Times New Roman" w:hAnsi="Times New Roman" w:cs="Times New Roman"/>
          <w:i/>
          <w:sz w:val="24"/>
          <w:szCs w:val="24"/>
        </w:rPr>
        <w:t xml:space="preserve">; Flame Lily Investment Company (Pvt) Ltd </w:t>
      </w:r>
      <w:r w:rsidR="00B135C3" w:rsidRPr="0033556D">
        <w:rPr>
          <w:rFonts w:ascii="Times New Roman" w:hAnsi="Times New Roman" w:cs="Times New Roman"/>
          <w:sz w:val="24"/>
          <w:szCs w:val="24"/>
        </w:rPr>
        <w:t>v</w:t>
      </w:r>
      <w:r w:rsidR="00B135C3">
        <w:rPr>
          <w:rFonts w:ascii="Times New Roman" w:hAnsi="Times New Roman" w:cs="Times New Roman"/>
          <w:i/>
          <w:sz w:val="24"/>
          <w:szCs w:val="24"/>
        </w:rPr>
        <w:t xml:space="preserve"> Zimbabwe Salvage (Pvt) Ltd and </w:t>
      </w:r>
      <w:proofErr w:type="spellStart"/>
      <w:r w:rsidR="00B135C3">
        <w:rPr>
          <w:rFonts w:ascii="Times New Roman" w:hAnsi="Times New Roman" w:cs="Times New Roman"/>
          <w:i/>
          <w:sz w:val="24"/>
          <w:szCs w:val="24"/>
        </w:rPr>
        <w:t>Anor</w:t>
      </w:r>
      <w:proofErr w:type="spellEnd"/>
      <w:r w:rsidR="00B135C3">
        <w:rPr>
          <w:rFonts w:ascii="Times New Roman" w:hAnsi="Times New Roman" w:cs="Times New Roman"/>
          <w:i/>
          <w:sz w:val="24"/>
          <w:szCs w:val="24"/>
        </w:rPr>
        <w:t xml:space="preserve"> </w:t>
      </w:r>
      <w:r w:rsidR="00B135C3" w:rsidRPr="00E41F94">
        <w:rPr>
          <w:rFonts w:ascii="Times New Roman" w:hAnsi="Times New Roman" w:cs="Times New Roman"/>
          <w:sz w:val="24"/>
          <w:szCs w:val="24"/>
        </w:rPr>
        <w:t>1980 ZLR 378;</w:t>
      </w:r>
      <w:r w:rsidR="00B135C3">
        <w:rPr>
          <w:rFonts w:ascii="Times New Roman" w:hAnsi="Times New Roman" w:cs="Times New Roman"/>
          <w:i/>
          <w:sz w:val="24"/>
          <w:szCs w:val="24"/>
        </w:rPr>
        <w:t xml:space="preserve"> Universal Merchant Bank Zimbabwe Ltd v The Zimbabwe Independent &amp; </w:t>
      </w:r>
      <w:proofErr w:type="spellStart"/>
      <w:r w:rsidR="00B135C3">
        <w:rPr>
          <w:rFonts w:ascii="Times New Roman" w:hAnsi="Times New Roman" w:cs="Times New Roman"/>
          <w:i/>
          <w:sz w:val="24"/>
          <w:szCs w:val="24"/>
        </w:rPr>
        <w:t>Anor</w:t>
      </w:r>
      <w:proofErr w:type="spellEnd"/>
      <w:r w:rsidR="00B135C3" w:rsidRPr="00166C65">
        <w:rPr>
          <w:rFonts w:ascii="Times New Roman" w:hAnsi="Times New Roman" w:cs="Times New Roman"/>
          <w:sz w:val="24"/>
          <w:szCs w:val="24"/>
        </w:rPr>
        <w:t xml:space="preserve"> 2000 </w:t>
      </w:r>
      <w:r w:rsidR="00B135C3">
        <w:rPr>
          <w:rFonts w:ascii="Times New Roman" w:hAnsi="Times New Roman" w:cs="Times New Roman"/>
          <w:sz w:val="24"/>
          <w:szCs w:val="24"/>
        </w:rPr>
        <w:t>(</w:t>
      </w:r>
      <w:r w:rsidR="00B135C3" w:rsidRPr="00166C65">
        <w:rPr>
          <w:rFonts w:ascii="Times New Roman" w:hAnsi="Times New Roman" w:cs="Times New Roman"/>
          <w:sz w:val="24"/>
          <w:szCs w:val="24"/>
        </w:rPr>
        <w:t>1</w:t>
      </w:r>
      <w:r w:rsidR="00B135C3">
        <w:rPr>
          <w:rFonts w:ascii="Times New Roman" w:hAnsi="Times New Roman" w:cs="Times New Roman"/>
          <w:sz w:val="24"/>
          <w:szCs w:val="24"/>
        </w:rPr>
        <w:t>)</w:t>
      </w:r>
      <w:r w:rsidR="00B135C3" w:rsidRPr="00166C65">
        <w:rPr>
          <w:rFonts w:ascii="Times New Roman" w:hAnsi="Times New Roman" w:cs="Times New Roman"/>
          <w:sz w:val="24"/>
          <w:szCs w:val="24"/>
        </w:rPr>
        <w:t xml:space="preserve"> ZLR 234 </w:t>
      </w:r>
      <w:r w:rsidR="00B135C3">
        <w:rPr>
          <w:rFonts w:ascii="Times New Roman" w:hAnsi="Times New Roman" w:cs="Times New Roman"/>
          <w:sz w:val="24"/>
          <w:szCs w:val="24"/>
        </w:rPr>
        <w:t>(</w:t>
      </w:r>
      <w:r w:rsidR="00B135C3" w:rsidRPr="00166C65">
        <w:rPr>
          <w:rFonts w:ascii="Times New Roman" w:hAnsi="Times New Roman" w:cs="Times New Roman"/>
          <w:sz w:val="24"/>
          <w:szCs w:val="24"/>
        </w:rPr>
        <w:t>HC</w:t>
      </w:r>
      <w:r w:rsidR="00B135C3">
        <w:rPr>
          <w:rFonts w:ascii="Times New Roman" w:hAnsi="Times New Roman" w:cs="Times New Roman"/>
          <w:sz w:val="24"/>
          <w:szCs w:val="24"/>
        </w:rPr>
        <w:t>)</w:t>
      </w:r>
      <w:r w:rsidR="00B135C3" w:rsidRPr="00166C65">
        <w:rPr>
          <w:rFonts w:ascii="Times New Roman" w:hAnsi="Times New Roman" w:cs="Times New Roman"/>
          <w:sz w:val="24"/>
          <w:szCs w:val="24"/>
        </w:rPr>
        <w:t xml:space="preserve"> @ 238</w:t>
      </w:r>
      <w:r w:rsidR="00B135C3">
        <w:rPr>
          <w:rFonts w:ascii="Times New Roman" w:hAnsi="Times New Roman" w:cs="Times New Roman"/>
          <w:sz w:val="24"/>
          <w:szCs w:val="24"/>
        </w:rPr>
        <w:t>.</w:t>
      </w:r>
    </w:p>
    <w:p w:rsidR="00463E44" w:rsidRDefault="00463E44" w:rsidP="00B135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w:t>
      </w:r>
      <w:r w:rsidR="00B135C3">
        <w:rPr>
          <w:rFonts w:ascii="Times New Roman" w:hAnsi="Times New Roman" w:cs="Times New Roman"/>
          <w:sz w:val="24"/>
          <w:szCs w:val="24"/>
        </w:rPr>
        <w:t xml:space="preserve"> 6(1</w:t>
      </w:r>
      <w:proofErr w:type="gramStart"/>
      <w:r w:rsidR="00B135C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a)</w:t>
      </w:r>
      <w:r w:rsidR="00B135C3">
        <w:rPr>
          <w:rFonts w:ascii="Times New Roman" w:hAnsi="Times New Roman" w:cs="Times New Roman"/>
          <w:sz w:val="24"/>
          <w:szCs w:val="24"/>
        </w:rPr>
        <w:t xml:space="preserve"> of the Labour Act </w:t>
      </w:r>
      <w:r>
        <w:rPr>
          <w:rFonts w:ascii="Times New Roman" w:hAnsi="Times New Roman" w:cs="Times New Roman"/>
          <w:sz w:val="24"/>
          <w:szCs w:val="24"/>
        </w:rPr>
        <w:t xml:space="preserve">says that </w:t>
      </w:r>
      <w:r w:rsidR="000F6886">
        <w:rPr>
          <w:rFonts w:ascii="Times New Roman" w:hAnsi="Times New Roman" w:cs="Times New Roman"/>
          <w:sz w:val="24"/>
          <w:szCs w:val="24"/>
        </w:rPr>
        <w:t>no employer can pay an</w:t>
      </w:r>
      <w:r w:rsidR="00B135C3">
        <w:rPr>
          <w:rFonts w:ascii="Times New Roman" w:hAnsi="Times New Roman" w:cs="Times New Roman"/>
          <w:sz w:val="24"/>
          <w:szCs w:val="24"/>
        </w:rPr>
        <w:t xml:space="preserve"> employee a wage </w:t>
      </w:r>
      <w:r w:rsidR="00031579">
        <w:rPr>
          <w:rFonts w:ascii="Times New Roman" w:hAnsi="Times New Roman" w:cs="Times New Roman"/>
          <w:sz w:val="24"/>
          <w:szCs w:val="24"/>
        </w:rPr>
        <w:t>that</w:t>
      </w:r>
      <w:r w:rsidR="00B135C3">
        <w:rPr>
          <w:rFonts w:ascii="Times New Roman" w:hAnsi="Times New Roman" w:cs="Times New Roman"/>
          <w:sz w:val="24"/>
          <w:szCs w:val="24"/>
        </w:rPr>
        <w:t xml:space="preserve"> is lower than that specified by law or by agreement</w:t>
      </w:r>
      <w:r>
        <w:rPr>
          <w:rFonts w:ascii="Times New Roman" w:hAnsi="Times New Roman" w:cs="Times New Roman"/>
          <w:sz w:val="24"/>
          <w:szCs w:val="24"/>
        </w:rPr>
        <w:t xml:space="preserve">. Mr </w:t>
      </w:r>
      <w:proofErr w:type="spellStart"/>
      <w:r w:rsidRPr="00031579">
        <w:rPr>
          <w:rFonts w:ascii="Times New Roman" w:hAnsi="Times New Roman" w:cs="Times New Roman"/>
          <w:i/>
          <w:sz w:val="24"/>
          <w:szCs w:val="24"/>
        </w:rPr>
        <w:t>Gwisai</w:t>
      </w:r>
      <w:proofErr w:type="spellEnd"/>
      <w:r>
        <w:rPr>
          <w:rFonts w:ascii="Times New Roman" w:hAnsi="Times New Roman" w:cs="Times New Roman"/>
          <w:sz w:val="24"/>
          <w:szCs w:val="24"/>
        </w:rPr>
        <w:t xml:space="preserve"> argued forcefully that what the respondent was doing was tantamount to wriggling out of the </w:t>
      </w:r>
      <w:proofErr w:type="spellStart"/>
      <w:r>
        <w:rPr>
          <w:rFonts w:ascii="Times New Roman" w:hAnsi="Times New Roman" w:cs="Times New Roman"/>
          <w:sz w:val="24"/>
          <w:szCs w:val="24"/>
        </w:rPr>
        <w:t>cba</w:t>
      </w:r>
      <w:proofErr w:type="spellEnd"/>
      <w:r>
        <w:rPr>
          <w:rFonts w:ascii="Times New Roman" w:hAnsi="Times New Roman" w:cs="Times New Roman"/>
          <w:sz w:val="24"/>
          <w:szCs w:val="24"/>
        </w:rPr>
        <w:t xml:space="preserve"> and the arbitral award and that such conduct was unlawful. Mr </w:t>
      </w:r>
      <w:proofErr w:type="spellStart"/>
      <w:r w:rsidRPr="00463E44">
        <w:rPr>
          <w:rFonts w:ascii="Times New Roman" w:hAnsi="Times New Roman" w:cs="Times New Roman"/>
          <w:i/>
          <w:sz w:val="24"/>
          <w:szCs w:val="24"/>
        </w:rPr>
        <w:t>Maguchu</w:t>
      </w:r>
      <w:proofErr w:type="spellEnd"/>
      <w:r>
        <w:rPr>
          <w:rFonts w:ascii="Times New Roman" w:hAnsi="Times New Roman" w:cs="Times New Roman"/>
          <w:sz w:val="24"/>
          <w:szCs w:val="24"/>
        </w:rPr>
        <w:t xml:space="preserve"> countered that the offer was not in itself unlawful; that what probably could be said to be unlawful would be the agreement by the parties if the employees eventually accepted it but that this still would not be a contravention of the Labour Act, because</w:t>
      </w:r>
      <w:r w:rsidR="002E3AB9">
        <w:rPr>
          <w:rFonts w:ascii="Times New Roman" w:hAnsi="Times New Roman" w:cs="Times New Roman"/>
          <w:sz w:val="24"/>
          <w:szCs w:val="24"/>
        </w:rPr>
        <w:t>,</w:t>
      </w:r>
      <w:r>
        <w:rPr>
          <w:rFonts w:ascii="Times New Roman" w:hAnsi="Times New Roman" w:cs="Times New Roman"/>
          <w:sz w:val="24"/>
          <w:szCs w:val="24"/>
        </w:rPr>
        <w:t xml:space="preserve"> unlike the Consumer Contracts Act</w:t>
      </w:r>
      <w:r w:rsidR="000F6886">
        <w:rPr>
          <w:rStyle w:val="FootnoteReference"/>
          <w:rFonts w:ascii="Times New Roman" w:hAnsi="Times New Roman" w:cs="Times New Roman"/>
          <w:sz w:val="24"/>
          <w:szCs w:val="24"/>
        </w:rPr>
        <w:footnoteReference w:id="4"/>
      </w:r>
      <w:r w:rsidR="00D203DC">
        <w:rPr>
          <w:rFonts w:ascii="Times New Roman" w:hAnsi="Times New Roman" w:cs="Times New Roman"/>
          <w:sz w:val="24"/>
          <w:szCs w:val="24"/>
        </w:rPr>
        <w:t>,</w:t>
      </w:r>
      <w:r>
        <w:rPr>
          <w:rFonts w:ascii="Times New Roman" w:hAnsi="Times New Roman" w:cs="Times New Roman"/>
          <w:sz w:val="24"/>
          <w:szCs w:val="24"/>
        </w:rPr>
        <w:t xml:space="preserve"> for example, which prohibits any waiver of rights conferred under it, the Labour Act had no such</w:t>
      </w:r>
      <w:r w:rsidR="002E3AB9">
        <w:rPr>
          <w:rFonts w:ascii="Times New Roman" w:hAnsi="Times New Roman" w:cs="Times New Roman"/>
          <w:sz w:val="24"/>
          <w:szCs w:val="24"/>
        </w:rPr>
        <w:t xml:space="preserve"> anti-waiver</w:t>
      </w:r>
      <w:r>
        <w:rPr>
          <w:rFonts w:ascii="Times New Roman" w:hAnsi="Times New Roman" w:cs="Times New Roman"/>
          <w:sz w:val="24"/>
          <w:szCs w:val="24"/>
        </w:rPr>
        <w:t xml:space="preserve"> provision</w:t>
      </w:r>
      <w:r w:rsidR="003823AE">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As such, Mr </w:t>
      </w:r>
      <w:proofErr w:type="spellStart"/>
      <w:r w:rsidRPr="00463E44">
        <w:rPr>
          <w:rFonts w:ascii="Times New Roman" w:hAnsi="Times New Roman" w:cs="Times New Roman"/>
          <w:i/>
          <w:sz w:val="24"/>
          <w:szCs w:val="24"/>
        </w:rPr>
        <w:t>Maguchu’s</w:t>
      </w:r>
      <w:proofErr w:type="spellEnd"/>
      <w:r>
        <w:rPr>
          <w:rFonts w:ascii="Times New Roman" w:hAnsi="Times New Roman" w:cs="Times New Roman"/>
          <w:sz w:val="24"/>
          <w:szCs w:val="24"/>
        </w:rPr>
        <w:t xml:space="preserve"> argument continued, the applicants had no right or power to seek to stop an agreement between adult men and </w:t>
      </w:r>
      <w:r w:rsidR="003823AE">
        <w:rPr>
          <w:rFonts w:ascii="Times New Roman" w:hAnsi="Times New Roman" w:cs="Times New Roman"/>
          <w:sz w:val="24"/>
          <w:szCs w:val="24"/>
        </w:rPr>
        <w:t xml:space="preserve">adult </w:t>
      </w:r>
      <w:r>
        <w:rPr>
          <w:rFonts w:ascii="Times New Roman" w:hAnsi="Times New Roman" w:cs="Times New Roman"/>
          <w:sz w:val="24"/>
          <w:szCs w:val="24"/>
        </w:rPr>
        <w:t>women with their employer.</w:t>
      </w:r>
    </w:p>
    <w:p w:rsidR="002E3AB9" w:rsidRDefault="00463E44" w:rsidP="00B135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 strongly felt</w:t>
      </w:r>
      <w:r w:rsidR="002E3AB9">
        <w:rPr>
          <w:rFonts w:ascii="Times New Roman" w:hAnsi="Times New Roman" w:cs="Times New Roman"/>
          <w:sz w:val="24"/>
          <w:szCs w:val="24"/>
        </w:rPr>
        <w:t xml:space="preserve"> that</w:t>
      </w:r>
      <w:r>
        <w:rPr>
          <w:rFonts w:ascii="Times New Roman" w:hAnsi="Times New Roman" w:cs="Times New Roman"/>
          <w:sz w:val="24"/>
          <w:szCs w:val="24"/>
        </w:rPr>
        <w:t xml:space="preserve">, contrary to </w:t>
      </w:r>
      <w:r w:rsidR="002E3AB9">
        <w:rPr>
          <w:rFonts w:ascii="Times New Roman" w:hAnsi="Times New Roman" w:cs="Times New Roman"/>
          <w:sz w:val="24"/>
          <w:szCs w:val="24"/>
        </w:rPr>
        <w:t xml:space="preserve">Mr </w:t>
      </w:r>
      <w:proofErr w:type="spellStart"/>
      <w:r w:rsidR="002E3AB9" w:rsidRPr="002E3AB9">
        <w:rPr>
          <w:rFonts w:ascii="Times New Roman" w:hAnsi="Times New Roman" w:cs="Times New Roman"/>
          <w:i/>
          <w:sz w:val="24"/>
          <w:szCs w:val="24"/>
        </w:rPr>
        <w:t>Maguchu</w:t>
      </w:r>
      <w:r w:rsidRPr="002E3AB9">
        <w:rPr>
          <w:rFonts w:ascii="Times New Roman" w:hAnsi="Times New Roman" w:cs="Times New Roman"/>
          <w:i/>
          <w:sz w:val="24"/>
          <w:szCs w:val="24"/>
        </w:rPr>
        <w:t>’s</w:t>
      </w:r>
      <w:proofErr w:type="spellEnd"/>
      <w:r>
        <w:rPr>
          <w:rFonts w:ascii="Times New Roman" w:hAnsi="Times New Roman" w:cs="Times New Roman"/>
          <w:sz w:val="24"/>
          <w:szCs w:val="24"/>
        </w:rPr>
        <w:t xml:space="preserve"> argument, what the respondent was doing was unlawful and that the agreement that it sought to achieve with </w:t>
      </w:r>
      <w:r w:rsidR="002E3AB9">
        <w:rPr>
          <w:rFonts w:ascii="Times New Roman" w:hAnsi="Times New Roman" w:cs="Times New Roman"/>
          <w:sz w:val="24"/>
          <w:szCs w:val="24"/>
        </w:rPr>
        <w:t xml:space="preserve">the </w:t>
      </w:r>
      <w:r>
        <w:rPr>
          <w:rFonts w:ascii="Times New Roman" w:hAnsi="Times New Roman" w:cs="Times New Roman"/>
          <w:sz w:val="24"/>
          <w:szCs w:val="24"/>
        </w:rPr>
        <w:t xml:space="preserve">individual employees would be illegal under s 6 of the Labour Act. </w:t>
      </w:r>
      <w:r w:rsidR="002E3AB9">
        <w:rPr>
          <w:rFonts w:ascii="Times New Roman" w:hAnsi="Times New Roman" w:cs="Times New Roman"/>
          <w:sz w:val="24"/>
          <w:szCs w:val="24"/>
        </w:rPr>
        <w:t xml:space="preserve">In my view, the respondent, citing an inability to meet the </w:t>
      </w:r>
      <w:proofErr w:type="spellStart"/>
      <w:r w:rsidR="002E3AB9">
        <w:rPr>
          <w:rFonts w:ascii="Times New Roman" w:hAnsi="Times New Roman" w:cs="Times New Roman"/>
          <w:sz w:val="24"/>
          <w:szCs w:val="24"/>
        </w:rPr>
        <w:t>cba</w:t>
      </w:r>
      <w:proofErr w:type="spellEnd"/>
      <w:r w:rsidR="002E3AB9">
        <w:rPr>
          <w:rFonts w:ascii="Times New Roman" w:hAnsi="Times New Roman" w:cs="Times New Roman"/>
          <w:sz w:val="24"/>
          <w:szCs w:val="24"/>
        </w:rPr>
        <w:t xml:space="preserve"> wage, had unilaterally decided that it would not pay tha</w:t>
      </w:r>
      <w:r w:rsidR="003823AE">
        <w:rPr>
          <w:rFonts w:ascii="Times New Roman" w:hAnsi="Times New Roman" w:cs="Times New Roman"/>
          <w:sz w:val="24"/>
          <w:szCs w:val="24"/>
        </w:rPr>
        <w:t>t</w:t>
      </w:r>
      <w:r w:rsidR="002E3AB9">
        <w:rPr>
          <w:rFonts w:ascii="Times New Roman" w:hAnsi="Times New Roman" w:cs="Times New Roman"/>
          <w:sz w:val="24"/>
          <w:szCs w:val="24"/>
        </w:rPr>
        <w:t xml:space="preserve"> wage. It was then going about enticing the employees to endorse its decision. Given the manifestly unequal bargaining strengths of the parties, the employees, obviously driven by the never-ending pressing financial needs, would have no choice but to sign away their rights.  </w:t>
      </w:r>
    </w:p>
    <w:p w:rsidR="00455329" w:rsidRDefault="00463E44" w:rsidP="00B135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wage set by the </w:t>
      </w:r>
      <w:proofErr w:type="spellStart"/>
      <w:r>
        <w:rPr>
          <w:rFonts w:ascii="Times New Roman" w:hAnsi="Times New Roman" w:cs="Times New Roman"/>
          <w:sz w:val="24"/>
          <w:szCs w:val="24"/>
        </w:rPr>
        <w:t>cba</w:t>
      </w:r>
      <w:proofErr w:type="spellEnd"/>
      <w:r>
        <w:rPr>
          <w:rFonts w:ascii="Times New Roman" w:hAnsi="Times New Roman" w:cs="Times New Roman"/>
          <w:sz w:val="24"/>
          <w:szCs w:val="24"/>
        </w:rPr>
        <w:t xml:space="preserve"> was the </w:t>
      </w:r>
      <w:r w:rsidR="00455329">
        <w:rPr>
          <w:rFonts w:ascii="Times New Roman" w:hAnsi="Times New Roman" w:cs="Times New Roman"/>
          <w:sz w:val="24"/>
          <w:szCs w:val="24"/>
        </w:rPr>
        <w:t>wage the respondent would be obliged</w:t>
      </w:r>
      <w:r w:rsidR="002E3AB9">
        <w:rPr>
          <w:rFonts w:ascii="Times New Roman" w:hAnsi="Times New Roman" w:cs="Times New Roman"/>
          <w:sz w:val="24"/>
          <w:szCs w:val="24"/>
        </w:rPr>
        <w:t>,</w:t>
      </w:r>
      <w:r w:rsidR="00455329">
        <w:rPr>
          <w:rFonts w:ascii="Times New Roman" w:hAnsi="Times New Roman" w:cs="Times New Roman"/>
          <w:sz w:val="24"/>
          <w:szCs w:val="24"/>
        </w:rPr>
        <w:t xml:space="preserve"> by both the law and </w:t>
      </w:r>
      <w:r w:rsidR="002E3AB9">
        <w:rPr>
          <w:rFonts w:ascii="Times New Roman" w:hAnsi="Times New Roman" w:cs="Times New Roman"/>
          <w:sz w:val="24"/>
          <w:szCs w:val="24"/>
        </w:rPr>
        <w:t xml:space="preserve">the </w:t>
      </w:r>
      <w:r w:rsidR="00455329">
        <w:rPr>
          <w:rFonts w:ascii="Times New Roman" w:hAnsi="Times New Roman" w:cs="Times New Roman"/>
          <w:sz w:val="24"/>
          <w:szCs w:val="24"/>
        </w:rPr>
        <w:t>agreement</w:t>
      </w:r>
      <w:r w:rsidR="002E3AB9">
        <w:rPr>
          <w:rFonts w:ascii="Times New Roman" w:hAnsi="Times New Roman" w:cs="Times New Roman"/>
          <w:sz w:val="24"/>
          <w:szCs w:val="24"/>
        </w:rPr>
        <w:t>,</w:t>
      </w:r>
      <w:r w:rsidR="00455329">
        <w:rPr>
          <w:rFonts w:ascii="Times New Roman" w:hAnsi="Times New Roman" w:cs="Times New Roman"/>
          <w:sz w:val="24"/>
          <w:szCs w:val="24"/>
        </w:rPr>
        <w:t xml:space="preserve"> as envisaged by s 6 of the Labour Act</w:t>
      </w:r>
      <w:r w:rsidR="002E3AB9">
        <w:rPr>
          <w:rFonts w:ascii="Times New Roman" w:hAnsi="Times New Roman" w:cs="Times New Roman"/>
          <w:sz w:val="24"/>
          <w:szCs w:val="24"/>
        </w:rPr>
        <w:t>, to pay</w:t>
      </w:r>
      <w:r w:rsidR="00455329">
        <w:rPr>
          <w:rFonts w:ascii="Times New Roman" w:hAnsi="Times New Roman" w:cs="Times New Roman"/>
          <w:sz w:val="24"/>
          <w:szCs w:val="24"/>
        </w:rPr>
        <w:t>. It was common cause between the parties that even though the a</w:t>
      </w:r>
      <w:r w:rsidR="00D203DC">
        <w:rPr>
          <w:rFonts w:ascii="Times New Roman" w:hAnsi="Times New Roman" w:cs="Times New Roman"/>
          <w:sz w:val="24"/>
          <w:szCs w:val="24"/>
        </w:rPr>
        <w:t>rbitral award</w:t>
      </w:r>
      <w:r w:rsidR="00455329">
        <w:rPr>
          <w:rFonts w:ascii="Times New Roman" w:hAnsi="Times New Roman" w:cs="Times New Roman"/>
          <w:sz w:val="24"/>
          <w:szCs w:val="24"/>
        </w:rPr>
        <w:t xml:space="preserve"> was still to be quantified, </w:t>
      </w:r>
      <w:r w:rsidR="002E3AB9">
        <w:rPr>
          <w:rFonts w:ascii="Times New Roman" w:hAnsi="Times New Roman" w:cs="Times New Roman"/>
          <w:sz w:val="24"/>
          <w:szCs w:val="24"/>
        </w:rPr>
        <w:t xml:space="preserve">the actual amounts would be </w:t>
      </w:r>
      <w:r w:rsidR="00455329">
        <w:rPr>
          <w:rFonts w:ascii="Times New Roman" w:hAnsi="Times New Roman" w:cs="Times New Roman"/>
          <w:sz w:val="24"/>
          <w:szCs w:val="24"/>
        </w:rPr>
        <w:t xml:space="preserve">well in excess of the respondent’s offer. Therefore, not only would the respondent’s offer and the resultant agreements after the acceptance of such an offer be illegal, but such conduct </w:t>
      </w:r>
      <w:r w:rsidR="001F64B6">
        <w:rPr>
          <w:rFonts w:ascii="Times New Roman" w:hAnsi="Times New Roman" w:cs="Times New Roman"/>
          <w:sz w:val="24"/>
          <w:szCs w:val="24"/>
        </w:rPr>
        <w:t>wa</w:t>
      </w:r>
      <w:r w:rsidR="00455329">
        <w:rPr>
          <w:rFonts w:ascii="Times New Roman" w:hAnsi="Times New Roman" w:cs="Times New Roman"/>
          <w:sz w:val="24"/>
          <w:szCs w:val="24"/>
        </w:rPr>
        <w:t xml:space="preserve">s a criminal offence under s 6(2) of the Labour Act. That was my very strong, but </w:t>
      </w:r>
      <w:r w:rsidR="00455329" w:rsidRPr="00455329">
        <w:rPr>
          <w:rFonts w:ascii="Times New Roman" w:hAnsi="Times New Roman" w:cs="Times New Roman"/>
          <w:i/>
          <w:sz w:val="24"/>
          <w:szCs w:val="24"/>
        </w:rPr>
        <w:t>prima facie</w:t>
      </w:r>
      <w:r w:rsidR="00455329">
        <w:rPr>
          <w:rFonts w:ascii="Times New Roman" w:hAnsi="Times New Roman" w:cs="Times New Roman"/>
          <w:sz w:val="24"/>
          <w:szCs w:val="24"/>
        </w:rPr>
        <w:t xml:space="preserve"> view of the matter. </w:t>
      </w:r>
    </w:p>
    <w:p w:rsidR="00E677D3" w:rsidRDefault="00455329" w:rsidP="00B135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why I found for the respondent on urgency</w:t>
      </w:r>
      <w:r w:rsidR="001F64B6">
        <w:rPr>
          <w:rFonts w:ascii="Times New Roman" w:hAnsi="Times New Roman" w:cs="Times New Roman"/>
          <w:sz w:val="24"/>
          <w:szCs w:val="24"/>
        </w:rPr>
        <w:t xml:space="preserve"> </w:t>
      </w:r>
      <w:r w:rsidR="0057568B">
        <w:rPr>
          <w:rFonts w:ascii="Times New Roman" w:hAnsi="Times New Roman" w:cs="Times New Roman"/>
          <w:sz w:val="24"/>
          <w:szCs w:val="24"/>
        </w:rPr>
        <w:t>anyway</w:t>
      </w:r>
      <w:r w:rsidR="001F64B6">
        <w:rPr>
          <w:rFonts w:ascii="Times New Roman" w:hAnsi="Times New Roman" w:cs="Times New Roman"/>
          <w:sz w:val="24"/>
          <w:szCs w:val="24"/>
        </w:rPr>
        <w:t xml:space="preserve"> </w:t>
      </w:r>
      <w:r>
        <w:rPr>
          <w:rFonts w:ascii="Times New Roman" w:hAnsi="Times New Roman" w:cs="Times New Roman"/>
          <w:sz w:val="24"/>
          <w:szCs w:val="24"/>
        </w:rPr>
        <w:t>was that</w:t>
      </w:r>
      <w:r w:rsidR="001F64B6">
        <w:rPr>
          <w:rFonts w:ascii="Times New Roman" w:hAnsi="Times New Roman" w:cs="Times New Roman"/>
          <w:sz w:val="24"/>
          <w:szCs w:val="24"/>
        </w:rPr>
        <w:t>,</w:t>
      </w:r>
      <w:r>
        <w:rPr>
          <w:rFonts w:ascii="Times New Roman" w:hAnsi="Times New Roman" w:cs="Times New Roman"/>
          <w:sz w:val="24"/>
          <w:szCs w:val="24"/>
        </w:rPr>
        <w:t xml:space="preserve"> whichever way one looked at it, the unlawfulness of </w:t>
      </w:r>
      <w:r w:rsidR="001F64B6">
        <w:rPr>
          <w:rFonts w:ascii="Times New Roman" w:hAnsi="Times New Roman" w:cs="Times New Roman"/>
          <w:sz w:val="24"/>
          <w:szCs w:val="24"/>
        </w:rPr>
        <w:t xml:space="preserve">the </w:t>
      </w:r>
      <w:r>
        <w:rPr>
          <w:rFonts w:ascii="Times New Roman" w:hAnsi="Times New Roman" w:cs="Times New Roman"/>
          <w:sz w:val="24"/>
          <w:szCs w:val="24"/>
        </w:rPr>
        <w:t xml:space="preserve">respondent’s conduct did not give rise to any urgency of the matter. There was nothing stopping the applicants from bringing their case on the ordinary roll. As GILLESPIE J put it in the </w:t>
      </w:r>
      <w:proofErr w:type="spellStart"/>
      <w:r w:rsidRPr="00E677D3">
        <w:rPr>
          <w:rFonts w:ascii="Times New Roman" w:hAnsi="Times New Roman" w:cs="Times New Roman"/>
          <w:i/>
          <w:sz w:val="24"/>
          <w:szCs w:val="24"/>
        </w:rPr>
        <w:t>Zimbank</w:t>
      </w:r>
      <w:proofErr w:type="spellEnd"/>
      <w:r>
        <w:rPr>
          <w:rFonts w:ascii="Times New Roman" w:hAnsi="Times New Roman" w:cs="Times New Roman"/>
          <w:sz w:val="24"/>
          <w:szCs w:val="24"/>
        </w:rPr>
        <w:t xml:space="preserve"> case, </w:t>
      </w:r>
      <w:r w:rsidRPr="00E677D3">
        <w:rPr>
          <w:rFonts w:ascii="Times New Roman" w:hAnsi="Times New Roman" w:cs="Times New Roman"/>
          <w:i/>
          <w:sz w:val="24"/>
          <w:szCs w:val="24"/>
        </w:rPr>
        <w:t>supra</w:t>
      </w:r>
      <w:r>
        <w:rPr>
          <w:rFonts w:ascii="Times New Roman" w:hAnsi="Times New Roman" w:cs="Times New Roman"/>
          <w:sz w:val="24"/>
          <w:szCs w:val="24"/>
        </w:rPr>
        <w:t xml:space="preserve">, preferential treatment is only extended to a litigant where good cause is shown, for example where, if it is not afforded, the eventual relief would be hollow because of the delay in obtaining it. </w:t>
      </w:r>
      <w:r w:rsidRPr="001F64B6">
        <w:rPr>
          <w:rFonts w:ascii="Times New Roman" w:hAnsi="Times New Roman" w:cs="Times New Roman"/>
          <w:i/>
          <w:sz w:val="24"/>
          <w:szCs w:val="24"/>
        </w:rPr>
        <w:t xml:space="preserve">In </w:t>
      </w:r>
      <w:proofErr w:type="spellStart"/>
      <w:r w:rsidRPr="001F64B6">
        <w:rPr>
          <w:rFonts w:ascii="Times New Roman" w:hAnsi="Times New Roman" w:cs="Times New Roman"/>
          <w:i/>
          <w:sz w:val="24"/>
          <w:szCs w:val="24"/>
        </w:rPr>
        <w:t>casu</w:t>
      </w:r>
      <w:proofErr w:type="spellEnd"/>
      <w:r>
        <w:rPr>
          <w:rFonts w:ascii="Times New Roman" w:hAnsi="Times New Roman" w:cs="Times New Roman"/>
          <w:sz w:val="24"/>
          <w:szCs w:val="24"/>
        </w:rPr>
        <w:t xml:space="preserve">, if the respondent’s offer to, and or the resultant contracts with, the employees were </w:t>
      </w:r>
      <w:proofErr w:type="gramStart"/>
      <w:r>
        <w:rPr>
          <w:rFonts w:ascii="Times New Roman" w:hAnsi="Times New Roman" w:cs="Times New Roman"/>
          <w:sz w:val="24"/>
          <w:szCs w:val="24"/>
        </w:rPr>
        <w:t>illegal,</w:t>
      </w:r>
      <w:proofErr w:type="gramEnd"/>
      <w:r>
        <w:rPr>
          <w:rFonts w:ascii="Times New Roman" w:hAnsi="Times New Roman" w:cs="Times New Roman"/>
          <w:sz w:val="24"/>
          <w:szCs w:val="24"/>
        </w:rPr>
        <w:t xml:space="preserve"> they </w:t>
      </w:r>
      <w:r w:rsidR="001F64B6">
        <w:rPr>
          <w:rFonts w:ascii="Times New Roman" w:hAnsi="Times New Roman" w:cs="Times New Roman"/>
          <w:sz w:val="24"/>
          <w:szCs w:val="24"/>
        </w:rPr>
        <w:t>c</w:t>
      </w:r>
      <w:r>
        <w:rPr>
          <w:rFonts w:ascii="Times New Roman" w:hAnsi="Times New Roman" w:cs="Times New Roman"/>
          <w:sz w:val="24"/>
          <w:szCs w:val="24"/>
        </w:rPr>
        <w:t xml:space="preserve">ould still be declared to be so on the ordinary roll. </w:t>
      </w:r>
      <w:r w:rsidR="00B26927">
        <w:rPr>
          <w:rFonts w:ascii="Times New Roman" w:hAnsi="Times New Roman" w:cs="Times New Roman"/>
          <w:sz w:val="24"/>
          <w:szCs w:val="24"/>
        </w:rPr>
        <w:t xml:space="preserve">There would be nothing hollow about such an eventual relief. </w:t>
      </w:r>
    </w:p>
    <w:p w:rsidR="00E677D3" w:rsidRDefault="00B26927" w:rsidP="00B135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Paradoxically, this was not a case where one party wanted to stop a payment to the other party in the fear that once </w:t>
      </w:r>
      <w:r w:rsidR="001F64B6">
        <w:rPr>
          <w:rFonts w:ascii="Times New Roman" w:hAnsi="Times New Roman" w:cs="Times New Roman"/>
          <w:sz w:val="24"/>
          <w:szCs w:val="24"/>
        </w:rPr>
        <w:t xml:space="preserve">that </w:t>
      </w:r>
      <w:r>
        <w:rPr>
          <w:rFonts w:ascii="Times New Roman" w:hAnsi="Times New Roman" w:cs="Times New Roman"/>
          <w:sz w:val="24"/>
          <w:szCs w:val="24"/>
        </w:rPr>
        <w:t xml:space="preserve">payment was </w:t>
      </w:r>
      <w:r w:rsidR="001F64B6">
        <w:rPr>
          <w:rFonts w:ascii="Times New Roman" w:hAnsi="Times New Roman" w:cs="Times New Roman"/>
          <w:sz w:val="24"/>
          <w:szCs w:val="24"/>
        </w:rPr>
        <w:t>made</w:t>
      </w:r>
      <w:r>
        <w:rPr>
          <w:rFonts w:ascii="Times New Roman" w:hAnsi="Times New Roman" w:cs="Times New Roman"/>
          <w:sz w:val="24"/>
          <w:szCs w:val="24"/>
        </w:rPr>
        <w:t xml:space="preserve"> that would be the end of the money because there would be no chance of recovering it back </w:t>
      </w:r>
      <w:r w:rsidR="001F64B6">
        <w:rPr>
          <w:rFonts w:ascii="Times New Roman" w:hAnsi="Times New Roman" w:cs="Times New Roman"/>
          <w:sz w:val="24"/>
          <w:szCs w:val="24"/>
        </w:rPr>
        <w:t xml:space="preserve">even </w:t>
      </w:r>
      <w:r>
        <w:rPr>
          <w:rFonts w:ascii="Times New Roman" w:hAnsi="Times New Roman" w:cs="Times New Roman"/>
          <w:sz w:val="24"/>
          <w:szCs w:val="24"/>
        </w:rPr>
        <w:t xml:space="preserve">after </w:t>
      </w:r>
      <w:r w:rsidR="001F64B6">
        <w:rPr>
          <w:rFonts w:ascii="Times New Roman" w:hAnsi="Times New Roman" w:cs="Times New Roman"/>
          <w:sz w:val="24"/>
          <w:szCs w:val="24"/>
        </w:rPr>
        <w:t xml:space="preserve">achieving </w:t>
      </w:r>
      <w:r>
        <w:rPr>
          <w:rFonts w:ascii="Times New Roman" w:hAnsi="Times New Roman" w:cs="Times New Roman"/>
          <w:sz w:val="24"/>
          <w:szCs w:val="24"/>
        </w:rPr>
        <w:t xml:space="preserve">success in </w:t>
      </w:r>
      <w:r w:rsidR="001F64B6">
        <w:rPr>
          <w:rFonts w:ascii="Times New Roman" w:hAnsi="Times New Roman" w:cs="Times New Roman"/>
          <w:sz w:val="24"/>
          <w:szCs w:val="24"/>
        </w:rPr>
        <w:t xml:space="preserve">the </w:t>
      </w:r>
      <w:r w:rsidR="00287CBB">
        <w:rPr>
          <w:rFonts w:ascii="Times New Roman" w:hAnsi="Times New Roman" w:cs="Times New Roman"/>
          <w:sz w:val="24"/>
          <w:szCs w:val="24"/>
        </w:rPr>
        <w:t>subsequent</w:t>
      </w:r>
      <w:r>
        <w:rPr>
          <w:rFonts w:ascii="Times New Roman" w:hAnsi="Times New Roman" w:cs="Times New Roman"/>
          <w:sz w:val="24"/>
          <w:szCs w:val="24"/>
        </w:rPr>
        <w:t xml:space="preserve"> proceedings. It was a case of the one party wanting to pay beneficiaries</w:t>
      </w:r>
      <w:r w:rsidR="001F64B6">
        <w:rPr>
          <w:rFonts w:ascii="Times New Roman" w:hAnsi="Times New Roman" w:cs="Times New Roman"/>
          <w:sz w:val="24"/>
          <w:szCs w:val="24"/>
        </w:rPr>
        <w:t>,</w:t>
      </w:r>
      <w:r>
        <w:rPr>
          <w:rFonts w:ascii="Times New Roman" w:hAnsi="Times New Roman" w:cs="Times New Roman"/>
          <w:sz w:val="24"/>
          <w:szCs w:val="24"/>
        </w:rPr>
        <w:t xml:space="preserve"> who seemed eager to accept the payment</w:t>
      </w:r>
      <w:r w:rsidR="001F64B6">
        <w:rPr>
          <w:rFonts w:ascii="Times New Roman" w:hAnsi="Times New Roman" w:cs="Times New Roman"/>
          <w:sz w:val="24"/>
          <w:szCs w:val="24"/>
        </w:rPr>
        <w:t>,</w:t>
      </w:r>
      <w:r>
        <w:rPr>
          <w:rFonts w:ascii="Times New Roman" w:hAnsi="Times New Roman" w:cs="Times New Roman"/>
          <w:sz w:val="24"/>
          <w:szCs w:val="24"/>
        </w:rPr>
        <w:t xml:space="preserve"> and a third party wanting to stop </w:t>
      </w:r>
      <w:r w:rsidR="001F64B6">
        <w:rPr>
          <w:rFonts w:ascii="Times New Roman" w:hAnsi="Times New Roman" w:cs="Times New Roman"/>
          <w:sz w:val="24"/>
          <w:szCs w:val="24"/>
        </w:rPr>
        <w:t>that</w:t>
      </w:r>
      <w:r>
        <w:rPr>
          <w:rFonts w:ascii="Times New Roman" w:hAnsi="Times New Roman" w:cs="Times New Roman"/>
          <w:sz w:val="24"/>
          <w:szCs w:val="24"/>
        </w:rPr>
        <w:t xml:space="preserve"> payment</w:t>
      </w:r>
      <w:r w:rsidR="001F64B6">
        <w:rPr>
          <w:rFonts w:ascii="Times New Roman" w:hAnsi="Times New Roman" w:cs="Times New Roman"/>
          <w:sz w:val="24"/>
          <w:szCs w:val="24"/>
        </w:rPr>
        <w:t>,</w:t>
      </w:r>
      <w:r>
        <w:rPr>
          <w:rFonts w:ascii="Times New Roman" w:hAnsi="Times New Roman" w:cs="Times New Roman"/>
          <w:sz w:val="24"/>
          <w:szCs w:val="24"/>
        </w:rPr>
        <w:t xml:space="preserve"> chiefly for the purposes of preserving its reputation as an effective collective bargaining vehicle </w:t>
      </w:r>
      <w:r w:rsidR="0057568B">
        <w:rPr>
          <w:rFonts w:ascii="Times New Roman" w:hAnsi="Times New Roman" w:cs="Times New Roman"/>
          <w:sz w:val="24"/>
          <w:szCs w:val="24"/>
        </w:rPr>
        <w:t>for</w:t>
      </w:r>
      <w:r>
        <w:rPr>
          <w:rFonts w:ascii="Times New Roman" w:hAnsi="Times New Roman" w:cs="Times New Roman"/>
          <w:sz w:val="24"/>
          <w:szCs w:val="24"/>
        </w:rPr>
        <w:t xml:space="preserve"> such beneficiaries. </w:t>
      </w:r>
    </w:p>
    <w:p w:rsidR="00BC254D" w:rsidRDefault="00B26927" w:rsidP="00B135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the </w:t>
      </w:r>
      <w:r w:rsidR="001F64B6">
        <w:rPr>
          <w:rFonts w:ascii="Times New Roman" w:hAnsi="Times New Roman" w:cs="Times New Roman"/>
          <w:sz w:val="24"/>
          <w:szCs w:val="24"/>
        </w:rPr>
        <w:t xml:space="preserve">applicants’ </w:t>
      </w:r>
      <w:r w:rsidR="0057568B">
        <w:rPr>
          <w:rFonts w:ascii="Times New Roman" w:hAnsi="Times New Roman" w:cs="Times New Roman"/>
          <w:sz w:val="24"/>
          <w:szCs w:val="24"/>
        </w:rPr>
        <w:t>case was</w:t>
      </w:r>
      <w:r>
        <w:rPr>
          <w:rFonts w:ascii="Times New Roman" w:hAnsi="Times New Roman" w:cs="Times New Roman"/>
          <w:sz w:val="24"/>
          <w:szCs w:val="24"/>
        </w:rPr>
        <w:t xml:space="preserve"> about preserving </w:t>
      </w:r>
      <w:r w:rsidR="001F64B6">
        <w:rPr>
          <w:rFonts w:ascii="Times New Roman" w:hAnsi="Times New Roman" w:cs="Times New Roman"/>
          <w:sz w:val="24"/>
          <w:szCs w:val="24"/>
        </w:rPr>
        <w:t>their</w:t>
      </w:r>
      <w:r>
        <w:rPr>
          <w:rFonts w:ascii="Times New Roman" w:hAnsi="Times New Roman" w:cs="Times New Roman"/>
          <w:sz w:val="24"/>
          <w:szCs w:val="24"/>
        </w:rPr>
        <w:t xml:space="preserve"> reputation as well as </w:t>
      </w:r>
      <w:r w:rsidR="001F64B6">
        <w:rPr>
          <w:rFonts w:ascii="Times New Roman" w:hAnsi="Times New Roman" w:cs="Times New Roman"/>
          <w:sz w:val="24"/>
          <w:szCs w:val="24"/>
        </w:rPr>
        <w:t>their</w:t>
      </w:r>
      <w:r>
        <w:rPr>
          <w:rFonts w:ascii="Times New Roman" w:hAnsi="Times New Roman" w:cs="Times New Roman"/>
          <w:sz w:val="24"/>
          <w:szCs w:val="24"/>
        </w:rPr>
        <w:t xml:space="preserve"> very existence was all but confirmed both in submissions during the hearing and in the papers. It</w:t>
      </w:r>
      <w:r w:rsidR="00287CBB">
        <w:rPr>
          <w:rFonts w:ascii="Times New Roman" w:hAnsi="Times New Roman" w:cs="Times New Roman"/>
          <w:sz w:val="24"/>
          <w:szCs w:val="24"/>
        </w:rPr>
        <w:t xml:space="preserve"> was</w:t>
      </w:r>
      <w:r>
        <w:rPr>
          <w:rFonts w:ascii="Times New Roman" w:hAnsi="Times New Roman" w:cs="Times New Roman"/>
          <w:sz w:val="24"/>
          <w:szCs w:val="24"/>
        </w:rPr>
        <w:t xml:space="preserve"> </w:t>
      </w:r>
      <w:r w:rsidR="00287CBB">
        <w:rPr>
          <w:rFonts w:ascii="Times New Roman" w:hAnsi="Times New Roman" w:cs="Times New Roman"/>
          <w:sz w:val="24"/>
          <w:szCs w:val="24"/>
        </w:rPr>
        <w:t xml:space="preserve">argued </w:t>
      </w:r>
      <w:r>
        <w:rPr>
          <w:rFonts w:ascii="Times New Roman" w:hAnsi="Times New Roman" w:cs="Times New Roman"/>
          <w:sz w:val="24"/>
          <w:szCs w:val="24"/>
        </w:rPr>
        <w:t>that if I did not grant the interdict</w:t>
      </w:r>
      <w:r w:rsidR="0057568B">
        <w:rPr>
          <w:rFonts w:ascii="Times New Roman" w:hAnsi="Times New Roman" w:cs="Times New Roman"/>
          <w:sz w:val="24"/>
          <w:szCs w:val="24"/>
        </w:rPr>
        <w:t>,</w:t>
      </w:r>
      <w:r>
        <w:rPr>
          <w:rFonts w:ascii="Times New Roman" w:hAnsi="Times New Roman" w:cs="Times New Roman"/>
          <w:sz w:val="24"/>
          <w:szCs w:val="24"/>
        </w:rPr>
        <w:t xml:space="preserve"> not only would the </w:t>
      </w:r>
      <w:r w:rsidR="001F64B6">
        <w:rPr>
          <w:rFonts w:ascii="Times New Roman" w:hAnsi="Times New Roman" w:cs="Times New Roman"/>
          <w:sz w:val="24"/>
          <w:szCs w:val="24"/>
        </w:rPr>
        <w:t>system</w:t>
      </w:r>
      <w:r>
        <w:rPr>
          <w:rFonts w:ascii="Times New Roman" w:hAnsi="Times New Roman" w:cs="Times New Roman"/>
          <w:sz w:val="24"/>
          <w:szCs w:val="24"/>
        </w:rPr>
        <w:t xml:space="preserve"> of collective </w:t>
      </w:r>
      <w:r>
        <w:rPr>
          <w:rFonts w:ascii="Times New Roman" w:hAnsi="Times New Roman" w:cs="Times New Roman"/>
          <w:sz w:val="24"/>
          <w:szCs w:val="24"/>
        </w:rPr>
        <w:lastRenderedPageBreak/>
        <w:t xml:space="preserve">bargaining under an umbrella body be undermined and rendered ineffectual, but also that the applicants would suffer massive resignations from employees </w:t>
      </w:r>
      <w:r w:rsidR="001F64B6">
        <w:rPr>
          <w:rFonts w:ascii="Times New Roman" w:hAnsi="Times New Roman" w:cs="Times New Roman"/>
          <w:sz w:val="24"/>
          <w:szCs w:val="24"/>
        </w:rPr>
        <w:t xml:space="preserve">who would </w:t>
      </w:r>
      <w:r>
        <w:rPr>
          <w:rFonts w:ascii="Times New Roman" w:hAnsi="Times New Roman" w:cs="Times New Roman"/>
          <w:sz w:val="24"/>
          <w:szCs w:val="24"/>
        </w:rPr>
        <w:t xml:space="preserve">see no benefit from continued membership. It was said </w:t>
      </w:r>
      <w:r w:rsidR="001F64B6">
        <w:rPr>
          <w:rFonts w:ascii="Times New Roman" w:hAnsi="Times New Roman" w:cs="Times New Roman"/>
          <w:sz w:val="24"/>
          <w:szCs w:val="24"/>
        </w:rPr>
        <w:t xml:space="preserve">that </w:t>
      </w:r>
      <w:r>
        <w:rPr>
          <w:rFonts w:ascii="Times New Roman" w:hAnsi="Times New Roman" w:cs="Times New Roman"/>
          <w:sz w:val="24"/>
          <w:szCs w:val="24"/>
        </w:rPr>
        <w:t xml:space="preserve">there was a danger </w:t>
      </w:r>
      <w:r w:rsidR="001F64B6">
        <w:rPr>
          <w:rFonts w:ascii="Times New Roman" w:hAnsi="Times New Roman" w:cs="Times New Roman"/>
          <w:sz w:val="24"/>
          <w:szCs w:val="24"/>
        </w:rPr>
        <w:t xml:space="preserve">that the </w:t>
      </w:r>
      <w:r w:rsidR="00BC254D">
        <w:rPr>
          <w:rFonts w:ascii="Times New Roman" w:hAnsi="Times New Roman" w:cs="Times New Roman"/>
          <w:sz w:val="24"/>
          <w:szCs w:val="24"/>
        </w:rPr>
        <w:t>applicants</w:t>
      </w:r>
      <w:r w:rsidR="001F64B6">
        <w:rPr>
          <w:rFonts w:ascii="Times New Roman" w:hAnsi="Times New Roman" w:cs="Times New Roman"/>
          <w:sz w:val="24"/>
          <w:szCs w:val="24"/>
        </w:rPr>
        <w:t xml:space="preserve"> could collapse as juristic persons</w:t>
      </w:r>
      <w:r w:rsidR="00BC254D">
        <w:rPr>
          <w:rFonts w:ascii="Times New Roman" w:hAnsi="Times New Roman" w:cs="Times New Roman"/>
          <w:sz w:val="24"/>
          <w:szCs w:val="24"/>
        </w:rPr>
        <w:t>. In paragraph 21 of the first applicant’s answering affidavit the position was summarised thus:</w:t>
      </w:r>
    </w:p>
    <w:p w:rsidR="00BC254D" w:rsidRDefault="00BC254D" w:rsidP="00B135C3">
      <w:pPr>
        <w:spacing w:after="0" w:line="360" w:lineRule="auto"/>
        <w:ind w:firstLine="720"/>
        <w:jc w:val="both"/>
        <w:rPr>
          <w:rFonts w:ascii="Times New Roman" w:hAnsi="Times New Roman" w:cs="Times New Roman"/>
          <w:sz w:val="24"/>
          <w:szCs w:val="24"/>
        </w:rPr>
      </w:pPr>
    </w:p>
    <w:p w:rsidR="00BC254D" w:rsidRDefault="00BC254D" w:rsidP="00E677D3">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In any case, even if the actions of Respondent should subsequently be declared unlawful, Applicants would have suffered immense damage to their reputation and goodwill as trade unions, wherein many of their me</w:t>
      </w:r>
      <w:r w:rsidR="00AA0779">
        <w:rPr>
          <w:rFonts w:ascii="Times New Roman" w:hAnsi="Times New Roman" w:cs="Times New Roman"/>
          <w:sz w:val="24"/>
          <w:szCs w:val="24"/>
        </w:rPr>
        <w:t>m</w:t>
      </w:r>
      <w:r>
        <w:rPr>
          <w:rFonts w:ascii="Times New Roman" w:hAnsi="Times New Roman" w:cs="Times New Roman"/>
          <w:sz w:val="24"/>
          <w:szCs w:val="24"/>
        </w:rPr>
        <w:t>bers may easily drop out of the union as a result.”</w:t>
      </w:r>
    </w:p>
    <w:p w:rsidR="00F06125" w:rsidRDefault="00F06125" w:rsidP="00B135C3">
      <w:pPr>
        <w:spacing w:after="0" w:line="360" w:lineRule="auto"/>
        <w:ind w:firstLine="720"/>
        <w:jc w:val="both"/>
        <w:rPr>
          <w:rFonts w:ascii="Times New Roman" w:hAnsi="Times New Roman" w:cs="Times New Roman"/>
          <w:sz w:val="24"/>
          <w:szCs w:val="24"/>
        </w:rPr>
      </w:pPr>
    </w:p>
    <w:p w:rsidR="00B62E33" w:rsidRDefault="00AA0779" w:rsidP="00B135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respect</w:t>
      </w:r>
      <w:r w:rsidR="001F64B6">
        <w:rPr>
          <w:rFonts w:ascii="Times New Roman" w:hAnsi="Times New Roman" w:cs="Times New Roman"/>
          <w:sz w:val="24"/>
          <w:szCs w:val="24"/>
        </w:rPr>
        <w:t>,</w:t>
      </w:r>
      <w:r>
        <w:rPr>
          <w:rFonts w:ascii="Times New Roman" w:hAnsi="Times New Roman" w:cs="Times New Roman"/>
          <w:sz w:val="24"/>
          <w:szCs w:val="24"/>
        </w:rPr>
        <w:t xml:space="preserve"> that was insufficient for urgency. Whilst trade unions, once formed and registered, are juristic persons, with the concomitant </w:t>
      </w:r>
      <w:r w:rsidR="001F64B6">
        <w:rPr>
          <w:rFonts w:ascii="Times New Roman" w:hAnsi="Times New Roman" w:cs="Times New Roman"/>
          <w:sz w:val="24"/>
          <w:szCs w:val="24"/>
        </w:rPr>
        <w:t xml:space="preserve">right </w:t>
      </w:r>
      <w:r w:rsidR="00E6795B">
        <w:rPr>
          <w:rFonts w:ascii="Times New Roman" w:hAnsi="Times New Roman" w:cs="Times New Roman"/>
          <w:sz w:val="24"/>
          <w:szCs w:val="24"/>
        </w:rPr>
        <w:t>to</w:t>
      </w:r>
      <w:r w:rsidR="001F64B6">
        <w:rPr>
          <w:rFonts w:ascii="Times New Roman" w:hAnsi="Times New Roman" w:cs="Times New Roman"/>
          <w:sz w:val="24"/>
          <w:szCs w:val="24"/>
        </w:rPr>
        <w:t xml:space="preserve"> </w:t>
      </w:r>
      <w:r>
        <w:rPr>
          <w:rFonts w:ascii="Times New Roman" w:hAnsi="Times New Roman" w:cs="Times New Roman"/>
          <w:sz w:val="24"/>
          <w:szCs w:val="24"/>
        </w:rPr>
        <w:t>exist separate</w:t>
      </w:r>
      <w:r w:rsidR="00E6795B">
        <w:rPr>
          <w:rFonts w:ascii="Times New Roman" w:hAnsi="Times New Roman" w:cs="Times New Roman"/>
          <w:sz w:val="24"/>
          <w:szCs w:val="24"/>
        </w:rPr>
        <w:t>ly</w:t>
      </w:r>
      <w:r>
        <w:rPr>
          <w:rFonts w:ascii="Times New Roman" w:hAnsi="Times New Roman" w:cs="Times New Roman"/>
          <w:sz w:val="24"/>
          <w:szCs w:val="24"/>
        </w:rPr>
        <w:t xml:space="preserve"> from their individual members, and whilst trade unionism is a fundamental right of every employee, in my view, </w:t>
      </w:r>
      <w:r w:rsidR="001F64B6">
        <w:rPr>
          <w:rFonts w:ascii="Times New Roman" w:hAnsi="Times New Roman" w:cs="Times New Roman"/>
          <w:sz w:val="24"/>
          <w:szCs w:val="24"/>
        </w:rPr>
        <w:t>none of that</w:t>
      </w:r>
      <w:r>
        <w:rPr>
          <w:rFonts w:ascii="Times New Roman" w:hAnsi="Times New Roman" w:cs="Times New Roman"/>
          <w:sz w:val="24"/>
          <w:szCs w:val="24"/>
        </w:rPr>
        <w:t xml:space="preserve"> detract</w:t>
      </w:r>
      <w:r w:rsidR="001F64B6">
        <w:rPr>
          <w:rFonts w:ascii="Times New Roman" w:hAnsi="Times New Roman" w:cs="Times New Roman"/>
          <w:sz w:val="24"/>
          <w:szCs w:val="24"/>
        </w:rPr>
        <w:t>s</w:t>
      </w:r>
      <w:r>
        <w:rPr>
          <w:rFonts w:ascii="Times New Roman" w:hAnsi="Times New Roman" w:cs="Times New Roman"/>
          <w:sz w:val="24"/>
          <w:szCs w:val="24"/>
        </w:rPr>
        <w:t xml:space="preserve"> from the fact that</w:t>
      </w:r>
      <w:r w:rsidR="001F64B6">
        <w:rPr>
          <w:rFonts w:ascii="Times New Roman" w:hAnsi="Times New Roman" w:cs="Times New Roman"/>
          <w:sz w:val="24"/>
          <w:szCs w:val="24"/>
        </w:rPr>
        <w:t>,</w:t>
      </w:r>
      <w:r>
        <w:rPr>
          <w:rFonts w:ascii="Times New Roman" w:hAnsi="Times New Roman" w:cs="Times New Roman"/>
          <w:sz w:val="24"/>
          <w:szCs w:val="24"/>
        </w:rPr>
        <w:t xml:space="preserve"> ultimately</w:t>
      </w:r>
      <w:r w:rsidR="001F64B6">
        <w:rPr>
          <w:rFonts w:ascii="Times New Roman" w:hAnsi="Times New Roman" w:cs="Times New Roman"/>
          <w:sz w:val="24"/>
          <w:szCs w:val="24"/>
        </w:rPr>
        <w:t>,</w:t>
      </w:r>
      <w:r>
        <w:rPr>
          <w:rFonts w:ascii="Times New Roman" w:hAnsi="Times New Roman" w:cs="Times New Roman"/>
          <w:sz w:val="24"/>
          <w:szCs w:val="24"/>
        </w:rPr>
        <w:t xml:space="preserve"> it is the </w:t>
      </w:r>
      <w:r w:rsidR="001F64B6">
        <w:rPr>
          <w:rFonts w:ascii="Times New Roman" w:hAnsi="Times New Roman" w:cs="Times New Roman"/>
          <w:sz w:val="24"/>
          <w:szCs w:val="24"/>
        </w:rPr>
        <w:t>right of e</w:t>
      </w:r>
      <w:r>
        <w:rPr>
          <w:rFonts w:ascii="Times New Roman" w:hAnsi="Times New Roman" w:cs="Times New Roman"/>
          <w:sz w:val="24"/>
          <w:szCs w:val="24"/>
        </w:rPr>
        <w:t>very employee</w:t>
      </w:r>
      <w:r w:rsidR="001F64B6">
        <w:rPr>
          <w:rFonts w:ascii="Times New Roman" w:hAnsi="Times New Roman" w:cs="Times New Roman"/>
          <w:sz w:val="24"/>
          <w:szCs w:val="24"/>
        </w:rPr>
        <w:t xml:space="preserve"> to</w:t>
      </w:r>
      <w:r>
        <w:rPr>
          <w:rFonts w:ascii="Times New Roman" w:hAnsi="Times New Roman" w:cs="Times New Roman"/>
          <w:sz w:val="24"/>
          <w:szCs w:val="24"/>
        </w:rPr>
        <w:t xml:space="preserve"> determine collectively the continued existence of any trade union. Trade unions derive the right of their continued existence from their members. Therefore, it is not a sound legal argument that where members might in future decide to resign their membership </w:t>
      </w:r>
      <w:r w:rsidR="00B62E33" w:rsidRPr="00B62E33">
        <w:rPr>
          <w:rFonts w:ascii="Times New Roman" w:hAnsi="Times New Roman" w:cs="Times New Roman"/>
          <w:i/>
          <w:sz w:val="24"/>
          <w:szCs w:val="24"/>
        </w:rPr>
        <w:t>en masse</w:t>
      </w:r>
      <w:r w:rsidR="00B62E33">
        <w:rPr>
          <w:rFonts w:ascii="Times New Roman" w:hAnsi="Times New Roman" w:cs="Times New Roman"/>
          <w:sz w:val="24"/>
          <w:szCs w:val="24"/>
        </w:rPr>
        <w:t xml:space="preserve"> </w:t>
      </w:r>
      <w:r>
        <w:rPr>
          <w:rFonts w:ascii="Times New Roman" w:hAnsi="Times New Roman" w:cs="Times New Roman"/>
          <w:sz w:val="24"/>
          <w:szCs w:val="24"/>
        </w:rPr>
        <w:t xml:space="preserve">freely and voluntarily, such may be a ground for an interdict against </w:t>
      </w:r>
      <w:r w:rsidR="00B62E33">
        <w:rPr>
          <w:rFonts w:ascii="Times New Roman" w:hAnsi="Times New Roman" w:cs="Times New Roman"/>
          <w:sz w:val="24"/>
          <w:szCs w:val="24"/>
        </w:rPr>
        <w:t>an employer whose actions may be perceived</w:t>
      </w:r>
      <w:r w:rsidR="00F06125">
        <w:rPr>
          <w:rFonts w:ascii="Times New Roman" w:hAnsi="Times New Roman" w:cs="Times New Roman"/>
          <w:sz w:val="24"/>
          <w:szCs w:val="24"/>
        </w:rPr>
        <w:t>, rightly or wrongly,</w:t>
      </w:r>
      <w:r w:rsidR="00B62E33">
        <w:rPr>
          <w:rFonts w:ascii="Times New Roman" w:hAnsi="Times New Roman" w:cs="Times New Roman"/>
          <w:sz w:val="24"/>
          <w:szCs w:val="24"/>
        </w:rPr>
        <w:t xml:space="preserve"> </w:t>
      </w:r>
      <w:r w:rsidR="0057568B">
        <w:rPr>
          <w:rFonts w:ascii="Times New Roman" w:hAnsi="Times New Roman" w:cs="Times New Roman"/>
          <w:sz w:val="24"/>
          <w:szCs w:val="24"/>
        </w:rPr>
        <w:t xml:space="preserve">to be the </w:t>
      </w:r>
      <w:r w:rsidR="00B62E33">
        <w:rPr>
          <w:rFonts w:ascii="Times New Roman" w:hAnsi="Times New Roman" w:cs="Times New Roman"/>
          <w:sz w:val="24"/>
          <w:szCs w:val="24"/>
        </w:rPr>
        <w:t>catalyst to such resignation</w:t>
      </w:r>
      <w:r w:rsidR="00B62E33" w:rsidRPr="00B62E33">
        <w:rPr>
          <w:rFonts w:ascii="Times New Roman" w:hAnsi="Times New Roman" w:cs="Times New Roman"/>
          <w:sz w:val="24"/>
          <w:szCs w:val="24"/>
        </w:rPr>
        <w:t>s</w:t>
      </w:r>
      <w:r w:rsidR="00B62E33">
        <w:rPr>
          <w:rFonts w:ascii="Times New Roman" w:hAnsi="Times New Roman" w:cs="Times New Roman"/>
          <w:sz w:val="24"/>
          <w:szCs w:val="24"/>
        </w:rPr>
        <w:t>. The right to freedom of assembly and association and</w:t>
      </w:r>
      <w:r w:rsidR="00F06125">
        <w:rPr>
          <w:rFonts w:ascii="Times New Roman" w:hAnsi="Times New Roman" w:cs="Times New Roman"/>
          <w:sz w:val="24"/>
          <w:szCs w:val="24"/>
        </w:rPr>
        <w:t>,</w:t>
      </w:r>
      <w:r w:rsidR="00B62E33">
        <w:rPr>
          <w:rFonts w:ascii="Times New Roman" w:hAnsi="Times New Roman" w:cs="Times New Roman"/>
          <w:sz w:val="24"/>
          <w:szCs w:val="24"/>
        </w:rPr>
        <w:t xml:space="preserve"> corollary, the right not to assemble or </w:t>
      </w:r>
      <w:r w:rsidR="00F06125">
        <w:rPr>
          <w:rFonts w:ascii="Times New Roman" w:hAnsi="Times New Roman" w:cs="Times New Roman"/>
          <w:sz w:val="24"/>
          <w:szCs w:val="24"/>
        </w:rPr>
        <w:t xml:space="preserve">not </w:t>
      </w:r>
      <w:r w:rsidR="00E6795B">
        <w:rPr>
          <w:rFonts w:ascii="Times New Roman" w:hAnsi="Times New Roman" w:cs="Times New Roman"/>
          <w:sz w:val="24"/>
          <w:szCs w:val="24"/>
        </w:rPr>
        <w:t xml:space="preserve">to </w:t>
      </w:r>
      <w:r w:rsidR="00B62E33">
        <w:rPr>
          <w:rFonts w:ascii="Times New Roman" w:hAnsi="Times New Roman" w:cs="Times New Roman"/>
          <w:sz w:val="24"/>
          <w:szCs w:val="24"/>
        </w:rPr>
        <w:t>associate with others</w:t>
      </w:r>
      <w:r w:rsidR="00F06125">
        <w:rPr>
          <w:rFonts w:ascii="Times New Roman" w:hAnsi="Times New Roman" w:cs="Times New Roman"/>
          <w:sz w:val="24"/>
          <w:szCs w:val="24"/>
        </w:rPr>
        <w:t>,</w:t>
      </w:r>
      <w:r w:rsidR="00B62E33">
        <w:rPr>
          <w:rFonts w:ascii="Times New Roman" w:hAnsi="Times New Roman" w:cs="Times New Roman"/>
          <w:sz w:val="24"/>
          <w:szCs w:val="24"/>
        </w:rPr>
        <w:t xml:space="preserve"> are also fundamental human rights and freedoms of employees. Section 58(2) of the Constitution says that no person may be compelled to belong to an association.</w:t>
      </w:r>
    </w:p>
    <w:p w:rsidR="00035D8F" w:rsidRDefault="00B62E33" w:rsidP="00B135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on the basis that the applicants had failed to establish the risk of an irreparable</w:t>
      </w:r>
      <w:r w:rsidR="00035D8F">
        <w:rPr>
          <w:rFonts w:ascii="Times New Roman" w:hAnsi="Times New Roman" w:cs="Times New Roman"/>
          <w:sz w:val="24"/>
          <w:szCs w:val="24"/>
        </w:rPr>
        <w:t xml:space="preserve"> harm that I held </w:t>
      </w:r>
      <w:r w:rsidR="0057568B">
        <w:rPr>
          <w:rFonts w:ascii="Times New Roman" w:hAnsi="Times New Roman" w:cs="Times New Roman"/>
          <w:sz w:val="24"/>
          <w:szCs w:val="24"/>
        </w:rPr>
        <w:t xml:space="preserve">that </w:t>
      </w:r>
      <w:r w:rsidR="00035D8F">
        <w:rPr>
          <w:rFonts w:ascii="Times New Roman" w:hAnsi="Times New Roman" w:cs="Times New Roman"/>
          <w:sz w:val="24"/>
          <w:szCs w:val="24"/>
        </w:rPr>
        <w:t>the</w:t>
      </w:r>
      <w:r w:rsidR="00F06125">
        <w:rPr>
          <w:rFonts w:ascii="Times New Roman" w:hAnsi="Times New Roman" w:cs="Times New Roman"/>
          <w:sz w:val="24"/>
          <w:szCs w:val="24"/>
        </w:rPr>
        <w:t xml:space="preserve"> matter</w:t>
      </w:r>
      <w:r w:rsidR="00035D8F">
        <w:rPr>
          <w:rFonts w:ascii="Times New Roman" w:hAnsi="Times New Roman" w:cs="Times New Roman"/>
          <w:sz w:val="24"/>
          <w:szCs w:val="24"/>
        </w:rPr>
        <w:t xml:space="preserve"> </w:t>
      </w:r>
      <w:r w:rsidR="0057568B">
        <w:rPr>
          <w:rFonts w:ascii="Times New Roman" w:hAnsi="Times New Roman" w:cs="Times New Roman"/>
          <w:sz w:val="24"/>
          <w:szCs w:val="24"/>
        </w:rPr>
        <w:t>was</w:t>
      </w:r>
      <w:r w:rsidR="00035D8F">
        <w:rPr>
          <w:rFonts w:ascii="Times New Roman" w:hAnsi="Times New Roman" w:cs="Times New Roman"/>
          <w:sz w:val="24"/>
          <w:szCs w:val="24"/>
        </w:rPr>
        <w:t xml:space="preserve"> not urgent. However, because I was convinced</w:t>
      </w:r>
      <w:r w:rsidR="00F06125">
        <w:rPr>
          <w:rFonts w:ascii="Times New Roman" w:hAnsi="Times New Roman" w:cs="Times New Roman"/>
          <w:sz w:val="24"/>
          <w:szCs w:val="24"/>
        </w:rPr>
        <w:t>,</w:t>
      </w:r>
      <w:r w:rsidR="00035D8F">
        <w:rPr>
          <w:rFonts w:ascii="Times New Roman" w:hAnsi="Times New Roman" w:cs="Times New Roman"/>
          <w:sz w:val="24"/>
          <w:szCs w:val="24"/>
        </w:rPr>
        <w:t xml:space="preserve"> on the face of it</w:t>
      </w:r>
      <w:r w:rsidR="00F06125">
        <w:rPr>
          <w:rFonts w:ascii="Times New Roman" w:hAnsi="Times New Roman" w:cs="Times New Roman"/>
          <w:sz w:val="24"/>
          <w:szCs w:val="24"/>
        </w:rPr>
        <w:t>,</w:t>
      </w:r>
      <w:r w:rsidR="00035D8F">
        <w:rPr>
          <w:rFonts w:ascii="Times New Roman" w:hAnsi="Times New Roman" w:cs="Times New Roman"/>
          <w:sz w:val="24"/>
          <w:szCs w:val="24"/>
        </w:rPr>
        <w:t xml:space="preserve"> that what the respondents were doing b</w:t>
      </w:r>
      <w:r w:rsidR="00287CBB">
        <w:rPr>
          <w:rFonts w:ascii="Times New Roman" w:hAnsi="Times New Roman" w:cs="Times New Roman"/>
          <w:sz w:val="24"/>
          <w:szCs w:val="24"/>
        </w:rPr>
        <w:t>y making such offers of payment</w:t>
      </w:r>
      <w:r w:rsidR="00035D8F">
        <w:rPr>
          <w:rFonts w:ascii="Times New Roman" w:hAnsi="Times New Roman" w:cs="Times New Roman"/>
          <w:sz w:val="24"/>
          <w:szCs w:val="24"/>
        </w:rPr>
        <w:t xml:space="preserve"> to the employees below the </w:t>
      </w:r>
      <w:proofErr w:type="spellStart"/>
      <w:r w:rsidR="00035D8F">
        <w:rPr>
          <w:rFonts w:ascii="Times New Roman" w:hAnsi="Times New Roman" w:cs="Times New Roman"/>
          <w:sz w:val="24"/>
          <w:szCs w:val="24"/>
        </w:rPr>
        <w:t>cba</w:t>
      </w:r>
      <w:proofErr w:type="spellEnd"/>
      <w:r w:rsidR="00035D8F">
        <w:rPr>
          <w:rFonts w:ascii="Times New Roman" w:hAnsi="Times New Roman" w:cs="Times New Roman"/>
          <w:sz w:val="24"/>
          <w:szCs w:val="24"/>
        </w:rPr>
        <w:t xml:space="preserve"> wage</w:t>
      </w:r>
      <w:r w:rsidR="00287CBB">
        <w:rPr>
          <w:rFonts w:ascii="Times New Roman" w:hAnsi="Times New Roman" w:cs="Times New Roman"/>
          <w:sz w:val="24"/>
          <w:szCs w:val="24"/>
        </w:rPr>
        <w:t xml:space="preserve"> - </w:t>
      </w:r>
      <w:r w:rsidR="0057568B">
        <w:rPr>
          <w:rFonts w:ascii="Times New Roman" w:hAnsi="Times New Roman" w:cs="Times New Roman"/>
          <w:sz w:val="24"/>
          <w:szCs w:val="24"/>
        </w:rPr>
        <w:t>in full and final settlement for that matter</w:t>
      </w:r>
      <w:r w:rsidR="00287CBB">
        <w:rPr>
          <w:rFonts w:ascii="Times New Roman" w:hAnsi="Times New Roman" w:cs="Times New Roman"/>
          <w:sz w:val="24"/>
          <w:szCs w:val="24"/>
        </w:rPr>
        <w:t xml:space="preserve"> - </w:t>
      </w:r>
      <w:r w:rsidR="00035D8F">
        <w:rPr>
          <w:rFonts w:ascii="Times New Roman" w:hAnsi="Times New Roman" w:cs="Times New Roman"/>
          <w:sz w:val="24"/>
          <w:szCs w:val="24"/>
        </w:rPr>
        <w:t xml:space="preserve">was to induce an illegal agreement, I was not prepared to dismiss the urgent chamber application outright. Instead, I </w:t>
      </w:r>
      <w:r w:rsidR="00F06125">
        <w:rPr>
          <w:rFonts w:ascii="Times New Roman" w:hAnsi="Times New Roman" w:cs="Times New Roman"/>
          <w:sz w:val="24"/>
          <w:szCs w:val="24"/>
        </w:rPr>
        <w:t xml:space="preserve">decided to </w:t>
      </w:r>
      <w:r w:rsidR="00035D8F">
        <w:rPr>
          <w:rFonts w:ascii="Times New Roman" w:hAnsi="Times New Roman" w:cs="Times New Roman"/>
          <w:sz w:val="24"/>
          <w:szCs w:val="24"/>
        </w:rPr>
        <w:t>refer it to the ordinary roll. In the end I issued the following order:</w:t>
      </w:r>
    </w:p>
    <w:p w:rsidR="00E677D3" w:rsidRDefault="00E677D3" w:rsidP="00E677D3">
      <w:pPr>
        <w:pStyle w:val="ListParagraph"/>
        <w:spacing w:after="0" w:line="360" w:lineRule="auto"/>
        <w:ind w:left="1080"/>
        <w:jc w:val="both"/>
        <w:rPr>
          <w:rFonts w:ascii="Times New Roman" w:hAnsi="Times New Roman" w:cs="Times New Roman"/>
          <w:sz w:val="24"/>
          <w:szCs w:val="24"/>
        </w:rPr>
      </w:pPr>
    </w:p>
    <w:p w:rsidR="00035D8F" w:rsidRDefault="00035D8F" w:rsidP="00E677D3">
      <w:pPr>
        <w:pStyle w:val="ListParagraph"/>
        <w:numPr>
          <w:ilvl w:val="0"/>
          <w:numId w:val="14"/>
        </w:numPr>
        <w:spacing w:after="0" w:line="240" w:lineRule="auto"/>
        <w:ind w:hanging="1080"/>
        <w:jc w:val="both"/>
        <w:rPr>
          <w:rFonts w:ascii="Times New Roman" w:hAnsi="Times New Roman" w:cs="Times New Roman"/>
          <w:sz w:val="24"/>
          <w:szCs w:val="24"/>
        </w:rPr>
      </w:pPr>
      <w:r>
        <w:rPr>
          <w:rFonts w:ascii="Times New Roman" w:hAnsi="Times New Roman" w:cs="Times New Roman"/>
          <w:sz w:val="24"/>
          <w:szCs w:val="24"/>
        </w:rPr>
        <w:t>That the application was not urgent.</w:t>
      </w:r>
    </w:p>
    <w:p w:rsidR="00E677D3" w:rsidRDefault="00E677D3" w:rsidP="00E677D3">
      <w:pPr>
        <w:pStyle w:val="ListParagraph"/>
        <w:spacing w:after="0" w:line="240" w:lineRule="auto"/>
        <w:ind w:left="1080"/>
        <w:jc w:val="both"/>
        <w:rPr>
          <w:rFonts w:ascii="Times New Roman" w:hAnsi="Times New Roman" w:cs="Times New Roman"/>
          <w:sz w:val="24"/>
          <w:szCs w:val="24"/>
        </w:rPr>
      </w:pPr>
    </w:p>
    <w:p w:rsidR="00035D8F" w:rsidRDefault="00035D8F" w:rsidP="00E677D3">
      <w:pPr>
        <w:pStyle w:val="ListParagraph"/>
        <w:numPr>
          <w:ilvl w:val="0"/>
          <w:numId w:val="14"/>
        </w:numPr>
        <w:spacing w:after="0" w:line="240" w:lineRule="auto"/>
        <w:ind w:hanging="1080"/>
        <w:jc w:val="both"/>
        <w:rPr>
          <w:rFonts w:ascii="Times New Roman" w:hAnsi="Times New Roman" w:cs="Times New Roman"/>
          <w:sz w:val="24"/>
          <w:szCs w:val="24"/>
        </w:rPr>
      </w:pPr>
      <w:r>
        <w:rPr>
          <w:rFonts w:ascii="Times New Roman" w:hAnsi="Times New Roman" w:cs="Times New Roman"/>
          <w:sz w:val="24"/>
          <w:szCs w:val="24"/>
        </w:rPr>
        <w:t>That the application would be referred to the ordinary roll, with the papers already filed of record standing as the founding papers, the notice of opposition and answering affidavits</w:t>
      </w:r>
      <w:r w:rsidR="0057568B">
        <w:rPr>
          <w:rFonts w:ascii="Times New Roman" w:hAnsi="Times New Roman" w:cs="Times New Roman"/>
          <w:sz w:val="24"/>
          <w:szCs w:val="24"/>
        </w:rPr>
        <w:t>, as the case might be</w:t>
      </w:r>
      <w:r>
        <w:rPr>
          <w:rFonts w:ascii="Times New Roman" w:hAnsi="Times New Roman" w:cs="Times New Roman"/>
          <w:sz w:val="24"/>
          <w:szCs w:val="24"/>
        </w:rPr>
        <w:t>.</w:t>
      </w:r>
    </w:p>
    <w:p w:rsidR="00E677D3" w:rsidRDefault="00E677D3" w:rsidP="00E677D3">
      <w:pPr>
        <w:pStyle w:val="ListParagraph"/>
        <w:spacing w:after="0" w:line="240" w:lineRule="auto"/>
        <w:ind w:left="1080"/>
        <w:jc w:val="both"/>
        <w:rPr>
          <w:rFonts w:ascii="Times New Roman" w:hAnsi="Times New Roman" w:cs="Times New Roman"/>
          <w:sz w:val="24"/>
          <w:szCs w:val="24"/>
        </w:rPr>
      </w:pPr>
    </w:p>
    <w:p w:rsidR="00035D8F" w:rsidRDefault="00035D8F" w:rsidP="00E677D3">
      <w:pPr>
        <w:pStyle w:val="ListParagraph"/>
        <w:numPr>
          <w:ilvl w:val="0"/>
          <w:numId w:val="14"/>
        </w:numPr>
        <w:spacing w:after="0" w:line="240" w:lineRule="auto"/>
        <w:ind w:hanging="1080"/>
        <w:jc w:val="both"/>
        <w:rPr>
          <w:rFonts w:ascii="Times New Roman" w:hAnsi="Times New Roman" w:cs="Times New Roman"/>
          <w:sz w:val="24"/>
          <w:szCs w:val="24"/>
        </w:rPr>
      </w:pPr>
      <w:r>
        <w:rPr>
          <w:rFonts w:ascii="Times New Roman" w:hAnsi="Times New Roman" w:cs="Times New Roman"/>
          <w:sz w:val="24"/>
          <w:szCs w:val="24"/>
        </w:rPr>
        <w:lastRenderedPageBreak/>
        <w:t xml:space="preserve">That given the urgency with which the papers referred </w:t>
      </w:r>
      <w:r w:rsidR="00F06125">
        <w:rPr>
          <w:rFonts w:ascii="Times New Roman" w:hAnsi="Times New Roman" w:cs="Times New Roman"/>
          <w:sz w:val="24"/>
          <w:szCs w:val="24"/>
        </w:rPr>
        <w:t xml:space="preserve">to above </w:t>
      </w:r>
      <w:r>
        <w:rPr>
          <w:rFonts w:ascii="Times New Roman" w:hAnsi="Times New Roman" w:cs="Times New Roman"/>
          <w:sz w:val="24"/>
          <w:szCs w:val="24"/>
        </w:rPr>
        <w:t xml:space="preserve">might have been prepared, </w:t>
      </w:r>
      <w:r w:rsidR="00F06125">
        <w:rPr>
          <w:rFonts w:ascii="Times New Roman" w:hAnsi="Times New Roman" w:cs="Times New Roman"/>
          <w:sz w:val="24"/>
          <w:szCs w:val="24"/>
        </w:rPr>
        <w:t xml:space="preserve">that </w:t>
      </w:r>
      <w:r>
        <w:rPr>
          <w:rFonts w:ascii="Times New Roman" w:hAnsi="Times New Roman" w:cs="Times New Roman"/>
          <w:sz w:val="24"/>
          <w:szCs w:val="24"/>
        </w:rPr>
        <w:t xml:space="preserve">each party was at liberty to </w:t>
      </w:r>
      <w:r w:rsidR="00F06125">
        <w:rPr>
          <w:rFonts w:ascii="Times New Roman" w:hAnsi="Times New Roman" w:cs="Times New Roman"/>
          <w:sz w:val="24"/>
          <w:szCs w:val="24"/>
        </w:rPr>
        <w:t>file supplementary affidavits</w:t>
      </w:r>
      <w:r>
        <w:rPr>
          <w:rFonts w:ascii="Times New Roman" w:hAnsi="Times New Roman" w:cs="Times New Roman"/>
          <w:sz w:val="24"/>
          <w:szCs w:val="24"/>
        </w:rPr>
        <w:t>.</w:t>
      </w:r>
    </w:p>
    <w:p w:rsidR="00E677D3" w:rsidRDefault="00E677D3" w:rsidP="00E677D3">
      <w:pPr>
        <w:pStyle w:val="ListParagraph"/>
        <w:spacing w:after="0" w:line="240" w:lineRule="auto"/>
        <w:ind w:left="1080"/>
        <w:jc w:val="both"/>
        <w:rPr>
          <w:rFonts w:ascii="Times New Roman" w:hAnsi="Times New Roman" w:cs="Times New Roman"/>
          <w:sz w:val="24"/>
          <w:szCs w:val="24"/>
        </w:rPr>
      </w:pPr>
    </w:p>
    <w:p w:rsidR="00AA0779" w:rsidRPr="00035D8F" w:rsidRDefault="00035D8F" w:rsidP="00E677D3">
      <w:pPr>
        <w:pStyle w:val="ListParagraph"/>
        <w:numPr>
          <w:ilvl w:val="0"/>
          <w:numId w:val="14"/>
        </w:numPr>
        <w:spacing w:after="0" w:line="240" w:lineRule="auto"/>
        <w:ind w:hanging="1080"/>
        <w:jc w:val="both"/>
        <w:rPr>
          <w:rFonts w:ascii="Times New Roman" w:hAnsi="Times New Roman" w:cs="Times New Roman"/>
          <w:sz w:val="24"/>
          <w:szCs w:val="24"/>
        </w:rPr>
      </w:pPr>
      <w:r>
        <w:rPr>
          <w:rFonts w:ascii="Times New Roman" w:hAnsi="Times New Roman" w:cs="Times New Roman"/>
          <w:sz w:val="24"/>
          <w:szCs w:val="24"/>
        </w:rPr>
        <w:t xml:space="preserve">That the costs of the urgent chamber application would be </w:t>
      </w:r>
      <w:r w:rsidR="00F06125">
        <w:rPr>
          <w:rFonts w:ascii="Times New Roman" w:hAnsi="Times New Roman" w:cs="Times New Roman"/>
          <w:sz w:val="24"/>
          <w:szCs w:val="24"/>
        </w:rPr>
        <w:t xml:space="preserve">costs </w:t>
      </w:r>
      <w:r>
        <w:rPr>
          <w:rFonts w:ascii="Times New Roman" w:hAnsi="Times New Roman" w:cs="Times New Roman"/>
          <w:sz w:val="24"/>
          <w:szCs w:val="24"/>
        </w:rPr>
        <w:t>in the cause</w:t>
      </w:r>
      <w:r w:rsidR="00F06125">
        <w:rPr>
          <w:rFonts w:ascii="Times New Roman" w:hAnsi="Times New Roman" w:cs="Times New Roman"/>
          <w:sz w:val="24"/>
          <w:szCs w:val="24"/>
        </w:rPr>
        <w:t xml:space="preserve"> when the matter </w:t>
      </w:r>
      <w:r w:rsidR="0057568B">
        <w:rPr>
          <w:rFonts w:ascii="Times New Roman" w:hAnsi="Times New Roman" w:cs="Times New Roman"/>
          <w:sz w:val="24"/>
          <w:szCs w:val="24"/>
        </w:rPr>
        <w:t>wa</w:t>
      </w:r>
      <w:r w:rsidR="00F06125">
        <w:rPr>
          <w:rFonts w:ascii="Times New Roman" w:hAnsi="Times New Roman" w:cs="Times New Roman"/>
          <w:sz w:val="24"/>
          <w:szCs w:val="24"/>
        </w:rPr>
        <w:t>s eventually determined on the ordinary roll</w:t>
      </w:r>
      <w:r>
        <w:rPr>
          <w:rFonts w:ascii="Times New Roman" w:hAnsi="Times New Roman" w:cs="Times New Roman"/>
          <w:sz w:val="24"/>
          <w:szCs w:val="24"/>
        </w:rPr>
        <w:t>.</w:t>
      </w:r>
      <w:r w:rsidRPr="00035D8F">
        <w:rPr>
          <w:rFonts w:ascii="Times New Roman" w:hAnsi="Times New Roman" w:cs="Times New Roman"/>
          <w:sz w:val="24"/>
          <w:szCs w:val="24"/>
        </w:rPr>
        <w:t xml:space="preserve">  </w:t>
      </w:r>
      <w:r w:rsidR="00B62E33" w:rsidRPr="00035D8F">
        <w:rPr>
          <w:rFonts w:ascii="Times New Roman" w:hAnsi="Times New Roman" w:cs="Times New Roman"/>
          <w:sz w:val="24"/>
          <w:szCs w:val="24"/>
        </w:rPr>
        <w:t xml:space="preserve">  </w:t>
      </w:r>
      <w:r w:rsidR="00AA0779" w:rsidRPr="00035D8F">
        <w:rPr>
          <w:rFonts w:ascii="Times New Roman" w:hAnsi="Times New Roman" w:cs="Times New Roman"/>
          <w:sz w:val="24"/>
          <w:szCs w:val="24"/>
        </w:rPr>
        <w:t xml:space="preserve">   </w:t>
      </w:r>
    </w:p>
    <w:p w:rsidR="00EE0B07" w:rsidRDefault="00B26927" w:rsidP="00035D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E677D3" w:rsidRDefault="00E677D3" w:rsidP="00E677D3">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13 March 2015</w:t>
      </w:r>
    </w:p>
    <w:p w:rsidR="00E677D3" w:rsidRDefault="00E677D3" w:rsidP="00E677D3">
      <w:pPr>
        <w:spacing w:after="0" w:line="360" w:lineRule="auto"/>
        <w:ind w:firstLine="720"/>
        <w:jc w:val="right"/>
        <w:rPr>
          <w:rFonts w:ascii="Times New Roman" w:hAnsi="Times New Roman" w:cs="Times New Roman"/>
          <w:sz w:val="24"/>
          <w:szCs w:val="24"/>
        </w:rPr>
      </w:pPr>
    </w:p>
    <w:p w:rsidR="00E677D3" w:rsidRDefault="00E677D3" w:rsidP="00E677D3">
      <w:pPr>
        <w:spacing w:after="0" w:line="360" w:lineRule="auto"/>
        <w:jc w:val="right"/>
        <w:rPr>
          <w:rFonts w:ascii="Times New Roman" w:hAnsi="Times New Roman" w:cs="Times New Roman"/>
          <w:i/>
          <w:sz w:val="24"/>
          <w:szCs w:val="24"/>
        </w:rPr>
      </w:pPr>
      <w:r>
        <w:rPr>
          <w:noProof/>
          <w:lang w:eastAsia="en-ZW"/>
        </w:rPr>
        <w:drawing>
          <wp:inline distT="0" distB="0" distL="0" distR="0" wp14:anchorId="1E36685C" wp14:editId="284E5F59">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9">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035D8F" w:rsidRDefault="00035D8F" w:rsidP="00035D8F">
      <w:pPr>
        <w:spacing w:after="0" w:line="360" w:lineRule="auto"/>
        <w:ind w:firstLine="720"/>
        <w:jc w:val="both"/>
        <w:rPr>
          <w:rFonts w:ascii="Times New Roman" w:hAnsi="Times New Roman" w:cs="Times New Roman"/>
          <w:sz w:val="24"/>
          <w:szCs w:val="24"/>
        </w:rPr>
      </w:pPr>
    </w:p>
    <w:p w:rsidR="001C7AB3" w:rsidRDefault="001C7AB3" w:rsidP="004C1454">
      <w:pPr>
        <w:spacing w:after="0" w:line="360" w:lineRule="auto"/>
        <w:jc w:val="both"/>
        <w:rPr>
          <w:rFonts w:ascii="Times New Roman" w:hAnsi="Times New Roman" w:cs="Times New Roman"/>
          <w:sz w:val="24"/>
          <w:szCs w:val="24"/>
        </w:rPr>
      </w:pPr>
    </w:p>
    <w:p w:rsidR="004C1454" w:rsidRDefault="00E677D3" w:rsidP="00CB3E93">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Gwisai</w:t>
      </w:r>
      <w:proofErr w:type="spellEnd"/>
      <w:r>
        <w:rPr>
          <w:rFonts w:ascii="Times New Roman" w:hAnsi="Times New Roman" w:cs="Times New Roman"/>
          <w:i/>
          <w:sz w:val="24"/>
          <w:szCs w:val="24"/>
        </w:rPr>
        <w:t xml:space="preserve"> &amp; Partners</w:t>
      </w:r>
      <w:r w:rsidR="004C1454">
        <w:rPr>
          <w:rFonts w:ascii="Times New Roman" w:hAnsi="Times New Roman" w:cs="Times New Roman"/>
          <w:sz w:val="24"/>
          <w:szCs w:val="24"/>
        </w:rPr>
        <w:t>, applicants</w:t>
      </w:r>
      <w:r>
        <w:rPr>
          <w:rFonts w:ascii="Times New Roman" w:hAnsi="Times New Roman" w:cs="Times New Roman"/>
          <w:sz w:val="24"/>
          <w:szCs w:val="24"/>
        </w:rPr>
        <w:t>’</w:t>
      </w:r>
      <w:r w:rsidR="004C1454">
        <w:rPr>
          <w:rFonts w:ascii="Times New Roman" w:hAnsi="Times New Roman" w:cs="Times New Roman"/>
          <w:sz w:val="24"/>
          <w:szCs w:val="24"/>
        </w:rPr>
        <w:t xml:space="preserve"> legal practitioners </w:t>
      </w:r>
    </w:p>
    <w:p w:rsidR="00F06665" w:rsidRDefault="00E677D3" w:rsidP="00DA25D0">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Dube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Manikai</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Hwacha</w:t>
      </w:r>
      <w:proofErr w:type="spellEnd"/>
      <w:r w:rsidR="004C1454">
        <w:rPr>
          <w:rFonts w:ascii="Times New Roman" w:hAnsi="Times New Roman" w:cs="Times New Roman"/>
          <w:sz w:val="24"/>
          <w:szCs w:val="24"/>
        </w:rPr>
        <w:t>, respondent’s legal practitio</w:t>
      </w:r>
      <w:r w:rsidR="00D04864">
        <w:rPr>
          <w:rFonts w:ascii="Times New Roman" w:hAnsi="Times New Roman" w:cs="Times New Roman"/>
          <w:sz w:val="24"/>
          <w:szCs w:val="24"/>
        </w:rPr>
        <w:t>ners</w:t>
      </w:r>
    </w:p>
    <w:sectPr w:rsidR="00F06665" w:rsidSect="005674B7">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65A" w:rsidRDefault="005C565A" w:rsidP="00EA00E7">
      <w:pPr>
        <w:spacing w:after="0" w:line="240" w:lineRule="auto"/>
      </w:pPr>
      <w:r>
        <w:separator/>
      </w:r>
    </w:p>
  </w:endnote>
  <w:endnote w:type="continuationSeparator" w:id="0">
    <w:p w:rsidR="005C565A" w:rsidRDefault="005C565A"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65A" w:rsidRDefault="005C565A" w:rsidP="00EA00E7">
      <w:pPr>
        <w:spacing w:after="0" w:line="240" w:lineRule="auto"/>
      </w:pPr>
      <w:r>
        <w:separator/>
      </w:r>
    </w:p>
  </w:footnote>
  <w:footnote w:type="continuationSeparator" w:id="0">
    <w:p w:rsidR="005C565A" w:rsidRDefault="005C565A" w:rsidP="00EA00E7">
      <w:pPr>
        <w:spacing w:after="0" w:line="240" w:lineRule="auto"/>
      </w:pPr>
      <w:r>
        <w:continuationSeparator/>
      </w:r>
    </w:p>
  </w:footnote>
  <w:footnote w:id="1">
    <w:p w:rsidR="00E528A0" w:rsidRDefault="00E528A0">
      <w:pPr>
        <w:pStyle w:val="FootnoteText"/>
      </w:pPr>
      <w:r>
        <w:rPr>
          <w:rStyle w:val="FootnoteReference"/>
        </w:rPr>
        <w:footnoteRef/>
      </w:r>
      <w:r>
        <w:t xml:space="preserve"> 1998 (2) ZLR 301 (H)</w:t>
      </w:r>
    </w:p>
  </w:footnote>
  <w:footnote w:id="2">
    <w:p w:rsidR="00E528A0" w:rsidRDefault="00E528A0">
      <w:pPr>
        <w:pStyle w:val="FootnoteText"/>
      </w:pPr>
      <w:r>
        <w:rPr>
          <w:rStyle w:val="FootnoteReference"/>
        </w:rPr>
        <w:footnoteRef/>
      </w:r>
      <w:r>
        <w:t xml:space="preserve"> HH 116 -98</w:t>
      </w:r>
    </w:p>
  </w:footnote>
  <w:footnote w:id="3">
    <w:p w:rsidR="00E528A0" w:rsidRDefault="00E528A0">
      <w:pPr>
        <w:pStyle w:val="FootnoteText"/>
      </w:pPr>
      <w:r>
        <w:rPr>
          <w:rStyle w:val="FootnoteReference"/>
        </w:rPr>
        <w:footnoteRef/>
      </w:r>
      <w:r>
        <w:t xml:space="preserve"> At p 302A </w:t>
      </w:r>
    </w:p>
  </w:footnote>
  <w:footnote w:id="4">
    <w:p w:rsidR="000F6886" w:rsidRDefault="000F6886">
      <w:pPr>
        <w:pStyle w:val="FootnoteText"/>
      </w:pPr>
      <w:r>
        <w:rPr>
          <w:rStyle w:val="FootnoteReference"/>
        </w:rPr>
        <w:footnoteRef/>
      </w:r>
      <w:r>
        <w:t xml:space="preserve"> </w:t>
      </w:r>
      <w:r w:rsidRPr="00D203DC">
        <w:rPr>
          <w:i/>
        </w:rPr>
        <w:t>Chapter 8:03</w:t>
      </w:r>
      <w:r>
        <w:t xml:space="preserve">.  </w:t>
      </w:r>
    </w:p>
  </w:footnote>
  <w:footnote w:id="5">
    <w:p w:rsidR="003823AE" w:rsidRDefault="003823AE">
      <w:pPr>
        <w:pStyle w:val="FootnoteText"/>
      </w:pPr>
      <w:r>
        <w:rPr>
          <w:rStyle w:val="FootnoteReference"/>
        </w:rPr>
        <w:footnoteRef/>
      </w:r>
      <w:r>
        <w:t xml:space="preserve"> The anti-waiver provision is s 8 of the Consumer Contracts Act. Non-waiver is not absolute. It is subject to s 4(3</w:t>
      </w:r>
      <w:proofErr w:type="gramStart"/>
      <w:r>
        <w:t>)(</w:t>
      </w:r>
      <w:proofErr w:type="gramEnd"/>
      <w:r>
        <w:t xml:space="preserve">a). This prohibits a court from granting relief </w:t>
      </w:r>
      <w:proofErr w:type="spellStart"/>
      <w:r w:rsidRPr="000F6886">
        <w:rPr>
          <w:i/>
        </w:rPr>
        <w:t>mero</w:t>
      </w:r>
      <w:proofErr w:type="spellEnd"/>
      <w:r w:rsidRPr="000F6886">
        <w:rPr>
          <w:i/>
        </w:rPr>
        <w:t xml:space="preserve"> </w:t>
      </w:r>
      <w:proofErr w:type="spellStart"/>
      <w:r w:rsidRPr="000F6886">
        <w:rPr>
          <w:i/>
        </w:rPr>
        <w:t>motu</w:t>
      </w:r>
      <w:proofErr w:type="spellEnd"/>
      <w:r>
        <w:t xml:space="preserve"> where a party in whose favour relief might be granted has waived his rights at any stage of the proceedings.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107"/>
      <w:docPartObj>
        <w:docPartGallery w:val="Page Numbers (Top of Page)"/>
        <w:docPartUnique/>
      </w:docPartObj>
    </w:sdtPr>
    <w:sdtEndPr>
      <w:rPr>
        <w:rFonts w:cs="Times New Roman"/>
      </w:rPr>
    </w:sdtEndPr>
    <w:sdtContent>
      <w:p w:rsidR="006368BB" w:rsidRPr="00FD1C08" w:rsidRDefault="006368BB">
        <w:pPr>
          <w:pStyle w:val="Header"/>
          <w:jc w:val="right"/>
          <w:rPr>
            <w:rFonts w:cs="Times New Roman"/>
          </w:rPr>
        </w:pPr>
        <w:r w:rsidRPr="00FD1C08">
          <w:rPr>
            <w:rFonts w:cs="Times New Roman"/>
          </w:rPr>
          <w:fldChar w:fldCharType="begin"/>
        </w:r>
        <w:r w:rsidRPr="00FD1C08">
          <w:rPr>
            <w:rFonts w:cs="Times New Roman"/>
          </w:rPr>
          <w:instrText xml:space="preserve"> PAGE   \* MERGEFORMAT </w:instrText>
        </w:r>
        <w:r w:rsidRPr="00FD1C08">
          <w:rPr>
            <w:rFonts w:cs="Times New Roman"/>
          </w:rPr>
          <w:fldChar w:fldCharType="separate"/>
        </w:r>
        <w:r w:rsidR="00C972BC">
          <w:rPr>
            <w:rFonts w:cs="Times New Roman"/>
            <w:noProof/>
          </w:rPr>
          <w:t>1</w:t>
        </w:r>
        <w:r w:rsidRPr="00FD1C08">
          <w:rPr>
            <w:rFonts w:cs="Times New Roman"/>
          </w:rPr>
          <w:fldChar w:fldCharType="end"/>
        </w:r>
      </w:p>
      <w:p w:rsidR="006368BB" w:rsidRPr="00FD1C08" w:rsidRDefault="006368BB">
        <w:pPr>
          <w:pStyle w:val="Header"/>
          <w:jc w:val="right"/>
          <w:rPr>
            <w:rFonts w:cs="Times New Roman"/>
          </w:rPr>
        </w:pPr>
        <w:r w:rsidRPr="00FD1C08">
          <w:rPr>
            <w:rFonts w:cs="Times New Roman"/>
          </w:rPr>
          <w:t>HH</w:t>
        </w:r>
        <w:r w:rsidR="00FD1C08" w:rsidRPr="00FD1C08">
          <w:rPr>
            <w:rFonts w:cs="Times New Roman"/>
          </w:rPr>
          <w:t xml:space="preserve"> 250</w:t>
        </w:r>
        <w:r w:rsidR="00B10A76" w:rsidRPr="00FD1C08">
          <w:rPr>
            <w:rFonts w:cs="Times New Roman"/>
          </w:rPr>
          <w:t>-1</w:t>
        </w:r>
        <w:r w:rsidR="00863629" w:rsidRPr="00FD1C08">
          <w:rPr>
            <w:rFonts w:cs="Times New Roman"/>
          </w:rPr>
          <w:t>5</w:t>
        </w:r>
        <w:r w:rsidRPr="00FD1C08">
          <w:rPr>
            <w:rFonts w:cs="Times New Roman"/>
          </w:rPr>
          <w:t xml:space="preserve"> </w:t>
        </w:r>
      </w:p>
      <w:p w:rsidR="006368BB" w:rsidRPr="00FD1C08" w:rsidRDefault="006368BB" w:rsidP="009140F7">
        <w:pPr>
          <w:pStyle w:val="Header"/>
          <w:jc w:val="right"/>
          <w:rPr>
            <w:rFonts w:cs="Times New Roman"/>
          </w:rPr>
        </w:pPr>
        <w:r w:rsidRPr="00FD1C08">
          <w:rPr>
            <w:rFonts w:cs="Times New Roman"/>
          </w:rPr>
          <w:t xml:space="preserve">HC </w:t>
        </w:r>
        <w:r w:rsidR="00863629" w:rsidRPr="00FD1C08">
          <w:rPr>
            <w:rFonts w:cs="Times New Roman"/>
          </w:rPr>
          <w:t>1862</w:t>
        </w:r>
        <w:r w:rsidR="009140F7" w:rsidRPr="00FD1C08">
          <w:rPr>
            <w:rFonts w:cs="Times New Roman"/>
          </w:rPr>
          <w:t>/1</w:t>
        </w:r>
        <w:r w:rsidR="00863629" w:rsidRPr="00FD1C08">
          <w:rPr>
            <w:rFonts w:cs="Times New Roman"/>
          </w:rPr>
          <w:t>5</w:t>
        </w:r>
      </w:p>
    </w:sdtContent>
  </w:sdt>
  <w:p w:rsidR="006368BB" w:rsidRPr="00FD1C08" w:rsidRDefault="00636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E2D"/>
    <w:multiLevelType w:val="hybridMultilevel"/>
    <w:tmpl w:val="CA3CEA7C"/>
    <w:lvl w:ilvl="0" w:tplc="7FB0E5A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1A086B74"/>
    <w:multiLevelType w:val="hybridMultilevel"/>
    <w:tmpl w:val="348C4448"/>
    <w:lvl w:ilvl="0" w:tplc="A140B9F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nsid w:val="39D96E9B"/>
    <w:multiLevelType w:val="multilevel"/>
    <w:tmpl w:val="D096B7E6"/>
    <w:lvl w:ilvl="0">
      <w:start w:val="1"/>
      <w:numFmt w:val="decimal"/>
      <w:lvlText w:val="%1"/>
      <w:lvlJc w:val="left"/>
      <w:pPr>
        <w:ind w:left="990" w:hanging="720"/>
      </w:pPr>
      <w:rPr>
        <w:rFonts w:hint="default"/>
      </w:rPr>
    </w:lvl>
    <w:lvl w:ilvl="1">
      <w:start w:val="1"/>
      <w:numFmt w:val="decimal"/>
      <w:isLgl/>
      <w:lvlText w:val="%1.%2"/>
      <w:lvlJc w:val="left"/>
      <w:pPr>
        <w:ind w:left="1350" w:hanging="360"/>
      </w:pPr>
      <w:rPr>
        <w:rFonts w:hint="default"/>
        <w:i w:val="0"/>
      </w:rPr>
    </w:lvl>
    <w:lvl w:ilvl="2">
      <w:start w:val="1"/>
      <w:numFmt w:val="decimal"/>
      <w:isLgl/>
      <w:lvlText w:val="%1.%2.%3"/>
      <w:lvlJc w:val="left"/>
      <w:pPr>
        <w:ind w:left="243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30" w:hanging="1080"/>
      </w:pPr>
      <w:rPr>
        <w:rFonts w:hint="default"/>
      </w:rPr>
    </w:lvl>
    <w:lvl w:ilvl="5">
      <w:start w:val="1"/>
      <w:numFmt w:val="decimal"/>
      <w:isLgl/>
      <w:lvlText w:val="%1.%2.%3.%4.%5.%6"/>
      <w:lvlJc w:val="left"/>
      <w:pPr>
        <w:ind w:left="4950"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30" w:hanging="1800"/>
      </w:pPr>
      <w:rPr>
        <w:rFonts w:hint="default"/>
      </w:rPr>
    </w:lvl>
  </w:abstractNum>
  <w:abstractNum w:abstractNumId="9">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nsid w:val="714C4E86"/>
    <w:multiLevelType w:val="hybridMultilevel"/>
    <w:tmpl w:val="8EBAD708"/>
    <w:lvl w:ilvl="0" w:tplc="DEF0465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0"/>
  </w:num>
  <w:num w:numId="2">
    <w:abstractNumId w:val="5"/>
  </w:num>
  <w:num w:numId="3">
    <w:abstractNumId w:val="6"/>
  </w:num>
  <w:num w:numId="4">
    <w:abstractNumId w:val="7"/>
  </w:num>
  <w:num w:numId="5">
    <w:abstractNumId w:val="9"/>
  </w:num>
  <w:num w:numId="6">
    <w:abstractNumId w:val="4"/>
  </w:num>
  <w:num w:numId="7">
    <w:abstractNumId w:val="2"/>
  </w:num>
  <w:num w:numId="8">
    <w:abstractNumId w:val="13"/>
  </w:num>
  <w:num w:numId="9">
    <w:abstractNumId w:val="1"/>
  </w:num>
  <w:num w:numId="10">
    <w:abstractNumId w:val="11"/>
  </w:num>
  <w:num w:numId="11">
    <w:abstractNumId w:val="8"/>
  </w:num>
  <w:num w:numId="12">
    <w:abstractNumId w:val="3"/>
  </w:num>
  <w:num w:numId="13">
    <w:abstractNumId w:val="0"/>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0966"/>
    <w:rsid w:val="0000141A"/>
    <w:rsid w:val="000014FC"/>
    <w:rsid w:val="000017C6"/>
    <w:rsid w:val="00001962"/>
    <w:rsid w:val="00001BAF"/>
    <w:rsid w:val="00001EEA"/>
    <w:rsid w:val="000029F8"/>
    <w:rsid w:val="000031AC"/>
    <w:rsid w:val="00003D3A"/>
    <w:rsid w:val="00003D8A"/>
    <w:rsid w:val="000046B5"/>
    <w:rsid w:val="00004A86"/>
    <w:rsid w:val="0000528B"/>
    <w:rsid w:val="000052B4"/>
    <w:rsid w:val="000053BC"/>
    <w:rsid w:val="00005565"/>
    <w:rsid w:val="00005636"/>
    <w:rsid w:val="00007385"/>
    <w:rsid w:val="00007499"/>
    <w:rsid w:val="000074E6"/>
    <w:rsid w:val="00007A23"/>
    <w:rsid w:val="00007CDA"/>
    <w:rsid w:val="00011216"/>
    <w:rsid w:val="0001180F"/>
    <w:rsid w:val="000138BF"/>
    <w:rsid w:val="00013D3A"/>
    <w:rsid w:val="000144E8"/>
    <w:rsid w:val="00014AA2"/>
    <w:rsid w:val="00015299"/>
    <w:rsid w:val="00015328"/>
    <w:rsid w:val="00016C3D"/>
    <w:rsid w:val="00017D4B"/>
    <w:rsid w:val="000202AA"/>
    <w:rsid w:val="00020393"/>
    <w:rsid w:val="000206A2"/>
    <w:rsid w:val="000219C1"/>
    <w:rsid w:val="00021DCC"/>
    <w:rsid w:val="00022BD9"/>
    <w:rsid w:val="00024E01"/>
    <w:rsid w:val="000256C9"/>
    <w:rsid w:val="000257DD"/>
    <w:rsid w:val="00027DB6"/>
    <w:rsid w:val="000300FD"/>
    <w:rsid w:val="000304CF"/>
    <w:rsid w:val="000306A5"/>
    <w:rsid w:val="00030DC2"/>
    <w:rsid w:val="00031579"/>
    <w:rsid w:val="00031D04"/>
    <w:rsid w:val="00032DF7"/>
    <w:rsid w:val="0003388A"/>
    <w:rsid w:val="000350A4"/>
    <w:rsid w:val="000356A7"/>
    <w:rsid w:val="00035D13"/>
    <w:rsid w:val="00035D8F"/>
    <w:rsid w:val="00036A96"/>
    <w:rsid w:val="00036ED0"/>
    <w:rsid w:val="00040B95"/>
    <w:rsid w:val="000412A5"/>
    <w:rsid w:val="000418DA"/>
    <w:rsid w:val="00041A97"/>
    <w:rsid w:val="00043C17"/>
    <w:rsid w:val="00046683"/>
    <w:rsid w:val="00046B6D"/>
    <w:rsid w:val="000471B0"/>
    <w:rsid w:val="000472DE"/>
    <w:rsid w:val="00050992"/>
    <w:rsid w:val="000509CC"/>
    <w:rsid w:val="00052AA2"/>
    <w:rsid w:val="00053220"/>
    <w:rsid w:val="00053E02"/>
    <w:rsid w:val="00054346"/>
    <w:rsid w:val="0005472A"/>
    <w:rsid w:val="00054FB3"/>
    <w:rsid w:val="00055160"/>
    <w:rsid w:val="000551BC"/>
    <w:rsid w:val="0005550B"/>
    <w:rsid w:val="000555C6"/>
    <w:rsid w:val="00056DC2"/>
    <w:rsid w:val="000579F7"/>
    <w:rsid w:val="00060BD9"/>
    <w:rsid w:val="00061DBB"/>
    <w:rsid w:val="000630EB"/>
    <w:rsid w:val="000637DD"/>
    <w:rsid w:val="0006407F"/>
    <w:rsid w:val="0006467E"/>
    <w:rsid w:val="00064897"/>
    <w:rsid w:val="00065E13"/>
    <w:rsid w:val="0006755E"/>
    <w:rsid w:val="000703FE"/>
    <w:rsid w:val="0007375F"/>
    <w:rsid w:val="00073A32"/>
    <w:rsid w:val="00074602"/>
    <w:rsid w:val="000772DC"/>
    <w:rsid w:val="00077D30"/>
    <w:rsid w:val="00077E32"/>
    <w:rsid w:val="00081825"/>
    <w:rsid w:val="00081C7F"/>
    <w:rsid w:val="00081D71"/>
    <w:rsid w:val="00081F93"/>
    <w:rsid w:val="00082372"/>
    <w:rsid w:val="00083812"/>
    <w:rsid w:val="00083FDF"/>
    <w:rsid w:val="0008420F"/>
    <w:rsid w:val="00084428"/>
    <w:rsid w:val="00085B0F"/>
    <w:rsid w:val="000860FD"/>
    <w:rsid w:val="00086E80"/>
    <w:rsid w:val="000872DA"/>
    <w:rsid w:val="00087B0F"/>
    <w:rsid w:val="00091CC8"/>
    <w:rsid w:val="00092194"/>
    <w:rsid w:val="00092982"/>
    <w:rsid w:val="00093EF1"/>
    <w:rsid w:val="00093FE4"/>
    <w:rsid w:val="00094809"/>
    <w:rsid w:val="00094A67"/>
    <w:rsid w:val="00095A5A"/>
    <w:rsid w:val="000960A7"/>
    <w:rsid w:val="00096A4F"/>
    <w:rsid w:val="00097857"/>
    <w:rsid w:val="00097BE9"/>
    <w:rsid w:val="00097E5D"/>
    <w:rsid w:val="000A18EA"/>
    <w:rsid w:val="000A20B2"/>
    <w:rsid w:val="000A282D"/>
    <w:rsid w:val="000A2941"/>
    <w:rsid w:val="000A29A6"/>
    <w:rsid w:val="000A2A65"/>
    <w:rsid w:val="000A31C4"/>
    <w:rsid w:val="000A34E6"/>
    <w:rsid w:val="000A3AC4"/>
    <w:rsid w:val="000A3FED"/>
    <w:rsid w:val="000A563B"/>
    <w:rsid w:val="000A599B"/>
    <w:rsid w:val="000A623A"/>
    <w:rsid w:val="000A6CC3"/>
    <w:rsid w:val="000B04C8"/>
    <w:rsid w:val="000B0B49"/>
    <w:rsid w:val="000B0FF6"/>
    <w:rsid w:val="000B210B"/>
    <w:rsid w:val="000B220D"/>
    <w:rsid w:val="000B26E3"/>
    <w:rsid w:val="000B2E47"/>
    <w:rsid w:val="000B3682"/>
    <w:rsid w:val="000B3898"/>
    <w:rsid w:val="000B3DBE"/>
    <w:rsid w:val="000B4872"/>
    <w:rsid w:val="000B4AA5"/>
    <w:rsid w:val="000B5C8E"/>
    <w:rsid w:val="000B68B3"/>
    <w:rsid w:val="000B6960"/>
    <w:rsid w:val="000B6C47"/>
    <w:rsid w:val="000B6C9F"/>
    <w:rsid w:val="000C0F62"/>
    <w:rsid w:val="000C1379"/>
    <w:rsid w:val="000C2034"/>
    <w:rsid w:val="000C22CA"/>
    <w:rsid w:val="000C2AA1"/>
    <w:rsid w:val="000C367D"/>
    <w:rsid w:val="000C36D0"/>
    <w:rsid w:val="000C3D0D"/>
    <w:rsid w:val="000C44EA"/>
    <w:rsid w:val="000C6168"/>
    <w:rsid w:val="000C61E1"/>
    <w:rsid w:val="000C6420"/>
    <w:rsid w:val="000D00CA"/>
    <w:rsid w:val="000D0819"/>
    <w:rsid w:val="000D212A"/>
    <w:rsid w:val="000D38AF"/>
    <w:rsid w:val="000D3EE6"/>
    <w:rsid w:val="000D670C"/>
    <w:rsid w:val="000D6F89"/>
    <w:rsid w:val="000E06EB"/>
    <w:rsid w:val="000E38A9"/>
    <w:rsid w:val="000E429E"/>
    <w:rsid w:val="000E43C3"/>
    <w:rsid w:val="000E567A"/>
    <w:rsid w:val="000E5BA6"/>
    <w:rsid w:val="000E5D42"/>
    <w:rsid w:val="000E646B"/>
    <w:rsid w:val="000E6904"/>
    <w:rsid w:val="000E7162"/>
    <w:rsid w:val="000E7211"/>
    <w:rsid w:val="000F0970"/>
    <w:rsid w:val="000F2F36"/>
    <w:rsid w:val="000F467A"/>
    <w:rsid w:val="000F495C"/>
    <w:rsid w:val="000F65F4"/>
    <w:rsid w:val="000F661E"/>
    <w:rsid w:val="000F6886"/>
    <w:rsid w:val="000F6D13"/>
    <w:rsid w:val="000F7663"/>
    <w:rsid w:val="000F774D"/>
    <w:rsid w:val="000F7D2F"/>
    <w:rsid w:val="000F7EFC"/>
    <w:rsid w:val="00100BEF"/>
    <w:rsid w:val="00102AD7"/>
    <w:rsid w:val="00102FDE"/>
    <w:rsid w:val="00103A7C"/>
    <w:rsid w:val="00105E28"/>
    <w:rsid w:val="00105F5E"/>
    <w:rsid w:val="00106473"/>
    <w:rsid w:val="00106727"/>
    <w:rsid w:val="00107132"/>
    <w:rsid w:val="00107622"/>
    <w:rsid w:val="00107FA2"/>
    <w:rsid w:val="00111347"/>
    <w:rsid w:val="00112800"/>
    <w:rsid w:val="00112860"/>
    <w:rsid w:val="00113520"/>
    <w:rsid w:val="001138D9"/>
    <w:rsid w:val="00113F4F"/>
    <w:rsid w:val="00113FB6"/>
    <w:rsid w:val="00114C9C"/>
    <w:rsid w:val="00114DF0"/>
    <w:rsid w:val="001152FD"/>
    <w:rsid w:val="00115639"/>
    <w:rsid w:val="00115B93"/>
    <w:rsid w:val="00115F6E"/>
    <w:rsid w:val="0011605C"/>
    <w:rsid w:val="00116CD0"/>
    <w:rsid w:val="00120330"/>
    <w:rsid w:val="0012134F"/>
    <w:rsid w:val="00121351"/>
    <w:rsid w:val="00122990"/>
    <w:rsid w:val="00123789"/>
    <w:rsid w:val="00123CC7"/>
    <w:rsid w:val="00124FD1"/>
    <w:rsid w:val="00127135"/>
    <w:rsid w:val="001309D4"/>
    <w:rsid w:val="00131F03"/>
    <w:rsid w:val="00132705"/>
    <w:rsid w:val="00132BFC"/>
    <w:rsid w:val="00133A93"/>
    <w:rsid w:val="00133D94"/>
    <w:rsid w:val="00134427"/>
    <w:rsid w:val="00134D22"/>
    <w:rsid w:val="001354EE"/>
    <w:rsid w:val="00135501"/>
    <w:rsid w:val="00135AB2"/>
    <w:rsid w:val="00137251"/>
    <w:rsid w:val="001413DD"/>
    <w:rsid w:val="00141AFC"/>
    <w:rsid w:val="00142645"/>
    <w:rsid w:val="0014319F"/>
    <w:rsid w:val="00143D99"/>
    <w:rsid w:val="0014417E"/>
    <w:rsid w:val="00144494"/>
    <w:rsid w:val="00144A5E"/>
    <w:rsid w:val="00145378"/>
    <w:rsid w:val="00146025"/>
    <w:rsid w:val="001465DB"/>
    <w:rsid w:val="00146C76"/>
    <w:rsid w:val="0014700C"/>
    <w:rsid w:val="00150AF2"/>
    <w:rsid w:val="00152085"/>
    <w:rsid w:val="00152284"/>
    <w:rsid w:val="0015418E"/>
    <w:rsid w:val="00154693"/>
    <w:rsid w:val="00154EBE"/>
    <w:rsid w:val="001552D2"/>
    <w:rsid w:val="0015541F"/>
    <w:rsid w:val="0015614F"/>
    <w:rsid w:val="001565CD"/>
    <w:rsid w:val="00156FD8"/>
    <w:rsid w:val="001606FE"/>
    <w:rsid w:val="00160D9A"/>
    <w:rsid w:val="00161353"/>
    <w:rsid w:val="00161876"/>
    <w:rsid w:val="00161A3E"/>
    <w:rsid w:val="00162798"/>
    <w:rsid w:val="00162B1A"/>
    <w:rsid w:val="00163B99"/>
    <w:rsid w:val="0016509D"/>
    <w:rsid w:val="001654A3"/>
    <w:rsid w:val="0016739C"/>
    <w:rsid w:val="0016745E"/>
    <w:rsid w:val="00170023"/>
    <w:rsid w:val="00170777"/>
    <w:rsid w:val="00170DB5"/>
    <w:rsid w:val="00171C32"/>
    <w:rsid w:val="00171CFD"/>
    <w:rsid w:val="00172CC5"/>
    <w:rsid w:val="00173EAE"/>
    <w:rsid w:val="00173EC5"/>
    <w:rsid w:val="00173F8E"/>
    <w:rsid w:val="00174283"/>
    <w:rsid w:val="00174B78"/>
    <w:rsid w:val="00177623"/>
    <w:rsid w:val="00177963"/>
    <w:rsid w:val="00177DFC"/>
    <w:rsid w:val="001807C6"/>
    <w:rsid w:val="00181B8D"/>
    <w:rsid w:val="001839FD"/>
    <w:rsid w:val="00184999"/>
    <w:rsid w:val="0018505C"/>
    <w:rsid w:val="0018540F"/>
    <w:rsid w:val="001860D7"/>
    <w:rsid w:val="001862BF"/>
    <w:rsid w:val="001875CC"/>
    <w:rsid w:val="00187A75"/>
    <w:rsid w:val="00190418"/>
    <w:rsid w:val="00192192"/>
    <w:rsid w:val="0019457E"/>
    <w:rsid w:val="00194FBC"/>
    <w:rsid w:val="001953F5"/>
    <w:rsid w:val="001A0165"/>
    <w:rsid w:val="001A01F4"/>
    <w:rsid w:val="001A0E82"/>
    <w:rsid w:val="001A14C6"/>
    <w:rsid w:val="001A175F"/>
    <w:rsid w:val="001A345B"/>
    <w:rsid w:val="001A4532"/>
    <w:rsid w:val="001A4E8E"/>
    <w:rsid w:val="001A5EAB"/>
    <w:rsid w:val="001A676D"/>
    <w:rsid w:val="001A7EBF"/>
    <w:rsid w:val="001B0364"/>
    <w:rsid w:val="001B0F1D"/>
    <w:rsid w:val="001B0F58"/>
    <w:rsid w:val="001B1FE0"/>
    <w:rsid w:val="001B4518"/>
    <w:rsid w:val="001B5023"/>
    <w:rsid w:val="001B5084"/>
    <w:rsid w:val="001B5500"/>
    <w:rsid w:val="001B5FEA"/>
    <w:rsid w:val="001B63B0"/>
    <w:rsid w:val="001B64BB"/>
    <w:rsid w:val="001B6C85"/>
    <w:rsid w:val="001B76F7"/>
    <w:rsid w:val="001B78B2"/>
    <w:rsid w:val="001B7F33"/>
    <w:rsid w:val="001C0081"/>
    <w:rsid w:val="001C2084"/>
    <w:rsid w:val="001C22C9"/>
    <w:rsid w:val="001C34E1"/>
    <w:rsid w:val="001C4E07"/>
    <w:rsid w:val="001C5683"/>
    <w:rsid w:val="001C5D48"/>
    <w:rsid w:val="001C67BF"/>
    <w:rsid w:val="001C69C6"/>
    <w:rsid w:val="001C6F75"/>
    <w:rsid w:val="001C733A"/>
    <w:rsid w:val="001C76F1"/>
    <w:rsid w:val="001C7AB3"/>
    <w:rsid w:val="001D0A28"/>
    <w:rsid w:val="001D0BDE"/>
    <w:rsid w:val="001D0C75"/>
    <w:rsid w:val="001D1BBC"/>
    <w:rsid w:val="001D1FD5"/>
    <w:rsid w:val="001D245C"/>
    <w:rsid w:val="001D25D4"/>
    <w:rsid w:val="001D32C5"/>
    <w:rsid w:val="001D39BF"/>
    <w:rsid w:val="001D4767"/>
    <w:rsid w:val="001D52F3"/>
    <w:rsid w:val="001D5884"/>
    <w:rsid w:val="001D5BA8"/>
    <w:rsid w:val="001D61F1"/>
    <w:rsid w:val="001D63CD"/>
    <w:rsid w:val="001D7CD3"/>
    <w:rsid w:val="001E01E7"/>
    <w:rsid w:val="001E1931"/>
    <w:rsid w:val="001E20E7"/>
    <w:rsid w:val="001E29C3"/>
    <w:rsid w:val="001E2C8C"/>
    <w:rsid w:val="001E2DCC"/>
    <w:rsid w:val="001E3BAC"/>
    <w:rsid w:val="001E3EBE"/>
    <w:rsid w:val="001E4681"/>
    <w:rsid w:val="001E4ACD"/>
    <w:rsid w:val="001E6952"/>
    <w:rsid w:val="001E6C0F"/>
    <w:rsid w:val="001E7338"/>
    <w:rsid w:val="001F0F1F"/>
    <w:rsid w:val="001F0F3C"/>
    <w:rsid w:val="001F1C71"/>
    <w:rsid w:val="001F2051"/>
    <w:rsid w:val="001F310F"/>
    <w:rsid w:val="001F3A09"/>
    <w:rsid w:val="001F41FE"/>
    <w:rsid w:val="001F4CD6"/>
    <w:rsid w:val="001F64B6"/>
    <w:rsid w:val="001F6ECF"/>
    <w:rsid w:val="001F799B"/>
    <w:rsid w:val="001F7BF2"/>
    <w:rsid w:val="00200C93"/>
    <w:rsid w:val="00201B5E"/>
    <w:rsid w:val="00201EFB"/>
    <w:rsid w:val="0020335D"/>
    <w:rsid w:val="00205670"/>
    <w:rsid w:val="00206809"/>
    <w:rsid w:val="00207C8D"/>
    <w:rsid w:val="00210407"/>
    <w:rsid w:val="00210CA3"/>
    <w:rsid w:val="00211EBD"/>
    <w:rsid w:val="00211EE0"/>
    <w:rsid w:val="00212433"/>
    <w:rsid w:val="00212D49"/>
    <w:rsid w:val="002130AD"/>
    <w:rsid w:val="002134B1"/>
    <w:rsid w:val="00213BDC"/>
    <w:rsid w:val="00214A70"/>
    <w:rsid w:val="002152B8"/>
    <w:rsid w:val="0021662B"/>
    <w:rsid w:val="00216885"/>
    <w:rsid w:val="0021718C"/>
    <w:rsid w:val="00217A7B"/>
    <w:rsid w:val="0022003A"/>
    <w:rsid w:val="00220131"/>
    <w:rsid w:val="00220EAC"/>
    <w:rsid w:val="002210C8"/>
    <w:rsid w:val="00221137"/>
    <w:rsid w:val="00222471"/>
    <w:rsid w:val="00222D51"/>
    <w:rsid w:val="00222F90"/>
    <w:rsid w:val="00222FC7"/>
    <w:rsid w:val="002239B1"/>
    <w:rsid w:val="00223BD6"/>
    <w:rsid w:val="00224078"/>
    <w:rsid w:val="00227238"/>
    <w:rsid w:val="00227541"/>
    <w:rsid w:val="00230BE4"/>
    <w:rsid w:val="00230FF4"/>
    <w:rsid w:val="00232B5B"/>
    <w:rsid w:val="0023326E"/>
    <w:rsid w:val="00233FB7"/>
    <w:rsid w:val="0023406C"/>
    <w:rsid w:val="00234175"/>
    <w:rsid w:val="00234495"/>
    <w:rsid w:val="0023454D"/>
    <w:rsid w:val="00235142"/>
    <w:rsid w:val="00235450"/>
    <w:rsid w:val="00236064"/>
    <w:rsid w:val="00236077"/>
    <w:rsid w:val="002365E0"/>
    <w:rsid w:val="0023786D"/>
    <w:rsid w:val="00240258"/>
    <w:rsid w:val="002431F8"/>
    <w:rsid w:val="0024423A"/>
    <w:rsid w:val="00245B62"/>
    <w:rsid w:val="00245F2A"/>
    <w:rsid w:val="00246AAA"/>
    <w:rsid w:val="00247F2E"/>
    <w:rsid w:val="00250BB1"/>
    <w:rsid w:val="00250E9A"/>
    <w:rsid w:val="00252BC1"/>
    <w:rsid w:val="00252E99"/>
    <w:rsid w:val="00253483"/>
    <w:rsid w:val="00253B5F"/>
    <w:rsid w:val="00254934"/>
    <w:rsid w:val="002574B0"/>
    <w:rsid w:val="002603D6"/>
    <w:rsid w:val="002611AC"/>
    <w:rsid w:val="00261349"/>
    <w:rsid w:val="0026137A"/>
    <w:rsid w:val="002613BA"/>
    <w:rsid w:val="0026190C"/>
    <w:rsid w:val="00261CE2"/>
    <w:rsid w:val="00262945"/>
    <w:rsid w:val="002635EC"/>
    <w:rsid w:val="0026368E"/>
    <w:rsid w:val="00263BCD"/>
    <w:rsid w:val="002666E4"/>
    <w:rsid w:val="00270DEF"/>
    <w:rsid w:val="0027111B"/>
    <w:rsid w:val="0027113C"/>
    <w:rsid w:val="00271B4B"/>
    <w:rsid w:val="00271DA6"/>
    <w:rsid w:val="00275A06"/>
    <w:rsid w:val="00276498"/>
    <w:rsid w:val="00276749"/>
    <w:rsid w:val="002807CA"/>
    <w:rsid w:val="00280D61"/>
    <w:rsid w:val="00281B37"/>
    <w:rsid w:val="00285ED4"/>
    <w:rsid w:val="00285F08"/>
    <w:rsid w:val="00286C71"/>
    <w:rsid w:val="00287BE8"/>
    <w:rsid w:val="00287C53"/>
    <w:rsid w:val="00287CBB"/>
    <w:rsid w:val="00287E04"/>
    <w:rsid w:val="0029221F"/>
    <w:rsid w:val="0029280C"/>
    <w:rsid w:val="0029302B"/>
    <w:rsid w:val="00293B0F"/>
    <w:rsid w:val="00295A8C"/>
    <w:rsid w:val="002964F3"/>
    <w:rsid w:val="00297928"/>
    <w:rsid w:val="00297A05"/>
    <w:rsid w:val="002A0B63"/>
    <w:rsid w:val="002A24E0"/>
    <w:rsid w:val="002A2796"/>
    <w:rsid w:val="002A2F41"/>
    <w:rsid w:val="002A3421"/>
    <w:rsid w:val="002A3840"/>
    <w:rsid w:val="002A3E81"/>
    <w:rsid w:val="002A49D8"/>
    <w:rsid w:val="002A7442"/>
    <w:rsid w:val="002A76DE"/>
    <w:rsid w:val="002A7ECB"/>
    <w:rsid w:val="002B18F5"/>
    <w:rsid w:val="002B1B97"/>
    <w:rsid w:val="002B236B"/>
    <w:rsid w:val="002B298F"/>
    <w:rsid w:val="002B2EC1"/>
    <w:rsid w:val="002B31B6"/>
    <w:rsid w:val="002B3B0F"/>
    <w:rsid w:val="002B3F7B"/>
    <w:rsid w:val="002B4166"/>
    <w:rsid w:val="002B4D4D"/>
    <w:rsid w:val="002B5A5B"/>
    <w:rsid w:val="002B5EF7"/>
    <w:rsid w:val="002B6946"/>
    <w:rsid w:val="002B6971"/>
    <w:rsid w:val="002B6E20"/>
    <w:rsid w:val="002B7449"/>
    <w:rsid w:val="002C0614"/>
    <w:rsid w:val="002C2C26"/>
    <w:rsid w:val="002C4358"/>
    <w:rsid w:val="002C5055"/>
    <w:rsid w:val="002C652F"/>
    <w:rsid w:val="002C7666"/>
    <w:rsid w:val="002C777B"/>
    <w:rsid w:val="002D0535"/>
    <w:rsid w:val="002D1787"/>
    <w:rsid w:val="002D24F0"/>
    <w:rsid w:val="002D26D8"/>
    <w:rsid w:val="002D28BC"/>
    <w:rsid w:val="002D2DF4"/>
    <w:rsid w:val="002D3F49"/>
    <w:rsid w:val="002D3F7B"/>
    <w:rsid w:val="002D5C78"/>
    <w:rsid w:val="002D6519"/>
    <w:rsid w:val="002D7EB8"/>
    <w:rsid w:val="002E08A6"/>
    <w:rsid w:val="002E2CAC"/>
    <w:rsid w:val="002E3AB9"/>
    <w:rsid w:val="002E3E27"/>
    <w:rsid w:val="002E412E"/>
    <w:rsid w:val="002E43A8"/>
    <w:rsid w:val="002E4600"/>
    <w:rsid w:val="002E6457"/>
    <w:rsid w:val="002E66F3"/>
    <w:rsid w:val="002E6711"/>
    <w:rsid w:val="002E6BE7"/>
    <w:rsid w:val="002F12D1"/>
    <w:rsid w:val="002F15AD"/>
    <w:rsid w:val="002F2200"/>
    <w:rsid w:val="002F30EF"/>
    <w:rsid w:val="002F332F"/>
    <w:rsid w:val="002F367F"/>
    <w:rsid w:val="002F3837"/>
    <w:rsid w:val="002F4C4C"/>
    <w:rsid w:val="002F5B54"/>
    <w:rsid w:val="002F5DCE"/>
    <w:rsid w:val="002F66F1"/>
    <w:rsid w:val="002F6F55"/>
    <w:rsid w:val="00300C83"/>
    <w:rsid w:val="00300E87"/>
    <w:rsid w:val="003019E3"/>
    <w:rsid w:val="00301B14"/>
    <w:rsid w:val="00302E1C"/>
    <w:rsid w:val="00302F4B"/>
    <w:rsid w:val="00303880"/>
    <w:rsid w:val="00304766"/>
    <w:rsid w:val="0030575B"/>
    <w:rsid w:val="003063E9"/>
    <w:rsid w:val="00306411"/>
    <w:rsid w:val="00306E4F"/>
    <w:rsid w:val="0030703E"/>
    <w:rsid w:val="003079FC"/>
    <w:rsid w:val="00307B3D"/>
    <w:rsid w:val="003103BD"/>
    <w:rsid w:val="0031118E"/>
    <w:rsid w:val="0031329B"/>
    <w:rsid w:val="00313914"/>
    <w:rsid w:val="00313F21"/>
    <w:rsid w:val="0031477D"/>
    <w:rsid w:val="003155D9"/>
    <w:rsid w:val="00315A34"/>
    <w:rsid w:val="00315BF7"/>
    <w:rsid w:val="00316A29"/>
    <w:rsid w:val="0031783B"/>
    <w:rsid w:val="00320E98"/>
    <w:rsid w:val="00321253"/>
    <w:rsid w:val="00321AE4"/>
    <w:rsid w:val="00321CEC"/>
    <w:rsid w:val="00322231"/>
    <w:rsid w:val="0032334D"/>
    <w:rsid w:val="0032337D"/>
    <w:rsid w:val="00324549"/>
    <w:rsid w:val="003260CA"/>
    <w:rsid w:val="00326756"/>
    <w:rsid w:val="00326D49"/>
    <w:rsid w:val="00327029"/>
    <w:rsid w:val="0032746F"/>
    <w:rsid w:val="00330015"/>
    <w:rsid w:val="003305CC"/>
    <w:rsid w:val="003306F2"/>
    <w:rsid w:val="00331036"/>
    <w:rsid w:val="00332081"/>
    <w:rsid w:val="00334069"/>
    <w:rsid w:val="00334652"/>
    <w:rsid w:val="0033570E"/>
    <w:rsid w:val="003359F6"/>
    <w:rsid w:val="00335CDA"/>
    <w:rsid w:val="00336D22"/>
    <w:rsid w:val="00337225"/>
    <w:rsid w:val="003413D0"/>
    <w:rsid w:val="003420ED"/>
    <w:rsid w:val="0034211D"/>
    <w:rsid w:val="00345C5D"/>
    <w:rsid w:val="00346C30"/>
    <w:rsid w:val="00346D42"/>
    <w:rsid w:val="00347B38"/>
    <w:rsid w:val="003503A7"/>
    <w:rsid w:val="00350B53"/>
    <w:rsid w:val="00350DC1"/>
    <w:rsid w:val="00350E11"/>
    <w:rsid w:val="003516BC"/>
    <w:rsid w:val="00351A53"/>
    <w:rsid w:val="00353C7A"/>
    <w:rsid w:val="0035489B"/>
    <w:rsid w:val="003553EA"/>
    <w:rsid w:val="003558A4"/>
    <w:rsid w:val="0035776A"/>
    <w:rsid w:val="003577F8"/>
    <w:rsid w:val="00360001"/>
    <w:rsid w:val="00360068"/>
    <w:rsid w:val="00360CDB"/>
    <w:rsid w:val="00362224"/>
    <w:rsid w:val="00363B2C"/>
    <w:rsid w:val="003641A8"/>
    <w:rsid w:val="00364F5B"/>
    <w:rsid w:val="003650EA"/>
    <w:rsid w:val="00365166"/>
    <w:rsid w:val="00365735"/>
    <w:rsid w:val="00365FD4"/>
    <w:rsid w:val="00367AFF"/>
    <w:rsid w:val="00372244"/>
    <w:rsid w:val="00373CC0"/>
    <w:rsid w:val="0037485C"/>
    <w:rsid w:val="0037587D"/>
    <w:rsid w:val="00376370"/>
    <w:rsid w:val="003775FC"/>
    <w:rsid w:val="00380122"/>
    <w:rsid w:val="0038037A"/>
    <w:rsid w:val="00381090"/>
    <w:rsid w:val="00381A49"/>
    <w:rsid w:val="00381A88"/>
    <w:rsid w:val="00381D7D"/>
    <w:rsid w:val="003823AE"/>
    <w:rsid w:val="00382D54"/>
    <w:rsid w:val="00383428"/>
    <w:rsid w:val="00384DAE"/>
    <w:rsid w:val="00385ED2"/>
    <w:rsid w:val="00386B22"/>
    <w:rsid w:val="0038735D"/>
    <w:rsid w:val="003875B4"/>
    <w:rsid w:val="003901D6"/>
    <w:rsid w:val="00391C46"/>
    <w:rsid w:val="003932B7"/>
    <w:rsid w:val="00393BCF"/>
    <w:rsid w:val="00393F3B"/>
    <w:rsid w:val="00394057"/>
    <w:rsid w:val="00394615"/>
    <w:rsid w:val="003946BA"/>
    <w:rsid w:val="0039499E"/>
    <w:rsid w:val="00396ACA"/>
    <w:rsid w:val="00397E83"/>
    <w:rsid w:val="003A13AB"/>
    <w:rsid w:val="003A217A"/>
    <w:rsid w:val="003A3F5C"/>
    <w:rsid w:val="003A5406"/>
    <w:rsid w:val="003A5D7F"/>
    <w:rsid w:val="003A706A"/>
    <w:rsid w:val="003A787D"/>
    <w:rsid w:val="003B0DC2"/>
    <w:rsid w:val="003B12B9"/>
    <w:rsid w:val="003B1335"/>
    <w:rsid w:val="003B13FB"/>
    <w:rsid w:val="003B2E91"/>
    <w:rsid w:val="003B393E"/>
    <w:rsid w:val="003B3E80"/>
    <w:rsid w:val="003B439D"/>
    <w:rsid w:val="003B4C64"/>
    <w:rsid w:val="003B4E2F"/>
    <w:rsid w:val="003B4FBF"/>
    <w:rsid w:val="003B6563"/>
    <w:rsid w:val="003B7807"/>
    <w:rsid w:val="003C09FB"/>
    <w:rsid w:val="003C0EB6"/>
    <w:rsid w:val="003C5B0B"/>
    <w:rsid w:val="003C5C98"/>
    <w:rsid w:val="003C5EF2"/>
    <w:rsid w:val="003C7E30"/>
    <w:rsid w:val="003D02B1"/>
    <w:rsid w:val="003D1763"/>
    <w:rsid w:val="003D1B19"/>
    <w:rsid w:val="003D2547"/>
    <w:rsid w:val="003D2C0B"/>
    <w:rsid w:val="003D39E1"/>
    <w:rsid w:val="003D5114"/>
    <w:rsid w:val="003D581D"/>
    <w:rsid w:val="003D6063"/>
    <w:rsid w:val="003D620C"/>
    <w:rsid w:val="003D67BB"/>
    <w:rsid w:val="003D7A48"/>
    <w:rsid w:val="003E0B7C"/>
    <w:rsid w:val="003E0F56"/>
    <w:rsid w:val="003E1186"/>
    <w:rsid w:val="003E24B7"/>
    <w:rsid w:val="003E4148"/>
    <w:rsid w:val="003E4327"/>
    <w:rsid w:val="003E462A"/>
    <w:rsid w:val="003E63B7"/>
    <w:rsid w:val="003E6EC5"/>
    <w:rsid w:val="003E768E"/>
    <w:rsid w:val="003F1E9B"/>
    <w:rsid w:val="003F379F"/>
    <w:rsid w:val="003F3F9E"/>
    <w:rsid w:val="003F43C0"/>
    <w:rsid w:val="003F4E5C"/>
    <w:rsid w:val="003F4F1B"/>
    <w:rsid w:val="003F6537"/>
    <w:rsid w:val="003F741F"/>
    <w:rsid w:val="003F7965"/>
    <w:rsid w:val="00400787"/>
    <w:rsid w:val="00402838"/>
    <w:rsid w:val="0040335A"/>
    <w:rsid w:val="004038F3"/>
    <w:rsid w:val="00405BA5"/>
    <w:rsid w:val="00406035"/>
    <w:rsid w:val="0040722F"/>
    <w:rsid w:val="004105E5"/>
    <w:rsid w:val="00411394"/>
    <w:rsid w:val="004118A1"/>
    <w:rsid w:val="004126E9"/>
    <w:rsid w:val="00412829"/>
    <w:rsid w:val="00412C79"/>
    <w:rsid w:val="00413273"/>
    <w:rsid w:val="00413736"/>
    <w:rsid w:val="00414668"/>
    <w:rsid w:val="00415025"/>
    <w:rsid w:val="00415436"/>
    <w:rsid w:val="004159F0"/>
    <w:rsid w:val="00415FA5"/>
    <w:rsid w:val="00417750"/>
    <w:rsid w:val="00420A8C"/>
    <w:rsid w:val="0042214B"/>
    <w:rsid w:val="00422387"/>
    <w:rsid w:val="004229D9"/>
    <w:rsid w:val="0042321F"/>
    <w:rsid w:val="00423222"/>
    <w:rsid w:val="004239B4"/>
    <w:rsid w:val="0042497C"/>
    <w:rsid w:val="00424A53"/>
    <w:rsid w:val="00425BC1"/>
    <w:rsid w:val="004260F6"/>
    <w:rsid w:val="00427254"/>
    <w:rsid w:val="00430EA3"/>
    <w:rsid w:val="00431E0C"/>
    <w:rsid w:val="004331CF"/>
    <w:rsid w:val="00433326"/>
    <w:rsid w:val="00433798"/>
    <w:rsid w:val="004341F5"/>
    <w:rsid w:val="004346A8"/>
    <w:rsid w:val="004351EC"/>
    <w:rsid w:val="00436DD3"/>
    <w:rsid w:val="004371FE"/>
    <w:rsid w:val="00437578"/>
    <w:rsid w:val="0043769A"/>
    <w:rsid w:val="00440148"/>
    <w:rsid w:val="00441392"/>
    <w:rsid w:val="0044213E"/>
    <w:rsid w:val="00442D94"/>
    <w:rsid w:val="0044358B"/>
    <w:rsid w:val="00443D75"/>
    <w:rsid w:val="00445575"/>
    <w:rsid w:val="00445880"/>
    <w:rsid w:val="00446843"/>
    <w:rsid w:val="00447400"/>
    <w:rsid w:val="00447CE5"/>
    <w:rsid w:val="00450FC1"/>
    <w:rsid w:val="00452508"/>
    <w:rsid w:val="00453165"/>
    <w:rsid w:val="00453C7B"/>
    <w:rsid w:val="00455329"/>
    <w:rsid w:val="004564B1"/>
    <w:rsid w:val="004569C8"/>
    <w:rsid w:val="004575E7"/>
    <w:rsid w:val="00457A15"/>
    <w:rsid w:val="00457C52"/>
    <w:rsid w:val="004603A7"/>
    <w:rsid w:val="00461678"/>
    <w:rsid w:val="00461AFE"/>
    <w:rsid w:val="00462110"/>
    <w:rsid w:val="00463E44"/>
    <w:rsid w:val="0046498A"/>
    <w:rsid w:val="004658E6"/>
    <w:rsid w:val="00466A63"/>
    <w:rsid w:val="00466B8C"/>
    <w:rsid w:val="00467486"/>
    <w:rsid w:val="00467C56"/>
    <w:rsid w:val="00467DE0"/>
    <w:rsid w:val="00467DF6"/>
    <w:rsid w:val="004700BF"/>
    <w:rsid w:val="00470ADF"/>
    <w:rsid w:val="004713D2"/>
    <w:rsid w:val="00472DEA"/>
    <w:rsid w:val="0047395F"/>
    <w:rsid w:val="004756C7"/>
    <w:rsid w:val="004760A1"/>
    <w:rsid w:val="0047615E"/>
    <w:rsid w:val="004767F5"/>
    <w:rsid w:val="00476F05"/>
    <w:rsid w:val="004777FB"/>
    <w:rsid w:val="004778E1"/>
    <w:rsid w:val="00477CB2"/>
    <w:rsid w:val="00480A14"/>
    <w:rsid w:val="00480C9B"/>
    <w:rsid w:val="004810A6"/>
    <w:rsid w:val="00481ECC"/>
    <w:rsid w:val="004828B8"/>
    <w:rsid w:val="0048299F"/>
    <w:rsid w:val="00482D6B"/>
    <w:rsid w:val="00482DC5"/>
    <w:rsid w:val="004832EB"/>
    <w:rsid w:val="004837CD"/>
    <w:rsid w:val="0048508E"/>
    <w:rsid w:val="004868FA"/>
    <w:rsid w:val="004878D4"/>
    <w:rsid w:val="004878E7"/>
    <w:rsid w:val="00487D84"/>
    <w:rsid w:val="00487EFD"/>
    <w:rsid w:val="004912EB"/>
    <w:rsid w:val="0049145C"/>
    <w:rsid w:val="00491BC5"/>
    <w:rsid w:val="004928B0"/>
    <w:rsid w:val="00493ECB"/>
    <w:rsid w:val="00494168"/>
    <w:rsid w:val="004954E2"/>
    <w:rsid w:val="0049631D"/>
    <w:rsid w:val="0049647A"/>
    <w:rsid w:val="004974DA"/>
    <w:rsid w:val="00497A6B"/>
    <w:rsid w:val="004A05F8"/>
    <w:rsid w:val="004A0B8E"/>
    <w:rsid w:val="004A1152"/>
    <w:rsid w:val="004A24EA"/>
    <w:rsid w:val="004A25C3"/>
    <w:rsid w:val="004A2867"/>
    <w:rsid w:val="004A304E"/>
    <w:rsid w:val="004A3E4D"/>
    <w:rsid w:val="004A420E"/>
    <w:rsid w:val="004A7483"/>
    <w:rsid w:val="004B0F07"/>
    <w:rsid w:val="004B0F6F"/>
    <w:rsid w:val="004B1A22"/>
    <w:rsid w:val="004B30FB"/>
    <w:rsid w:val="004B319B"/>
    <w:rsid w:val="004B38F9"/>
    <w:rsid w:val="004B3AB6"/>
    <w:rsid w:val="004B3D65"/>
    <w:rsid w:val="004B3D89"/>
    <w:rsid w:val="004B4B77"/>
    <w:rsid w:val="004B4EE7"/>
    <w:rsid w:val="004B5FAA"/>
    <w:rsid w:val="004B68B2"/>
    <w:rsid w:val="004C137C"/>
    <w:rsid w:val="004C1454"/>
    <w:rsid w:val="004C16AA"/>
    <w:rsid w:val="004C49F1"/>
    <w:rsid w:val="004C5058"/>
    <w:rsid w:val="004C5BEE"/>
    <w:rsid w:val="004C67C6"/>
    <w:rsid w:val="004C70FB"/>
    <w:rsid w:val="004D0B1F"/>
    <w:rsid w:val="004D2E26"/>
    <w:rsid w:val="004D3AAA"/>
    <w:rsid w:val="004D3D56"/>
    <w:rsid w:val="004D4B20"/>
    <w:rsid w:val="004D5688"/>
    <w:rsid w:val="004D57CC"/>
    <w:rsid w:val="004D5F6A"/>
    <w:rsid w:val="004D60D2"/>
    <w:rsid w:val="004D69AE"/>
    <w:rsid w:val="004E1C63"/>
    <w:rsid w:val="004E1F9A"/>
    <w:rsid w:val="004E2D2C"/>
    <w:rsid w:val="004E3205"/>
    <w:rsid w:val="004E32A1"/>
    <w:rsid w:val="004E3332"/>
    <w:rsid w:val="004E390F"/>
    <w:rsid w:val="004E54E1"/>
    <w:rsid w:val="004E5A6F"/>
    <w:rsid w:val="004E5D48"/>
    <w:rsid w:val="004E623A"/>
    <w:rsid w:val="004E67E7"/>
    <w:rsid w:val="004E718D"/>
    <w:rsid w:val="004E7725"/>
    <w:rsid w:val="004F017F"/>
    <w:rsid w:val="004F0A74"/>
    <w:rsid w:val="004F111F"/>
    <w:rsid w:val="004F2778"/>
    <w:rsid w:val="004F31E3"/>
    <w:rsid w:val="004F3682"/>
    <w:rsid w:val="004F37C1"/>
    <w:rsid w:val="004F54A0"/>
    <w:rsid w:val="00500275"/>
    <w:rsid w:val="00500D65"/>
    <w:rsid w:val="00501BD5"/>
    <w:rsid w:val="005021D8"/>
    <w:rsid w:val="00502631"/>
    <w:rsid w:val="005026CD"/>
    <w:rsid w:val="00503C79"/>
    <w:rsid w:val="00503EB8"/>
    <w:rsid w:val="00503F47"/>
    <w:rsid w:val="00504E4B"/>
    <w:rsid w:val="00505A0A"/>
    <w:rsid w:val="00506920"/>
    <w:rsid w:val="00511402"/>
    <w:rsid w:val="00511B24"/>
    <w:rsid w:val="0051222D"/>
    <w:rsid w:val="00512EA1"/>
    <w:rsid w:val="005130F7"/>
    <w:rsid w:val="005131B1"/>
    <w:rsid w:val="005138AA"/>
    <w:rsid w:val="0051620E"/>
    <w:rsid w:val="00516883"/>
    <w:rsid w:val="00516E74"/>
    <w:rsid w:val="00517150"/>
    <w:rsid w:val="005207AE"/>
    <w:rsid w:val="00520CCB"/>
    <w:rsid w:val="00520DB4"/>
    <w:rsid w:val="0052186B"/>
    <w:rsid w:val="0052274D"/>
    <w:rsid w:val="00524106"/>
    <w:rsid w:val="005247C9"/>
    <w:rsid w:val="00525093"/>
    <w:rsid w:val="0052562F"/>
    <w:rsid w:val="005262CD"/>
    <w:rsid w:val="00527B93"/>
    <w:rsid w:val="00527C94"/>
    <w:rsid w:val="00527E27"/>
    <w:rsid w:val="00527F64"/>
    <w:rsid w:val="00530760"/>
    <w:rsid w:val="00530FCE"/>
    <w:rsid w:val="00531AF2"/>
    <w:rsid w:val="00531FDD"/>
    <w:rsid w:val="005324B4"/>
    <w:rsid w:val="005351CA"/>
    <w:rsid w:val="00536FDA"/>
    <w:rsid w:val="00537969"/>
    <w:rsid w:val="00537CD1"/>
    <w:rsid w:val="005414BB"/>
    <w:rsid w:val="0054181B"/>
    <w:rsid w:val="00541F24"/>
    <w:rsid w:val="00543034"/>
    <w:rsid w:val="00543563"/>
    <w:rsid w:val="00544739"/>
    <w:rsid w:val="00544C28"/>
    <w:rsid w:val="005455A1"/>
    <w:rsid w:val="0054617A"/>
    <w:rsid w:val="00546B7D"/>
    <w:rsid w:val="005515B4"/>
    <w:rsid w:val="00552610"/>
    <w:rsid w:val="00553050"/>
    <w:rsid w:val="00554BAE"/>
    <w:rsid w:val="00554DE2"/>
    <w:rsid w:val="00554F40"/>
    <w:rsid w:val="00555A8A"/>
    <w:rsid w:val="00555F01"/>
    <w:rsid w:val="00562BBD"/>
    <w:rsid w:val="00562F09"/>
    <w:rsid w:val="00563197"/>
    <w:rsid w:val="005631E5"/>
    <w:rsid w:val="0056403A"/>
    <w:rsid w:val="00566191"/>
    <w:rsid w:val="005674B7"/>
    <w:rsid w:val="00570FD7"/>
    <w:rsid w:val="0057183E"/>
    <w:rsid w:val="005720A5"/>
    <w:rsid w:val="00572164"/>
    <w:rsid w:val="00572E1C"/>
    <w:rsid w:val="00573EF5"/>
    <w:rsid w:val="0057403D"/>
    <w:rsid w:val="005754F2"/>
    <w:rsid w:val="0057568B"/>
    <w:rsid w:val="00575B9D"/>
    <w:rsid w:val="005762DD"/>
    <w:rsid w:val="00577975"/>
    <w:rsid w:val="00580A5E"/>
    <w:rsid w:val="00581303"/>
    <w:rsid w:val="00581F66"/>
    <w:rsid w:val="005824AB"/>
    <w:rsid w:val="0058255A"/>
    <w:rsid w:val="005836EE"/>
    <w:rsid w:val="005840DF"/>
    <w:rsid w:val="00584533"/>
    <w:rsid w:val="005848F9"/>
    <w:rsid w:val="005853DE"/>
    <w:rsid w:val="00585681"/>
    <w:rsid w:val="00585DD9"/>
    <w:rsid w:val="00587805"/>
    <w:rsid w:val="00587C72"/>
    <w:rsid w:val="005901E2"/>
    <w:rsid w:val="005912D6"/>
    <w:rsid w:val="0059160C"/>
    <w:rsid w:val="0059232D"/>
    <w:rsid w:val="005926C7"/>
    <w:rsid w:val="00594947"/>
    <w:rsid w:val="005949BD"/>
    <w:rsid w:val="00595E65"/>
    <w:rsid w:val="00596FA0"/>
    <w:rsid w:val="005A0413"/>
    <w:rsid w:val="005A05C0"/>
    <w:rsid w:val="005A0949"/>
    <w:rsid w:val="005A0A0D"/>
    <w:rsid w:val="005A0C2D"/>
    <w:rsid w:val="005A0CB1"/>
    <w:rsid w:val="005A262F"/>
    <w:rsid w:val="005A2D17"/>
    <w:rsid w:val="005A42A9"/>
    <w:rsid w:val="005A4EC4"/>
    <w:rsid w:val="005A5D05"/>
    <w:rsid w:val="005A6635"/>
    <w:rsid w:val="005A67E7"/>
    <w:rsid w:val="005B0DF1"/>
    <w:rsid w:val="005B12BE"/>
    <w:rsid w:val="005B28F0"/>
    <w:rsid w:val="005B3F64"/>
    <w:rsid w:val="005B47CE"/>
    <w:rsid w:val="005B5013"/>
    <w:rsid w:val="005B6500"/>
    <w:rsid w:val="005B75EB"/>
    <w:rsid w:val="005C09C4"/>
    <w:rsid w:val="005C0BD4"/>
    <w:rsid w:val="005C0EF3"/>
    <w:rsid w:val="005C1644"/>
    <w:rsid w:val="005C17D9"/>
    <w:rsid w:val="005C25C0"/>
    <w:rsid w:val="005C565A"/>
    <w:rsid w:val="005D0636"/>
    <w:rsid w:val="005D1BF6"/>
    <w:rsid w:val="005D2AC9"/>
    <w:rsid w:val="005D2E78"/>
    <w:rsid w:val="005D3509"/>
    <w:rsid w:val="005D3DFB"/>
    <w:rsid w:val="005D3F10"/>
    <w:rsid w:val="005D4AF1"/>
    <w:rsid w:val="005D5317"/>
    <w:rsid w:val="005D5A8B"/>
    <w:rsid w:val="005D5DCB"/>
    <w:rsid w:val="005D645B"/>
    <w:rsid w:val="005D6703"/>
    <w:rsid w:val="005D6834"/>
    <w:rsid w:val="005E0665"/>
    <w:rsid w:val="005E0F3E"/>
    <w:rsid w:val="005E330A"/>
    <w:rsid w:val="005E3A56"/>
    <w:rsid w:val="005E3EC6"/>
    <w:rsid w:val="005E50CD"/>
    <w:rsid w:val="005E56AD"/>
    <w:rsid w:val="005F0A12"/>
    <w:rsid w:val="005F10AE"/>
    <w:rsid w:val="005F17E8"/>
    <w:rsid w:val="005F190D"/>
    <w:rsid w:val="005F2842"/>
    <w:rsid w:val="005F35ED"/>
    <w:rsid w:val="005F3660"/>
    <w:rsid w:val="005F3C44"/>
    <w:rsid w:val="005F4F11"/>
    <w:rsid w:val="005F54AB"/>
    <w:rsid w:val="005F58EA"/>
    <w:rsid w:val="005F6995"/>
    <w:rsid w:val="005F776B"/>
    <w:rsid w:val="00600192"/>
    <w:rsid w:val="00600636"/>
    <w:rsid w:val="00600AB9"/>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044"/>
    <w:rsid w:val="00612296"/>
    <w:rsid w:val="00612C73"/>
    <w:rsid w:val="0061317A"/>
    <w:rsid w:val="00615168"/>
    <w:rsid w:val="00616074"/>
    <w:rsid w:val="00616126"/>
    <w:rsid w:val="0062268F"/>
    <w:rsid w:val="00622FF6"/>
    <w:rsid w:val="006240A3"/>
    <w:rsid w:val="00625164"/>
    <w:rsid w:val="006259B6"/>
    <w:rsid w:val="00626260"/>
    <w:rsid w:val="00626A62"/>
    <w:rsid w:val="0062707B"/>
    <w:rsid w:val="00627E90"/>
    <w:rsid w:val="006306EF"/>
    <w:rsid w:val="00631434"/>
    <w:rsid w:val="006318BB"/>
    <w:rsid w:val="0063195F"/>
    <w:rsid w:val="0063318C"/>
    <w:rsid w:val="0063654A"/>
    <w:rsid w:val="006367E2"/>
    <w:rsid w:val="006368BB"/>
    <w:rsid w:val="00636917"/>
    <w:rsid w:val="00637389"/>
    <w:rsid w:val="006374EE"/>
    <w:rsid w:val="0063795F"/>
    <w:rsid w:val="006408C1"/>
    <w:rsid w:val="006408FB"/>
    <w:rsid w:val="00640A26"/>
    <w:rsid w:val="00641082"/>
    <w:rsid w:val="00643681"/>
    <w:rsid w:val="006456C7"/>
    <w:rsid w:val="006458FA"/>
    <w:rsid w:val="0064666E"/>
    <w:rsid w:val="00647A49"/>
    <w:rsid w:val="00647EFF"/>
    <w:rsid w:val="00650362"/>
    <w:rsid w:val="00650656"/>
    <w:rsid w:val="00650BC6"/>
    <w:rsid w:val="00650F95"/>
    <w:rsid w:val="0065381A"/>
    <w:rsid w:val="00655248"/>
    <w:rsid w:val="00655369"/>
    <w:rsid w:val="0065564B"/>
    <w:rsid w:val="00655CCE"/>
    <w:rsid w:val="006569A9"/>
    <w:rsid w:val="006574B2"/>
    <w:rsid w:val="00657879"/>
    <w:rsid w:val="00657C85"/>
    <w:rsid w:val="0066040B"/>
    <w:rsid w:val="00661534"/>
    <w:rsid w:val="00661647"/>
    <w:rsid w:val="00661F78"/>
    <w:rsid w:val="0066344D"/>
    <w:rsid w:val="00664B47"/>
    <w:rsid w:val="0066513B"/>
    <w:rsid w:val="00666498"/>
    <w:rsid w:val="006668EF"/>
    <w:rsid w:val="00667B07"/>
    <w:rsid w:val="00670D6C"/>
    <w:rsid w:val="00671065"/>
    <w:rsid w:val="00671743"/>
    <w:rsid w:val="00672885"/>
    <w:rsid w:val="00672D97"/>
    <w:rsid w:val="00672E73"/>
    <w:rsid w:val="006738FE"/>
    <w:rsid w:val="006744EB"/>
    <w:rsid w:val="00675C8B"/>
    <w:rsid w:val="00675CCB"/>
    <w:rsid w:val="006767F6"/>
    <w:rsid w:val="00680526"/>
    <w:rsid w:val="00681752"/>
    <w:rsid w:val="00684307"/>
    <w:rsid w:val="00684F39"/>
    <w:rsid w:val="006867E6"/>
    <w:rsid w:val="00686C27"/>
    <w:rsid w:val="00686DC8"/>
    <w:rsid w:val="006915F2"/>
    <w:rsid w:val="00691A31"/>
    <w:rsid w:val="00691AFE"/>
    <w:rsid w:val="006923C2"/>
    <w:rsid w:val="0069260D"/>
    <w:rsid w:val="006927A8"/>
    <w:rsid w:val="00693531"/>
    <w:rsid w:val="00693E90"/>
    <w:rsid w:val="00694AC6"/>
    <w:rsid w:val="00694CB9"/>
    <w:rsid w:val="00695712"/>
    <w:rsid w:val="00695C40"/>
    <w:rsid w:val="00695E21"/>
    <w:rsid w:val="0069650F"/>
    <w:rsid w:val="00696AA7"/>
    <w:rsid w:val="00696BB1"/>
    <w:rsid w:val="00696C73"/>
    <w:rsid w:val="00696DE0"/>
    <w:rsid w:val="006975A9"/>
    <w:rsid w:val="006A0EE1"/>
    <w:rsid w:val="006A2EEF"/>
    <w:rsid w:val="006A4782"/>
    <w:rsid w:val="006A5BDB"/>
    <w:rsid w:val="006A6BD3"/>
    <w:rsid w:val="006B00FA"/>
    <w:rsid w:val="006B082C"/>
    <w:rsid w:val="006B0B8A"/>
    <w:rsid w:val="006B1908"/>
    <w:rsid w:val="006B1BD1"/>
    <w:rsid w:val="006B2227"/>
    <w:rsid w:val="006B2C96"/>
    <w:rsid w:val="006B32C7"/>
    <w:rsid w:val="006B3341"/>
    <w:rsid w:val="006B3CAB"/>
    <w:rsid w:val="006B4E76"/>
    <w:rsid w:val="006B51BF"/>
    <w:rsid w:val="006B721F"/>
    <w:rsid w:val="006B73B4"/>
    <w:rsid w:val="006B7818"/>
    <w:rsid w:val="006C0449"/>
    <w:rsid w:val="006C0D58"/>
    <w:rsid w:val="006C0E1C"/>
    <w:rsid w:val="006C1112"/>
    <w:rsid w:val="006C24F8"/>
    <w:rsid w:val="006C3E4B"/>
    <w:rsid w:val="006C42C9"/>
    <w:rsid w:val="006C4F00"/>
    <w:rsid w:val="006C57AD"/>
    <w:rsid w:val="006D1C41"/>
    <w:rsid w:val="006D1D3B"/>
    <w:rsid w:val="006D244F"/>
    <w:rsid w:val="006D2915"/>
    <w:rsid w:val="006D2E3A"/>
    <w:rsid w:val="006D303C"/>
    <w:rsid w:val="006D438B"/>
    <w:rsid w:val="006D47DE"/>
    <w:rsid w:val="006D4C78"/>
    <w:rsid w:val="006D50C3"/>
    <w:rsid w:val="006D549D"/>
    <w:rsid w:val="006D562D"/>
    <w:rsid w:val="006D6760"/>
    <w:rsid w:val="006D6EA5"/>
    <w:rsid w:val="006E029D"/>
    <w:rsid w:val="006E0DE4"/>
    <w:rsid w:val="006E128A"/>
    <w:rsid w:val="006E1D89"/>
    <w:rsid w:val="006E1E7D"/>
    <w:rsid w:val="006E24DB"/>
    <w:rsid w:val="006E2CE2"/>
    <w:rsid w:val="006E3656"/>
    <w:rsid w:val="006E3C23"/>
    <w:rsid w:val="006E46B0"/>
    <w:rsid w:val="006E56AA"/>
    <w:rsid w:val="006E582F"/>
    <w:rsid w:val="006E65BF"/>
    <w:rsid w:val="006E6B0E"/>
    <w:rsid w:val="006E7040"/>
    <w:rsid w:val="006E7374"/>
    <w:rsid w:val="006F056D"/>
    <w:rsid w:val="006F079F"/>
    <w:rsid w:val="006F0A77"/>
    <w:rsid w:val="006F0ADB"/>
    <w:rsid w:val="006F0E7B"/>
    <w:rsid w:val="006F2243"/>
    <w:rsid w:val="006F253B"/>
    <w:rsid w:val="006F3136"/>
    <w:rsid w:val="006F5793"/>
    <w:rsid w:val="006F59C2"/>
    <w:rsid w:val="006F60E2"/>
    <w:rsid w:val="006F66AD"/>
    <w:rsid w:val="006F7310"/>
    <w:rsid w:val="006F738C"/>
    <w:rsid w:val="0070048B"/>
    <w:rsid w:val="00700AA0"/>
    <w:rsid w:val="00700B1A"/>
    <w:rsid w:val="00700D33"/>
    <w:rsid w:val="00701E8E"/>
    <w:rsid w:val="00702B41"/>
    <w:rsid w:val="00703692"/>
    <w:rsid w:val="007037A8"/>
    <w:rsid w:val="00703D49"/>
    <w:rsid w:val="00703D94"/>
    <w:rsid w:val="00703E22"/>
    <w:rsid w:val="007048C3"/>
    <w:rsid w:val="00705B50"/>
    <w:rsid w:val="00706607"/>
    <w:rsid w:val="00706B20"/>
    <w:rsid w:val="00706E14"/>
    <w:rsid w:val="00707967"/>
    <w:rsid w:val="00707F09"/>
    <w:rsid w:val="0071001E"/>
    <w:rsid w:val="00710E47"/>
    <w:rsid w:val="00711527"/>
    <w:rsid w:val="007117E3"/>
    <w:rsid w:val="00711803"/>
    <w:rsid w:val="0071190B"/>
    <w:rsid w:val="007123A0"/>
    <w:rsid w:val="007134B1"/>
    <w:rsid w:val="00714A57"/>
    <w:rsid w:val="00714D7D"/>
    <w:rsid w:val="00715A72"/>
    <w:rsid w:val="007163A8"/>
    <w:rsid w:val="00716BEA"/>
    <w:rsid w:val="007171E0"/>
    <w:rsid w:val="00717473"/>
    <w:rsid w:val="007203DA"/>
    <w:rsid w:val="0072101E"/>
    <w:rsid w:val="00721F2E"/>
    <w:rsid w:val="00722C7A"/>
    <w:rsid w:val="0072330F"/>
    <w:rsid w:val="00725573"/>
    <w:rsid w:val="007269EE"/>
    <w:rsid w:val="007275C4"/>
    <w:rsid w:val="007300C8"/>
    <w:rsid w:val="00731ED9"/>
    <w:rsid w:val="00731FB7"/>
    <w:rsid w:val="007320F1"/>
    <w:rsid w:val="007321D9"/>
    <w:rsid w:val="00732D0A"/>
    <w:rsid w:val="007334E8"/>
    <w:rsid w:val="00733684"/>
    <w:rsid w:val="00733853"/>
    <w:rsid w:val="00733CFC"/>
    <w:rsid w:val="00734482"/>
    <w:rsid w:val="00735DFE"/>
    <w:rsid w:val="00736E42"/>
    <w:rsid w:val="00737C15"/>
    <w:rsid w:val="00737D3D"/>
    <w:rsid w:val="00740214"/>
    <w:rsid w:val="00740BBD"/>
    <w:rsid w:val="00740D64"/>
    <w:rsid w:val="00740DA7"/>
    <w:rsid w:val="00741CC8"/>
    <w:rsid w:val="00741DC1"/>
    <w:rsid w:val="007429DF"/>
    <w:rsid w:val="00742AF7"/>
    <w:rsid w:val="00743064"/>
    <w:rsid w:val="00743401"/>
    <w:rsid w:val="00743575"/>
    <w:rsid w:val="007436E3"/>
    <w:rsid w:val="00746112"/>
    <w:rsid w:val="00746C91"/>
    <w:rsid w:val="00746F55"/>
    <w:rsid w:val="00750891"/>
    <w:rsid w:val="0075095D"/>
    <w:rsid w:val="00750D1E"/>
    <w:rsid w:val="00751389"/>
    <w:rsid w:val="00751475"/>
    <w:rsid w:val="0075171A"/>
    <w:rsid w:val="00751C38"/>
    <w:rsid w:val="0075222F"/>
    <w:rsid w:val="00752B95"/>
    <w:rsid w:val="00752F25"/>
    <w:rsid w:val="00753513"/>
    <w:rsid w:val="0075386D"/>
    <w:rsid w:val="007551CF"/>
    <w:rsid w:val="00755B52"/>
    <w:rsid w:val="007562C0"/>
    <w:rsid w:val="007572BA"/>
    <w:rsid w:val="0075785D"/>
    <w:rsid w:val="00757A03"/>
    <w:rsid w:val="0076147E"/>
    <w:rsid w:val="007614BF"/>
    <w:rsid w:val="007619D9"/>
    <w:rsid w:val="00761F3F"/>
    <w:rsid w:val="00762949"/>
    <w:rsid w:val="00762EAA"/>
    <w:rsid w:val="00763225"/>
    <w:rsid w:val="00763560"/>
    <w:rsid w:val="00764700"/>
    <w:rsid w:val="007650E0"/>
    <w:rsid w:val="007656FC"/>
    <w:rsid w:val="007669CA"/>
    <w:rsid w:val="00767625"/>
    <w:rsid w:val="0076766F"/>
    <w:rsid w:val="00770337"/>
    <w:rsid w:val="00770D2E"/>
    <w:rsid w:val="00770E9D"/>
    <w:rsid w:val="0077205B"/>
    <w:rsid w:val="007720A7"/>
    <w:rsid w:val="0077235D"/>
    <w:rsid w:val="00772816"/>
    <w:rsid w:val="007731A6"/>
    <w:rsid w:val="00773734"/>
    <w:rsid w:val="00775ACF"/>
    <w:rsid w:val="00775D7D"/>
    <w:rsid w:val="00777D05"/>
    <w:rsid w:val="00777D4A"/>
    <w:rsid w:val="0078030F"/>
    <w:rsid w:val="00780586"/>
    <w:rsid w:val="00780777"/>
    <w:rsid w:val="00781881"/>
    <w:rsid w:val="00781E42"/>
    <w:rsid w:val="00782357"/>
    <w:rsid w:val="0078362A"/>
    <w:rsid w:val="0078605E"/>
    <w:rsid w:val="00786639"/>
    <w:rsid w:val="0078665F"/>
    <w:rsid w:val="00786A61"/>
    <w:rsid w:val="00786B93"/>
    <w:rsid w:val="00787D85"/>
    <w:rsid w:val="00790387"/>
    <w:rsid w:val="00790B99"/>
    <w:rsid w:val="00791B2B"/>
    <w:rsid w:val="0079313E"/>
    <w:rsid w:val="007931EC"/>
    <w:rsid w:val="00793658"/>
    <w:rsid w:val="007936CC"/>
    <w:rsid w:val="0079442D"/>
    <w:rsid w:val="007946EA"/>
    <w:rsid w:val="00795103"/>
    <w:rsid w:val="00795D59"/>
    <w:rsid w:val="00797183"/>
    <w:rsid w:val="00797D43"/>
    <w:rsid w:val="00797E59"/>
    <w:rsid w:val="00797F44"/>
    <w:rsid w:val="007A14BC"/>
    <w:rsid w:val="007A2100"/>
    <w:rsid w:val="007A225A"/>
    <w:rsid w:val="007A2B71"/>
    <w:rsid w:val="007A3173"/>
    <w:rsid w:val="007A31E6"/>
    <w:rsid w:val="007A4308"/>
    <w:rsid w:val="007A51E5"/>
    <w:rsid w:val="007A5B32"/>
    <w:rsid w:val="007A5DEF"/>
    <w:rsid w:val="007A5F6F"/>
    <w:rsid w:val="007A7124"/>
    <w:rsid w:val="007A7B72"/>
    <w:rsid w:val="007B095F"/>
    <w:rsid w:val="007B0F3F"/>
    <w:rsid w:val="007B3FDD"/>
    <w:rsid w:val="007B40A8"/>
    <w:rsid w:val="007B4117"/>
    <w:rsid w:val="007B5582"/>
    <w:rsid w:val="007B5D7D"/>
    <w:rsid w:val="007B5E60"/>
    <w:rsid w:val="007B6587"/>
    <w:rsid w:val="007B66A5"/>
    <w:rsid w:val="007B72FD"/>
    <w:rsid w:val="007B7E85"/>
    <w:rsid w:val="007C1288"/>
    <w:rsid w:val="007C1957"/>
    <w:rsid w:val="007C1ABA"/>
    <w:rsid w:val="007C2C4E"/>
    <w:rsid w:val="007C2FDB"/>
    <w:rsid w:val="007C3DE9"/>
    <w:rsid w:val="007C3E77"/>
    <w:rsid w:val="007C4280"/>
    <w:rsid w:val="007C43F6"/>
    <w:rsid w:val="007C499D"/>
    <w:rsid w:val="007C4DB8"/>
    <w:rsid w:val="007C5434"/>
    <w:rsid w:val="007C56FF"/>
    <w:rsid w:val="007C5955"/>
    <w:rsid w:val="007C7412"/>
    <w:rsid w:val="007C7E69"/>
    <w:rsid w:val="007D01D0"/>
    <w:rsid w:val="007D02CB"/>
    <w:rsid w:val="007D09B4"/>
    <w:rsid w:val="007D2D7B"/>
    <w:rsid w:val="007D344C"/>
    <w:rsid w:val="007D3499"/>
    <w:rsid w:val="007D34F0"/>
    <w:rsid w:val="007D4001"/>
    <w:rsid w:val="007D499F"/>
    <w:rsid w:val="007D5919"/>
    <w:rsid w:val="007D5939"/>
    <w:rsid w:val="007D64F4"/>
    <w:rsid w:val="007D6806"/>
    <w:rsid w:val="007D6FA2"/>
    <w:rsid w:val="007D729D"/>
    <w:rsid w:val="007E2320"/>
    <w:rsid w:val="007E2AD6"/>
    <w:rsid w:val="007E2F80"/>
    <w:rsid w:val="007E3ECD"/>
    <w:rsid w:val="007E49C0"/>
    <w:rsid w:val="007E4F3D"/>
    <w:rsid w:val="007E5C1D"/>
    <w:rsid w:val="007E5CD4"/>
    <w:rsid w:val="007E6F2D"/>
    <w:rsid w:val="007E6FB4"/>
    <w:rsid w:val="007F0335"/>
    <w:rsid w:val="007F0614"/>
    <w:rsid w:val="007F15C2"/>
    <w:rsid w:val="007F24A2"/>
    <w:rsid w:val="007F38C3"/>
    <w:rsid w:val="007F3AE8"/>
    <w:rsid w:val="007F3F31"/>
    <w:rsid w:val="007F4856"/>
    <w:rsid w:val="007F4DD7"/>
    <w:rsid w:val="007F5EDA"/>
    <w:rsid w:val="007F6230"/>
    <w:rsid w:val="007F6D8C"/>
    <w:rsid w:val="007F6FAC"/>
    <w:rsid w:val="0080133E"/>
    <w:rsid w:val="00803164"/>
    <w:rsid w:val="008059A0"/>
    <w:rsid w:val="008060C2"/>
    <w:rsid w:val="00806E9C"/>
    <w:rsid w:val="0080758B"/>
    <w:rsid w:val="00807868"/>
    <w:rsid w:val="00810E48"/>
    <w:rsid w:val="008111A1"/>
    <w:rsid w:val="00811E3D"/>
    <w:rsid w:val="00813BBA"/>
    <w:rsid w:val="00813C17"/>
    <w:rsid w:val="0081404B"/>
    <w:rsid w:val="008145A7"/>
    <w:rsid w:val="008149FB"/>
    <w:rsid w:val="0081514D"/>
    <w:rsid w:val="00816D0C"/>
    <w:rsid w:val="00816EB2"/>
    <w:rsid w:val="00816F08"/>
    <w:rsid w:val="00817795"/>
    <w:rsid w:val="00817D41"/>
    <w:rsid w:val="0082244A"/>
    <w:rsid w:val="00822F4F"/>
    <w:rsid w:val="00825820"/>
    <w:rsid w:val="00826133"/>
    <w:rsid w:val="00826197"/>
    <w:rsid w:val="0082630A"/>
    <w:rsid w:val="008266D9"/>
    <w:rsid w:val="00826A06"/>
    <w:rsid w:val="00830000"/>
    <w:rsid w:val="008313BF"/>
    <w:rsid w:val="008313FC"/>
    <w:rsid w:val="008314E0"/>
    <w:rsid w:val="00831B8C"/>
    <w:rsid w:val="00832454"/>
    <w:rsid w:val="00833766"/>
    <w:rsid w:val="00835C98"/>
    <w:rsid w:val="00836391"/>
    <w:rsid w:val="00837DA8"/>
    <w:rsid w:val="008404E2"/>
    <w:rsid w:val="008416A7"/>
    <w:rsid w:val="008429A7"/>
    <w:rsid w:val="008432EA"/>
    <w:rsid w:val="00843D5C"/>
    <w:rsid w:val="0084451C"/>
    <w:rsid w:val="008449B8"/>
    <w:rsid w:val="0084544F"/>
    <w:rsid w:val="008475E3"/>
    <w:rsid w:val="00851B03"/>
    <w:rsid w:val="00852215"/>
    <w:rsid w:val="00852C57"/>
    <w:rsid w:val="00852E67"/>
    <w:rsid w:val="008548D1"/>
    <w:rsid w:val="008557F2"/>
    <w:rsid w:val="008567F5"/>
    <w:rsid w:val="008573DB"/>
    <w:rsid w:val="0085743E"/>
    <w:rsid w:val="00857AAF"/>
    <w:rsid w:val="00857B91"/>
    <w:rsid w:val="008622EA"/>
    <w:rsid w:val="0086283D"/>
    <w:rsid w:val="008629FE"/>
    <w:rsid w:val="00863629"/>
    <w:rsid w:val="00864E8A"/>
    <w:rsid w:val="00865E32"/>
    <w:rsid w:val="00866EFF"/>
    <w:rsid w:val="00870A4E"/>
    <w:rsid w:val="0087114F"/>
    <w:rsid w:val="00871477"/>
    <w:rsid w:val="0087169F"/>
    <w:rsid w:val="008717C1"/>
    <w:rsid w:val="00871F69"/>
    <w:rsid w:val="008742F9"/>
    <w:rsid w:val="00874EB3"/>
    <w:rsid w:val="0087677F"/>
    <w:rsid w:val="00876CFA"/>
    <w:rsid w:val="00877A20"/>
    <w:rsid w:val="00880562"/>
    <w:rsid w:val="00880BF4"/>
    <w:rsid w:val="0088125C"/>
    <w:rsid w:val="0088130A"/>
    <w:rsid w:val="00881510"/>
    <w:rsid w:val="00881954"/>
    <w:rsid w:val="00882B89"/>
    <w:rsid w:val="00883094"/>
    <w:rsid w:val="00883222"/>
    <w:rsid w:val="00885582"/>
    <w:rsid w:val="00885BFD"/>
    <w:rsid w:val="0088666A"/>
    <w:rsid w:val="008879DD"/>
    <w:rsid w:val="00890E28"/>
    <w:rsid w:val="00891D74"/>
    <w:rsid w:val="00891DE9"/>
    <w:rsid w:val="008923DA"/>
    <w:rsid w:val="008928AA"/>
    <w:rsid w:val="008930CB"/>
    <w:rsid w:val="00893E54"/>
    <w:rsid w:val="0089517D"/>
    <w:rsid w:val="008954E5"/>
    <w:rsid w:val="008964EB"/>
    <w:rsid w:val="0089683F"/>
    <w:rsid w:val="0089688B"/>
    <w:rsid w:val="008A0D5D"/>
    <w:rsid w:val="008A127B"/>
    <w:rsid w:val="008A2111"/>
    <w:rsid w:val="008A27E2"/>
    <w:rsid w:val="008A4F11"/>
    <w:rsid w:val="008A5D44"/>
    <w:rsid w:val="008B026C"/>
    <w:rsid w:val="008B1025"/>
    <w:rsid w:val="008B11A7"/>
    <w:rsid w:val="008B2694"/>
    <w:rsid w:val="008B2B76"/>
    <w:rsid w:val="008B37B9"/>
    <w:rsid w:val="008B41E8"/>
    <w:rsid w:val="008B5431"/>
    <w:rsid w:val="008B5AA5"/>
    <w:rsid w:val="008B69C8"/>
    <w:rsid w:val="008B71AC"/>
    <w:rsid w:val="008C2807"/>
    <w:rsid w:val="008C2AAF"/>
    <w:rsid w:val="008C3F9C"/>
    <w:rsid w:val="008C4388"/>
    <w:rsid w:val="008C438A"/>
    <w:rsid w:val="008C47A4"/>
    <w:rsid w:val="008C4839"/>
    <w:rsid w:val="008C5A1D"/>
    <w:rsid w:val="008C6154"/>
    <w:rsid w:val="008C7CB2"/>
    <w:rsid w:val="008D025F"/>
    <w:rsid w:val="008D1981"/>
    <w:rsid w:val="008D27F4"/>
    <w:rsid w:val="008D359B"/>
    <w:rsid w:val="008D3A42"/>
    <w:rsid w:val="008D4706"/>
    <w:rsid w:val="008D5012"/>
    <w:rsid w:val="008D5273"/>
    <w:rsid w:val="008D7016"/>
    <w:rsid w:val="008D7468"/>
    <w:rsid w:val="008E0AFE"/>
    <w:rsid w:val="008E230D"/>
    <w:rsid w:val="008E2464"/>
    <w:rsid w:val="008E259F"/>
    <w:rsid w:val="008E2A7F"/>
    <w:rsid w:val="008E2FAC"/>
    <w:rsid w:val="008E5741"/>
    <w:rsid w:val="008E5838"/>
    <w:rsid w:val="008E628F"/>
    <w:rsid w:val="008E7801"/>
    <w:rsid w:val="008E78E7"/>
    <w:rsid w:val="008F00E4"/>
    <w:rsid w:val="008F043D"/>
    <w:rsid w:val="008F0A1D"/>
    <w:rsid w:val="008F114C"/>
    <w:rsid w:val="008F168A"/>
    <w:rsid w:val="008F1AEC"/>
    <w:rsid w:val="008F1FEB"/>
    <w:rsid w:val="008F2176"/>
    <w:rsid w:val="008F238F"/>
    <w:rsid w:val="008F26AA"/>
    <w:rsid w:val="008F2C57"/>
    <w:rsid w:val="008F2CE5"/>
    <w:rsid w:val="008F377D"/>
    <w:rsid w:val="008F4EE9"/>
    <w:rsid w:val="008F52E9"/>
    <w:rsid w:val="008F53F0"/>
    <w:rsid w:val="008F58CD"/>
    <w:rsid w:val="008F5D23"/>
    <w:rsid w:val="008F7112"/>
    <w:rsid w:val="008F7CB5"/>
    <w:rsid w:val="008F7E57"/>
    <w:rsid w:val="009014D1"/>
    <w:rsid w:val="00901665"/>
    <w:rsid w:val="0090172F"/>
    <w:rsid w:val="00902821"/>
    <w:rsid w:val="009041A9"/>
    <w:rsid w:val="00904BAA"/>
    <w:rsid w:val="00910224"/>
    <w:rsid w:val="009114E0"/>
    <w:rsid w:val="00912D5E"/>
    <w:rsid w:val="00912F89"/>
    <w:rsid w:val="0091395F"/>
    <w:rsid w:val="009140F7"/>
    <w:rsid w:val="00914D86"/>
    <w:rsid w:val="0091606C"/>
    <w:rsid w:val="009162F9"/>
    <w:rsid w:val="0091689B"/>
    <w:rsid w:val="009170E9"/>
    <w:rsid w:val="009174E2"/>
    <w:rsid w:val="00920124"/>
    <w:rsid w:val="009211AA"/>
    <w:rsid w:val="00922197"/>
    <w:rsid w:val="009221E5"/>
    <w:rsid w:val="009223B6"/>
    <w:rsid w:val="009236A6"/>
    <w:rsid w:val="00923B53"/>
    <w:rsid w:val="00924C55"/>
    <w:rsid w:val="00925691"/>
    <w:rsid w:val="00925BED"/>
    <w:rsid w:val="0092673D"/>
    <w:rsid w:val="00926A11"/>
    <w:rsid w:val="00927318"/>
    <w:rsid w:val="00927678"/>
    <w:rsid w:val="00930D2B"/>
    <w:rsid w:val="00930D54"/>
    <w:rsid w:val="00931FEF"/>
    <w:rsid w:val="0093210E"/>
    <w:rsid w:val="009321D6"/>
    <w:rsid w:val="009329C2"/>
    <w:rsid w:val="00932FE0"/>
    <w:rsid w:val="00935652"/>
    <w:rsid w:val="00935C1E"/>
    <w:rsid w:val="009369F1"/>
    <w:rsid w:val="009372E1"/>
    <w:rsid w:val="00937A96"/>
    <w:rsid w:val="00937AE7"/>
    <w:rsid w:val="00940402"/>
    <w:rsid w:val="00940981"/>
    <w:rsid w:val="00941B8A"/>
    <w:rsid w:val="00943303"/>
    <w:rsid w:val="009437B2"/>
    <w:rsid w:val="00943CC4"/>
    <w:rsid w:val="00943DDC"/>
    <w:rsid w:val="009440E4"/>
    <w:rsid w:val="00944CB4"/>
    <w:rsid w:val="0094681A"/>
    <w:rsid w:val="00947FB1"/>
    <w:rsid w:val="0095083D"/>
    <w:rsid w:val="00952A03"/>
    <w:rsid w:val="00952D77"/>
    <w:rsid w:val="00954F56"/>
    <w:rsid w:val="009555DC"/>
    <w:rsid w:val="00955807"/>
    <w:rsid w:val="00955C45"/>
    <w:rsid w:val="00956C04"/>
    <w:rsid w:val="00956ED7"/>
    <w:rsid w:val="00957142"/>
    <w:rsid w:val="009577EC"/>
    <w:rsid w:val="0096023A"/>
    <w:rsid w:val="009608E9"/>
    <w:rsid w:val="00960D7E"/>
    <w:rsid w:val="00962405"/>
    <w:rsid w:val="00962706"/>
    <w:rsid w:val="00962AF9"/>
    <w:rsid w:val="00962C2B"/>
    <w:rsid w:val="0096412A"/>
    <w:rsid w:val="00964850"/>
    <w:rsid w:val="00964953"/>
    <w:rsid w:val="0096503A"/>
    <w:rsid w:val="00965815"/>
    <w:rsid w:val="00965CA7"/>
    <w:rsid w:val="00966050"/>
    <w:rsid w:val="00966E3B"/>
    <w:rsid w:val="00967A36"/>
    <w:rsid w:val="00971139"/>
    <w:rsid w:val="009721FE"/>
    <w:rsid w:val="00973B34"/>
    <w:rsid w:val="00976625"/>
    <w:rsid w:val="009769F4"/>
    <w:rsid w:val="00977961"/>
    <w:rsid w:val="00977C21"/>
    <w:rsid w:val="00981696"/>
    <w:rsid w:val="009817B8"/>
    <w:rsid w:val="00981A56"/>
    <w:rsid w:val="0098205D"/>
    <w:rsid w:val="009821C6"/>
    <w:rsid w:val="0098244A"/>
    <w:rsid w:val="00983416"/>
    <w:rsid w:val="00984EF2"/>
    <w:rsid w:val="0098652C"/>
    <w:rsid w:val="00986692"/>
    <w:rsid w:val="00990087"/>
    <w:rsid w:val="00991490"/>
    <w:rsid w:val="00991CB0"/>
    <w:rsid w:val="00992587"/>
    <w:rsid w:val="00992881"/>
    <w:rsid w:val="00992EA2"/>
    <w:rsid w:val="00993D9A"/>
    <w:rsid w:val="009940D0"/>
    <w:rsid w:val="0099548A"/>
    <w:rsid w:val="009958ED"/>
    <w:rsid w:val="0099752E"/>
    <w:rsid w:val="009A34D4"/>
    <w:rsid w:val="009A39E0"/>
    <w:rsid w:val="009A60AD"/>
    <w:rsid w:val="009A6DE5"/>
    <w:rsid w:val="009A6F88"/>
    <w:rsid w:val="009A7CA8"/>
    <w:rsid w:val="009B0793"/>
    <w:rsid w:val="009B1DF6"/>
    <w:rsid w:val="009B4962"/>
    <w:rsid w:val="009B683B"/>
    <w:rsid w:val="009B6F8F"/>
    <w:rsid w:val="009B70FE"/>
    <w:rsid w:val="009C22CB"/>
    <w:rsid w:val="009C2A02"/>
    <w:rsid w:val="009C33D5"/>
    <w:rsid w:val="009C636E"/>
    <w:rsid w:val="009C6BFB"/>
    <w:rsid w:val="009C6E61"/>
    <w:rsid w:val="009C766C"/>
    <w:rsid w:val="009C7704"/>
    <w:rsid w:val="009C7ADE"/>
    <w:rsid w:val="009D20E1"/>
    <w:rsid w:val="009D2199"/>
    <w:rsid w:val="009D2414"/>
    <w:rsid w:val="009D26A6"/>
    <w:rsid w:val="009D2CBC"/>
    <w:rsid w:val="009D2D56"/>
    <w:rsid w:val="009D3859"/>
    <w:rsid w:val="009D3D03"/>
    <w:rsid w:val="009D3FBD"/>
    <w:rsid w:val="009D4038"/>
    <w:rsid w:val="009D453D"/>
    <w:rsid w:val="009D4BE2"/>
    <w:rsid w:val="009D5848"/>
    <w:rsid w:val="009D6643"/>
    <w:rsid w:val="009D721F"/>
    <w:rsid w:val="009D72F4"/>
    <w:rsid w:val="009D76DD"/>
    <w:rsid w:val="009D782B"/>
    <w:rsid w:val="009E01C3"/>
    <w:rsid w:val="009E0A4A"/>
    <w:rsid w:val="009E0DF3"/>
    <w:rsid w:val="009E2E4A"/>
    <w:rsid w:val="009E3277"/>
    <w:rsid w:val="009E33DA"/>
    <w:rsid w:val="009E370F"/>
    <w:rsid w:val="009E377C"/>
    <w:rsid w:val="009E3977"/>
    <w:rsid w:val="009E3FBE"/>
    <w:rsid w:val="009E42FD"/>
    <w:rsid w:val="009E541A"/>
    <w:rsid w:val="009E59A5"/>
    <w:rsid w:val="009E5F09"/>
    <w:rsid w:val="009E72EC"/>
    <w:rsid w:val="009F009D"/>
    <w:rsid w:val="009F111C"/>
    <w:rsid w:val="009F126D"/>
    <w:rsid w:val="009F1D06"/>
    <w:rsid w:val="009F22FE"/>
    <w:rsid w:val="009F3678"/>
    <w:rsid w:val="009F4C29"/>
    <w:rsid w:val="009F58E6"/>
    <w:rsid w:val="009F7DC9"/>
    <w:rsid w:val="00A00078"/>
    <w:rsid w:val="00A00D0A"/>
    <w:rsid w:val="00A01A2C"/>
    <w:rsid w:val="00A023C4"/>
    <w:rsid w:val="00A038EE"/>
    <w:rsid w:val="00A039B3"/>
    <w:rsid w:val="00A03F40"/>
    <w:rsid w:val="00A043EB"/>
    <w:rsid w:val="00A0541C"/>
    <w:rsid w:val="00A071A5"/>
    <w:rsid w:val="00A072E7"/>
    <w:rsid w:val="00A075C3"/>
    <w:rsid w:val="00A076B1"/>
    <w:rsid w:val="00A10813"/>
    <w:rsid w:val="00A115C9"/>
    <w:rsid w:val="00A11CBA"/>
    <w:rsid w:val="00A11F34"/>
    <w:rsid w:val="00A128CD"/>
    <w:rsid w:val="00A1298F"/>
    <w:rsid w:val="00A13AE6"/>
    <w:rsid w:val="00A15077"/>
    <w:rsid w:val="00A15C0C"/>
    <w:rsid w:val="00A17789"/>
    <w:rsid w:val="00A20D59"/>
    <w:rsid w:val="00A21E0C"/>
    <w:rsid w:val="00A22DC9"/>
    <w:rsid w:val="00A22E70"/>
    <w:rsid w:val="00A231C9"/>
    <w:rsid w:val="00A23F25"/>
    <w:rsid w:val="00A24364"/>
    <w:rsid w:val="00A26450"/>
    <w:rsid w:val="00A31CC3"/>
    <w:rsid w:val="00A326CB"/>
    <w:rsid w:val="00A32FDD"/>
    <w:rsid w:val="00A33F82"/>
    <w:rsid w:val="00A3409E"/>
    <w:rsid w:val="00A341D2"/>
    <w:rsid w:val="00A35A51"/>
    <w:rsid w:val="00A37872"/>
    <w:rsid w:val="00A37B33"/>
    <w:rsid w:val="00A42635"/>
    <w:rsid w:val="00A43234"/>
    <w:rsid w:val="00A44EA4"/>
    <w:rsid w:val="00A45726"/>
    <w:rsid w:val="00A460C0"/>
    <w:rsid w:val="00A466FA"/>
    <w:rsid w:val="00A470C5"/>
    <w:rsid w:val="00A47592"/>
    <w:rsid w:val="00A4766B"/>
    <w:rsid w:val="00A51ACD"/>
    <w:rsid w:val="00A51DF8"/>
    <w:rsid w:val="00A5233D"/>
    <w:rsid w:val="00A53ECF"/>
    <w:rsid w:val="00A554AE"/>
    <w:rsid w:val="00A554E5"/>
    <w:rsid w:val="00A56A25"/>
    <w:rsid w:val="00A5768F"/>
    <w:rsid w:val="00A60521"/>
    <w:rsid w:val="00A605DB"/>
    <w:rsid w:val="00A62B7D"/>
    <w:rsid w:val="00A63561"/>
    <w:rsid w:val="00A63C2C"/>
    <w:rsid w:val="00A64467"/>
    <w:rsid w:val="00A64483"/>
    <w:rsid w:val="00A6488F"/>
    <w:rsid w:val="00A64A2A"/>
    <w:rsid w:val="00A66078"/>
    <w:rsid w:val="00A66880"/>
    <w:rsid w:val="00A66DEF"/>
    <w:rsid w:val="00A674A6"/>
    <w:rsid w:val="00A70BA5"/>
    <w:rsid w:val="00A70C7D"/>
    <w:rsid w:val="00A70DD4"/>
    <w:rsid w:val="00A712E0"/>
    <w:rsid w:val="00A71980"/>
    <w:rsid w:val="00A71DA1"/>
    <w:rsid w:val="00A72570"/>
    <w:rsid w:val="00A72A4A"/>
    <w:rsid w:val="00A74137"/>
    <w:rsid w:val="00A74441"/>
    <w:rsid w:val="00A76EA0"/>
    <w:rsid w:val="00A813E1"/>
    <w:rsid w:val="00A81E30"/>
    <w:rsid w:val="00A8219D"/>
    <w:rsid w:val="00A821AE"/>
    <w:rsid w:val="00A823B4"/>
    <w:rsid w:val="00A82D8B"/>
    <w:rsid w:val="00A83FBF"/>
    <w:rsid w:val="00A84E0C"/>
    <w:rsid w:val="00A876BF"/>
    <w:rsid w:val="00A905C6"/>
    <w:rsid w:val="00A90FBD"/>
    <w:rsid w:val="00A91E77"/>
    <w:rsid w:val="00A92135"/>
    <w:rsid w:val="00A92767"/>
    <w:rsid w:val="00A93339"/>
    <w:rsid w:val="00A93DE2"/>
    <w:rsid w:val="00A940AE"/>
    <w:rsid w:val="00A946F9"/>
    <w:rsid w:val="00A95662"/>
    <w:rsid w:val="00A97254"/>
    <w:rsid w:val="00A9733A"/>
    <w:rsid w:val="00A97868"/>
    <w:rsid w:val="00AA0779"/>
    <w:rsid w:val="00AA1FF8"/>
    <w:rsid w:val="00AA2168"/>
    <w:rsid w:val="00AA2243"/>
    <w:rsid w:val="00AA306A"/>
    <w:rsid w:val="00AA369B"/>
    <w:rsid w:val="00AA6367"/>
    <w:rsid w:val="00AA79AD"/>
    <w:rsid w:val="00AB0FF0"/>
    <w:rsid w:val="00AB2E3B"/>
    <w:rsid w:val="00AB2E6C"/>
    <w:rsid w:val="00AB5412"/>
    <w:rsid w:val="00AB55BF"/>
    <w:rsid w:val="00AB5E6B"/>
    <w:rsid w:val="00AB73FC"/>
    <w:rsid w:val="00AB7F86"/>
    <w:rsid w:val="00AC0BB9"/>
    <w:rsid w:val="00AC21C4"/>
    <w:rsid w:val="00AC43B3"/>
    <w:rsid w:val="00AC5C50"/>
    <w:rsid w:val="00AC747B"/>
    <w:rsid w:val="00AD1A7B"/>
    <w:rsid w:val="00AD24AF"/>
    <w:rsid w:val="00AD2E14"/>
    <w:rsid w:val="00AD3345"/>
    <w:rsid w:val="00AD3869"/>
    <w:rsid w:val="00AD4278"/>
    <w:rsid w:val="00AD487F"/>
    <w:rsid w:val="00AD4889"/>
    <w:rsid w:val="00AD5343"/>
    <w:rsid w:val="00AD5FD4"/>
    <w:rsid w:val="00AD6512"/>
    <w:rsid w:val="00AE1181"/>
    <w:rsid w:val="00AE13C5"/>
    <w:rsid w:val="00AE1E98"/>
    <w:rsid w:val="00AE3AB8"/>
    <w:rsid w:val="00AE541B"/>
    <w:rsid w:val="00AE5EDF"/>
    <w:rsid w:val="00AE610B"/>
    <w:rsid w:val="00AE6ED4"/>
    <w:rsid w:val="00AF12D7"/>
    <w:rsid w:val="00AF1664"/>
    <w:rsid w:val="00AF1C68"/>
    <w:rsid w:val="00AF204C"/>
    <w:rsid w:val="00AF2B67"/>
    <w:rsid w:val="00AF2DD5"/>
    <w:rsid w:val="00AF3ABC"/>
    <w:rsid w:val="00AF3E9C"/>
    <w:rsid w:val="00AF3EAA"/>
    <w:rsid w:val="00AF491A"/>
    <w:rsid w:val="00AF56BF"/>
    <w:rsid w:val="00AF5A30"/>
    <w:rsid w:val="00AF5D1C"/>
    <w:rsid w:val="00AF6900"/>
    <w:rsid w:val="00AF7413"/>
    <w:rsid w:val="00B000A9"/>
    <w:rsid w:val="00B005EF"/>
    <w:rsid w:val="00B00730"/>
    <w:rsid w:val="00B01838"/>
    <w:rsid w:val="00B0192D"/>
    <w:rsid w:val="00B01D7A"/>
    <w:rsid w:val="00B02089"/>
    <w:rsid w:val="00B04299"/>
    <w:rsid w:val="00B04EB1"/>
    <w:rsid w:val="00B057DD"/>
    <w:rsid w:val="00B05864"/>
    <w:rsid w:val="00B05B33"/>
    <w:rsid w:val="00B06B42"/>
    <w:rsid w:val="00B077FB"/>
    <w:rsid w:val="00B100D4"/>
    <w:rsid w:val="00B10A76"/>
    <w:rsid w:val="00B11DA0"/>
    <w:rsid w:val="00B11DBD"/>
    <w:rsid w:val="00B12A3D"/>
    <w:rsid w:val="00B12F45"/>
    <w:rsid w:val="00B135C3"/>
    <w:rsid w:val="00B13B12"/>
    <w:rsid w:val="00B15838"/>
    <w:rsid w:val="00B16252"/>
    <w:rsid w:val="00B162A8"/>
    <w:rsid w:val="00B16F49"/>
    <w:rsid w:val="00B1776D"/>
    <w:rsid w:val="00B178B5"/>
    <w:rsid w:val="00B203DB"/>
    <w:rsid w:val="00B20E0F"/>
    <w:rsid w:val="00B213AD"/>
    <w:rsid w:val="00B218E2"/>
    <w:rsid w:val="00B24219"/>
    <w:rsid w:val="00B24B37"/>
    <w:rsid w:val="00B24E8C"/>
    <w:rsid w:val="00B25833"/>
    <w:rsid w:val="00B25D4D"/>
    <w:rsid w:val="00B25D79"/>
    <w:rsid w:val="00B26927"/>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7300"/>
    <w:rsid w:val="00B375EC"/>
    <w:rsid w:val="00B37865"/>
    <w:rsid w:val="00B4042E"/>
    <w:rsid w:val="00B409E0"/>
    <w:rsid w:val="00B409E7"/>
    <w:rsid w:val="00B40FA6"/>
    <w:rsid w:val="00B4159C"/>
    <w:rsid w:val="00B42E36"/>
    <w:rsid w:val="00B43149"/>
    <w:rsid w:val="00B43718"/>
    <w:rsid w:val="00B4383F"/>
    <w:rsid w:val="00B44653"/>
    <w:rsid w:val="00B46885"/>
    <w:rsid w:val="00B471B7"/>
    <w:rsid w:val="00B501E9"/>
    <w:rsid w:val="00B51340"/>
    <w:rsid w:val="00B515C6"/>
    <w:rsid w:val="00B5217A"/>
    <w:rsid w:val="00B54718"/>
    <w:rsid w:val="00B57192"/>
    <w:rsid w:val="00B60D3B"/>
    <w:rsid w:val="00B60DD2"/>
    <w:rsid w:val="00B60E32"/>
    <w:rsid w:val="00B614FC"/>
    <w:rsid w:val="00B6165A"/>
    <w:rsid w:val="00B61945"/>
    <w:rsid w:val="00B6212D"/>
    <w:rsid w:val="00B62E33"/>
    <w:rsid w:val="00B64278"/>
    <w:rsid w:val="00B6437B"/>
    <w:rsid w:val="00B65E79"/>
    <w:rsid w:val="00B6632E"/>
    <w:rsid w:val="00B66AA2"/>
    <w:rsid w:val="00B67354"/>
    <w:rsid w:val="00B679FE"/>
    <w:rsid w:val="00B67D38"/>
    <w:rsid w:val="00B71689"/>
    <w:rsid w:val="00B71A24"/>
    <w:rsid w:val="00B72A3F"/>
    <w:rsid w:val="00B73351"/>
    <w:rsid w:val="00B734E6"/>
    <w:rsid w:val="00B80F58"/>
    <w:rsid w:val="00B812B5"/>
    <w:rsid w:val="00B81F4F"/>
    <w:rsid w:val="00B827AB"/>
    <w:rsid w:val="00B845C6"/>
    <w:rsid w:val="00B84B39"/>
    <w:rsid w:val="00B8659B"/>
    <w:rsid w:val="00B868EF"/>
    <w:rsid w:val="00B86E58"/>
    <w:rsid w:val="00B90D9D"/>
    <w:rsid w:val="00B91CD9"/>
    <w:rsid w:val="00B93554"/>
    <w:rsid w:val="00B936F6"/>
    <w:rsid w:val="00B9408D"/>
    <w:rsid w:val="00B95BE0"/>
    <w:rsid w:val="00B961EA"/>
    <w:rsid w:val="00B9629A"/>
    <w:rsid w:val="00B9676A"/>
    <w:rsid w:val="00B96B5C"/>
    <w:rsid w:val="00B96DF8"/>
    <w:rsid w:val="00B97AD4"/>
    <w:rsid w:val="00BA0F81"/>
    <w:rsid w:val="00BA10A8"/>
    <w:rsid w:val="00BA1F3C"/>
    <w:rsid w:val="00BA21C8"/>
    <w:rsid w:val="00BA2518"/>
    <w:rsid w:val="00BA2EE8"/>
    <w:rsid w:val="00BA3A0C"/>
    <w:rsid w:val="00BA3DD5"/>
    <w:rsid w:val="00BA421D"/>
    <w:rsid w:val="00BA43CE"/>
    <w:rsid w:val="00BA4416"/>
    <w:rsid w:val="00BA4EB9"/>
    <w:rsid w:val="00BA5990"/>
    <w:rsid w:val="00BA6694"/>
    <w:rsid w:val="00BA708F"/>
    <w:rsid w:val="00BB0CBF"/>
    <w:rsid w:val="00BB0E73"/>
    <w:rsid w:val="00BB1471"/>
    <w:rsid w:val="00BB1973"/>
    <w:rsid w:val="00BB2FA0"/>
    <w:rsid w:val="00BB308B"/>
    <w:rsid w:val="00BB44D0"/>
    <w:rsid w:val="00BB500C"/>
    <w:rsid w:val="00BB5110"/>
    <w:rsid w:val="00BB60C7"/>
    <w:rsid w:val="00BB6F8D"/>
    <w:rsid w:val="00BB70A5"/>
    <w:rsid w:val="00BB7E22"/>
    <w:rsid w:val="00BC0045"/>
    <w:rsid w:val="00BC0C7A"/>
    <w:rsid w:val="00BC0CF2"/>
    <w:rsid w:val="00BC147B"/>
    <w:rsid w:val="00BC14EB"/>
    <w:rsid w:val="00BC254D"/>
    <w:rsid w:val="00BC3468"/>
    <w:rsid w:val="00BC3624"/>
    <w:rsid w:val="00BC4F36"/>
    <w:rsid w:val="00BC5951"/>
    <w:rsid w:val="00BC5A79"/>
    <w:rsid w:val="00BC6A85"/>
    <w:rsid w:val="00BD0B6D"/>
    <w:rsid w:val="00BD1CDB"/>
    <w:rsid w:val="00BD220E"/>
    <w:rsid w:val="00BD2AF5"/>
    <w:rsid w:val="00BD32A6"/>
    <w:rsid w:val="00BD3591"/>
    <w:rsid w:val="00BD41A2"/>
    <w:rsid w:val="00BD4689"/>
    <w:rsid w:val="00BD5730"/>
    <w:rsid w:val="00BD5CB8"/>
    <w:rsid w:val="00BD5DF9"/>
    <w:rsid w:val="00BD6F2C"/>
    <w:rsid w:val="00BD7401"/>
    <w:rsid w:val="00BE0DEA"/>
    <w:rsid w:val="00BE14D8"/>
    <w:rsid w:val="00BE1936"/>
    <w:rsid w:val="00BE19A9"/>
    <w:rsid w:val="00BE705C"/>
    <w:rsid w:val="00BE7F6A"/>
    <w:rsid w:val="00BF0B07"/>
    <w:rsid w:val="00BF0CF8"/>
    <w:rsid w:val="00BF1589"/>
    <w:rsid w:val="00BF24C1"/>
    <w:rsid w:val="00BF258B"/>
    <w:rsid w:val="00BF267F"/>
    <w:rsid w:val="00BF29C4"/>
    <w:rsid w:val="00BF387A"/>
    <w:rsid w:val="00BF3D95"/>
    <w:rsid w:val="00BF43D0"/>
    <w:rsid w:val="00BF50B1"/>
    <w:rsid w:val="00BF6B61"/>
    <w:rsid w:val="00BF7EC7"/>
    <w:rsid w:val="00C007A5"/>
    <w:rsid w:val="00C00965"/>
    <w:rsid w:val="00C00D47"/>
    <w:rsid w:val="00C01266"/>
    <w:rsid w:val="00C013C7"/>
    <w:rsid w:val="00C0169E"/>
    <w:rsid w:val="00C019B8"/>
    <w:rsid w:val="00C01D5D"/>
    <w:rsid w:val="00C02092"/>
    <w:rsid w:val="00C02E9E"/>
    <w:rsid w:val="00C049DD"/>
    <w:rsid w:val="00C06BFD"/>
    <w:rsid w:val="00C06D6D"/>
    <w:rsid w:val="00C07BE0"/>
    <w:rsid w:val="00C07F90"/>
    <w:rsid w:val="00C10FC5"/>
    <w:rsid w:val="00C12351"/>
    <w:rsid w:val="00C12540"/>
    <w:rsid w:val="00C1268B"/>
    <w:rsid w:val="00C13655"/>
    <w:rsid w:val="00C1374D"/>
    <w:rsid w:val="00C1391C"/>
    <w:rsid w:val="00C14A64"/>
    <w:rsid w:val="00C20676"/>
    <w:rsid w:val="00C20D59"/>
    <w:rsid w:val="00C21E6A"/>
    <w:rsid w:val="00C25595"/>
    <w:rsid w:val="00C30471"/>
    <w:rsid w:val="00C31C2A"/>
    <w:rsid w:val="00C32648"/>
    <w:rsid w:val="00C33EE8"/>
    <w:rsid w:val="00C3557B"/>
    <w:rsid w:val="00C37BB0"/>
    <w:rsid w:val="00C40E65"/>
    <w:rsid w:val="00C4174A"/>
    <w:rsid w:val="00C41CC2"/>
    <w:rsid w:val="00C4436D"/>
    <w:rsid w:val="00C45312"/>
    <w:rsid w:val="00C466DC"/>
    <w:rsid w:val="00C46A38"/>
    <w:rsid w:val="00C47610"/>
    <w:rsid w:val="00C50D8B"/>
    <w:rsid w:val="00C5137F"/>
    <w:rsid w:val="00C5270A"/>
    <w:rsid w:val="00C52BE1"/>
    <w:rsid w:val="00C530DD"/>
    <w:rsid w:val="00C535C6"/>
    <w:rsid w:val="00C5388E"/>
    <w:rsid w:val="00C5487E"/>
    <w:rsid w:val="00C56546"/>
    <w:rsid w:val="00C56CBD"/>
    <w:rsid w:val="00C570A6"/>
    <w:rsid w:val="00C57146"/>
    <w:rsid w:val="00C578A0"/>
    <w:rsid w:val="00C6201B"/>
    <w:rsid w:val="00C62BB9"/>
    <w:rsid w:val="00C63820"/>
    <w:rsid w:val="00C644B5"/>
    <w:rsid w:val="00C645C4"/>
    <w:rsid w:val="00C656AB"/>
    <w:rsid w:val="00C656F3"/>
    <w:rsid w:val="00C66487"/>
    <w:rsid w:val="00C7068E"/>
    <w:rsid w:val="00C706AD"/>
    <w:rsid w:val="00C71321"/>
    <w:rsid w:val="00C716D8"/>
    <w:rsid w:val="00C72CE1"/>
    <w:rsid w:val="00C74328"/>
    <w:rsid w:val="00C74987"/>
    <w:rsid w:val="00C751D2"/>
    <w:rsid w:val="00C75CA1"/>
    <w:rsid w:val="00C7697D"/>
    <w:rsid w:val="00C76E6A"/>
    <w:rsid w:val="00C776E2"/>
    <w:rsid w:val="00C77F5E"/>
    <w:rsid w:val="00C8111A"/>
    <w:rsid w:val="00C83560"/>
    <w:rsid w:val="00C83945"/>
    <w:rsid w:val="00C840AA"/>
    <w:rsid w:val="00C84118"/>
    <w:rsid w:val="00C843FC"/>
    <w:rsid w:val="00C85F55"/>
    <w:rsid w:val="00C8684A"/>
    <w:rsid w:val="00C903F9"/>
    <w:rsid w:val="00C90576"/>
    <w:rsid w:val="00C9162C"/>
    <w:rsid w:val="00C91937"/>
    <w:rsid w:val="00C91BB3"/>
    <w:rsid w:val="00C92964"/>
    <w:rsid w:val="00C93501"/>
    <w:rsid w:val="00C93B3D"/>
    <w:rsid w:val="00C93CA1"/>
    <w:rsid w:val="00C946A0"/>
    <w:rsid w:val="00C948FE"/>
    <w:rsid w:val="00C95E01"/>
    <w:rsid w:val="00C9653E"/>
    <w:rsid w:val="00C96544"/>
    <w:rsid w:val="00C96C23"/>
    <w:rsid w:val="00C96E92"/>
    <w:rsid w:val="00C9701D"/>
    <w:rsid w:val="00C972BC"/>
    <w:rsid w:val="00CA0BEA"/>
    <w:rsid w:val="00CA1055"/>
    <w:rsid w:val="00CA18EF"/>
    <w:rsid w:val="00CA195F"/>
    <w:rsid w:val="00CA24AE"/>
    <w:rsid w:val="00CA2C3D"/>
    <w:rsid w:val="00CA4E8F"/>
    <w:rsid w:val="00CA55E5"/>
    <w:rsid w:val="00CA5923"/>
    <w:rsid w:val="00CA5D50"/>
    <w:rsid w:val="00CA70C4"/>
    <w:rsid w:val="00CA756E"/>
    <w:rsid w:val="00CB2021"/>
    <w:rsid w:val="00CB265B"/>
    <w:rsid w:val="00CB32F5"/>
    <w:rsid w:val="00CB3E93"/>
    <w:rsid w:val="00CB414D"/>
    <w:rsid w:val="00CB5074"/>
    <w:rsid w:val="00CB6326"/>
    <w:rsid w:val="00CB68FC"/>
    <w:rsid w:val="00CC0FB9"/>
    <w:rsid w:val="00CC2137"/>
    <w:rsid w:val="00CC30C3"/>
    <w:rsid w:val="00CC3984"/>
    <w:rsid w:val="00CC44E2"/>
    <w:rsid w:val="00CC49E2"/>
    <w:rsid w:val="00CC50E5"/>
    <w:rsid w:val="00CC516C"/>
    <w:rsid w:val="00CC5370"/>
    <w:rsid w:val="00CC5404"/>
    <w:rsid w:val="00CC5672"/>
    <w:rsid w:val="00CC61BF"/>
    <w:rsid w:val="00CC74B8"/>
    <w:rsid w:val="00CC753B"/>
    <w:rsid w:val="00CC7897"/>
    <w:rsid w:val="00CD0A08"/>
    <w:rsid w:val="00CD0B20"/>
    <w:rsid w:val="00CD1735"/>
    <w:rsid w:val="00CD1925"/>
    <w:rsid w:val="00CD1F06"/>
    <w:rsid w:val="00CD350F"/>
    <w:rsid w:val="00CD4D38"/>
    <w:rsid w:val="00CD54E0"/>
    <w:rsid w:val="00CE07F5"/>
    <w:rsid w:val="00CE08B1"/>
    <w:rsid w:val="00CE1359"/>
    <w:rsid w:val="00CE1683"/>
    <w:rsid w:val="00CE248D"/>
    <w:rsid w:val="00CE3786"/>
    <w:rsid w:val="00CF02A3"/>
    <w:rsid w:val="00CF165E"/>
    <w:rsid w:val="00CF2FAD"/>
    <w:rsid w:val="00CF31C3"/>
    <w:rsid w:val="00CF44F7"/>
    <w:rsid w:val="00CF6916"/>
    <w:rsid w:val="00CF6970"/>
    <w:rsid w:val="00CF6B0C"/>
    <w:rsid w:val="00CF6F88"/>
    <w:rsid w:val="00CF708B"/>
    <w:rsid w:val="00CF75AB"/>
    <w:rsid w:val="00D00176"/>
    <w:rsid w:val="00D015E7"/>
    <w:rsid w:val="00D019F2"/>
    <w:rsid w:val="00D01A6F"/>
    <w:rsid w:val="00D023F2"/>
    <w:rsid w:val="00D026F1"/>
    <w:rsid w:val="00D04563"/>
    <w:rsid w:val="00D04864"/>
    <w:rsid w:val="00D04A6F"/>
    <w:rsid w:val="00D0533E"/>
    <w:rsid w:val="00D05CD1"/>
    <w:rsid w:val="00D05E53"/>
    <w:rsid w:val="00D06A09"/>
    <w:rsid w:val="00D06F83"/>
    <w:rsid w:val="00D078BA"/>
    <w:rsid w:val="00D07A34"/>
    <w:rsid w:val="00D07BB7"/>
    <w:rsid w:val="00D07F12"/>
    <w:rsid w:val="00D108C1"/>
    <w:rsid w:val="00D11CA9"/>
    <w:rsid w:val="00D1215E"/>
    <w:rsid w:val="00D12390"/>
    <w:rsid w:val="00D13B6E"/>
    <w:rsid w:val="00D13E30"/>
    <w:rsid w:val="00D14315"/>
    <w:rsid w:val="00D14BBF"/>
    <w:rsid w:val="00D14C56"/>
    <w:rsid w:val="00D15267"/>
    <w:rsid w:val="00D17A74"/>
    <w:rsid w:val="00D17B8E"/>
    <w:rsid w:val="00D17D1E"/>
    <w:rsid w:val="00D203DC"/>
    <w:rsid w:val="00D22C82"/>
    <w:rsid w:val="00D23163"/>
    <w:rsid w:val="00D23C7C"/>
    <w:rsid w:val="00D250AF"/>
    <w:rsid w:val="00D25136"/>
    <w:rsid w:val="00D256D6"/>
    <w:rsid w:val="00D25BD4"/>
    <w:rsid w:val="00D27744"/>
    <w:rsid w:val="00D30C10"/>
    <w:rsid w:val="00D31B6D"/>
    <w:rsid w:val="00D31BBB"/>
    <w:rsid w:val="00D31CEB"/>
    <w:rsid w:val="00D33675"/>
    <w:rsid w:val="00D33763"/>
    <w:rsid w:val="00D344A6"/>
    <w:rsid w:val="00D34D62"/>
    <w:rsid w:val="00D35079"/>
    <w:rsid w:val="00D35B2D"/>
    <w:rsid w:val="00D363D5"/>
    <w:rsid w:val="00D36828"/>
    <w:rsid w:val="00D36930"/>
    <w:rsid w:val="00D36CD0"/>
    <w:rsid w:val="00D36D2B"/>
    <w:rsid w:val="00D409ED"/>
    <w:rsid w:val="00D413CF"/>
    <w:rsid w:val="00D41BC6"/>
    <w:rsid w:val="00D427EC"/>
    <w:rsid w:val="00D432BF"/>
    <w:rsid w:val="00D43704"/>
    <w:rsid w:val="00D43840"/>
    <w:rsid w:val="00D43992"/>
    <w:rsid w:val="00D43D63"/>
    <w:rsid w:val="00D441A1"/>
    <w:rsid w:val="00D444EB"/>
    <w:rsid w:val="00D44B92"/>
    <w:rsid w:val="00D457CC"/>
    <w:rsid w:val="00D46846"/>
    <w:rsid w:val="00D46E9E"/>
    <w:rsid w:val="00D47438"/>
    <w:rsid w:val="00D51916"/>
    <w:rsid w:val="00D5242A"/>
    <w:rsid w:val="00D53340"/>
    <w:rsid w:val="00D536CF"/>
    <w:rsid w:val="00D560B6"/>
    <w:rsid w:val="00D561B8"/>
    <w:rsid w:val="00D56B59"/>
    <w:rsid w:val="00D56DBA"/>
    <w:rsid w:val="00D575DA"/>
    <w:rsid w:val="00D57988"/>
    <w:rsid w:val="00D57CB6"/>
    <w:rsid w:val="00D60ADD"/>
    <w:rsid w:val="00D61ABB"/>
    <w:rsid w:val="00D61E95"/>
    <w:rsid w:val="00D6249E"/>
    <w:rsid w:val="00D63D1A"/>
    <w:rsid w:val="00D648BC"/>
    <w:rsid w:val="00D6499C"/>
    <w:rsid w:val="00D64C44"/>
    <w:rsid w:val="00D65004"/>
    <w:rsid w:val="00D6521A"/>
    <w:rsid w:val="00D65296"/>
    <w:rsid w:val="00D6618E"/>
    <w:rsid w:val="00D720E6"/>
    <w:rsid w:val="00D72A40"/>
    <w:rsid w:val="00D73297"/>
    <w:rsid w:val="00D735EC"/>
    <w:rsid w:val="00D73832"/>
    <w:rsid w:val="00D738BD"/>
    <w:rsid w:val="00D74B12"/>
    <w:rsid w:val="00D74F46"/>
    <w:rsid w:val="00D750AE"/>
    <w:rsid w:val="00D753B3"/>
    <w:rsid w:val="00D75B9D"/>
    <w:rsid w:val="00D764F3"/>
    <w:rsid w:val="00D76D60"/>
    <w:rsid w:val="00D7716E"/>
    <w:rsid w:val="00D77DAD"/>
    <w:rsid w:val="00D80E06"/>
    <w:rsid w:val="00D8121B"/>
    <w:rsid w:val="00D816A0"/>
    <w:rsid w:val="00D81A13"/>
    <w:rsid w:val="00D82979"/>
    <w:rsid w:val="00D83E01"/>
    <w:rsid w:val="00D84484"/>
    <w:rsid w:val="00D8479E"/>
    <w:rsid w:val="00D84839"/>
    <w:rsid w:val="00D84A0C"/>
    <w:rsid w:val="00D85EB1"/>
    <w:rsid w:val="00D8778A"/>
    <w:rsid w:val="00D8789E"/>
    <w:rsid w:val="00D907C4"/>
    <w:rsid w:val="00D91214"/>
    <w:rsid w:val="00D91306"/>
    <w:rsid w:val="00D91A35"/>
    <w:rsid w:val="00D924A3"/>
    <w:rsid w:val="00D931A6"/>
    <w:rsid w:val="00D93A0A"/>
    <w:rsid w:val="00D93B00"/>
    <w:rsid w:val="00D93E21"/>
    <w:rsid w:val="00D94160"/>
    <w:rsid w:val="00D9419B"/>
    <w:rsid w:val="00D94280"/>
    <w:rsid w:val="00D94EB3"/>
    <w:rsid w:val="00D95810"/>
    <w:rsid w:val="00D97C91"/>
    <w:rsid w:val="00DA10C5"/>
    <w:rsid w:val="00DA1821"/>
    <w:rsid w:val="00DA25D0"/>
    <w:rsid w:val="00DA34C2"/>
    <w:rsid w:val="00DA3994"/>
    <w:rsid w:val="00DA3EA1"/>
    <w:rsid w:val="00DA4991"/>
    <w:rsid w:val="00DA4CF2"/>
    <w:rsid w:val="00DA6555"/>
    <w:rsid w:val="00DA6ED9"/>
    <w:rsid w:val="00DB0363"/>
    <w:rsid w:val="00DB0F21"/>
    <w:rsid w:val="00DB1068"/>
    <w:rsid w:val="00DB1835"/>
    <w:rsid w:val="00DB21C2"/>
    <w:rsid w:val="00DB3041"/>
    <w:rsid w:val="00DB3B9A"/>
    <w:rsid w:val="00DB3E6B"/>
    <w:rsid w:val="00DB451B"/>
    <w:rsid w:val="00DB479B"/>
    <w:rsid w:val="00DB4A53"/>
    <w:rsid w:val="00DB5170"/>
    <w:rsid w:val="00DB5604"/>
    <w:rsid w:val="00DB6190"/>
    <w:rsid w:val="00DB7E0A"/>
    <w:rsid w:val="00DC0153"/>
    <w:rsid w:val="00DC0301"/>
    <w:rsid w:val="00DC129B"/>
    <w:rsid w:val="00DC2D06"/>
    <w:rsid w:val="00DC35E5"/>
    <w:rsid w:val="00DC3F7D"/>
    <w:rsid w:val="00DC4F91"/>
    <w:rsid w:val="00DC5895"/>
    <w:rsid w:val="00DC5BD1"/>
    <w:rsid w:val="00DC6E37"/>
    <w:rsid w:val="00DC767A"/>
    <w:rsid w:val="00DC7FF9"/>
    <w:rsid w:val="00DD0743"/>
    <w:rsid w:val="00DD0878"/>
    <w:rsid w:val="00DD0EAA"/>
    <w:rsid w:val="00DD127E"/>
    <w:rsid w:val="00DD228C"/>
    <w:rsid w:val="00DD38AC"/>
    <w:rsid w:val="00DD4690"/>
    <w:rsid w:val="00DD685F"/>
    <w:rsid w:val="00DD6AD1"/>
    <w:rsid w:val="00DE0483"/>
    <w:rsid w:val="00DE08D4"/>
    <w:rsid w:val="00DE1EAB"/>
    <w:rsid w:val="00DE2B2B"/>
    <w:rsid w:val="00DE5469"/>
    <w:rsid w:val="00DE7B52"/>
    <w:rsid w:val="00DF0D77"/>
    <w:rsid w:val="00DF2172"/>
    <w:rsid w:val="00DF22C4"/>
    <w:rsid w:val="00DF273D"/>
    <w:rsid w:val="00DF4EA6"/>
    <w:rsid w:val="00DF53CD"/>
    <w:rsid w:val="00DF5405"/>
    <w:rsid w:val="00DF5648"/>
    <w:rsid w:val="00DF579A"/>
    <w:rsid w:val="00DF622C"/>
    <w:rsid w:val="00E00888"/>
    <w:rsid w:val="00E008CF"/>
    <w:rsid w:val="00E02310"/>
    <w:rsid w:val="00E0327E"/>
    <w:rsid w:val="00E038EE"/>
    <w:rsid w:val="00E03CA6"/>
    <w:rsid w:val="00E03E84"/>
    <w:rsid w:val="00E04E30"/>
    <w:rsid w:val="00E05D82"/>
    <w:rsid w:val="00E07BB8"/>
    <w:rsid w:val="00E1038F"/>
    <w:rsid w:val="00E10E54"/>
    <w:rsid w:val="00E11015"/>
    <w:rsid w:val="00E118F8"/>
    <w:rsid w:val="00E12223"/>
    <w:rsid w:val="00E142EC"/>
    <w:rsid w:val="00E14684"/>
    <w:rsid w:val="00E14DA4"/>
    <w:rsid w:val="00E1521B"/>
    <w:rsid w:val="00E156EC"/>
    <w:rsid w:val="00E16DFB"/>
    <w:rsid w:val="00E16F55"/>
    <w:rsid w:val="00E17369"/>
    <w:rsid w:val="00E204C6"/>
    <w:rsid w:val="00E211F0"/>
    <w:rsid w:val="00E225A8"/>
    <w:rsid w:val="00E22B8E"/>
    <w:rsid w:val="00E22DD1"/>
    <w:rsid w:val="00E2343A"/>
    <w:rsid w:val="00E237CA"/>
    <w:rsid w:val="00E23BA2"/>
    <w:rsid w:val="00E25618"/>
    <w:rsid w:val="00E27EAB"/>
    <w:rsid w:val="00E300A3"/>
    <w:rsid w:val="00E3029A"/>
    <w:rsid w:val="00E3042C"/>
    <w:rsid w:val="00E309B3"/>
    <w:rsid w:val="00E31701"/>
    <w:rsid w:val="00E327CF"/>
    <w:rsid w:val="00E33034"/>
    <w:rsid w:val="00E33B65"/>
    <w:rsid w:val="00E33D91"/>
    <w:rsid w:val="00E33E19"/>
    <w:rsid w:val="00E34180"/>
    <w:rsid w:val="00E35055"/>
    <w:rsid w:val="00E357D6"/>
    <w:rsid w:val="00E35807"/>
    <w:rsid w:val="00E368E4"/>
    <w:rsid w:val="00E3740A"/>
    <w:rsid w:val="00E3764C"/>
    <w:rsid w:val="00E404EC"/>
    <w:rsid w:val="00E4055E"/>
    <w:rsid w:val="00E41092"/>
    <w:rsid w:val="00E41619"/>
    <w:rsid w:val="00E416A1"/>
    <w:rsid w:val="00E419A9"/>
    <w:rsid w:val="00E41CBF"/>
    <w:rsid w:val="00E43ADF"/>
    <w:rsid w:val="00E43C13"/>
    <w:rsid w:val="00E449E0"/>
    <w:rsid w:val="00E45F57"/>
    <w:rsid w:val="00E46B98"/>
    <w:rsid w:val="00E47C17"/>
    <w:rsid w:val="00E47F6C"/>
    <w:rsid w:val="00E5015F"/>
    <w:rsid w:val="00E5166E"/>
    <w:rsid w:val="00E516A3"/>
    <w:rsid w:val="00E518AB"/>
    <w:rsid w:val="00E52463"/>
    <w:rsid w:val="00E528A0"/>
    <w:rsid w:val="00E53FBB"/>
    <w:rsid w:val="00E544F4"/>
    <w:rsid w:val="00E54C07"/>
    <w:rsid w:val="00E550EB"/>
    <w:rsid w:val="00E552BF"/>
    <w:rsid w:val="00E55614"/>
    <w:rsid w:val="00E55CBF"/>
    <w:rsid w:val="00E5720F"/>
    <w:rsid w:val="00E609CB"/>
    <w:rsid w:val="00E60D0D"/>
    <w:rsid w:val="00E614A1"/>
    <w:rsid w:val="00E61674"/>
    <w:rsid w:val="00E617AE"/>
    <w:rsid w:val="00E61D52"/>
    <w:rsid w:val="00E62092"/>
    <w:rsid w:val="00E62CD1"/>
    <w:rsid w:val="00E62D9B"/>
    <w:rsid w:val="00E631FD"/>
    <w:rsid w:val="00E6353B"/>
    <w:rsid w:val="00E64707"/>
    <w:rsid w:val="00E65557"/>
    <w:rsid w:val="00E663AF"/>
    <w:rsid w:val="00E677D3"/>
    <w:rsid w:val="00E6795B"/>
    <w:rsid w:val="00E709FE"/>
    <w:rsid w:val="00E70C42"/>
    <w:rsid w:val="00E73551"/>
    <w:rsid w:val="00E743DF"/>
    <w:rsid w:val="00E74F0D"/>
    <w:rsid w:val="00E7527F"/>
    <w:rsid w:val="00E753CE"/>
    <w:rsid w:val="00E77A79"/>
    <w:rsid w:val="00E80164"/>
    <w:rsid w:val="00E80544"/>
    <w:rsid w:val="00E826F1"/>
    <w:rsid w:val="00E8295F"/>
    <w:rsid w:val="00E839ED"/>
    <w:rsid w:val="00E844A4"/>
    <w:rsid w:val="00E84C0B"/>
    <w:rsid w:val="00E8542C"/>
    <w:rsid w:val="00E86571"/>
    <w:rsid w:val="00E86C56"/>
    <w:rsid w:val="00E87060"/>
    <w:rsid w:val="00E8770B"/>
    <w:rsid w:val="00E906C1"/>
    <w:rsid w:val="00E90736"/>
    <w:rsid w:val="00E92A1C"/>
    <w:rsid w:val="00E93DDC"/>
    <w:rsid w:val="00E95873"/>
    <w:rsid w:val="00E95FEE"/>
    <w:rsid w:val="00E97556"/>
    <w:rsid w:val="00E97E17"/>
    <w:rsid w:val="00EA00E7"/>
    <w:rsid w:val="00EA14C2"/>
    <w:rsid w:val="00EA1BC0"/>
    <w:rsid w:val="00EA20B9"/>
    <w:rsid w:val="00EA26BC"/>
    <w:rsid w:val="00EA37A4"/>
    <w:rsid w:val="00EA3AA8"/>
    <w:rsid w:val="00EA3BC3"/>
    <w:rsid w:val="00EA41FE"/>
    <w:rsid w:val="00EA4864"/>
    <w:rsid w:val="00EA4909"/>
    <w:rsid w:val="00EA4CB5"/>
    <w:rsid w:val="00EA5032"/>
    <w:rsid w:val="00EA542F"/>
    <w:rsid w:val="00EA5E40"/>
    <w:rsid w:val="00EA6045"/>
    <w:rsid w:val="00EA7E10"/>
    <w:rsid w:val="00EB02B6"/>
    <w:rsid w:val="00EB1A9E"/>
    <w:rsid w:val="00EB1EBC"/>
    <w:rsid w:val="00EB26CE"/>
    <w:rsid w:val="00EB2928"/>
    <w:rsid w:val="00EB34CB"/>
    <w:rsid w:val="00EB37C9"/>
    <w:rsid w:val="00EB3FB2"/>
    <w:rsid w:val="00EB68D0"/>
    <w:rsid w:val="00EB7DE6"/>
    <w:rsid w:val="00EB7F27"/>
    <w:rsid w:val="00EC0D08"/>
    <w:rsid w:val="00EC11C7"/>
    <w:rsid w:val="00EC120A"/>
    <w:rsid w:val="00EC1B7D"/>
    <w:rsid w:val="00EC29BA"/>
    <w:rsid w:val="00EC2CE5"/>
    <w:rsid w:val="00EC337F"/>
    <w:rsid w:val="00EC3E75"/>
    <w:rsid w:val="00EC4C68"/>
    <w:rsid w:val="00EC5B8C"/>
    <w:rsid w:val="00EC62DA"/>
    <w:rsid w:val="00EC7209"/>
    <w:rsid w:val="00ED03C5"/>
    <w:rsid w:val="00ED05D3"/>
    <w:rsid w:val="00ED0C62"/>
    <w:rsid w:val="00ED1571"/>
    <w:rsid w:val="00ED1D9C"/>
    <w:rsid w:val="00ED244A"/>
    <w:rsid w:val="00ED2A23"/>
    <w:rsid w:val="00ED3597"/>
    <w:rsid w:val="00ED46B6"/>
    <w:rsid w:val="00ED473D"/>
    <w:rsid w:val="00ED4E11"/>
    <w:rsid w:val="00ED4E6F"/>
    <w:rsid w:val="00ED608B"/>
    <w:rsid w:val="00ED6278"/>
    <w:rsid w:val="00ED6E92"/>
    <w:rsid w:val="00ED7107"/>
    <w:rsid w:val="00ED7253"/>
    <w:rsid w:val="00EE07E4"/>
    <w:rsid w:val="00EE09FA"/>
    <w:rsid w:val="00EE0B07"/>
    <w:rsid w:val="00EE1394"/>
    <w:rsid w:val="00EE18BA"/>
    <w:rsid w:val="00EE1E67"/>
    <w:rsid w:val="00EE2866"/>
    <w:rsid w:val="00EE3E48"/>
    <w:rsid w:val="00EE42F1"/>
    <w:rsid w:val="00EE451A"/>
    <w:rsid w:val="00EE46B8"/>
    <w:rsid w:val="00EE56F4"/>
    <w:rsid w:val="00EE64A4"/>
    <w:rsid w:val="00EE71F2"/>
    <w:rsid w:val="00EE7328"/>
    <w:rsid w:val="00EE7875"/>
    <w:rsid w:val="00EE7CFF"/>
    <w:rsid w:val="00EF1654"/>
    <w:rsid w:val="00EF23AB"/>
    <w:rsid w:val="00EF2DD6"/>
    <w:rsid w:val="00EF3C29"/>
    <w:rsid w:val="00EF453E"/>
    <w:rsid w:val="00EF4CD3"/>
    <w:rsid w:val="00EF4DA1"/>
    <w:rsid w:val="00EF4FEF"/>
    <w:rsid w:val="00EF5575"/>
    <w:rsid w:val="00EF6A1C"/>
    <w:rsid w:val="00F00105"/>
    <w:rsid w:val="00F00FD4"/>
    <w:rsid w:val="00F013F0"/>
    <w:rsid w:val="00F01D46"/>
    <w:rsid w:val="00F021B7"/>
    <w:rsid w:val="00F038C9"/>
    <w:rsid w:val="00F04223"/>
    <w:rsid w:val="00F046F7"/>
    <w:rsid w:val="00F06125"/>
    <w:rsid w:val="00F06665"/>
    <w:rsid w:val="00F06D16"/>
    <w:rsid w:val="00F07542"/>
    <w:rsid w:val="00F1092B"/>
    <w:rsid w:val="00F11350"/>
    <w:rsid w:val="00F11F87"/>
    <w:rsid w:val="00F13373"/>
    <w:rsid w:val="00F1488F"/>
    <w:rsid w:val="00F151A9"/>
    <w:rsid w:val="00F16084"/>
    <w:rsid w:val="00F16D42"/>
    <w:rsid w:val="00F209F4"/>
    <w:rsid w:val="00F20A16"/>
    <w:rsid w:val="00F2216B"/>
    <w:rsid w:val="00F24DAB"/>
    <w:rsid w:val="00F251CD"/>
    <w:rsid w:val="00F252B1"/>
    <w:rsid w:val="00F26179"/>
    <w:rsid w:val="00F262BE"/>
    <w:rsid w:val="00F26324"/>
    <w:rsid w:val="00F26C8A"/>
    <w:rsid w:val="00F27C80"/>
    <w:rsid w:val="00F27E36"/>
    <w:rsid w:val="00F30336"/>
    <w:rsid w:val="00F32B03"/>
    <w:rsid w:val="00F334C6"/>
    <w:rsid w:val="00F34485"/>
    <w:rsid w:val="00F35426"/>
    <w:rsid w:val="00F35448"/>
    <w:rsid w:val="00F35A9C"/>
    <w:rsid w:val="00F35C7C"/>
    <w:rsid w:val="00F36491"/>
    <w:rsid w:val="00F36DB7"/>
    <w:rsid w:val="00F378B0"/>
    <w:rsid w:val="00F37F0A"/>
    <w:rsid w:val="00F401ED"/>
    <w:rsid w:val="00F41815"/>
    <w:rsid w:val="00F42801"/>
    <w:rsid w:val="00F4526D"/>
    <w:rsid w:val="00F46398"/>
    <w:rsid w:val="00F47B83"/>
    <w:rsid w:val="00F50EC9"/>
    <w:rsid w:val="00F50F09"/>
    <w:rsid w:val="00F514A2"/>
    <w:rsid w:val="00F51BEC"/>
    <w:rsid w:val="00F52DFA"/>
    <w:rsid w:val="00F5338C"/>
    <w:rsid w:val="00F536F2"/>
    <w:rsid w:val="00F5449C"/>
    <w:rsid w:val="00F55018"/>
    <w:rsid w:val="00F55A7B"/>
    <w:rsid w:val="00F55E2F"/>
    <w:rsid w:val="00F56595"/>
    <w:rsid w:val="00F6083B"/>
    <w:rsid w:val="00F60866"/>
    <w:rsid w:val="00F61277"/>
    <w:rsid w:val="00F6143E"/>
    <w:rsid w:val="00F61EBB"/>
    <w:rsid w:val="00F62063"/>
    <w:rsid w:val="00F6290E"/>
    <w:rsid w:val="00F633BD"/>
    <w:rsid w:val="00F645DA"/>
    <w:rsid w:val="00F650EC"/>
    <w:rsid w:val="00F654F5"/>
    <w:rsid w:val="00F658A2"/>
    <w:rsid w:val="00F664D8"/>
    <w:rsid w:val="00F67AC5"/>
    <w:rsid w:val="00F67DF3"/>
    <w:rsid w:val="00F70541"/>
    <w:rsid w:val="00F71992"/>
    <w:rsid w:val="00F71BAF"/>
    <w:rsid w:val="00F733CE"/>
    <w:rsid w:val="00F73D19"/>
    <w:rsid w:val="00F760C5"/>
    <w:rsid w:val="00F76FEE"/>
    <w:rsid w:val="00F77133"/>
    <w:rsid w:val="00F80740"/>
    <w:rsid w:val="00F8333A"/>
    <w:rsid w:val="00F83630"/>
    <w:rsid w:val="00F86A40"/>
    <w:rsid w:val="00F87095"/>
    <w:rsid w:val="00F87D87"/>
    <w:rsid w:val="00F90F60"/>
    <w:rsid w:val="00F911FD"/>
    <w:rsid w:val="00F91D3D"/>
    <w:rsid w:val="00F91E73"/>
    <w:rsid w:val="00F93384"/>
    <w:rsid w:val="00F94072"/>
    <w:rsid w:val="00F9408A"/>
    <w:rsid w:val="00F94459"/>
    <w:rsid w:val="00F94945"/>
    <w:rsid w:val="00F94A66"/>
    <w:rsid w:val="00F964E7"/>
    <w:rsid w:val="00FA09C5"/>
    <w:rsid w:val="00FA1969"/>
    <w:rsid w:val="00FA1C01"/>
    <w:rsid w:val="00FA2D2D"/>
    <w:rsid w:val="00FA536E"/>
    <w:rsid w:val="00FA6033"/>
    <w:rsid w:val="00FA7448"/>
    <w:rsid w:val="00FB01BD"/>
    <w:rsid w:val="00FB1833"/>
    <w:rsid w:val="00FB20CB"/>
    <w:rsid w:val="00FB2510"/>
    <w:rsid w:val="00FB2521"/>
    <w:rsid w:val="00FB2DA4"/>
    <w:rsid w:val="00FB2F64"/>
    <w:rsid w:val="00FB3723"/>
    <w:rsid w:val="00FB38CC"/>
    <w:rsid w:val="00FB48F0"/>
    <w:rsid w:val="00FB6464"/>
    <w:rsid w:val="00FB654C"/>
    <w:rsid w:val="00FB6688"/>
    <w:rsid w:val="00FB6EF9"/>
    <w:rsid w:val="00FB7B2D"/>
    <w:rsid w:val="00FC0ECB"/>
    <w:rsid w:val="00FC1294"/>
    <w:rsid w:val="00FC133E"/>
    <w:rsid w:val="00FC382A"/>
    <w:rsid w:val="00FC3E3F"/>
    <w:rsid w:val="00FC451D"/>
    <w:rsid w:val="00FC5BA4"/>
    <w:rsid w:val="00FC5FDF"/>
    <w:rsid w:val="00FC7507"/>
    <w:rsid w:val="00FC76AB"/>
    <w:rsid w:val="00FD033A"/>
    <w:rsid w:val="00FD1368"/>
    <w:rsid w:val="00FD1C08"/>
    <w:rsid w:val="00FD1EA7"/>
    <w:rsid w:val="00FD3C97"/>
    <w:rsid w:val="00FD4062"/>
    <w:rsid w:val="00FD448C"/>
    <w:rsid w:val="00FD57AD"/>
    <w:rsid w:val="00FD5AE5"/>
    <w:rsid w:val="00FD796F"/>
    <w:rsid w:val="00FE1D39"/>
    <w:rsid w:val="00FE2A87"/>
    <w:rsid w:val="00FE441A"/>
    <w:rsid w:val="00FE5877"/>
    <w:rsid w:val="00FE5B71"/>
    <w:rsid w:val="00FE695F"/>
    <w:rsid w:val="00FE6F05"/>
    <w:rsid w:val="00FE79E9"/>
    <w:rsid w:val="00FE7D99"/>
    <w:rsid w:val="00FF0C41"/>
    <w:rsid w:val="00FF0E99"/>
    <w:rsid w:val="00FF22CE"/>
    <w:rsid w:val="00FF28A6"/>
    <w:rsid w:val="00FF2FE8"/>
    <w:rsid w:val="00FF3290"/>
    <w:rsid w:val="00FF44A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7714E-4E29-469A-B398-B266543C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2015-03-13T10:02:00Z</cp:lastPrinted>
  <dcterms:created xsi:type="dcterms:W3CDTF">2015-03-16T13:13:00Z</dcterms:created>
  <dcterms:modified xsi:type="dcterms:W3CDTF">2015-03-16T13:13:00Z</dcterms:modified>
</cp:coreProperties>
</file>