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78657F" w:rsidP="00C27BF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JEAN PAMELA VANT</w:t>
      </w:r>
    </w:p>
    <w:p w:rsidR="0078657F" w:rsidRDefault="0078657F" w:rsidP="00C27BF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8657F" w:rsidRDefault="0078657F" w:rsidP="00C2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GEORGE JECHE</w:t>
      </w: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78657F" w:rsidRDefault="0078657F" w:rsidP="00C2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78657F" w:rsidRDefault="0078657F" w:rsidP="00C2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437556">
        <w:rPr>
          <w:rFonts w:ascii="Times New Roman" w:hAnsi="Times New Roman" w:cs="Times New Roman"/>
          <w:sz w:val="24"/>
          <w:szCs w:val="24"/>
        </w:rPr>
        <w:t xml:space="preserve"> 22 April 2015</w:t>
      </w: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Pr="0078657F" w:rsidRDefault="0078657F" w:rsidP="00C27BFD">
      <w:pPr>
        <w:spacing w:after="0" w:line="240" w:lineRule="auto"/>
        <w:jc w:val="both"/>
        <w:rPr>
          <w:rFonts w:ascii="Times New Roman" w:hAnsi="Times New Roman" w:cs="Times New Roman"/>
          <w:b/>
          <w:sz w:val="24"/>
          <w:szCs w:val="24"/>
        </w:rPr>
      </w:pPr>
      <w:r w:rsidRPr="0078657F">
        <w:rPr>
          <w:rFonts w:ascii="Times New Roman" w:hAnsi="Times New Roman" w:cs="Times New Roman"/>
          <w:b/>
          <w:sz w:val="24"/>
          <w:szCs w:val="24"/>
        </w:rPr>
        <w:t>Urgent Chamber Application</w:t>
      </w: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r w:rsidRPr="0078657F">
        <w:rPr>
          <w:rFonts w:ascii="Times New Roman" w:hAnsi="Times New Roman" w:cs="Times New Roman"/>
          <w:i/>
          <w:sz w:val="24"/>
          <w:szCs w:val="24"/>
        </w:rPr>
        <w:t xml:space="preserve">D. </w:t>
      </w:r>
      <w:proofErr w:type="spellStart"/>
      <w:r w:rsidRPr="0078657F">
        <w:rPr>
          <w:rFonts w:ascii="Times New Roman" w:hAnsi="Times New Roman" w:cs="Times New Roman"/>
          <w:i/>
          <w:sz w:val="24"/>
          <w:szCs w:val="24"/>
        </w:rPr>
        <w:t>O’chieng</w:t>
      </w:r>
      <w:proofErr w:type="spellEnd"/>
      <w:r w:rsidRPr="0078657F">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78657F" w:rsidRDefault="00437556" w:rsidP="00C27B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8657F">
        <w:rPr>
          <w:rFonts w:ascii="Times New Roman" w:hAnsi="Times New Roman" w:cs="Times New Roman"/>
          <w:sz w:val="24"/>
          <w:szCs w:val="24"/>
        </w:rPr>
        <w:t>respondent</w:t>
      </w:r>
      <w:r>
        <w:rPr>
          <w:rFonts w:ascii="Times New Roman" w:hAnsi="Times New Roman" w:cs="Times New Roman"/>
          <w:sz w:val="24"/>
          <w:szCs w:val="24"/>
        </w:rPr>
        <w:t xml:space="preserve"> in person</w:t>
      </w: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240" w:lineRule="auto"/>
        <w:jc w:val="both"/>
        <w:rPr>
          <w:rFonts w:ascii="Times New Roman" w:hAnsi="Times New Roman" w:cs="Times New Roman"/>
          <w:sz w:val="24"/>
          <w:szCs w:val="24"/>
        </w:rPr>
      </w:pPr>
    </w:p>
    <w:p w:rsidR="0078657F" w:rsidRDefault="0078657F"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w:t>
      </w:r>
      <w:r w:rsidR="00BF4C52">
        <w:rPr>
          <w:rFonts w:ascii="Times New Roman" w:hAnsi="Times New Roman" w:cs="Times New Roman"/>
          <w:sz w:val="24"/>
          <w:szCs w:val="24"/>
        </w:rPr>
        <w:t xml:space="preserve"> This application has been brought on a certificate of urgency and the applicant seeks an order directing the registrar of this court to set down a court application which she has filed in HC 3440/15 on an urgent basis. In that application the applicant would like the respondent to be held in contempt of a court order issued by this court, per </w:t>
      </w:r>
      <w:proofErr w:type="spellStart"/>
      <w:r w:rsidR="00BF4C52">
        <w:rPr>
          <w:rFonts w:ascii="Times New Roman" w:hAnsi="Times New Roman" w:cs="Times New Roman"/>
          <w:sz w:val="24"/>
          <w:szCs w:val="24"/>
        </w:rPr>
        <w:t>Dube</w:t>
      </w:r>
      <w:proofErr w:type="spellEnd"/>
      <w:r w:rsidR="00BF4C52">
        <w:rPr>
          <w:rFonts w:ascii="Times New Roman" w:hAnsi="Times New Roman" w:cs="Times New Roman"/>
          <w:sz w:val="24"/>
          <w:szCs w:val="24"/>
        </w:rPr>
        <w:t xml:space="preserve"> J, on 18 February 2015 and ancillary relief.</w:t>
      </w:r>
    </w:p>
    <w:p w:rsidR="00BF4C52" w:rsidRDefault="00BF4C52"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in HC 3440/15 was issued on 16 April 2015 about the same time that this application was filed. </w:t>
      </w:r>
      <w:proofErr w:type="gramStart"/>
      <w:r>
        <w:rPr>
          <w:rFonts w:ascii="Times New Roman" w:hAnsi="Times New Roman" w:cs="Times New Roman"/>
          <w:sz w:val="24"/>
          <w:szCs w:val="24"/>
        </w:rPr>
        <w:t>In that application, the respondent was given 10 days within which to respond to the application.</w:t>
      </w:r>
      <w:proofErr w:type="gramEnd"/>
      <w:r>
        <w:rPr>
          <w:rFonts w:ascii="Times New Roman" w:hAnsi="Times New Roman" w:cs="Times New Roman"/>
          <w:sz w:val="24"/>
          <w:szCs w:val="24"/>
        </w:rPr>
        <w:t xml:space="preserve"> We do not know whether the respondent will file opposition to that application. If he elects to do so, that will trigger the application of r 223(3) and (4) of the High Court of Zimbabwe Rules, 1971.</w:t>
      </w:r>
    </w:p>
    <w:p w:rsidR="00BF4C52" w:rsidRDefault="00BF4C52"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Subrules</w:t>
      </w:r>
      <w:proofErr w:type="spellEnd"/>
      <w:r>
        <w:rPr>
          <w:rFonts w:ascii="Times New Roman" w:hAnsi="Times New Roman" w:cs="Times New Roman"/>
          <w:sz w:val="24"/>
          <w:szCs w:val="24"/>
        </w:rPr>
        <w:t xml:space="preserve"> (3) and (4) provide:</w:t>
      </w:r>
    </w:p>
    <w:p w:rsidR="00BF4C52" w:rsidRPr="00BF4C52" w:rsidRDefault="00BF4C52" w:rsidP="00C27BFD">
      <w:pPr>
        <w:spacing w:after="0" w:line="240" w:lineRule="auto"/>
        <w:jc w:val="both"/>
        <w:rPr>
          <w:rFonts w:ascii="Times New Roman" w:hAnsi="Times New Roman" w:cs="Times New Roman"/>
        </w:rPr>
      </w:pPr>
      <w:r>
        <w:rPr>
          <w:rFonts w:ascii="Times New Roman" w:hAnsi="Times New Roman" w:cs="Times New Roman"/>
          <w:sz w:val="24"/>
          <w:szCs w:val="24"/>
        </w:rPr>
        <w:tab/>
      </w:r>
      <w:r w:rsidRPr="00BF4C52">
        <w:rPr>
          <w:rFonts w:ascii="Times New Roman" w:hAnsi="Times New Roman" w:cs="Times New Roman"/>
        </w:rPr>
        <w:t xml:space="preserve">“(3) Subject to rule 223A, without the consent of the respondent, no application in which </w:t>
      </w:r>
      <w:r w:rsidRPr="00BF4C52">
        <w:rPr>
          <w:rFonts w:ascii="Times New Roman" w:hAnsi="Times New Roman" w:cs="Times New Roman"/>
        </w:rPr>
        <w:tab/>
        <w:t xml:space="preserve">a notice </w:t>
      </w:r>
      <w:r>
        <w:rPr>
          <w:rFonts w:ascii="Times New Roman" w:hAnsi="Times New Roman" w:cs="Times New Roman"/>
        </w:rPr>
        <w:tab/>
        <w:t xml:space="preserve">        </w:t>
      </w:r>
      <w:r w:rsidRPr="00BF4C52">
        <w:rPr>
          <w:rFonts w:ascii="Times New Roman" w:hAnsi="Times New Roman" w:cs="Times New Roman"/>
        </w:rPr>
        <w:t xml:space="preserve">of opposition and an opposing affidavit have been filed, shall be set down for hearing </w:t>
      </w:r>
      <w:r>
        <w:rPr>
          <w:rFonts w:ascii="Times New Roman" w:hAnsi="Times New Roman" w:cs="Times New Roman"/>
        </w:rPr>
        <w:tab/>
        <w:t xml:space="preserve">   </w:t>
      </w:r>
      <w:r>
        <w:rPr>
          <w:rFonts w:ascii="Times New Roman" w:hAnsi="Times New Roman" w:cs="Times New Roman"/>
        </w:rPr>
        <w:tab/>
        <w:t xml:space="preserve">        </w:t>
      </w:r>
      <w:r w:rsidRPr="00BF4C52">
        <w:rPr>
          <w:rFonts w:ascii="Times New Roman" w:hAnsi="Times New Roman" w:cs="Times New Roman"/>
        </w:rPr>
        <w:t>less</w:t>
      </w:r>
      <w:r>
        <w:rPr>
          <w:rFonts w:ascii="Times New Roman" w:hAnsi="Times New Roman" w:cs="Times New Roman"/>
        </w:rPr>
        <w:t xml:space="preserve"> </w:t>
      </w:r>
      <w:r w:rsidRPr="00BF4C52">
        <w:rPr>
          <w:rFonts w:ascii="Times New Roman" w:hAnsi="Times New Roman" w:cs="Times New Roman"/>
        </w:rPr>
        <w:t>than eight business days after the notice of opposition and opposing affidavit were filed.</w:t>
      </w:r>
    </w:p>
    <w:p w:rsidR="00BF4C52" w:rsidRDefault="00BF4C52" w:rsidP="00C27BFD">
      <w:pPr>
        <w:spacing w:after="0" w:line="240" w:lineRule="auto"/>
        <w:jc w:val="both"/>
        <w:rPr>
          <w:rFonts w:ascii="Times New Roman" w:hAnsi="Times New Roman" w:cs="Times New Roman"/>
        </w:rPr>
      </w:pPr>
      <w:r w:rsidRPr="00BF4C52">
        <w:rPr>
          <w:rFonts w:ascii="Times New Roman" w:hAnsi="Times New Roman" w:cs="Times New Roman"/>
        </w:rPr>
        <w:tab/>
        <w:t xml:space="preserve">(4) </w:t>
      </w:r>
      <w:r>
        <w:rPr>
          <w:rFonts w:ascii="Times New Roman" w:hAnsi="Times New Roman" w:cs="Times New Roman"/>
        </w:rPr>
        <w:t xml:space="preserve">  </w:t>
      </w:r>
      <w:r w:rsidRPr="00BF4C52">
        <w:rPr>
          <w:rFonts w:ascii="Times New Roman" w:hAnsi="Times New Roman" w:cs="Times New Roman"/>
        </w:rPr>
        <w:t xml:space="preserve">No contested matter shall be set down for hearing during vacation unless a legal </w:t>
      </w:r>
      <w:r w:rsidRPr="00BF4C52">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BF4C52">
        <w:rPr>
          <w:rFonts w:ascii="Times New Roman" w:hAnsi="Times New Roman" w:cs="Times New Roman"/>
        </w:rPr>
        <w:t xml:space="preserve">practitioner certifies in writing that it is urgent, giving reasons for its urgency, and the </w:t>
      </w:r>
      <w:r w:rsidRPr="00BF4C52">
        <w:rPr>
          <w:rFonts w:ascii="Times New Roman" w:hAnsi="Times New Roman" w:cs="Times New Roman"/>
        </w:rPr>
        <w:tab/>
      </w:r>
      <w:r>
        <w:rPr>
          <w:rFonts w:ascii="Times New Roman" w:hAnsi="Times New Roman" w:cs="Times New Roman"/>
        </w:rPr>
        <w:tab/>
        <w:t xml:space="preserve">        </w:t>
      </w:r>
      <w:r w:rsidRPr="00BF4C52">
        <w:rPr>
          <w:rFonts w:ascii="Times New Roman" w:hAnsi="Times New Roman" w:cs="Times New Roman"/>
        </w:rPr>
        <w:t>prior approval of a judge to the hearing of the matter has been obtained”</w:t>
      </w:r>
      <w:r>
        <w:rPr>
          <w:rFonts w:ascii="Times New Roman" w:hAnsi="Times New Roman" w:cs="Times New Roman"/>
        </w:rPr>
        <w:t>.</w:t>
      </w:r>
    </w:p>
    <w:p w:rsidR="00BF4C52" w:rsidRDefault="00BF4C52" w:rsidP="00C27BFD">
      <w:pPr>
        <w:spacing w:after="0" w:line="240" w:lineRule="auto"/>
        <w:jc w:val="both"/>
        <w:rPr>
          <w:rFonts w:ascii="Times New Roman" w:hAnsi="Times New Roman" w:cs="Times New Roman"/>
        </w:rPr>
      </w:pPr>
    </w:p>
    <w:p w:rsidR="00BF4C52" w:rsidRDefault="00BF4C52" w:rsidP="00C27BFD">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Mark Richard David Stonier, a legal practitioner of this court has certified the matter as urgent because:</w:t>
      </w:r>
    </w:p>
    <w:p w:rsidR="00004C77" w:rsidRPr="008535B9" w:rsidRDefault="00004C77" w:rsidP="00C27BFD">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Pr="008535B9">
        <w:rPr>
          <w:rFonts w:ascii="Times New Roman" w:hAnsi="Times New Roman" w:cs="Times New Roman"/>
        </w:rPr>
        <w:t>“A)</w:t>
      </w:r>
      <w:r w:rsidRPr="008535B9">
        <w:rPr>
          <w:rFonts w:ascii="Times New Roman" w:hAnsi="Times New Roman" w:cs="Times New Roman"/>
        </w:rPr>
        <w:tab/>
        <w:t xml:space="preserve">A perusal of the founding affidavit, annexures herein and the court order in HC </w:t>
      </w:r>
      <w:r w:rsidR="00F83C2A" w:rsidRPr="008535B9">
        <w:rPr>
          <w:rFonts w:ascii="Times New Roman" w:hAnsi="Times New Roman" w:cs="Times New Roman"/>
        </w:rPr>
        <w:tab/>
      </w:r>
      <w:r w:rsidR="00F83C2A" w:rsidRPr="008535B9">
        <w:rPr>
          <w:rFonts w:ascii="Times New Roman" w:hAnsi="Times New Roman" w:cs="Times New Roman"/>
        </w:rPr>
        <w:tab/>
      </w:r>
      <w:r w:rsidR="00F83C2A" w:rsidRPr="008535B9">
        <w:rPr>
          <w:rFonts w:ascii="Times New Roman" w:hAnsi="Times New Roman" w:cs="Times New Roman"/>
        </w:rPr>
        <w:tab/>
      </w:r>
      <w:r w:rsidR="008535B9">
        <w:rPr>
          <w:rFonts w:ascii="Times New Roman" w:hAnsi="Times New Roman" w:cs="Times New Roman"/>
        </w:rPr>
        <w:tab/>
      </w:r>
      <w:r w:rsidRPr="008535B9">
        <w:rPr>
          <w:rFonts w:ascii="Times New Roman" w:hAnsi="Times New Roman" w:cs="Times New Roman"/>
        </w:rPr>
        <w:t xml:space="preserve">11189/14 </w:t>
      </w:r>
      <w:r w:rsidR="008535B9" w:rsidRPr="008535B9">
        <w:rPr>
          <w:rFonts w:ascii="Times New Roman" w:hAnsi="Times New Roman" w:cs="Times New Roman"/>
        </w:rPr>
        <w:t>re</w:t>
      </w:r>
      <w:r w:rsidR="00437556">
        <w:rPr>
          <w:rFonts w:ascii="Times New Roman" w:hAnsi="Times New Roman" w:cs="Times New Roman"/>
        </w:rPr>
        <w:t>veals</w:t>
      </w:r>
      <w:r w:rsidRPr="008535B9">
        <w:rPr>
          <w:rFonts w:ascii="Times New Roman" w:hAnsi="Times New Roman" w:cs="Times New Roman"/>
        </w:rPr>
        <w:t xml:space="preserve"> conduct on the part of respondent that is not only plainly </w:t>
      </w:r>
      <w:r w:rsidR="00F83C2A" w:rsidRPr="008535B9">
        <w:rPr>
          <w:rFonts w:ascii="Times New Roman" w:hAnsi="Times New Roman" w:cs="Times New Roman"/>
        </w:rPr>
        <w:tab/>
      </w:r>
      <w:r w:rsidR="00F83C2A" w:rsidRPr="008535B9">
        <w:rPr>
          <w:rFonts w:ascii="Times New Roman" w:hAnsi="Times New Roman" w:cs="Times New Roman"/>
        </w:rPr>
        <w:tab/>
      </w:r>
      <w:r w:rsidR="00F83C2A" w:rsidRPr="008535B9">
        <w:rPr>
          <w:rFonts w:ascii="Times New Roman" w:hAnsi="Times New Roman" w:cs="Times New Roman"/>
        </w:rPr>
        <w:tab/>
      </w:r>
      <w:r w:rsidR="008535B9" w:rsidRPr="008535B9">
        <w:rPr>
          <w:rFonts w:ascii="Times New Roman" w:hAnsi="Times New Roman" w:cs="Times New Roman"/>
        </w:rPr>
        <w:tab/>
        <w:t xml:space="preserve">contemptuous of the said order but unless applicant is accorded urgent relief the </w:t>
      </w:r>
      <w:r w:rsidR="008535B9" w:rsidRPr="008535B9">
        <w:rPr>
          <w:rFonts w:ascii="Times New Roman" w:hAnsi="Times New Roman" w:cs="Times New Roman"/>
        </w:rPr>
        <w:tab/>
      </w:r>
      <w:r w:rsidR="008535B9" w:rsidRPr="008535B9">
        <w:rPr>
          <w:rFonts w:ascii="Times New Roman" w:hAnsi="Times New Roman" w:cs="Times New Roman"/>
        </w:rPr>
        <w:tab/>
      </w:r>
      <w:r w:rsidR="008535B9" w:rsidRPr="008535B9">
        <w:rPr>
          <w:rFonts w:ascii="Times New Roman" w:hAnsi="Times New Roman" w:cs="Times New Roman"/>
        </w:rPr>
        <w:tab/>
      </w:r>
      <w:r w:rsidR="008535B9">
        <w:rPr>
          <w:rFonts w:ascii="Times New Roman" w:hAnsi="Times New Roman" w:cs="Times New Roman"/>
        </w:rPr>
        <w:tab/>
      </w:r>
      <w:r w:rsidR="008535B9" w:rsidRPr="008535B9">
        <w:rPr>
          <w:rFonts w:ascii="Times New Roman" w:hAnsi="Times New Roman" w:cs="Times New Roman"/>
        </w:rPr>
        <w:t xml:space="preserve">delay inherent in proceeding by ordinary court application will undoubtedly cause </w:t>
      </w:r>
      <w:r w:rsidR="008535B9" w:rsidRPr="008535B9">
        <w:rPr>
          <w:rFonts w:ascii="Times New Roman" w:hAnsi="Times New Roman" w:cs="Times New Roman"/>
        </w:rPr>
        <w:tab/>
      </w:r>
      <w:r w:rsidR="008535B9" w:rsidRPr="008535B9">
        <w:rPr>
          <w:rFonts w:ascii="Times New Roman" w:hAnsi="Times New Roman" w:cs="Times New Roman"/>
        </w:rPr>
        <w:tab/>
      </w:r>
      <w:r w:rsidR="008535B9">
        <w:rPr>
          <w:rFonts w:ascii="Times New Roman" w:hAnsi="Times New Roman" w:cs="Times New Roman"/>
        </w:rPr>
        <w:tab/>
      </w:r>
      <w:r w:rsidR="008535B9" w:rsidRPr="008535B9">
        <w:rPr>
          <w:rFonts w:ascii="Times New Roman" w:hAnsi="Times New Roman" w:cs="Times New Roman"/>
        </w:rPr>
        <w:t xml:space="preserve">grave and irreparable further loss to applicant, </w:t>
      </w:r>
    </w:p>
    <w:p w:rsidR="008535B9" w:rsidRPr="008535B9" w:rsidRDefault="008535B9" w:rsidP="00C27BFD">
      <w:pPr>
        <w:spacing w:after="0" w:line="240" w:lineRule="auto"/>
        <w:jc w:val="both"/>
        <w:rPr>
          <w:rFonts w:ascii="Times New Roman" w:hAnsi="Times New Roman" w:cs="Times New Roman"/>
        </w:rPr>
      </w:pPr>
    </w:p>
    <w:p w:rsidR="008535B9" w:rsidRPr="008535B9" w:rsidRDefault="008535B9" w:rsidP="00C27BFD">
      <w:pPr>
        <w:spacing w:after="0" w:line="240" w:lineRule="auto"/>
        <w:jc w:val="both"/>
        <w:rPr>
          <w:rFonts w:ascii="Times New Roman" w:hAnsi="Times New Roman" w:cs="Times New Roman"/>
        </w:rPr>
      </w:pPr>
      <w:r w:rsidRPr="008535B9">
        <w:rPr>
          <w:rFonts w:ascii="Times New Roman" w:hAnsi="Times New Roman" w:cs="Times New Roman"/>
        </w:rPr>
        <w:tab/>
        <w:t>B)</w:t>
      </w:r>
      <w:r w:rsidRPr="008535B9">
        <w:rPr>
          <w:rFonts w:ascii="Times New Roman" w:hAnsi="Times New Roman" w:cs="Times New Roman"/>
        </w:rPr>
        <w:tab/>
        <w:t xml:space="preserve">It is only this weekend that respondent has commenced his unlawful agenda of </w:t>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Pr>
          <w:rFonts w:ascii="Times New Roman" w:hAnsi="Times New Roman" w:cs="Times New Roman"/>
        </w:rPr>
        <w:tab/>
      </w:r>
      <w:r w:rsidRPr="008535B9">
        <w:rPr>
          <w:rFonts w:ascii="Times New Roman" w:hAnsi="Times New Roman" w:cs="Times New Roman"/>
        </w:rPr>
        <w:t xml:space="preserve">disrupting applicant’s dairy operations in contempt of the order granted in HC </w:t>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Pr>
          <w:rFonts w:ascii="Times New Roman" w:hAnsi="Times New Roman" w:cs="Times New Roman"/>
        </w:rPr>
        <w:tab/>
      </w:r>
      <w:r w:rsidRPr="008535B9">
        <w:rPr>
          <w:rFonts w:ascii="Times New Roman" w:hAnsi="Times New Roman" w:cs="Times New Roman"/>
        </w:rPr>
        <w:t xml:space="preserve">11189/14 by </w:t>
      </w:r>
      <w:r w:rsidRPr="008535B9">
        <w:rPr>
          <w:rFonts w:ascii="Times New Roman" w:hAnsi="Times New Roman" w:cs="Times New Roman"/>
          <w:i/>
        </w:rPr>
        <w:t>inter alia</w:t>
      </w:r>
      <w:r w:rsidRPr="008535B9">
        <w:rPr>
          <w:rFonts w:ascii="Times New Roman" w:hAnsi="Times New Roman" w:cs="Times New Roman"/>
        </w:rPr>
        <w:t xml:space="preserve"> entering upon applicant’s farm, commandeering the farm </w:t>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Pr>
          <w:rFonts w:ascii="Times New Roman" w:hAnsi="Times New Roman" w:cs="Times New Roman"/>
        </w:rPr>
        <w:tab/>
      </w:r>
      <w:r w:rsidRPr="008535B9">
        <w:rPr>
          <w:rFonts w:ascii="Times New Roman" w:hAnsi="Times New Roman" w:cs="Times New Roman"/>
        </w:rPr>
        <w:t xml:space="preserve">entrance, locking the </w:t>
      </w:r>
      <w:r w:rsidR="00437556">
        <w:rPr>
          <w:rFonts w:ascii="Times New Roman" w:hAnsi="Times New Roman" w:cs="Times New Roman"/>
        </w:rPr>
        <w:t>staff out of their houses</w:t>
      </w:r>
      <w:r w:rsidRPr="008535B9">
        <w:rPr>
          <w:rFonts w:ascii="Times New Roman" w:hAnsi="Times New Roman" w:cs="Times New Roman"/>
        </w:rPr>
        <w:t xml:space="preserve"> and for</w:t>
      </w:r>
      <w:r w:rsidR="00437556">
        <w:rPr>
          <w:rFonts w:ascii="Times New Roman" w:hAnsi="Times New Roman" w:cs="Times New Roman"/>
        </w:rPr>
        <w:t>cing</w:t>
      </w:r>
      <w:r w:rsidRPr="008535B9">
        <w:rPr>
          <w:rFonts w:ascii="Times New Roman" w:hAnsi="Times New Roman" w:cs="Times New Roman"/>
        </w:rPr>
        <w:t xml:space="preserve"> the removal of </w:t>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sidR="00437556">
        <w:rPr>
          <w:rFonts w:ascii="Times New Roman" w:hAnsi="Times New Roman" w:cs="Times New Roman"/>
        </w:rPr>
        <w:tab/>
      </w:r>
      <w:r w:rsidRPr="008535B9">
        <w:rPr>
          <w:rFonts w:ascii="Times New Roman" w:hAnsi="Times New Roman" w:cs="Times New Roman"/>
        </w:rPr>
        <w:t>applicant’s cattle therefrom.</w:t>
      </w:r>
    </w:p>
    <w:p w:rsidR="008535B9" w:rsidRPr="008535B9" w:rsidRDefault="008535B9" w:rsidP="00C27BFD">
      <w:pPr>
        <w:spacing w:after="0" w:line="240" w:lineRule="auto"/>
        <w:jc w:val="both"/>
        <w:rPr>
          <w:rFonts w:ascii="Times New Roman" w:hAnsi="Times New Roman" w:cs="Times New Roman"/>
        </w:rPr>
      </w:pPr>
    </w:p>
    <w:p w:rsidR="008535B9" w:rsidRDefault="008535B9" w:rsidP="00C27BFD">
      <w:pPr>
        <w:spacing w:after="0" w:line="240" w:lineRule="auto"/>
        <w:jc w:val="both"/>
        <w:rPr>
          <w:rFonts w:ascii="Times New Roman" w:hAnsi="Times New Roman" w:cs="Times New Roman"/>
        </w:rPr>
      </w:pPr>
      <w:r w:rsidRPr="008535B9">
        <w:rPr>
          <w:rFonts w:ascii="Times New Roman" w:hAnsi="Times New Roman" w:cs="Times New Roman"/>
        </w:rPr>
        <w:tab/>
        <w:t>C)</w:t>
      </w:r>
      <w:r w:rsidRPr="008535B9">
        <w:rPr>
          <w:rFonts w:ascii="Times New Roman" w:hAnsi="Times New Roman" w:cs="Times New Roman"/>
        </w:rPr>
        <w:tab/>
        <w:t xml:space="preserve">In my respectful submission an urgent determination of the application in HC </w:t>
      </w:r>
      <w:r w:rsidRPr="008535B9">
        <w:rPr>
          <w:rFonts w:ascii="Times New Roman" w:hAnsi="Times New Roman" w:cs="Times New Roman"/>
        </w:rPr>
        <w:tab/>
      </w:r>
      <w:r w:rsidRPr="008535B9">
        <w:rPr>
          <w:rFonts w:ascii="Times New Roman" w:hAnsi="Times New Roman" w:cs="Times New Roman"/>
        </w:rPr>
        <w:tab/>
      </w:r>
      <w:r w:rsidRPr="008535B9">
        <w:rPr>
          <w:rFonts w:ascii="Times New Roman" w:hAnsi="Times New Roman" w:cs="Times New Roman"/>
        </w:rPr>
        <w:tab/>
      </w:r>
      <w:r>
        <w:rPr>
          <w:rFonts w:ascii="Times New Roman" w:hAnsi="Times New Roman" w:cs="Times New Roman"/>
        </w:rPr>
        <w:tab/>
      </w:r>
      <w:r w:rsidR="00437556">
        <w:rPr>
          <w:rFonts w:ascii="Times New Roman" w:hAnsi="Times New Roman" w:cs="Times New Roman"/>
        </w:rPr>
        <w:t>34</w:t>
      </w:r>
      <w:r w:rsidRPr="008535B9">
        <w:rPr>
          <w:rFonts w:ascii="Times New Roman" w:hAnsi="Times New Roman" w:cs="Times New Roman"/>
        </w:rPr>
        <w:t xml:space="preserve">40/15 to hold respondent in contempt is the only practical and effective remedy </w:t>
      </w:r>
      <w:r w:rsidRPr="008535B9">
        <w:rPr>
          <w:rFonts w:ascii="Times New Roman" w:hAnsi="Times New Roman" w:cs="Times New Roman"/>
        </w:rPr>
        <w:tab/>
      </w:r>
      <w:r w:rsidRPr="008535B9">
        <w:rPr>
          <w:rFonts w:ascii="Times New Roman" w:hAnsi="Times New Roman" w:cs="Times New Roman"/>
        </w:rPr>
        <w:tab/>
      </w:r>
      <w:r>
        <w:rPr>
          <w:rFonts w:ascii="Times New Roman" w:hAnsi="Times New Roman" w:cs="Times New Roman"/>
        </w:rPr>
        <w:tab/>
      </w:r>
      <w:r w:rsidRPr="008535B9">
        <w:rPr>
          <w:rFonts w:ascii="Times New Roman" w:hAnsi="Times New Roman" w:cs="Times New Roman"/>
        </w:rPr>
        <w:t>available to the applicant in the circumstances.”</w:t>
      </w:r>
    </w:p>
    <w:p w:rsidR="008535B9" w:rsidRDefault="008535B9" w:rsidP="00C27BFD">
      <w:pPr>
        <w:spacing w:after="0" w:line="240" w:lineRule="auto"/>
        <w:jc w:val="both"/>
        <w:rPr>
          <w:rFonts w:ascii="Times New Roman" w:hAnsi="Times New Roman" w:cs="Times New Roman"/>
        </w:rPr>
      </w:pPr>
    </w:p>
    <w:p w:rsidR="008535B9" w:rsidRDefault="008535B9" w:rsidP="00C27BFD">
      <w:pPr>
        <w:spacing w:after="0" w:line="360" w:lineRule="auto"/>
        <w:jc w:val="both"/>
        <w:rPr>
          <w:rFonts w:ascii="Times New Roman" w:hAnsi="Times New Roman" w:cs="Times New Roman"/>
          <w:sz w:val="24"/>
          <w:szCs w:val="24"/>
        </w:rPr>
      </w:pPr>
      <w:r>
        <w:rPr>
          <w:rFonts w:ascii="Times New Roman" w:hAnsi="Times New Roman" w:cs="Times New Roman"/>
        </w:rPr>
        <w:tab/>
      </w:r>
      <w:r w:rsidRPr="008535B9">
        <w:rPr>
          <w:rFonts w:ascii="Times New Roman" w:hAnsi="Times New Roman" w:cs="Times New Roman"/>
          <w:sz w:val="24"/>
          <w:szCs w:val="24"/>
        </w:rPr>
        <w:t xml:space="preserve">It would seem that the respondent has been wreaking havoc at a dairy farm run by the applicant in Gweru known as </w:t>
      </w:r>
      <w:proofErr w:type="spellStart"/>
      <w:r w:rsidRPr="008535B9">
        <w:rPr>
          <w:rFonts w:ascii="Times New Roman" w:hAnsi="Times New Roman" w:cs="Times New Roman"/>
          <w:sz w:val="24"/>
          <w:szCs w:val="24"/>
        </w:rPr>
        <w:t>Throngrove</w:t>
      </w:r>
      <w:proofErr w:type="spellEnd"/>
      <w:r w:rsidRPr="008535B9">
        <w:rPr>
          <w:rFonts w:ascii="Times New Roman" w:hAnsi="Times New Roman" w:cs="Times New Roman"/>
          <w:sz w:val="24"/>
          <w:szCs w:val="24"/>
        </w:rPr>
        <w:t xml:space="preserve"> Farm. Although he has his own </w:t>
      </w:r>
      <w:proofErr w:type="spellStart"/>
      <w:r w:rsidRPr="008535B9">
        <w:rPr>
          <w:rFonts w:ascii="Times New Roman" w:hAnsi="Times New Roman" w:cs="Times New Roman"/>
          <w:sz w:val="24"/>
          <w:szCs w:val="24"/>
        </w:rPr>
        <w:t>Lyndene</w:t>
      </w:r>
      <w:proofErr w:type="spellEnd"/>
      <w:r w:rsidRPr="008535B9">
        <w:rPr>
          <w:rFonts w:ascii="Times New Roman" w:hAnsi="Times New Roman" w:cs="Times New Roman"/>
          <w:sz w:val="24"/>
          <w:szCs w:val="24"/>
        </w:rPr>
        <w:t xml:space="preserve"> Farm which is 6 kilometers away from the applicant’s farm, the</w:t>
      </w:r>
      <w:r>
        <w:rPr>
          <w:rFonts w:ascii="Times New Roman" w:hAnsi="Times New Roman" w:cs="Times New Roman"/>
          <w:sz w:val="24"/>
          <w:szCs w:val="24"/>
        </w:rPr>
        <w:t xml:space="preserve"> applicant complains that the respondent has been interfering with her dairy farming. He has repeatedly blocked the gate entrance preventing her employees from accessing the farm and their house</w:t>
      </w:r>
      <w:r w:rsidR="00437556">
        <w:rPr>
          <w:rFonts w:ascii="Times New Roman" w:hAnsi="Times New Roman" w:cs="Times New Roman"/>
          <w:sz w:val="24"/>
          <w:szCs w:val="24"/>
        </w:rPr>
        <w:t>s</w:t>
      </w:r>
      <w:r>
        <w:rPr>
          <w:rFonts w:ascii="Times New Roman" w:hAnsi="Times New Roman" w:cs="Times New Roman"/>
          <w:sz w:val="24"/>
          <w:szCs w:val="24"/>
        </w:rPr>
        <w:t>. He has brought workforce and material onto the farm and commenced construction of houses and has cleared the land for cultivation unlawfully.</w:t>
      </w:r>
    </w:p>
    <w:p w:rsidR="008535B9" w:rsidRDefault="008535B9"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such conduct which prompted the applicant to approach this court in HC 11189/14 for redress. She obtained an order on 18 February 2015 in the following:</w:t>
      </w:r>
    </w:p>
    <w:p w:rsidR="007C4591" w:rsidRPr="00B974D1" w:rsidRDefault="007C4591" w:rsidP="00C27BFD">
      <w:pPr>
        <w:spacing w:after="0" w:line="240" w:lineRule="auto"/>
        <w:jc w:val="both"/>
        <w:rPr>
          <w:rFonts w:ascii="Times New Roman" w:hAnsi="Times New Roman" w:cs="Times New Roman"/>
        </w:rPr>
      </w:pPr>
      <w:r>
        <w:rPr>
          <w:rFonts w:ascii="Times New Roman" w:hAnsi="Times New Roman" w:cs="Times New Roman"/>
          <w:sz w:val="24"/>
          <w:szCs w:val="24"/>
        </w:rPr>
        <w:tab/>
      </w:r>
      <w:r w:rsidRPr="00B974D1">
        <w:rPr>
          <w:rFonts w:ascii="Times New Roman" w:hAnsi="Times New Roman" w:cs="Times New Roman"/>
        </w:rPr>
        <w:t>“IT IS ORDERED THAT:</w:t>
      </w:r>
    </w:p>
    <w:p w:rsidR="007C4591" w:rsidRPr="00B974D1" w:rsidRDefault="007C4591" w:rsidP="00C27BFD">
      <w:pPr>
        <w:spacing w:after="0" w:line="240" w:lineRule="auto"/>
        <w:jc w:val="both"/>
        <w:rPr>
          <w:rFonts w:ascii="Times New Roman" w:hAnsi="Times New Roman" w:cs="Times New Roman"/>
        </w:rPr>
      </w:pPr>
      <w:r w:rsidRPr="00B974D1">
        <w:rPr>
          <w:rFonts w:ascii="Times New Roman" w:hAnsi="Times New Roman" w:cs="Times New Roman"/>
        </w:rPr>
        <w:tab/>
        <w:t>1.</w:t>
      </w:r>
      <w:r w:rsidRPr="00B974D1">
        <w:rPr>
          <w:rFonts w:ascii="Times New Roman" w:hAnsi="Times New Roman" w:cs="Times New Roman"/>
        </w:rPr>
        <w:tab/>
        <w:t xml:space="preserve">Applicant, her agents, managers, employees and invitees forthwith </w:t>
      </w:r>
      <w:proofErr w:type="gramStart"/>
      <w:r w:rsidRPr="00B974D1">
        <w:rPr>
          <w:rFonts w:ascii="Times New Roman" w:hAnsi="Times New Roman" w:cs="Times New Roman"/>
        </w:rPr>
        <w:t>be</w:t>
      </w:r>
      <w:proofErr w:type="gramEnd"/>
      <w:r w:rsidRPr="00B974D1">
        <w:rPr>
          <w:rFonts w:ascii="Times New Roman" w:hAnsi="Times New Roman" w:cs="Times New Roman"/>
        </w:rPr>
        <w:t xml:space="preserve"> restored to </w:t>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00B974D1">
        <w:rPr>
          <w:rFonts w:ascii="Times New Roman" w:hAnsi="Times New Roman" w:cs="Times New Roman"/>
        </w:rPr>
        <w:tab/>
      </w:r>
      <w:r w:rsidRPr="00B974D1">
        <w:rPr>
          <w:rFonts w:ascii="Times New Roman" w:hAnsi="Times New Roman" w:cs="Times New Roman"/>
        </w:rPr>
        <w:t xml:space="preserve">free undisturbed occupation, use and access to Lot 55A </w:t>
      </w:r>
      <w:proofErr w:type="spellStart"/>
      <w:r w:rsidRPr="00B974D1">
        <w:rPr>
          <w:rFonts w:ascii="Times New Roman" w:hAnsi="Times New Roman" w:cs="Times New Roman"/>
        </w:rPr>
        <w:t>Umsungwe</w:t>
      </w:r>
      <w:proofErr w:type="spellEnd"/>
      <w:r w:rsidRPr="00B974D1">
        <w:rPr>
          <w:rFonts w:ascii="Times New Roman" w:hAnsi="Times New Roman" w:cs="Times New Roman"/>
        </w:rPr>
        <w:t xml:space="preserve"> Block in </w:t>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00B974D1">
        <w:rPr>
          <w:rFonts w:ascii="Times New Roman" w:hAnsi="Times New Roman" w:cs="Times New Roman"/>
        </w:rPr>
        <w:tab/>
      </w:r>
      <w:r w:rsidRPr="00B974D1">
        <w:rPr>
          <w:rFonts w:ascii="Times New Roman" w:hAnsi="Times New Roman" w:cs="Times New Roman"/>
        </w:rPr>
        <w:t xml:space="preserve">Gweru otherwise known as </w:t>
      </w:r>
      <w:proofErr w:type="spellStart"/>
      <w:r w:rsidRPr="00B974D1">
        <w:rPr>
          <w:rFonts w:ascii="Times New Roman" w:hAnsi="Times New Roman" w:cs="Times New Roman"/>
        </w:rPr>
        <w:t>Throngrove</w:t>
      </w:r>
      <w:proofErr w:type="spellEnd"/>
      <w:r w:rsidRPr="00B974D1">
        <w:rPr>
          <w:rFonts w:ascii="Times New Roman" w:hAnsi="Times New Roman" w:cs="Times New Roman"/>
        </w:rPr>
        <w:t xml:space="preserve"> Farm.</w:t>
      </w:r>
    </w:p>
    <w:p w:rsidR="007C4591" w:rsidRPr="00B974D1" w:rsidRDefault="007C4591" w:rsidP="00C27BFD">
      <w:pPr>
        <w:spacing w:after="0" w:line="240" w:lineRule="auto"/>
        <w:jc w:val="both"/>
        <w:rPr>
          <w:rFonts w:ascii="Times New Roman" w:hAnsi="Times New Roman" w:cs="Times New Roman"/>
        </w:rPr>
      </w:pPr>
      <w:r w:rsidRPr="00B974D1">
        <w:rPr>
          <w:rFonts w:ascii="Times New Roman" w:hAnsi="Times New Roman" w:cs="Times New Roman"/>
        </w:rPr>
        <w:tab/>
      </w:r>
    </w:p>
    <w:p w:rsidR="007C4591" w:rsidRPr="00B974D1" w:rsidRDefault="007C4591" w:rsidP="00C27BFD">
      <w:pPr>
        <w:spacing w:after="0" w:line="240" w:lineRule="auto"/>
        <w:jc w:val="both"/>
        <w:rPr>
          <w:rFonts w:ascii="Times New Roman" w:hAnsi="Times New Roman" w:cs="Times New Roman"/>
        </w:rPr>
      </w:pPr>
      <w:r w:rsidRPr="00B974D1">
        <w:rPr>
          <w:rFonts w:ascii="Times New Roman" w:hAnsi="Times New Roman" w:cs="Times New Roman"/>
        </w:rPr>
        <w:tab/>
        <w:t>2.</w:t>
      </w:r>
      <w:r w:rsidRPr="00B974D1">
        <w:rPr>
          <w:rFonts w:ascii="Times New Roman" w:hAnsi="Times New Roman" w:cs="Times New Roman"/>
        </w:rPr>
        <w:tab/>
        <w:t xml:space="preserve">The respondent, and all those holding occupation under him, are interdicted from </w:t>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00B974D1">
        <w:rPr>
          <w:rFonts w:ascii="Times New Roman" w:hAnsi="Times New Roman" w:cs="Times New Roman"/>
        </w:rPr>
        <w:tab/>
      </w:r>
      <w:r w:rsidRPr="00B974D1">
        <w:rPr>
          <w:rFonts w:ascii="Times New Roman" w:hAnsi="Times New Roman" w:cs="Times New Roman"/>
        </w:rPr>
        <w:t xml:space="preserve">in any manner interfering with the right of applicant and her staff to free, </w:t>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00B974D1">
        <w:rPr>
          <w:rFonts w:ascii="Times New Roman" w:hAnsi="Times New Roman" w:cs="Times New Roman"/>
        </w:rPr>
        <w:tab/>
      </w:r>
      <w:r w:rsidRPr="00B974D1">
        <w:rPr>
          <w:rFonts w:ascii="Times New Roman" w:hAnsi="Times New Roman" w:cs="Times New Roman"/>
        </w:rPr>
        <w:t xml:space="preserve">peaceful, undisturbed and unimpeded use and access to </w:t>
      </w:r>
      <w:proofErr w:type="spellStart"/>
      <w:r w:rsidRPr="00B974D1">
        <w:rPr>
          <w:rFonts w:ascii="Times New Roman" w:hAnsi="Times New Roman" w:cs="Times New Roman"/>
        </w:rPr>
        <w:t>Thorngrove</w:t>
      </w:r>
      <w:proofErr w:type="spellEnd"/>
      <w:r w:rsidRPr="00B974D1">
        <w:rPr>
          <w:rFonts w:ascii="Times New Roman" w:hAnsi="Times New Roman" w:cs="Times New Roman"/>
        </w:rPr>
        <w:t xml:space="preserve"> Farm and </w:t>
      </w:r>
      <w:r w:rsidRPr="00B974D1">
        <w:rPr>
          <w:rFonts w:ascii="Times New Roman" w:hAnsi="Times New Roman" w:cs="Times New Roman"/>
        </w:rPr>
        <w:tab/>
      </w:r>
      <w:r w:rsidRPr="00B974D1">
        <w:rPr>
          <w:rFonts w:ascii="Times New Roman" w:hAnsi="Times New Roman" w:cs="Times New Roman"/>
        </w:rPr>
        <w:tab/>
      </w:r>
      <w:r w:rsidRPr="00B974D1">
        <w:rPr>
          <w:rFonts w:ascii="Times New Roman" w:hAnsi="Times New Roman" w:cs="Times New Roman"/>
        </w:rPr>
        <w:tab/>
      </w:r>
      <w:r w:rsidR="00B974D1">
        <w:rPr>
          <w:rFonts w:ascii="Times New Roman" w:hAnsi="Times New Roman" w:cs="Times New Roman"/>
        </w:rPr>
        <w:tab/>
      </w:r>
      <w:r w:rsidRPr="00B974D1">
        <w:rPr>
          <w:rFonts w:ascii="Times New Roman" w:hAnsi="Times New Roman" w:cs="Times New Roman"/>
        </w:rPr>
        <w:t xml:space="preserve">shall forthwith vacate the said farm. </w:t>
      </w:r>
    </w:p>
    <w:p w:rsidR="007C4591" w:rsidRPr="00B974D1" w:rsidRDefault="007C4591" w:rsidP="00C27BFD">
      <w:pPr>
        <w:spacing w:after="0" w:line="240" w:lineRule="auto"/>
        <w:jc w:val="both"/>
        <w:rPr>
          <w:rFonts w:ascii="Times New Roman" w:hAnsi="Times New Roman" w:cs="Times New Roman"/>
        </w:rPr>
      </w:pPr>
    </w:p>
    <w:p w:rsidR="007C4591" w:rsidRPr="00B974D1" w:rsidRDefault="007C4591" w:rsidP="00C27BFD">
      <w:pPr>
        <w:spacing w:after="0" w:line="240" w:lineRule="auto"/>
        <w:jc w:val="both"/>
        <w:rPr>
          <w:rFonts w:ascii="Times New Roman" w:hAnsi="Times New Roman" w:cs="Times New Roman"/>
        </w:rPr>
      </w:pPr>
      <w:r w:rsidRPr="00B974D1">
        <w:rPr>
          <w:rFonts w:ascii="Times New Roman" w:hAnsi="Times New Roman" w:cs="Times New Roman"/>
        </w:rPr>
        <w:tab/>
        <w:t>3.</w:t>
      </w:r>
      <w:r w:rsidRPr="00B974D1">
        <w:rPr>
          <w:rFonts w:ascii="Times New Roman" w:hAnsi="Times New Roman" w:cs="Times New Roman"/>
        </w:rPr>
        <w:tab/>
        <w:t>The Sheriff shall forth-with cause this order to be implemented.</w:t>
      </w:r>
    </w:p>
    <w:p w:rsidR="007C4591" w:rsidRPr="00B974D1" w:rsidRDefault="007C4591" w:rsidP="00C27BFD">
      <w:pPr>
        <w:spacing w:after="0" w:line="240" w:lineRule="auto"/>
        <w:jc w:val="both"/>
        <w:rPr>
          <w:rFonts w:ascii="Times New Roman" w:hAnsi="Times New Roman" w:cs="Times New Roman"/>
        </w:rPr>
      </w:pPr>
    </w:p>
    <w:p w:rsidR="007C4591" w:rsidRPr="00B974D1" w:rsidRDefault="007C4591" w:rsidP="00C27BFD">
      <w:pPr>
        <w:spacing w:after="0" w:line="240" w:lineRule="auto"/>
        <w:jc w:val="both"/>
        <w:rPr>
          <w:rFonts w:ascii="Times New Roman" w:hAnsi="Times New Roman" w:cs="Times New Roman"/>
        </w:rPr>
      </w:pPr>
      <w:r w:rsidRPr="00B974D1">
        <w:rPr>
          <w:rFonts w:ascii="Times New Roman" w:hAnsi="Times New Roman" w:cs="Times New Roman"/>
        </w:rPr>
        <w:tab/>
        <w:t>4.</w:t>
      </w:r>
      <w:r w:rsidRPr="00B974D1">
        <w:rPr>
          <w:rFonts w:ascii="Times New Roman" w:hAnsi="Times New Roman" w:cs="Times New Roman"/>
        </w:rPr>
        <w:tab/>
        <w:t>The respondent shall pay costs”.</w:t>
      </w:r>
    </w:p>
    <w:p w:rsidR="007C4591" w:rsidRDefault="007C4591" w:rsidP="00C27BFD">
      <w:pPr>
        <w:spacing w:after="0" w:line="240" w:lineRule="auto"/>
        <w:jc w:val="both"/>
        <w:rPr>
          <w:rFonts w:ascii="Times New Roman" w:hAnsi="Times New Roman" w:cs="Times New Roman"/>
          <w:sz w:val="24"/>
          <w:szCs w:val="24"/>
        </w:rPr>
      </w:pPr>
    </w:p>
    <w:p w:rsidR="007C4591" w:rsidRDefault="007C4591"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applicant that court order did not deter the respondent from continuing with his antics which are not only unlawful and contemptuous but are also creating a dangerous </w:t>
      </w:r>
      <w:r>
        <w:rPr>
          <w:rFonts w:ascii="Times New Roman" w:hAnsi="Times New Roman" w:cs="Times New Roman"/>
          <w:sz w:val="24"/>
          <w:szCs w:val="24"/>
        </w:rPr>
        <w:lastRenderedPageBreak/>
        <w:t>situation at the farm and disrupting operations. She would therefore want the contempt of court proceedings to be heard urgently.</w:t>
      </w:r>
    </w:p>
    <w:p w:rsidR="007C4591" w:rsidRDefault="007C4591"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was served with the notice of set down for today’s hearing and appeared in person although he chose not to present his side of the story on the allegations, content to only state</w:t>
      </w:r>
      <w:r w:rsidR="00437556">
        <w:rPr>
          <w:rFonts w:ascii="Times New Roman" w:hAnsi="Times New Roman" w:cs="Times New Roman"/>
          <w:sz w:val="24"/>
          <w:szCs w:val="24"/>
        </w:rPr>
        <w:t xml:space="preserve"> that</w:t>
      </w:r>
      <w:r>
        <w:rPr>
          <w:rFonts w:ascii="Times New Roman" w:hAnsi="Times New Roman" w:cs="Times New Roman"/>
          <w:sz w:val="24"/>
          <w:szCs w:val="24"/>
        </w:rPr>
        <w:t xml:space="preserve"> he is acting on behalf of someone else. I have no reason to doubt the facts set out by the applicant and they point to anarchy of unacceptable proportions. There is therefore a pressing need for the rules of court relating to set down of applications to be side stepped in order to arrest the situation. After all the rules are there to assist the court achieve justice between litigants.</w:t>
      </w:r>
    </w:p>
    <w:p w:rsidR="007C4591" w:rsidRDefault="007C4591"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of the view that this is not a matter in which temporary relief in the form of a provisional order can be granted. Although the applicant has submitted a draft provisional order, only final relief is appropriate in the circumstances. Thankfully</w:t>
      </w:r>
      <w:r w:rsidR="00C27BFD">
        <w:rPr>
          <w:rFonts w:ascii="Times New Roman" w:hAnsi="Times New Roman" w:cs="Times New Roman"/>
          <w:sz w:val="24"/>
          <w:szCs w:val="24"/>
        </w:rPr>
        <w:t xml:space="preserve"> the respondent was able to attend.</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stated that he has not yet received the main application although the Sheriff’s returns show that he was served with that application yesterday. He stated that he would require more time than the two days proposed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C27BFD">
        <w:rPr>
          <w:rFonts w:ascii="Times New Roman" w:hAnsi="Times New Roman" w:cs="Times New Roman"/>
          <w:i/>
          <w:sz w:val="24"/>
          <w:szCs w:val="24"/>
        </w:rPr>
        <w:t>O’chieng</w:t>
      </w:r>
      <w:proofErr w:type="spellEnd"/>
      <w:r>
        <w:rPr>
          <w:rFonts w:ascii="Times New Roman" w:hAnsi="Times New Roman" w:cs="Times New Roman"/>
          <w:sz w:val="24"/>
          <w:szCs w:val="24"/>
        </w:rPr>
        <w:t xml:space="preserve"> for the applicant, to file opposing paper.</w:t>
      </w:r>
      <w:r w:rsidR="00437556">
        <w:rPr>
          <w:rFonts w:ascii="Times New Roman" w:hAnsi="Times New Roman" w:cs="Times New Roman"/>
          <w:sz w:val="24"/>
          <w:szCs w:val="24"/>
        </w:rPr>
        <w:t xml:space="preserve"> My v</w:t>
      </w:r>
      <w:r w:rsidR="00BB0CC9">
        <w:rPr>
          <w:rFonts w:ascii="Times New Roman" w:hAnsi="Times New Roman" w:cs="Times New Roman"/>
          <w:sz w:val="24"/>
          <w:szCs w:val="24"/>
        </w:rPr>
        <w:t>iew</w:t>
      </w:r>
      <w:r w:rsidR="00437556">
        <w:rPr>
          <w:rFonts w:ascii="Times New Roman" w:hAnsi="Times New Roman" w:cs="Times New Roman"/>
          <w:sz w:val="24"/>
          <w:szCs w:val="24"/>
        </w:rPr>
        <w:t xml:space="preserve"> is that this is an urgent matter which cannot wait any longer than is necessary.</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r w:rsidR="00437556">
        <w:rPr>
          <w:rFonts w:ascii="Times New Roman" w:hAnsi="Times New Roman" w:cs="Times New Roman"/>
          <w:sz w:val="24"/>
          <w:szCs w:val="24"/>
        </w:rPr>
        <w:t>;</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court application filed by the applicant in HC 3440/15 is urgent in nature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should be heard on an urgent basis.</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applicant is directed to serve another copy of that application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 today.</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respondent shall file his notice of opposition and opposing affidavit to it, if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any, within 2 days of the second service of the court application upon him.</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applicant may file an answering affidavit, if any, within 2 days following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receipt of the opposition of the respondent.</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respondent shall file his heads of argument within 2 days of receipt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applicant’s heads of argument.</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Thereafter the registrar of this court shall cause the application to be set down for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urgent hearing within 5 days from the date of filing of the respondent’s heads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argument</w:t>
      </w:r>
      <w:r w:rsidR="00437556">
        <w:rPr>
          <w:rFonts w:ascii="Times New Roman" w:hAnsi="Times New Roman" w:cs="Times New Roman"/>
          <w:sz w:val="24"/>
          <w:szCs w:val="24"/>
        </w:rPr>
        <w:t>,</w:t>
      </w:r>
      <w:r>
        <w:rPr>
          <w:rFonts w:ascii="Times New Roman" w:hAnsi="Times New Roman" w:cs="Times New Roman"/>
          <w:sz w:val="24"/>
          <w:szCs w:val="24"/>
        </w:rPr>
        <w:t xml:space="preserve"> if any.</w:t>
      </w:r>
    </w:p>
    <w:p w:rsidR="00C27BFD" w:rsidRDefault="00C27BFD" w:rsidP="00C27B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7.</w:t>
      </w:r>
      <w:r>
        <w:rPr>
          <w:rFonts w:ascii="Times New Roman" w:hAnsi="Times New Roman" w:cs="Times New Roman"/>
          <w:sz w:val="24"/>
          <w:szCs w:val="24"/>
        </w:rPr>
        <w:tab/>
        <w:t>The costs of this application shall be in the cause.</w:t>
      </w:r>
    </w:p>
    <w:p w:rsidR="00B974D1" w:rsidRDefault="00B974D1" w:rsidP="00C27BFD">
      <w:pPr>
        <w:spacing w:after="0" w:line="360" w:lineRule="auto"/>
        <w:jc w:val="both"/>
        <w:rPr>
          <w:rFonts w:ascii="Times New Roman" w:hAnsi="Times New Roman" w:cs="Times New Roman"/>
          <w:sz w:val="24"/>
          <w:szCs w:val="24"/>
        </w:rPr>
      </w:pPr>
    </w:p>
    <w:p w:rsidR="00437556" w:rsidRDefault="00437556" w:rsidP="00C27BFD">
      <w:pPr>
        <w:spacing w:after="0" w:line="360" w:lineRule="auto"/>
        <w:jc w:val="both"/>
        <w:rPr>
          <w:rFonts w:ascii="Times New Roman" w:hAnsi="Times New Roman" w:cs="Times New Roman"/>
          <w:sz w:val="24"/>
          <w:szCs w:val="24"/>
        </w:rPr>
      </w:pPr>
    </w:p>
    <w:p w:rsidR="00437556" w:rsidRDefault="00437556" w:rsidP="00C27BFD">
      <w:pPr>
        <w:spacing w:after="0" w:line="360" w:lineRule="auto"/>
        <w:jc w:val="both"/>
        <w:rPr>
          <w:rFonts w:ascii="Times New Roman" w:hAnsi="Times New Roman" w:cs="Times New Roman"/>
          <w:sz w:val="24"/>
          <w:szCs w:val="24"/>
        </w:rPr>
      </w:pPr>
    </w:p>
    <w:p w:rsidR="00437556" w:rsidRDefault="00437556" w:rsidP="00C27BFD">
      <w:pPr>
        <w:spacing w:after="0" w:line="360" w:lineRule="auto"/>
        <w:jc w:val="both"/>
        <w:rPr>
          <w:rFonts w:ascii="Times New Roman" w:hAnsi="Times New Roman" w:cs="Times New Roman"/>
          <w:sz w:val="24"/>
          <w:szCs w:val="24"/>
        </w:rPr>
      </w:pPr>
    </w:p>
    <w:p w:rsidR="00437556" w:rsidRDefault="00437556" w:rsidP="00C27BFD">
      <w:pPr>
        <w:spacing w:after="0" w:line="360" w:lineRule="auto"/>
        <w:jc w:val="both"/>
        <w:rPr>
          <w:rFonts w:ascii="Times New Roman" w:hAnsi="Times New Roman" w:cs="Times New Roman"/>
          <w:sz w:val="24"/>
          <w:szCs w:val="24"/>
        </w:rPr>
      </w:pPr>
    </w:p>
    <w:p w:rsidR="00B974D1" w:rsidRPr="008535B9" w:rsidRDefault="00B974D1" w:rsidP="00C27BFD">
      <w:pPr>
        <w:spacing w:after="0" w:line="360" w:lineRule="auto"/>
        <w:jc w:val="both"/>
        <w:rPr>
          <w:rFonts w:ascii="Times New Roman" w:hAnsi="Times New Roman" w:cs="Times New Roman"/>
          <w:sz w:val="24"/>
          <w:szCs w:val="24"/>
        </w:rPr>
      </w:pPr>
      <w:r w:rsidRPr="00B974D1">
        <w:rPr>
          <w:rFonts w:ascii="Times New Roman" w:hAnsi="Times New Roman" w:cs="Times New Roman"/>
          <w:i/>
          <w:sz w:val="24"/>
          <w:szCs w:val="24"/>
        </w:rPr>
        <w:t xml:space="preserve">Kevin J </w:t>
      </w:r>
      <w:proofErr w:type="spellStart"/>
      <w:r w:rsidRPr="00B974D1">
        <w:rPr>
          <w:rFonts w:ascii="Times New Roman" w:hAnsi="Times New Roman" w:cs="Times New Roman"/>
          <w:i/>
          <w:sz w:val="24"/>
          <w:szCs w:val="24"/>
        </w:rPr>
        <w:t>Arnott</w:t>
      </w:r>
      <w:proofErr w:type="spellEnd"/>
      <w:r w:rsidRPr="00B974D1">
        <w:rPr>
          <w:rFonts w:ascii="Times New Roman" w:hAnsi="Times New Roman" w:cs="Times New Roman"/>
          <w:i/>
          <w:sz w:val="24"/>
          <w:szCs w:val="24"/>
        </w:rPr>
        <w:t>,</w:t>
      </w:r>
      <w:r>
        <w:rPr>
          <w:rFonts w:ascii="Times New Roman" w:hAnsi="Times New Roman" w:cs="Times New Roman"/>
          <w:sz w:val="24"/>
          <w:szCs w:val="24"/>
        </w:rPr>
        <w:t xml:space="preserve"> applicant’s legal practitioners</w:t>
      </w:r>
    </w:p>
    <w:sectPr w:rsidR="00B974D1" w:rsidRPr="008535B9" w:rsidSect="00FA4E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7C" w:rsidRDefault="008E3A7C" w:rsidP="0078657F">
      <w:pPr>
        <w:spacing w:after="0" w:line="240" w:lineRule="auto"/>
      </w:pPr>
      <w:r>
        <w:separator/>
      </w:r>
    </w:p>
  </w:endnote>
  <w:endnote w:type="continuationSeparator" w:id="0">
    <w:p w:rsidR="008E3A7C" w:rsidRDefault="008E3A7C" w:rsidP="0078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E4" w:rsidRDefault="005C1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E4" w:rsidRDefault="005C1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E4" w:rsidRDefault="005C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7C" w:rsidRDefault="008E3A7C" w:rsidP="0078657F">
      <w:pPr>
        <w:spacing w:after="0" w:line="240" w:lineRule="auto"/>
      </w:pPr>
      <w:r>
        <w:separator/>
      </w:r>
    </w:p>
  </w:footnote>
  <w:footnote w:type="continuationSeparator" w:id="0">
    <w:p w:rsidR="008E3A7C" w:rsidRDefault="008E3A7C" w:rsidP="00786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E4" w:rsidRDefault="005C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272491"/>
      <w:docPartObj>
        <w:docPartGallery w:val="Page Numbers (Top of Page)"/>
        <w:docPartUnique/>
      </w:docPartObj>
    </w:sdtPr>
    <w:sdtEndPr>
      <w:rPr>
        <w:noProof/>
      </w:rPr>
    </w:sdtEndPr>
    <w:sdtContent>
      <w:p w:rsidR="0078657F" w:rsidRDefault="0078657F">
        <w:pPr>
          <w:pStyle w:val="Header"/>
          <w:jc w:val="right"/>
          <w:rPr>
            <w:noProof/>
          </w:rPr>
        </w:pPr>
        <w:r>
          <w:fldChar w:fldCharType="begin"/>
        </w:r>
        <w:r>
          <w:instrText xml:space="preserve"> PAGE   \* MERGEFORMAT </w:instrText>
        </w:r>
        <w:r>
          <w:fldChar w:fldCharType="separate"/>
        </w:r>
        <w:r w:rsidR="00535DE1">
          <w:rPr>
            <w:noProof/>
          </w:rPr>
          <w:t>1</w:t>
        </w:r>
        <w:r>
          <w:rPr>
            <w:noProof/>
          </w:rPr>
          <w:fldChar w:fldCharType="end"/>
        </w:r>
      </w:p>
      <w:p w:rsidR="0078657F" w:rsidRDefault="0078657F">
        <w:pPr>
          <w:pStyle w:val="Header"/>
          <w:jc w:val="right"/>
          <w:rPr>
            <w:noProof/>
          </w:rPr>
        </w:pPr>
        <w:r>
          <w:rPr>
            <w:noProof/>
          </w:rPr>
          <w:t>HH</w:t>
        </w:r>
        <w:r w:rsidR="005C16E4">
          <w:rPr>
            <w:noProof/>
          </w:rPr>
          <w:t xml:space="preserve"> 403/15</w:t>
        </w:r>
      </w:p>
      <w:p w:rsidR="0078657F" w:rsidRDefault="0078657F">
        <w:pPr>
          <w:pStyle w:val="Header"/>
          <w:jc w:val="right"/>
        </w:pPr>
        <w:r>
          <w:rPr>
            <w:noProof/>
          </w:rPr>
          <w:t>HC 3497/15</w:t>
        </w:r>
      </w:p>
    </w:sdtContent>
  </w:sdt>
  <w:p w:rsidR="0078657F" w:rsidRDefault="0078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E4" w:rsidRDefault="005C16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7F"/>
    <w:rsid w:val="00004C77"/>
    <w:rsid w:val="000652A4"/>
    <w:rsid w:val="00437556"/>
    <w:rsid w:val="00535DE1"/>
    <w:rsid w:val="005C16E4"/>
    <w:rsid w:val="0078657F"/>
    <w:rsid w:val="007C4591"/>
    <w:rsid w:val="008535B9"/>
    <w:rsid w:val="008868A8"/>
    <w:rsid w:val="008E3A7C"/>
    <w:rsid w:val="00B147B2"/>
    <w:rsid w:val="00B974D1"/>
    <w:rsid w:val="00BB0CC9"/>
    <w:rsid w:val="00BF4C52"/>
    <w:rsid w:val="00C27BFD"/>
    <w:rsid w:val="00CC4DF9"/>
    <w:rsid w:val="00ED69E8"/>
    <w:rsid w:val="00F83C2A"/>
    <w:rsid w:val="00FA4EF9"/>
    <w:rsid w:val="00FC4E38"/>
    <w:rsid w:val="00F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7F"/>
  </w:style>
  <w:style w:type="paragraph" w:styleId="Footer">
    <w:name w:val="footer"/>
    <w:basedOn w:val="Normal"/>
    <w:link w:val="FooterChar"/>
    <w:uiPriority w:val="99"/>
    <w:unhideWhenUsed/>
    <w:rsid w:val="0078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7F"/>
  </w:style>
  <w:style w:type="paragraph" w:styleId="BalloonText">
    <w:name w:val="Balloon Text"/>
    <w:basedOn w:val="Normal"/>
    <w:link w:val="BalloonTextChar"/>
    <w:uiPriority w:val="99"/>
    <w:semiHidden/>
    <w:unhideWhenUsed/>
    <w:rsid w:val="0078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57F"/>
  </w:style>
  <w:style w:type="paragraph" w:styleId="Footer">
    <w:name w:val="footer"/>
    <w:basedOn w:val="Normal"/>
    <w:link w:val="FooterChar"/>
    <w:uiPriority w:val="99"/>
    <w:unhideWhenUsed/>
    <w:rsid w:val="0078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57F"/>
  </w:style>
  <w:style w:type="paragraph" w:styleId="BalloonText">
    <w:name w:val="Balloon Text"/>
    <w:basedOn w:val="Normal"/>
    <w:link w:val="BalloonTextChar"/>
    <w:uiPriority w:val="99"/>
    <w:semiHidden/>
    <w:unhideWhenUsed/>
    <w:rsid w:val="00786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61C8-8DDA-40DB-AC86-B2B930BC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dcterms:created xsi:type="dcterms:W3CDTF">2015-04-29T14:34:00Z</dcterms:created>
  <dcterms:modified xsi:type="dcterms:W3CDTF">2015-04-29T14:34:00Z</dcterms:modified>
</cp:coreProperties>
</file>