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7F" w:rsidRPr="00BA3DD5" w:rsidRDefault="00455096" w:rsidP="000637DD">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SHERIFF OF THE HIGH COURT</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0637DD">
      <w:pPr>
        <w:spacing w:after="0"/>
        <w:jc w:val="both"/>
        <w:rPr>
          <w:rFonts w:ascii="Times New Roman" w:hAnsi="Times New Roman" w:cs="Times New Roman"/>
          <w:sz w:val="24"/>
          <w:szCs w:val="24"/>
        </w:rPr>
      </w:pPr>
      <w:proofErr w:type="gramStart"/>
      <w:r w:rsidRPr="00BA3DD5">
        <w:rPr>
          <w:rFonts w:ascii="Times New Roman" w:hAnsi="Times New Roman" w:cs="Times New Roman"/>
          <w:sz w:val="24"/>
          <w:szCs w:val="24"/>
        </w:rPr>
        <w:t>versus</w:t>
      </w:r>
      <w:proofErr w:type="gramEnd"/>
    </w:p>
    <w:p w:rsidR="008F2AEE" w:rsidRDefault="00455096"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MUNYARADZI YUTINI MAJONI</w:t>
      </w:r>
    </w:p>
    <w:p w:rsidR="003C1CD5" w:rsidRDefault="003C1CD5" w:rsidP="000637D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C93C59" w:rsidRDefault="00455096"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PAULINA KWADZANAYI MAJONI</w:t>
      </w:r>
    </w:p>
    <w:p w:rsidR="003C1CD5" w:rsidRDefault="003C1CD5" w:rsidP="000637D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C93C59" w:rsidRDefault="00455096"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MANDY M MAJONI</w:t>
      </w:r>
    </w:p>
    <w:p w:rsidR="0033556D" w:rsidRDefault="00455096" w:rsidP="000637D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D41812" w:rsidRDefault="00455096"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JAMES GUMBI</w:t>
      </w:r>
    </w:p>
    <w:p w:rsidR="00455096" w:rsidRDefault="00455096" w:rsidP="000637DD">
      <w:pPr>
        <w:spacing w:after="0" w:line="240" w:lineRule="auto"/>
        <w:jc w:val="both"/>
        <w:rPr>
          <w:rFonts w:ascii="Times New Roman" w:hAnsi="Times New Roman" w:cs="Times New Roman"/>
          <w:sz w:val="24"/>
          <w:szCs w:val="24"/>
        </w:rPr>
      </w:pPr>
    </w:p>
    <w:p w:rsidR="00455096" w:rsidRDefault="00455096" w:rsidP="000637DD">
      <w:pPr>
        <w:spacing w:after="0" w:line="240" w:lineRule="auto"/>
        <w:jc w:val="both"/>
        <w:rPr>
          <w:rFonts w:ascii="Times New Roman" w:hAnsi="Times New Roman" w:cs="Times New Roman"/>
          <w:sz w:val="24"/>
          <w:szCs w:val="24"/>
        </w:rPr>
      </w:pPr>
    </w:p>
    <w:p w:rsidR="0033556D" w:rsidRDefault="0033556D" w:rsidP="000637DD">
      <w:pPr>
        <w:spacing w:after="0" w:line="240" w:lineRule="auto"/>
        <w:jc w:val="both"/>
        <w:rPr>
          <w:rFonts w:ascii="Times New Roman" w:hAnsi="Times New Roman" w:cs="Times New Roman"/>
          <w:sz w:val="24"/>
          <w:szCs w:val="24"/>
        </w:rPr>
      </w:pPr>
    </w:p>
    <w:p w:rsidR="00474B56"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474B56" w:rsidRDefault="00F251CD"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BE14D8"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455096">
        <w:rPr>
          <w:rFonts w:ascii="Times New Roman" w:hAnsi="Times New Roman" w:cs="Times New Roman"/>
          <w:sz w:val="24"/>
          <w:szCs w:val="24"/>
        </w:rPr>
        <w:t>15</w:t>
      </w:r>
      <w:r w:rsidR="009E7659">
        <w:rPr>
          <w:rFonts w:ascii="Times New Roman" w:hAnsi="Times New Roman" w:cs="Times New Roman"/>
          <w:sz w:val="24"/>
          <w:szCs w:val="24"/>
        </w:rPr>
        <w:t xml:space="preserve"> July </w:t>
      </w:r>
      <w:r w:rsidR="00455096">
        <w:rPr>
          <w:rFonts w:ascii="Times New Roman" w:hAnsi="Times New Roman" w:cs="Times New Roman"/>
          <w:sz w:val="24"/>
          <w:szCs w:val="24"/>
        </w:rPr>
        <w:t xml:space="preserve">&amp; </w:t>
      </w:r>
      <w:r w:rsidR="00A73F8D">
        <w:rPr>
          <w:rFonts w:ascii="Times New Roman" w:hAnsi="Times New Roman" w:cs="Times New Roman"/>
          <w:sz w:val="24"/>
          <w:szCs w:val="24"/>
        </w:rPr>
        <w:t>7</w:t>
      </w:r>
      <w:r w:rsidR="00455096">
        <w:rPr>
          <w:rFonts w:ascii="Times New Roman" w:hAnsi="Times New Roman" w:cs="Times New Roman"/>
          <w:sz w:val="24"/>
          <w:szCs w:val="24"/>
        </w:rPr>
        <w:t xml:space="preserve"> August </w:t>
      </w:r>
      <w:r w:rsidR="009E7659">
        <w:rPr>
          <w:rFonts w:ascii="Times New Roman" w:hAnsi="Times New Roman" w:cs="Times New Roman"/>
          <w:sz w:val="24"/>
          <w:szCs w:val="24"/>
        </w:rPr>
        <w:t>2015</w:t>
      </w:r>
    </w:p>
    <w:p w:rsidR="0033556D" w:rsidRDefault="0033556D" w:rsidP="000637DD">
      <w:pPr>
        <w:spacing w:after="0"/>
        <w:jc w:val="both"/>
        <w:rPr>
          <w:rFonts w:ascii="Times New Roman" w:hAnsi="Times New Roman" w:cs="Times New Roman"/>
          <w:sz w:val="24"/>
          <w:szCs w:val="24"/>
        </w:rPr>
      </w:pPr>
    </w:p>
    <w:p w:rsidR="0033556D" w:rsidRPr="00BA3DD5" w:rsidRDefault="0033556D" w:rsidP="00E37964">
      <w:pPr>
        <w:spacing w:after="0" w:line="240" w:lineRule="auto"/>
        <w:jc w:val="both"/>
        <w:rPr>
          <w:rFonts w:ascii="Times New Roman" w:hAnsi="Times New Roman" w:cs="Times New Roman"/>
          <w:sz w:val="24"/>
          <w:szCs w:val="24"/>
        </w:rPr>
      </w:pPr>
    </w:p>
    <w:p w:rsidR="00436336" w:rsidRDefault="00436336" w:rsidP="000637DD">
      <w:pPr>
        <w:spacing w:after="0"/>
        <w:jc w:val="both"/>
        <w:rPr>
          <w:rFonts w:ascii="Times New Roman" w:hAnsi="Times New Roman" w:cs="Times New Roman"/>
          <w:b/>
          <w:sz w:val="24"/>
          <w:szCs w:val="24"/>
        </w:rPr>
      </w:pPr>
    </w:p>
    <w:p w:rsidR="00FF0E99" w:rsidRPr="00326756" w:rsidRDefault="00455096" w:rsidP="00BF24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Opposed application – interpleader </w:t>
      </w:r>
      <w:r w:rsidR="004D5F6A">
        <w:rPr>
          <w:rFonts w:ascii="Times New Roman" w:hAnsi="Times New Roman" w:cs="Times New Roman"/>
          <w:b/>
          <w:sz w:val="24"/>
          <w:szCs w:val="24"/>
        </w:rPr>
        <w:t xml:space="preserve"> </w:t>
      </w:r>
    </w:p>
    <w:p w:rsidR="00326756" w:rsidRDefault="00326756" w:rsidP="00BF24D2">
      <w:pPr>
        <w:spacing w:after="0" w:line="240" w:lineRule="auto"/>
        <w:jc w:val="both"/>
        <w:rPr>
          <w:rFonts w:ascii="Times New Roman" w:hAnsi="Times New Roman" w:cs="Times New Roman"/>
          <w:sz w:val="24"/>
          <w:szCs w:val="24"/>
        </w:rPr>
      </w:pPr>
    </w:p>
    <w:p w:rsidR="00E37964" w:rsidRDefault="00E37964" w:rsidP="00BF24D2">
      <w:pPr>
        <w:spacing w:after="0" w:line="240" w:lineRule="auto"/>
        <w:jc w:val="both"/>
        <w:rPr>
          <w:rFonts w:ascii="Times New Roman" w:hAnsi="Times New Roman" w:cs="Times New Roman"/>
          <w:sz w:val="24"/>
          <w:szCs w:val="24"/>
        </w:rPr>
      </w:pPr>
    </w:p>
    <w:p w:rsidR="00BF24D2" w:rsidRPr="00BA3DD5" w:rsidRDefault="00BF24D2" w:rsidP="00BF24D2">
      <w:pPr>
        <w:spacing w:after="0" w:line="240" w:lineRule="auto"/>
        <w:jc w:val="both"/>
        <w:rPr>
          <w:rFonts w:ascii="Times New Roman" w:hAnsi="Times New Roman" w:cs="Times New Roman"/>
          <w:sz w:val="24"/>
          <w:szCs w:val="24"/>
        </w:rPr>
      </w:pPr>
    </w:p>
    <w:p w:rsidR="00A62638" w:rsidRDefault="00455096" w:rsidP="00BF24D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R. </w:t>
      </w:r>
      <w:proofErr w:type="spellStart"/>
      <w:r>
        <w:rPr>
          <w:rFonts w:ascii="Times New Roman" w:hAnsi="Times New Roman" w:cs="Times New Roman"/>
          <w:i/>
          <w:sz w:val="24"/>
          <w:szCs w:val="24"/>
        </w:rPr>
        <w:t>Makamure</w:t>
      </w:r>
      <w:proofErr w:type="spellEnd"/>
      <w:r w:rsidR="00AB0D7A">
        <w:rPr>
          <w:rFonts w:ascii="Times New Roman" w:hAnsi="Times New Roman" w:cs="Times New Roman"/>
          <w:i/>
          <w:sz w:val="24"/>
          <w:szCs w:val="24"/>
        </w:rPr>
        <w:t>,</w:t>
      </w:r>
      <w:r w:rsidR="00F251CD">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86225E">
        <w:rPr>
          <w:rFonts w:ascii="Times New Roman" w:hAnsi="Times New Roman" w:cs="Times New Roman"/>
          <w:sz w:val="24"/>
          <w:szCs w:val="24"/>
        </w:rPr>
        <w:t xml:space="preserve">the </w:t>
      </w:r>
      <w:r>
        <w:rPr>
          <w:rFonts w:ascii="Times New Roman" w:hAnsi="Times New Roman" w:cs="Times New Roman"/>
          <w:sz w:val="24"/>
          <w:szCs w:val="24"/>
        </w:rPr>
        <w:t>applicant</w:t>
      </w:r>
    </w:p>
    <w:p w:rsidR="0033556D" w:rsidRDefault="009E7659" w:rsidP="0086225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E. </w:t>
      </w:r>
      <w:proofErr w:type="spellStart"/>
      <w:r w:rsidR="00455096">
        <w:rPr>
          <w:rFonts w:ascii="Times New Roman" w:hAnsi="Times New Roman" w:cs="Times New Roman"/>
          <w:i/>
          <w:sz w:val="24"/>
          <w:szCs w:val="24"/>
        </w:rPr>
        <w:t>Jer</w:t>
      </w:r>
      <w:r>
        <w:rPr>
          <w:rFonts w:ascii="Times New Roman" w:hAnsi="Times New Roman" w:cs="Times New Roman"/>
          <w:i/>
          <w:sz w:val="24"/>
          <w:szCs w:val="24"/>
        </w:rPr>
        <w:t>a</w:t>
      </w:r>
      <w:proofErr w:type="spellEnd"/>
      <w:r w:rsidR="00F251CD">
        <w:rPr>
          <w:rFonts w:ascii="Times New Roman" w:hAnsi="Times New Roman" w:cs="Times New Roman"/>
          <w:i/>
          <w:sz w:val="24"/>
          <w:szCs w:val="24"/>
        </w:rPr>
        <w:t>,</w:t>
      </w:r>
      <w:r w:rsidR="009C2A02">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D93D0C">
        <w:rPr>
          <w:rFonts w:ascii="Times New Roman" w:hAnsi="Times New Roman" w:cs="Times New Roman"/>
          <w:sz w:val="24"/>
          <w:szCs w:val="24"/>
        </w:rPr>
        <w:t xml:space="preserve">the </w:t>
      </w:r>
      <w:r w:rsidR="00455096">
        <w:rPr>
          <w:rFonts w:ascii="Times New Roman" w:hAnsi="Times New Roman" w:cs="Times New Roman"/>
          <w:sz w:val="24"/>
          <w:szCs w:val="24"/>
        </w:rPr>
        <w:t>first and second claimants</w:t>
      </w:r>
      <w:r w:rsidR="007D5F66">
        <w:rPr>
          <w:rFonts w:ascii="Times New Roman" w:hAnsi="Times New Roman" w:cs="Times New Roman"/>
          <w:sz w:val="24"/>
          <w:szCs w:val="24"/>
        </w:rPr>
        <w:t xml:space="preserve"> </w:t>
      </w:r>
    </w:p>
    <w:p w:rsidR="00455096" w:rsidRDefault="00455096" w:rsidP="0086225E">
      <w:pPr>
        <w:spacing w:after="0" w:line="240" w:lineRule="auto"/>
        <w:jc w:val="both"/>
        <w:rPr>
          <w:rFonts w:ascii="Times New Roman" w:hAnsi="Times New Roman" w:cs="Times New Roman"/>
          <w:sz w:val="24"/>
          <w:szCs w:val="24"/>
        </w:rPr>
      </w:pPr>
      <w:r w:rsidRPr="00455096">
        <w:rPr>
          <w:rFonts w:ascii="Times New Roman" w:hAnsi="Times New Roman" w:cs="Times New Roman"/>
          <w:i/>
          <w:sz w:val="24"/>
          <w:szCs w:val="24"/>
        </w:rPr>
        <w:t xml:space="preserve">M. </w:t>
      </w:r>
      <w:proofErr w:type="spellStart"/>
      <w:r w:rsidRPr="00455096">
        <w:rPr>
          <w:rFonts w:ascii="Times New Roman" w:hAnsi="Times New Roman" w:cs="Times New Roman"/>
          <w:i/>
          <w:sz w:val="24"/>
          <w:szCs w:val="24"/>
        </w:rPr>
        <w:t>Chijara</w:t>
      </w:r>
      <w:proofErr w:type="spellEnd"/>
      <w:r>
        <w:rPr>
          <w:rFonts w:ascii="Times New Roman" w:hAnsi="Times New Roman" w:cs="Times New Roman"/>
          <w:sz w:val="24"/>
          <w:szCs w:val="24"/>
        </w:rPr>
        <w:t>, for the judgment creditor</w:t>
      </w:r>
    </w:p>
    <w:p w:rsidR="0086225E" w:rsidRPr="0086225E" w:rsidRDefault="00455096" w:rsidP="00862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judgment debtor in default</w:t>
      </w:r>
      <w:r w:rsidR="007D5F66">
        <w:rPr>
          <w:rFonts w:ascii="Times New Roman" w:hAnsi="Times New Roman" w:cs="Times New Roman"/>
          <w:sz w:val="24"/>
          <w:szCs w:val="24"/>
        </w:rPr>
        <w:t xml:space="preserve"> </w:t>
      </w:r>
    </w:p>
    <w:p w:rsidR="00FF63B0" w:rsidRDefault="00FF63B0" w:rsidP="00FF63B0">
      <w:pPr>
        <w:spacing w:after="0" w:line="240" w:lineRule="auto"/>
        <w:jc w:val="both"/>
        <w:rPr>
          <w:rFonts w:ascii="Times New Roman" w:hAnsi="Times New Roman" w:cs="Times New Roman"/>
          <w:b/>
          <w:sz w:val="24"/>
          <w:szCs w:val="24"/>
        </w:rPr>
      </w:pPr>
    </w:p>
    <w:p w:rsidR="0086225E" w:rsidRDefault="0086225E" w:rsidP="00045B53">
      <w:pPr>
        <w:spacing w:after="0" w:line="360" w:lineRule="auto"/>
        <w:ind w:firstLine="720"/>
        <w:jc w:val="both"/>
        <w:rPr>
          <w:rFonts w:ascii="Times New Roman" w:hAnsi="Times New Roman" w:cs="Times New Roman"/>
          <w:b/>
          <w:sz w:val="24"/>
          <w:szCs w:val="24"/>
        </w:rPr>
      </w:pPr>
    </w:p>
    <w:p w:rsidR="00A73F8D" w:rsidRDefault="00BE14D8" w:rsidP="00A73F8D">
      <w:pPr>
        <w:spacing w:after="0" w:line="360" w:lineRule="auto"/>
        <w:ind w:firstLine="720"/>
        <w:jc w:val="both"/>
        <w:rPr>
          <w:rFonts w:ascii="Times New Roman" w:hAnsi="Times New Roman" w:cs="Times New Roman"/>
          <w:sz w:val="24"/>
          <w:szCs w:val="24"/>
        </w:rPr>
      </w:pPr>
      <w:r w:rsidRPr="00252344">
        <w:rPr>
          <w:rFonts w:ascii="Times New Roman" w:hAnsi="Times New Roman" w:cs="Times New Roman"/>
          <w:sz w:val="24"/>
          <w:szCs w:val="24"/>
        </w:rPr>
        <w:t>MAFUSIRE J</w:t>
      </w:r>
      <w:r w:rsidRPr="00A34A1F">
        <w:rPr>
          <w:rFonts w:ascii="Times New Roman" w:hAnsi="Times New Roman" w:cs="Times New Roman"/>
          <w:sz w:val="24"/>
          <w:szCs w:val="24"/>
        </w:rPr>
        <w:t>:</w:t>
      </w:r>
      <w:r w:rsidR="00F251CD" w:rsidRPr="00A34A1F">
        <w:rPr>
          <w:rFonts w:ascii="Times New Roman" w:hAnsi="Times New Roman" w:cs="Times New Roman"/>
          <w:sz w:val="24"/>
          <w:szCs w:val="24"/>
        </w:rPr>
        <w:t xml:space="preserve"> </w:t>
      </w:r>
      <w:r w:rsidR="00E40054">
        <w:rPr>
          <w:rFonts w:ascii="Times New Roman" w:hAnsi="Times New Roman" w:cs="Times New Roman"/>
          <w:sz w:val="24"/>
          <w:szCs w:val="24"/>
        </w:rPr>
        <w:t xml:space="preserve">The first and second claimants were husband and wife respectively. The judgment debtor was first claimant’s mother and, naturally, second claimant’s mother-in-law. The judgment </w:t>
      </w:r>
      <w:r w:rsidR="00A73F8D">
        <w:rPr>
          <w:rFonts w:ascii="Times New Roman" w:hAnsi="Times New Roman" w:cs="Times New Roman"/>
          <w:sz w:val="24"/>
          <w:szCs w:val="24"/>
        </w:rPr>
        <w:t>credi</w:t>
      </w:r>
      <w:r w:rsidR="00E40054">
        <w:rPr>
          <w:rFonts w:ascii="Times New Roman" w:hAnsi="Times New Roman" w:cs="Times New Roman"/>
          <w:sz w:val="24"/>
          <w:szCs w:val="24"/>
        </w:rPr>
        <w:t xml:space="preserve">tor </w:t>
      </w:r>
      <w:r w:rsidR="006A19ED">
        <w:rPr>
          <w:rFonts w:ascii="Times New Roman" w:hAnsi="Times New Roman" w:cs="Times New Roman"/>
          <w:sz w:val="24"/>
          <w:szCs w:val="24"/>
        </w:rPr>
        <w:t xml:space="preserve">had a </w:t>
      </w:r>
      <w:r w:rsidR="00A73F8D">
        <w:rPr>
          <w:rFonts w:ascii="Times New Roman" w:hAnsi="Times New Roman" w:cs="Times New Roman"/>
          <w:sz w:val="24"/>
          <w:szCs w:val="24"/>
        </w:rPr>
        <w:t xml:space="preserve">provisional sentence </w:t>
      </w:r>
      <w:r w:rsidR="006A19ED">
        <w:rPr>
          <w:rFonts w:ascii="Times New Roman" w:hAnsi="Times New Roman" w:cs="Times New Roman"/>
          <w:sz w:val="24"/>
          <w:szCs w:val="24"/>
        </w:rPr>
        <w:t xml:space="preserve">from this court </w:t>
      </w:r>
      <w:r w:rsidR="00A73F8D">
        <w:rPr>
          <w:rFonts w:ascii="Times New Roman" w:hAnsi="Times New Roman" w:cs="Times New Roman"/>
          <w:sz w:val="24"/>
          <w:szCs w:val="24"/>
        </w:rPr>
        <w:t xml:space="preserve">against the judgment debtor for </w:t>
      </w:r>
      <w:r w:rsidR="00E40054">
        <w:rPr>
          <w:rFonts w:ascii="Times New Roman" w:hAnsi="Times New Roman" w:cs="Times New Roman"/>
          <w:sz w:val="24"/>
          <w:szCs w:val="24"/>
        </w:rPr>
        <w:t>US$60 000-00.</w:t>
      </w:r>
      <w:r w:rsidR="00A73F8D">
        <w:rPr>
          <w:rFonts w:ascii="Times New Roman" w:hAnsi="Times New Roman" w:cs="Times New Roman"/>
          <w:sz w:val="24"/>
          <w:szCs w:val="24"/>
        </w:rPr>
        <w:t xml:space="preserve"> It was in respect of that provisional sentence that </w:t>
      </w:r>
      <w:r w:rsidR="008935F0">
        <w:rPr>
          <w:rFonts w:ascii="Times New Roman" w:hAnsi="Times New Roman" w:cs="Times New Roman"/>
          <w:sz w:val="24"/>
          <w:szCs w:val="24"/>
        </w:rPr>
        <w:t xml:space="preserve">the </w:t>
      </w:r>
      <w:r w:rsidR="00A73F8D">
        <w:rPr>
          <w:rFonts w:ascii="Times New Roman" w:hAnsi="Times New Roman" w:cs="Times New Roman"/>
          <w:sz w:val="24"/>
          <w:szCs w:val="24"/>
        </w:rPr>
        <w:t>applicant</w:t>
      </w:r>
      <w:r w:rsidR="008935F0">
        <w:rPr>
          <w:rFonts w:ascii="Times New Roman" w:hAnsi="Times New Roman" w:cs="Times New Roman"/>
          <w:sz w:val="24"/>
          <w:szCs w:val="24"/>
        </w:rPr>
        <w:t xml:space="preserve"> herein</w:t>
      </w:r>
      <w:r w:rsidR="00A73F8D">
        <w:rPr>
          <w:rFonts w:ascii="Times New Roman" w:hAnsi="Times New Roman" w:cs="Times New Roman"/>
          <w:sz w:val="24"/>
          <w:szCs w:val="24"/>
        </w:rPr>
        <w:t xml:space="preserve">, the Sheriff, </w:t>
      </w:r>
      <w:r w:rsidR="008935F0">
        <w:rPr>
          <w:rFonts w:ascii="Times New Roman" w:hAnsi="Times New Roman" w:cs="Times New Roman"/>
          <w:sz w:val="24"/>
          <w:szCs w:val="24"/>
        </w:rPr>
        <w:t xml:space="preserve">had </w:t>
      </w:r>
      <w:r w:rsidR="00A73F8D">
        <w:rPr>
          <w:rFonts w:ascii="Times New Roman" w:hAnsi="Times New Roman" w:cs="Times New Roman"/>
          <w:sz w:val="24"/>
          <w:szCs w:val="24"/>
        </w:rPr>
        <w:t>attached certain h</w:t>
      </w:r>
      <w:r w:rsidR="00913FD0">
        <w:rPr>
          <w:rFonts w:ascii="Times New Roman" w:hAnsi="Times New Roman" w:cs="Times New Roman"/>
          <w:sz w:val="24"/>
          <w:szCs w:val="24"/>
        </w:rPr>
        <w:t xml:space="preserve">ousehold goods </w:t>
      </w:r>
      <w:r w:rsidR="008E0692">
        <w:rPr>
          <w:rFonts w:ascii="Times New Roman" w:hAnsi="Times New Roman" w:cs="Times New Roman"/>
          <w:sz w:val="24"/>
          <w:szCs w:val="24"/>
        </w:rPr>
        <w:t>for sale in execution.</w:t>
      </w:r>
    </w:p>
    <w:p w:rsidR="00D5546E" w:rsidRDefault="008E0692" w:rsidP="00A73F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attachment </w:t>
      </w:r>
      <w:r w:rsidR="00A73F8D">
        <w:rPr>
          <w:rFonts w:ascii="Times New Roman" w:hAnsi="Times New Roman" w:cs="Times New Roman"/>
          <w:sz w:val="24"/>
          <w:szCs w:val="24"/>
        </w:rPr>
        <w:t xml:space="preserve">of the household goods aforesaid </w:t>
      </w:r>
      <w:r>
        <w:rPr>
          <w:rFonts w:ascii="Times New Roman" w:hAnsi="Times New Roman" w:cs="Times New Roman"/>
          <w:sz w:val="24"/>
          <w:szCs w:val="24"/>
        </w:rPr>
        <w:t xml:space="preserve">was made at a certain </w:t>
      </w:r>
      <w:r w:rsidR="00A73F8D">
        <w:rPr>
          <w:rFonts w:ascii="Times New Roman" w:hAnsi="Times New Roman" w:cs="Times New Roman"/>
          <w:sz w:val="24"/>
          <w:szCs w:val="24"/>
        </w:rPr>
        <w:t>house</w:t>
      </w:r>
      <w:r>
        <w:rPr>
          <w:rFonts w:ascii="Times New Roman" w:hAnsi="Times New Roman" w:cs="Times New Roman"/>
          <w:sz w:val="24"/>
          <w:szCs w:val="24"/>
        </w:rPr>
        <w:t xml:space="preserve"> in the Harare suburb of </w:t>
      </w:r>
      <w:proofErr w:type="spellStart"/>
      <w:r>
        <w:rPr>
          <w:rFonts w:ascii="Times New Roman" w:hAnsi="Times New Roman" w:cs="Times New Roman"/>
          <w:sz w:val="24"/>
          <w:szCs w:val="24"/>
        </w:rPr>
        <w:t>Gunhill</w:t>
      </w:r>
      <w:proofErr w:type="spellEnd"/>
      <w:r>
        <w:rPr>
          <w:rFonts w:ascii="Times New Roman" w:hAnsi="Times New Roman" w:cs="Times New Roman"/>
          <w:sz w:val="24"/>
          <w:szCs w:val="24"/>
        </w:rPr>
        <w:t xml:space="preserve">. The first and second claimants claimed </w:t>
      </w:r>
      <w:r w:rsidR="00A73F8D">
        <w:rPr>
          <w:rFonts w:ascii="Times New Roman" w:hAnsi="Times New Roman" w:cs="Times New Roman"/>
          <w:sz w:val="24"/>
          <w:szCs w:val="24"/>
        </w:rPr>
        <w:t xml:space="preserve">that </w:t>
      </w:r>
      <w:r>
        <w:rPr>
          <w:rFonts w:ascii="Times New Roman" w:hAnsi="Times New Roman" w:cs="Times New Roman"/>
          <w:sz w:val="24"/>
          <w:szCs w:val="24"/>
        </w:rPr>
        <w:t xml:space="preserve">the </w:t>
      </w:r>
      <w:r w:rsidR="00A73F8D">
        <w:rPr>
          <w:rFonts w:ascii="Times New Roman" w:hAnsi="Times New Roman" w:cs="Times New Roman"/>
          <w:sz w:val="24"/>
          <w:szCs w:val="24"/>
        </w:rPr>
        <w:t xml:space="preserve">attached </w:t>
      </w:r>
      <w:r w:rsidR="008935F0">
        <w:rPr>
          <w:rFonts w:ascii="Times New Roman" w:hAnsi="Times New Roman" w:cs="Times New Roman"/>
          <w:sz w:val="24"/>
          <w:szCs w:val="24"/>
        </w:rPr>
        <w:t>goods</w:t>
      </w:r>
      <w:r w:rsidR="00A73F8D">
        <w:rPr>
          <w:rFonts w:ascii="Times New Roman" w:hAnsi="Times New Roman" w:cs="Times New Roman"/>
          <w:sz w:val="24"/>
          <w:szCs w:val="24"/>
        </w:rPr>
        <w:t xml:space="preserve"> </w:t>
      </w:r>
      <w:r w:rsidR="006A19ED">
        <w:rPr>
          <w:rFonts w:ascii="Times New Roman" w:hAnsi="Times New Roman" w:cs="Times New Roman"/>
          <w:sz w:val="24"/>
          <w:szCs w:val="24"/>
        </w:rPr>
        <w:t>did not belong to the judgment debtor, but to them</w:t>
      </w:r>
      <w:r>
        <w:rPr>
          <w:rFonts w:ascii="Times New Roman" w:hAnsi="Times New Roman" w:cs="Times New Roman"/>
          <w:sz w:val="24"/>
          <w:szCs w:val="24"/>
        </w:rPr>
        <w:t xml:space="preserve">. </w:t>
      </w:r>
      <w:r w:rsidR="006A19ED">
        <w:rPr>
          <w:rFonts w:ascii="Times New Roman" w:hAnsi="Times New Roman" w:cs="Times New Roman"/>
          <w:sz w:val="24"/>
          <w:szCs w:val="24"/>
        </w:rPr>
        <w:t>At their instance, the applicant instituted i</w:t>
      </w:r>
      <w:r>
        <w:rPr>
          <w:rFonts w:ascii="Times New Roman" w:hAnsi="Times New Roman" w:cs="Times New Roman"/>
          <w:sz w:val="24"/>
          <w:szCs w:val="24"/>
        </w:rPr>
        <w:t xml:space="preserve">nterpleader proceedings. At the end of the hearing on 15 July 2015 I dismissed the </w:t>
      </w:r>
      <w:r w:rsidR="00A73F8D">
        <w:rPr>
          <w:rFonts w:ascii="Times New Roman" w:hAnsi="Times New Roman" w:cs="Times New Roman"/>
          <w:sz w:val="24"/>
          <w:szCs w:val="24"/>
        </w:rPr>
        <w:t>claimant</w:t>
      </w:r>
      <w:r>
        <w:rPr>
          <w:rFonts w:ascii="Times New Roman" w:hAnsi="Times New Roman" w:cs="Times New Roman"/>
          <w:sz w:val="24"/>
          <w:szCs w:val="24"/>
        </w:rPr>
        <w:t xml:space="preserve">s’ claim. I gave my reasons </w:t>
      </w:r>
      <w:r w:rsidRPr="00E72804">
        <w:rPr>
          <w:rFonts w:ascii="Times New Roman" w:hAnsi="Times New Roman" w:cs="Times New Roman"/>
          <w:i/>
          <w:sz w:val="24"/>
          <w:szCs w:val="24"/>
        </w:rPr>
        <w:t>ex tempore</w:t>
      </w:r>
      <w:r>
        <w:rPr>
          <w:rFonts w:ascii="Times New Roman" w:hAnsi="Times New Roman" w:cs="Times New Roman"/>
          <w:sz w:val="24"/>
          <w:szCs w:val="24"/>
        </w:rPr>
        <w:t>. However, the claimants’ have request</w:t>
      </w:r>
      <w:r w:rsidR="00E72804">
        <w:rPr>
          <w:rFonts w:ascii="Times New Roman" w:hAnsi="Times New Roman" w:cs="Times New Roman"/>
          <w:sz w:val="24"/>
          <w:szCs w:val="24"/>
        </w:rPr>
        <w:t>ed a written judgment</w:t>
      </w:r>
      <w:r>
        <w:rPr>
          <w:rFonts w:ascii="Times New Roman" w:hAnsi="Times New Roman" w:cs="Times New Roman"/>
          <w:sz w:val="24"/>
          <w:szCs w:val="24"/>
        </w:rPr>
        <w:t xml:space="preserve"> because they </w:t>
      </w:r>
      <w:r w:rsidR="00E72804">
        <w:rPr>
          <w:rFonts w:ascii="Times New Roman" w:hAnsi="Times New Roman" w:cs="Times New Roman"/>
          <w:sz w:val="24"/>
          <w:szCs w:val="24"/>
        </w:rPr>
        <w:t xml:space="preserve">say they have </w:t>
      </w:r>
      <w:r>
        <w:rPr>
          <w:rFonts w:ascii="Times New Roman" w:hAnsi="Times New Roman" w:cs="Times New Roman"/>
          <w:sz w:val="24"/>
          <w:szCs w:val="24"/>
        </w:rPr>
        <w:t xml:space="preserve">appealed against my decision. </w:t>
      </w:r>
    </w:p>
    <w:p w:rsidR="00AE04CA" w:rsidRDefault="00E72804" w:rsidP="00913F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Before </w:t>
      </w:r>
      <w:r w:rsidR="006A19ED">
        <w:rPr>
          <w:rFonts w:ascii="Times New Roman" w:hAnsi="Times New Roman" w:cs="Times New Roman"/>
          <w:sz w:val="24"/>
          <w:szCs w:val="24"/>
        </w:rPr>
        <w:t>dealing with the merits</w:t>
      </w:r>
      <w:r>
        <w:rPr>
          <w:rFonts w:ascii="Times New Roman" w:hAnsi="Times New Roman" w:cs="Times New Roman"/>
          <w:sz w:val="24"/>
          <w:szCs w:val="24"/>
        </w:rPr>
        <w:t xml:space="preserve">, </w:t>
      </w:r>
      <w:r w:rsidR="006A19ED">
        <w:rPr>
          <w:rFonts w:ascii="Times New Roman" w:hAnsi="Times New Roman" w:cs="Times New Roman"/>
          <w:sz w:val="24"/>
          <w:szCs w:val="24"/>
        </w:rPr>
        <w:t>there was</w:t>
      </w:r>
      <w:r>
        <w:rPr>
          <w:rFonts w:ascii="Times New Roman" w:hAnsi="Times New Roman" w:cs="Times New Roman"/>
          <w:sz w:val="24"/>
          <w:szCs w:val="24"/>
        </w:rPr>
        <w:t xml:space="preserve"> a preliminary </w:t>
      </w:r>
      <w:r w:rsidR="00F21101">
        <w:rPr>
          <w:rFonts w:ascii="Times New Roman" w:hAnsi="Times New Roman" w:cs="Times New Roman"/>
          <w:sz w:val="24"/>
          <w:szCs w:val="24"/>
        </w:rPr>
        <w:t>point that</w:t>
      </w:r>
      <w:r>
        <w:rPr>
          <w:rFonts w:ascii="Times New Roman" w:hAnsi="Times New Roman" w:cs="Times New Roman"/>
          <w:sz w:val="24"/>
          <w:szCs w:val="24"/>
        </w:rPr>
        <w:t xml:space="preserve"> the claimants </w:t>
      </w:r>
      <w:r w:rsidR="00F21101">
        <w:rPr>
          <w:rFonts w:ascii="Times New Roman" w:hAnsi="Times New Roman" w:cs="Times New Roman"/>
          <w:sz w:val="24"/>
          <w:szCs w:val="24"/>
        </w:rPr>
        <w:t xml:space="preserve">raised </w:t>
      </w:r>
      <w:r w:rsidR="006A19ED">
        <w:rPr>
          <w:rFonts w:ascii="Times New Roman" w:hAnsi="Times New Roman" w:cs="Times New Roman"/>
          <w:sz w:val="24"/>
          <w:szCs w:val="24"/>
        </w:rPr>
        <w:t xml:space="preserve">in respect of </w:t>
      </w:r>
      <w:r>
        <w:rPr>
          <w:rFonts w:ascii="Times New Roman" w:hAnsi="Times New Roman" w:cs="Times New Roman"/>
          <w:sz w:val="24"/>
          <w:szCs w:val="24"/>
        </w:rPr>
        <w:t>the notice of opposition filed by the judgment creditor</w:t>
      </w:r>
      <w:r w:rsidR="006A19ED">
        <w:rPr>
          <w:rFonts w:ascii="Times New Roman" w:hAnsi="Times New Roman" w:cs="Times New Roman"/>
          <w:sz w:val="24"/>
          <w:szCs w:val="24"/>
        </w:rPr>
        <w:t xml:space="preserve">. </w:t>
      </w:r>
      <w:r>
        <w:rPr>
          <w:rFonts w:ascii="Times New Roman" w:hAnsi="Times New Roman" w:cs="Times New Roman"/>
          <w:sz w:val="24"/>
          <w:szCs w:val="24"/>
        </w:rPr>
        <w:t xml:space="preserve">It was this. </w:t>
      </w:r>
      <w:r w:rsidR="00D5546E">
        <w:rPr>
          <w:rFonts w:ascii="Times New Roman" w:hAnsi="Times New Roman" w:cs="Times New Roman"/>
          <w:sz w:val="24"/>
          <w:szCs w:val="24"/>
        </w:rPr>
        <w:t xml:space="preserve">In </w:t>
      </w:r>
      <w:r>
        <w:rPr>
          <w:rFonts w:ascii="Times New Roman" w:hAnsi="Times New Roman" w:cs="Times New Roman"/>
          <w:sz w:val="24"/>
          <w:szCs w:val="24"/>
        </w:rPr>
        <w:t>his</w:t>
      </w:r>
      <w:r w:rsidR="00D5546E">
        <w:rPr>
          <w:rFonts w:ascii="Times New Roman" w:hAnsi="Times New Roman" w:cs="Times New Roman"/>
          <w:sz w:val="24"/>
          <w:szCs w:val="24"/>
        </w:rPr>
        <w:t xml:space="preserve"> notice </w:t>
      </w:r>
      <w:r w:rsidR="00D5546E">
        <w:rPr>
          <w:rFonts w:ascii="Times New Roman" w:hAnsi="Times New Roman" w:cs="Times New Roman"/>
          <w:sz w:val="24"/>
          <w:szCs w:val="24"/>
        </w:rPr>
        <w:lastRenderedPageBreak/>
        <w:t xml:space="preserve">of opposition to the interpleader notice, the judgment </w:t>
      </w:r>
      <w:r>
        <w:rPr>
          <w:rFonts w:ascii="Times New Roman" w:hAnsi="Times New Roman" w:cs="Times New Roman"/>
          <w:sz w:val="24"/>
          <w:szCs w:val="24"/>
        </w:rPr>
        <w:t xml:space="preserve">creditor </w:t>
      </w:r>
      <w:r w:rsidR="00D5546E">
        <w:rPr>
          <w:rFonts w:ascii="Times New Roman" w:hAnsi="Times New Roman" w:cs="Times New Roman"/>
          <w:sz w:val="24"/>
          <w:szCs w:val="24"/>
        </w:rPr>
        <w:t>cited the parties as “</w:t>
      </w:r>
      <w:r w:rsidR="00D5546E" w:rsidRPr="00E72804">
        <w:rPr>
          <w:rFonts w:ascii="Times New Roman" w:hAnsi="Times New Roman" w:cs="Times New Roman"/>
          <w:b/>
          <w:i/>
          <w:sz w:val="24"/>
          <w:szCs w:val="24"/>
        </w:rPr>
        <w:t>THE DEPUTY SHERIFF MARONDERA</w:t>
      </w:r>
      <w:r w:rsidR="00D5546E">
        <w:rPr>
          <w:rFonts w:ascii="Times New Roman" w:hAnsi="Times New Roman" w:cs="Times New Roman"/>
          <w:sz w:val="24"/>
          <w:szCs w:val="24"/>
        </w:rPr>
        <w:t xml:space="preserve"> (Applicant) [v] </w:t>
      </w:r>
      <w:r w:rsidR="00D5546E" w:rsidRPr="00E72804">
        <w:rPr>
          <w:rFonts w:ascii="Times New Roman" w:hAnsi="Times New Roman" w:cs="Times New Roman"/>
          <w:b/>
          <w:i/>
          <w:sz w:val="24"/>
          <w:szCs w:val="24"/>
        </w:rPr>
        <w:t>VICEMAST SERVICES (PVT) LTD</w:t>
      </w:r>
      <w:r w:rsidR="00D5546E">
        <w:rPr>
          <w:rFonts w:ascii="Times New Roman" w:hAnsi="Times New Roman" w:cs="Times New Roman"/>
          <w:sz w:val="24"/>
          <w:szCs w:val="24"/>
        </w:rPr>
        <w:t xml:space="preserve"> (Judgment Creditor) </w:t>
      </w:r>
      <w:r>
        <w:rPr>
          <w:rFonts w:ascii="Times New Roman" w:hAnsi="Times New Roman" w:cs="Times New Roman"/>
          <w:sz w:val="24"/>
          <w:szCs w:val="24"/>
        </w:rPr>
        <w:t xml:space="preserve">and </w:t>
      </w:r>
      <w:r w:rsidR="00D5546E" w:rsidRPr="00E72804">
        <w:rPr>
          <w:rFonts w:ascii="Times New Roman" w:hAnsi="Times New Roman" w:cs="Times New Roman"/>
          <w:b/>
          <w:i/>
          <w:sz w:val="24"/>
          <w:szCs w:val="24"/>
        </w:rPr>
        <w:t>MANDY MARGRET MAJONI</w:t>
      </w:r>
      <w:r w:rsidR="00D5546E">
        <w:rPr>
          <w:rFonts w:ascii="Times New Roman" w:hAnsi="Times New Roman" w:cs="Times New Roman"/>
          <w:sz w:val="24"/>
          <w:szCs w:val="24"/>
        </w:rPr>
        <w:t xml:space="preserve"> (Judgment Debtor)</w:t>
      </w:r>
      <w:r w:rsidR="00F21101">
        <w:rPr>
          <w:rFonts w:ascii="Times New Roman" w:hAnsi="Times New Roman" w:cs="Times New Roman"/>
          <w:sz w:val="24"/>
          <w:szCs w:val="24"/>
        </w:rPr>
        <w:t>”</w:t>
      </w:r>
      <w:r w:rsidR="00D5546E">
        <w:rPr>
          <w:rFonts w:ascii="Times New Roman" w:hAnsi="Times New Roman" w:cs="Times New Roman"/>
          <w:sz w:val="24"/>
          <w:szCs w:val="24"/>
        </w:rPr>
        <w:t xml:space="preserve">. </w:t>
      </w:r>
      <w:r w:rsidR="00AE04CA">
        <w:rPr>
          <w:rFonts w:ascii="Times New Roman" w:hAnsi="Times New Roman" w:cs="Times New Roman"/>
          <w:sz w:val="24"/>
          <w:szCs w:val="24"/>
        </w:rPr>
        <w:t>The correct citation, of course, was as set out on the face of this judgment.</w:t>
      </w:r>
    </w:p>
    <w:p w:rsidR="00E72804" w:rsidRDefault="00AE04CA" w:rsidP="00913F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their heads of argument</w:t>
      </w:r>
      <w:r w:rsidR="006A19ED">
        <w:rPr>
          <w:rFonts w:ascii="Times New Roman" w:hAnsi="Times New Roman" w:cs="Times New Roman"/>
          <w:sz w:val="24"/>
          <w:szCs w:val="24"/>
        </w:rPr>
        <w:t>,</w:t>
      </w:r>
      <w:r>
        <w:rPr>
          <w:rFonts w:ascii="Times New Roman" w:hAnsi="Times New Roman" w:cs="Times New Roman"/>
          <w:sz w:val="24"/>
          <w:szCs w:val="24"/>
        </w:rPr>
        <w:t xml:space="preserve"> the claimants took the point that there was no proper opposition to their claim</w:t>
      </w:r>
      <w:r w:rsidR="00F21101">
        <w:rPr>
          <w:rFonts w:ascii="Times New Roman" w:hAnsi="Times New Roman" w:cs="Times New Roman"/>
          <w:sz w:val="24"/>
          <w:szCs w:val="24"/>
        </w:rPr>
        <w:t xml:space="preserve"> and</w:t>
      </w:r>
      <w:r>
        <w:rPr>
          <w:rFonts w:ascii="Times New Roman" w:hAnsi="Times New Roman" w:cs="Times New Roman"/>
          <w:sz w:val="24"/>
          <w:szCs w:val="24"/>
        </w:rPr>
        <w:t xml:space="preserve"> that the p</w:t>
      </w:r>
      <w:r w:rsidR="00E72804">
        <w:rPr>
          <w:rFonts w:ascii="Times New Roman" w:hAnsi="Times New Roman" w:cs="Times New Roman"/>
          <w:sz w:val="24"/>
          <w:szCs w:val="24"/>
        </w:rPr>
        <w:t xml:space="preserve">ersons or entities </w:t>
      </w:r>
      <w:r>
        <w:rPr>
          <w:rFonts w:ascii="Times New Roman" w:hAnsi="Times New Roman" w:cs="Times New Roman"/>
          <w:sz w:val="24"/>
          <w:szCs w:val="24"/>
        </w:rPr>
        <w:t xml:space="preserve">cited by the judgment creditor were unknown. </w:t>
      </w:r>
    </w:p>
    <w:p w:rsidR="009F71C7" w:rsidRDefault="00E72804" w:rsidP="00913F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response, the </w:t>
      </w:r>
      <w:r w:rsidR="00AE04CA">
        <w:rPr>
          <w:rFonts w:ascii="Times New Roman" w:hAnsi="Times New Roman" w:cs="Times New Roman"/>
          <w:sz w:val="24"/>
          <w:szCs w:val="24"/>
        </w:rPr>
        <w:t xml:space="preserve">judgment creditor filed a notice to amend </w:t>
      </w:r>
      <w:r>
        <w:rPr>
          <w:rFonts w:ascii="Times New Roman" w:hAnsi="Times New Roman" w:cs="Times New Roman"/>
          <w:sz w:val="24"/>
          <w:szCs w:val="24"/>
        </w:rPr>
        <w:t xml:space="preserve">his </w:t>
      </w:r>
      <w:r w:rsidR="00AE04CA">
        <w:rPr>
          <w:rFonts w:ascii="Times New Roman" w:hAnsi="Times New Roman" w:cs="Times New Roman"/>
          <w:sz w:val="24"/>
          <w:szCs w:val="24"/>
        </w:rPr>
        <w:t xml:space="preserve">notice of opposition by citing the parties correctly. At the hearing, Mr </w:t>
      </w:r>
      <w:proofErr w:type="spellStart"/>
      <w:r w:rsidR="00AE04CA" w:rsidRPr="00E72804">
        <w:rPr>
          <w:rFonts w:ascii="Times New Roman" w:hAnsi="Times New Roman" w:cs="Times New Roman"/>
          <w:i/>
          <w:sz w:val="24"/>
          <w:szCs w:val="24"/>
        </w:rPr>
        <w:t>Jera</w:t>
      </w:r>
      <w:proofErr w:type="spellEnd"/>
      <w:r w:rsidR="00AE04CA">
        <w:rPr>
          <w:rFonts w:ascii="Times New Roman" w:hAnsi="Times New Roman" w:cs="Times New Roman"/>
          <w:sz w:val="24"/>
          <w:szCs w:val="24"/>
        </w:rPr>
        <w:t xml:space="preserve">, for the claimants, persisted with the </w:t>
      </w:r>
      <w:r w:rsidR="00FF3A6C">
        <w:rPr>
          <w:rFonts w:ascii="Times New Roman" w:hAnsi="Times New Roman" w:cs="Times New Roman"/>
          <w:sz w:val="24"/>
          <w:szCs w:val="24"/>
        </w:rPr>
        <w:t xml:space="preserve">objection. I overruled </w:t>
      </w:r>
      <w:r>
        <w:rPr>
          <w:rFonts w:ascii="Times New Roman" w:hAnsi="Times New Roman" w:cs="Times New Roman"/>
          <w:sz w:val="24"/>
          <w:szCs w:val="24"/>
        </w:rPr>
        <w:t>it</w:t>
      </w:r>
      <w:r w:rsidR="00FF3A6C">
        <w:rPr>
          <w:rFonts w:ascii="Times New Roman" w:hAnsi="Times New Roman" w:cs="Times New Roman"/>
          <w:sz w:val="24"/>
          <w:szCs w:val="24"/>
        </w:rPr>
        <w:t xml:space="preserve">. </w:t>
      </w:r>
      <w:r w:rsidR="00F21101">
        <w:rPr>
          <w:rFonts w:ascii="Times New Roman" w:hAnsi="Times New Roman" w:cs="Times New Roman"/>
          <w:sz w:val="24"/>
          <w:szCs w:val="24"/>
        </w:rPr>
        <w:t xml:space="preserve">My view was that </w:t>
      </w:r>
      <w:r>
        <w:rPr>
          <w:rFonts w:ascii="Times New Roman" w:hAnsi="Times New Roman" w:cs="Times New Roman"/>
          <w:sz w:val="24"/>
          <w:szCs w:val="24"/>
        </w:rPr>
        <w:t>the objection had been taken and persisted with</w:t>
      </w:r>
      <w:r w:rsidR="006A19ED">
        <w:rPr>
          <w:rFonts w:ascii="Times New Roman" w:hAnsi="Times New Roman" w:cs="Times New Roman"/>
          <w:sz w:val="24"/>
          <w:szCs w:val="24"/>
        </w:rPr>
        <w:t xml:space="preserve"> purely </w:t>
      </w:r>
      <w:r w:rsidR="00FF3A6C">
        <w:rPr>
          <w:rFonts w:ascii="Times New Roman" w:hAnsi="Times New Roman" w:cs="Times New Roman"/>
          <w:sz w:val="24"/>
          <w:szCs w:val="24"/>
        </w:rPr>
        <w:t xml:space="preserve">as a matter of duty </w:t>
      </w:r>
      <w:r>
        <w:rPr>
          <w:rFonts w:ascii="Times New Roman" w:hAnsi="Times New Roman" w:cs="Times New Roman"/>
          <w:sz w:val="24"/>
          <w:szCs w:val="24"/>
        </w:rPr>
        <w:t>or</w:t>
      </w:r>
      <w:r w:rsidR="00FF3A6C">
        <w:rPr>
          <w:rFonts w:ascii="Times New Roman" w:hAnsi="Times New Roman" w:cs="Times New Roman"/>
          <w:sz w:val="24"/>
          <w:szCs w:val="24"/>
        </w:rPr>
        <w:t xml:space="preserve"> routine. It was doubtless that, save for the foreign names appearing in the citation, the notice of opposition was answering to the interpleader notice </w:t>
      </w:r>
      <w:r>
        <w:rPr>
          <w:rFonts w:ascii="Times New Roman" w:hAnsi="Times New Roman" w:cs="Times New Roman"/>
          <w:sz w:val="24"/>
          <w:szCs w:val="24"/>
        </w:rPr>
        <w:t xml:space="preserve">by the applicant, </w:t>
      </w:r>
      <w:r w:rsidR="00FF3A6C">
        <w:rPr>
          <w:rFonts w:ascii="Times New Roman" w:hAnsi="Times New Roman" w:cs="Times New Roman"/>
          <w:sz w:val="24"/>
          <w:szCs w:val="24"/>
        </w:rPr>
        <w:t>and,</w:t>
      </w:r>
      <w:r w:rsidR="00B968BF">
        <w:rPr>
          <w:rFonts w:ascii="Times New Roman" w:hAnsi="Times New Roman" w:cs="Times New Roman"/>
          <w:sz w:val="24"/>
          <w:szCs w:val="24"/>
        </w:rPr>
        <w:t xml:space="preserve"> paragraph by paragraph</w:t>
      </w:r>
      <w:r w:rsidR="00FF3A6C">
        <w:rPr>
          <w:rFonts w:ascii="Times New Roman" w:hAnsi="Times New Roman" w:cs="Times New Roman"/>
          <w:sz w:val="24"/>
          <w:szCs w:val="24"/>
        </w:rPr>
        <w:t xml:space="preserve">, to the claimants’ own notice of opposition. </w:t>
      </w:r>
      <w:r>
        <w:rPr>
          <w:rFonts w:ascii="Times New Roman" w:hAnsi="Times New Roman" w:cs="Times New Roman"/>
          <w:sz w:val="24"/>
          <w:szCs w:val="24"/>
        </w:rPr>
        <w:t xml:space="preserve">The case number was correct. </w:t>
      </w:r>
      <w:r w:rsidR="00FF3A6C">
        <w:rPr>
          <w:rFonts w:ascii="Times New Roman" w:hAnsi="Times New Roman" w:cs="Times New Roman"/>
          <w:sz w:val="24"/>
          <w:szCs w:val="24"/>
        </w:rPr>
        <w:t xml:space="preserve">Mr </w:t>
      </w:r>
      <w:proofErr w:type="spellStart"/>
      <w:r w:rsidR="00FF3A6C" w:rsidRPr="00E72804">
        <w:rPr>
          <w:rFonts w:ascii="Times New Roman" w:hAnsi="Times New Roman" w:cs="Times New Roman"/>
          <w:i/>
          <w:sz w:val="24"/>
          <w:szCs w:val="24"/>
        </w:rPr>
        <w:t>Jera</w:t>
      </w:r>
      <w:proofErr w:type="spellEnd"/>
      <w:r w:rsidR="00FF3A6C">
        <w:rPr>
          <w:rFonts w:ascii="Times New Roman" w:hAnsi="Times New Roman" w:cs="Times New Roman"/>
          <w:sz w:val="24"/>
          <w:szCs w:val="24"/>
        </w:rPr>
        <w:t xml:space="preserve"> conceded that no prejudice would be caused to the claimants </w:t>
      </w:r>
      <w:r w:rsidR="009F71C7">
        <w:rPr>
          <w:rFonts w:ascii="Times New Roman" w:hAnsi="Times New Roman" w:cs="Times New Roman"/>
          <w:sz w:val="24"/>
          <w:szCs w:val="24"/>
        </w:rPr>
        <w:t xml:space="preserve">if </w:t>
      </w:r>
      <w:r w:rsidR="00FF3A6C">
        <w:rPr>
          <w:rFonts w:ascii="Times New Roman" w:hAnsi="Times New Roman" w:cs="Times New Roman"/>
          <w:sz w:val="24"/>
          <w:szCs w:val="24"/>
        </w:rPr>
        <w:t>the amendment</w:t>
      </w:r>
      <w:r w:rsidR="009F71C7">
        <w:rPr>
          <w:rFonts w:ascii="Times New Roman" w:hAnsi="Times New Roman" w:cs="Times New Roman"/>
          <w:sz w:val="24"/>
          <w:szCs w:val="24"/>
        </w:rPr>
        <w:t xml:space="preserve"> was allowed</w:t>
      </w:r>
      <w:r w:rsidR="00FF3A6C">
        <w:rPr>
          <w:rFonts w:ascii="Times New Roman" w:hAnsi="Times New Roman" w:cs="Times New Roman"/>
          <w:sz w:val="24"/>
          <w:szCs w:val="24"/>
        </w:rPr>
        <w:t xml:space="preserve">. Mr </w:t>
      </w:r>
      <w:proofErr w:type="spellStart"/>
      <w:r w:rsidR="00FF3A6C" w:rsidRPr="00FF3A6C">
        <w:rPr>
          <w:rFonts w:ascii="Times New Roman" w:hAnsi="Times New Roman" w:cs="Times New Roman"/>
          <w:i/>
          <w:sz w:val="24"/>
          <w:szCs w:val="24"/>
        </w:rPr>
        <w:t>Chijara</w:t>
      </w:r>
      <w:proofErr w:type="spellEnd"/>
      <w:r w:rsidR="00FF3A6C">
        <w:rPr>
          <w:rFonts w:ascii="Times New Roman" w:hAnsi="Times New Roman" w:cs="Times New Roman"/>
          <w:sz w:val="24"/>
          <w:szCs w:val="24"/>
        </w:rPr>
        <w:t xml:space="preserve">, for the judgment creditor, </w:t>
      </w:r>
      <w:r w:rsidR="009F71C7">
        <w:rPr>
          <w:rFonts w:ascii="Times New Roman" w:hAnsi="Times New Roman" w:cs="Times New Roman"/>
          <w:sz w:val="24"/>
          <w:szCs w:val="24"/>
        </w:rPr>
        <w:t xml:space="preserve">explained </w:t>
      </w:r>
      <w:r w:rsidR="00F21101">
        <w:rPr>
          <w:rFonts w:ascii="Times New Roman" w:hAnsi="Times New Roman" w:cs="Times New Roman"/>
          <w:sz w:val="24"/>
          <w:szCs w:val="24"/>
        </w:rPr>
        <w:t xml:space="preserve">that </w:t>
      </w:r>
      <w:r w:rsidR="009F71C7">
        <w:rPr>
          <w:rFonts w:ascii="Times New Roman" w:hAnsi="Times New Roman" w:cs="Times New Roman"/>
          <w:sz w:val="24"/>
          <w:szCs w:val="24"/>
        </w:rPr>
        <w:t xml:space="preserve">the wrong names were </w:t>
      </w:r>
      <w:r w:rsidR="00F21101">
        <w:rPr>
          <w:rFonts w:ascii="Times New Roman" w:hAnsi="Times New Roman" w:cs="Times New Roman"/>
          <w:sz w:val="24"/>
          <w:szCs w:val="24"/>
        </w:rPr>
        <w:t xml:space="preserve">a result of a </w:t>
      </w:r>
      <w:r w:rsidR="009F71C7">
        <w:rPr>
          <w:rFonts w:ascii="Times New Roman" w:hAnsi="Times New Roman" w:cs="Times New Roman"/>
          <w:sz w:val="24"/>
          <w:szCs w:val="24"/>
        </w:rPr>
        <w:t xml:space="preserve">typing error </w:t>
      </w:r>
      <w:r w:rsidR="00FF3A6C">
        <w:rPr>
          <w:rFonts w:ascii="Times New Roman" w:hAnsi="Times New Roman" w:cs="Times New Roman"/>
          <w:sz w:val="24"/>
          <w:szCs w:val="24"/>
        </w:rPr>
        <w:t xml:space="preserve">by himself or his typist. </w:t>
      </w:r>
    </w:p>
    <w:p w:rsidR="003C35C6" w:rsidRDefault="00F21101" w:rsidP="00913F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wrong names were </w:t>
      </w:r>
      <w:r w:rsidR="009F71C7">
        <w:rPr>
          <w:rFonts w:ascii="Times New Roman" w:hAnsi="Times New Roman" w:cs="Times New Roman"/>
          <w:sz w:val="24"/>
          <w:szCs w:val="24"/>
        </w:rPr>
        <w:t xml:space="preserve">plainly a silly mistake. It was </w:t>
      </w:r>
      <w:r>
        <w:rPr>
          <w:rFonts w:ascii="Times New Roman" w:hAnsi="Times New Roman" w:cs="Times New Roman"/>
          <w:sz w:val="24"/>
          <w:szCs w:val="24"/>
        </w:rPr>
        <w:t>manifestly</w:t>
      </w:r>
      <w:r w:rsidR="009F71C7">
        <w:rPr>
          <w:rFonts w:ascii="Times New Roman" w:hAnsi="Times New Roman" w:cs="Times New Roman"/>
          <w:sz w:val="24"/>
          <w:szCs w:val="24"/>
        </w:rPr>
        <w:t xml:space="preserve"> harmless. I c</w:t>
      </w:r>
      <w:r w:rsidR="00FF3A6C">
        <w:rPr>
          <w:rFonts w:ascii="Times New Roman" w:hAnsi="Times New Roman" w:cs="Times New Roman"/>
          <w:sz w:val="24"/>
          <w:szCs w:val="24"/>
        </w:rPr>
        <w:t xml:space="preserve">onsidered that silly </w:t>
      </w:r>
      <w:r w:rsidR="009F71C7">
        <w:rPr>
          <w:rFonts w:ascii="Times New Roman" w:hAnsi="Times New Roman" w:cs="Times New Roman"/>
          <w:sz w:val="24"/>
          <w:szCs w:val="24"/>
        </w:rPr>
        <w:t xml:space="preserve">and harmless </w:t>
      </w:r>
      <w:r w:rsidR="00FF3A6C">
        <w:rPr>
          <w:rFonts w:ascii="Times New Roman" w:hAnsi="Times New Roman" w:cs="Times New Roman"/>
          <w:sz w:val="24"/>
          <w:szCs w:val="24"/>
        </w:rPr>
        <w:t xml:space="preserve">typing errors should not </w:t>
      </w:r>
      <w:r w:rsidR="003C35C6">
        <w:rPr>
          <w:rFonts w:ascii="Times New Roman" w:hAnsi="Times New Roman" w:cs="Times New Roman"/>
          <w:sz w:val="24"/>
          <w:szCs w:val="24"/>
        </w:rPr>
        <w:t xml:space="preserve">impede </w:t>
      </w:r>
      <w:r w:rsidR="009F71C7">
        <w:rPr>
          <w:rFonts w:ascii="Times New Roman" w:hAnsi="Times New Roman" w:cs="Times New Roman"/>
          <w:sz w:val="24"/>
          <w:szCs w:val="24"/>
        </w:rPr>
        <w:t>the</w:t>
      </w:r>
      <w:r w:rsidR="003C35C6">
        <w:rPr>
          <w:rFonts w:ascii="Times New Roman" w:hAnsi="Times New Roman" w:cs="Times New Roman"/>
          <w:sz w:val="24"/>
          <w:szCs w:val="24"/>
        </w:rPr>
        <w:t xml:space="preserve"> </w:t>
      </w:r>
      <w:r w:rsidR="00FF3A6C">
        <w:rPr>
          <w:rFonts w:ascii="Times New Roman" w:hAnsi="Times New Roman" w:cs="Times New Roman"/>
          <w:sz w:val="24"/>
          <w:szCs w:val="24"/>
        </w:rPr>
        <w:t xml:space="preserve">adjudicating </w:t>
      </w:r>
      <w:r w:rsidR="009F71C7">
        <w:rPr>
          <w:rFonts w:ascii="Times New Roman" w:hAnsi="Times New Roman" w:cs="Times New Roman"/>
          <w:sz w:val="24"/>
          <w:szCs w:val="24"/>
        </w:rPr>
        <w:t xml:space="preserve">of </w:t>
      </w:r>
      <w:r w:rsidR="00FF3A6C">
        <w:rPr>
          <w:rFonts w:ascii="Times New Roman" w:hAnsi="Times New Roman" w:cs="Times New Roman"/>
          <w:sz w:val="24"/>
          <w:szCs w:val="24"/>
        </w:rPr>
        <w:t>the real dispute</w:t>
      </w:r>
      <w:r>
        <w:rPr>
          <w:rFonts w:ascii="Times New Roman" w:hAnsi="Times New Roman" w:cs="Times New Roman"/>
          <w:sz w:val="24"/>
          <w:szCs w:val="24"/>
        </w:rPr>
        <w:t>s</w:t>
      </w:r>
      <w:r w:rsidR="00FF3A6C">
        <w:rPr>
          <w:rFonts w:ascii="Times New Roman" w:hAnsi="Times New Roman" w:cs="Times New Roman"/>
          <w:sz w:val="24"/>
          <w:szCs w:val="24"/>
        </w:rPr>
        <w:t xml:space="preserve"> </w:t>
      </w:r>
      <w:r w:rsidR="009F71C7">
        <w:rPr>
          <w:rFonts w:ascii="Times New Roman" w:hAnsi="Times New Roman" w:cs="Times New Roman"/>
          <w:sz w:val="24"/>
          <w:szCs w:val="24"/>
        </w:rPr>
        <w:t xml:space="preserve">on the merits. </w:t>
      </w:r>
    </w:p>
    <w:p w:rsidR="009F71C7" w:rsidRDefault="003C35C6" w:rsidP="00913F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merits, the claimants’ case was this. Their mother </w:t>
      </w:r>
      <w:r w:rsidR="009F71C7">
        <w:rPr>
          <w:rFonts w:ascii="Times New Roman" w:hAnsi="Times New Roman" w:cs="Times New Roman"/>
          <w:sz w:val="24"/>
          <w:szCs w:val="24"/>
        </w:rPr>
        <w:t>(</w:t>
      </w:r>
      <w:r>
        <w:rPr>
          <w:rFonts w:ascii="Times New Roman" w:hAnsi="Times New Roman" w:cs="Times New Roman"/>
          <w:sz w:val="24"/>
          <w:szCs w:val="24"/>
        </w:rPr>
        <w:t>or mother-in-law</w:t>
      </w:r>
      <w:r w:rsidR="009F71C7">
        <w:rPr>
          <w:rFonts w:ascii="Times New Roman" w:hAnsi="Times New Roman" w:cs="Times New Roman"/>
          <w:sz w:val="24"/>
          <w:szCs w:val="24"/>
        </w:rPr>
        <w:t>)</w:t>
      </w:r>
      <w:r>
        <w:rPr>
          <w:rFonts w:ascii="Times New Roman" w:hAnsi="Times New Roman" w:cs="Times New Roman"/>
          <w:sz w:val="24"/>
          <w:szCs w:val="24"/>
        </w:rPr>
        <w:t xml:space="preserve">, </w:t>
      </w:r>
      <w:r w:rsidR="00F21101">
        <w:rPr>
          <w:rFonts w:ascii="Times New Roman" w:hAnsi="Times New Roman" w:cs="Times New Roman"/>
          <w:sz w:val="24"/>
          <w:szCs w:val="24"/>
        </w:rPr>
        <w:t xml:space="preserve">i.e. </w:t>
      </w:r>
      <w:r>
        <w:rPr>
          <w:rFonts w:ascii="Times New Roman" w:hAnsi="Times New Roman" w:cs="Times New Roman"/>
          <w:sz w:val="24"/>
          <w:szCs w:val="24"/>
        </w:rPr>
        <w:t xml:space="preserve">the judgment debtor, did not live at the </w:t>
      </w:r>
      <w:proofErr w:type="spellStart"/>
      <w:r>
        <w:rPr>
          <w:rFonts w:ascii="Times New Roman" w:hAnsi="Times New Roman" w:cs="Times New Roman"/>
          <w:sz w:val="24"/>
          <w:szCs w:val="24"/>
        </w:rPr>
        <w:t>Gunhill</w:t>
      </w:r>
      <w:proofErr w:type="spellEnd"/>
      <w:r>
        <w:rPr>
          <w:rFonts w:ascii="Times New Roman" w:hAnsi="Times New Roman" w:cs="Times New Roman"/>
          <w:sz w:val="24"/>
          <w:szCs w:val="24"/>
        </w:rPr>
        <w:t xml:space="preserve"> property. </w:t>
      </w:r>
      <w:r w:rsidR="009F71C7">
        <w:rPr>
          <w:rFonts w:ascii="Times New Roman" w:hAnsi="Times New Roman" w:cs="Times New Roman"/>
          <w:sz w:val="24"/>
          <w:szCs w:val="24"/>
        </w:rPr>
        <w:t>For her</w:t>
      </w:r>
      <w:r w:rsidR="00F21101">
        <w:rPr>
          <w:rFonts w:ascii="Times New Roman" w:hAnsi="Times New Roman" w:cs="Times New Roman"/>
          <w:sz w:val="24"/>
          <w:szCs w:val="24"/>
        </w:rPr>
        <w:t>,</w:t>
      </w:r>
      <w:r w:rsidR="009F71C7">
        <w:rPr>
          <w:rFonts w:ascii="Times New Roman" w:hAnsi="Times New Roman" w:cs="Times New Roman"/>
          <w:sz w:val="24"/>
          <w:szCs w:val="24"/>
        </w:rPr>
        <w:t xml:space="preserve"> the </w:t>
      </w:r>
      <w:proofErr w:type="spellStart"/>
      <w:r w:rsidR="00F21101">
        <w:rPr>
          <w:rFonts w:ascii="Times New Roman" w:hAnsi="Times New Roman" w:cs="Times New Roman"/>
          <w:sz w:val="24"/>
          <w:szCs w:val="24"/>
        </w:rPr>
        <w:t>Gunhill</w:t>
      </w:r>
      <w:proofErr w:type="spellEnd"/>
      <w:r w:rsidR="00F21101">
        <w:rPr>
          <w:rFonts w:ascii="Times New Roman" w:hAnsi="Times New Roman" w:cs="Times New Roman"/>
          <w:sz w:val="24"/>
          <w:szCs w:val="24"/>
        </w:rPr>
        <w:t xml:space="preserve"> </w:t>
      </w:r>
      <w:r w:rsidR="009F71C7">
        <w:rPr>
          <w:rFonts w:ascii="Times New Roman" w:hAnsi="Times New Roman" w:cs="Times New Roman"/>
          <w:sz w:val="24"/>
          <w:szCs w:val="24"/>
        </w:rPr>
        <w:t xml:space="preserve">property </w:t>
      </w:r>
      <w:r>
        <w:rPr>
          <w:rFonts w:ascii="Times New Roman" w:hAnsi="Times New Roman" w:cs="Times New Roman"/>
          <w:sz w:val="24"/>
          <w:szCs w:val="24"/>
        </w:rPr>
        <w:t xml:space="preserve">was just a convenient address for service. She lived and carried her business operations elsewhere. </w:t>
      </w:r>
      <w:r w:rsidR="009F71C7">
        <w:rPr>
          <w:rFonts w:ascii="Times New Roman" w:hAnsi="Times New Roman" w:cs="Times New Roman"/>
          <w:sz w:val="24"/>
          <w:szCs w:val="24"/>
        </w:rPr>
        <w:t>The claimants argued that i</w:t>
      </w:r>
      <w:r>
        <w:rPr>
          <w:rFonts w:ascii="Times New Roman" w:hAnsi="Times New Roman" w:cs="Times New Roman"/>
          <w:sz w:val="24"/>
          <w:szCs w:val="24"/>
        </w:rPr>
        <w:t>t was not for them to say where</w:t>
      </w:r>
      <w:r w:rsidR="009F71C7">
        <w:rPr>
          <w:rFonts w:ascii="Times New Roman" w:hAnsi="Times New Roman" w:cs="Times New Roman"/>
          <w:sz w:val="24"/>
          <w:szCs w:val="24"/>
        </w:rPr>
        <w:t xml:space="preserve"> the judgment debtor ordinarily </w:t>
      </w:r>
      <w:r w:rsidR="00F21101">
        <w:rPr>
          <w:rFonts w:ascii="Times New Roman" w:hAnsi="Times New Roman" w:cs="Times New Roman"/>
          <w:sz w:val="24"/>
          <w:szCs w:val="24"/>
        </w:rPr>
        <w:t>liv</w:t>
      </w:r>
      <w:r w:rsidR="009F71C7">
        <w:rPr>
          <w:rFonts w:ascii="Times New Roman" w:hAnsi="Times New Roman" w:cs="Times New Roman"/>
          <w:sz w:val="24"/>
          <w:szCs w:val="24"/>
        </w:rPr>
        <w:t>ed. They said t</w:t>
      </w:r>
      <w:r>
        <w:rPr>
          <w:rFonts w:ascii="Times New Roman" w:hAnsi="Times New Roman" w:cs="Times New Roman"/>
          <w:sz w:val="24"/>
          <w:szCs w:val="24"/>
        </w:rPr>
        <w:t>he judgment creditor knew, or ought to know</w:t>
      </w:r>
      <w:r w:rsidR="006A19ED">
        <w:rPr>
          <w:rFonts w:ascii="Times New Roman" w:hAnsi="Times New Roman" w:cs="Times New Roman"/>
          <w:sz w:val="24"/>
          <w:szCs w:val="24"/>
        </w:rPr>
        <w:t>,</w:t>
      </w:r>
      <w:r w:rsidR="009F71C7">
        <w:rPr>
          <w:rFonts w:ascii="Times New Roman" w:hAnsi="Times New Roman" w:cs="Times New Roman"/>
          <w:sz w:val="24"/>
          <w:szCs w:val="24"/>
        </w:rPr>
        <w:t xml:space="preserve"> </w:t>
      </w:r>
      <w:r w:rsidR="00F21101">
        <w:rPr>
          <w:rFonts w:ascii="Times New Roman" w:hAnsi="Times New Roman" w:cs="Times New Roman"/>
          <w:sz w:val="24"/>
          <w:szCs w:val="24"/>
        </w:rPr>
        <w:t xml:space="preserve">where </w:t>
      </w:r>
      <w:r w:rsidR="009F71C7">
        <w:rPr>
          <w:rFonts w:ascii="Times New Roman" w:hAnsi="Times New Roman" w:cs="Times New Roman"/>
          <w:sz w:val="24"/>
          <w:szCs w:val="24"/>
        </w:rPr>
        <w:t xml:space="preserve">the judgment debtor lived </w:t>
      </w:r>
      <w:r w:rsidR="00F21101">
        <w:rPr>
          <w:rFonts w:ascii="Times New Roman" w:hAnsi="Times New Roman" w:cs="Times New Roman"/>
          <w:sz w:val="24"/>
          <w:szCs w:val="24"/>
        </w:rPr>
        <w:t xml:space="preserve">because </w:t>
      </w:r>
      <w:r w:rsidR="009F71C7">
        <w:rPr>
          <w:rFonts w:ascii="Times New Roman" w:hAnsi="Times New Roman" w:cs="Times New Roman"/>
          <w:sz w:val="24"/>
          <w:szCs w:val="24"/>
        </w:rPr>
        <w:t xml:space="preserve">they had </w:t>
      </w:r>
      <w:r w:rsidR="00F21101">
        <w:rPr>
          <w:rFonts w:ascii="Times New Roman" w:hAnsi="Times New Roman" w:cs="Times New Roman"/>
          <w:sz w:val="24"/>
          <w:szCs w:val="24"/>
        </w:rPr>
        <w:t xml:space="preserve">been </w:t>
      </w:r>
      <w:r w:rsidR="009F71C7">
        <w:rPr>
          <w:rFonts w:ascii="Times New Roman" w:hAnsi="Times New Roman" w:cs="Times New Roman"/>
          <w:sz w:val="24"/>
          <w:szCs w:val="24"/>
        </w:rPr>
        <w:t>doing business together</w:t>
      </w:r>
      <w:r>
        <w:rPr>
          <w:rFonts w:ascii="Times New Roman" w:hAnsi="Times New Roman" w:cs="Times New Roman"/>
          <w:sz w:val="24"/>
          <w:szCs w:val="24"/>
        </w:rPr>
        <w:t xml:space="preserve">. </w:t>
      </w:r>
    </w:p>
    <w:p w:rsidR="00A46EF5" w:rsidRDefault="003C35C6" w:rsidP="00913F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9F71C7">
        <w:rPr>
          <w:rFonts w:ascii="Times New Roman" w:hAnsi="Times New Roman" w:cs="Times New Roman"/>
          <w:sz w:val="24"/>
          <w:szCs w:val="24"/>
        </w:rPr>
        <w:t xml:space="preserve"> claimants claimed </w:t>
      </w:r>
      <w:r w:rsidR="00F21101">
        <w:rPr>
          <w:rFonts w:ascii="Times New Roman" w:hAnsi="Times New Roman" w:cs="Times New Roman"/>
          <w:sz w:val="24"/>
          <w:szCs w:val="24"/>
        </w:rPr>
        <w:t xml:space="preserve">that </w:t>
      </w:r>
      <w:r w:rsidR="009F71C7">
        <w:rPr>
          <w:rFonts w:ascii="Times New Roman" w:hAnsi="Times New Roman" w:cs="Times New Roman"/>
          <w:sz w:val="24"/>
          <w:szCs w:val="24"/>
        </w:rPr>
        <w:t>they l</w:t>
      </w:r>
      <w:r>
        <w:rPr>
          <w:rFonts w:ascii="Times New Roman" w:hAnsi="Times New Roman" w:cs="Times New Roman"/>
          <w:sz w:val="24"/>
          <w:szCs w:val="24"/>
        </w:rPr>
        <w:t xml:space="preserve">ived </w:t>
      </w:r>
      <w:r w:rsidR="009F71C7">
        <w:rPr>
          <w:rFonts w:ascii="Times New Roman" w:hAnsi="Times New Roman" w:cs="Times New Roman"/>
          <w:sz w:val="24"/>
          <w:szCs w:val="24"/>
        </w:rPr>
        <w:t xml:space="preserve">at the </w:t>
      </w:r>
      <w:proofErr w:type="spellStart"/>
      <w:r w:rsidR="009F71C7">
        <w:rPr>
          <w:rFonts w:ascii="Times New Roman" w:hAnsi="Times New Roman" w:cs="Times New Roman"/>
          <w:sz w:val="24"/>
          <w:szCs w:val="24"/>
        </w:rPr>
        <w:t>Gunhill</w:t>
      </w:r>
      <w:proofErr w:type="spellEnd"/>
      <w:r>
        <w:rPr>
          <w:rFonts w:ascii="Times New Roman" w:hAnsi="Times New Roman" w:cs="Times New Roman"/>
          <w:sz w:val="24"/>
          <w:szCs w:val="24"/>
        </w:rPr>
        <w:t xml:space="preserve"> </w:t>
      </w:r>
      <w:r w:rsidR="00F21101">
        <w:rPr>
          <w:rFonts w:ascii="Times New Roman" w:hAnsi="Times New Roman" w:cs="Times New Roman"/>
          <w:sz w:val="24"/>
          <w:szCs w:val="24"/>
        </w:rPr>
        <w:t xml:space="preserve">property </w:t>
      </w:r>
      <w:r>
        <w:rPr>
          <w:rFonts w:ascii="Times New Roman" w:hAnsi="Times New Roman" w:cs="Times New Roman"/>
          <w:sz w:val="24"/>
          <w:szCs w:val="24"/>
        </w:rPr>
        <w:t xml:space="preserve">themselves. The property was rented accommodation. As proof, </w:t>
      </w:r>
      <w:r w:rsidR="00332E70">
        <w:rPr>
          <w:rFonts w:ascii="Times New Roman" w:hAnsi="Times New Roman" w:cs="Times New Roman"/>
          <w:sz w:val="24"/>
          <w:szCs w:val="24"/>
        </w:rPr>
        <w:t xml:space="preserve">the claimants produced </w:t>
      </w:r>
      <w:r>
        <w:rPr>
          <w:rFonts w:ascii="Times New Roman" w:hAnsi="Times New Roman" w:cs="Times New Roman"/>
          <w:sz w:val="24"/>
          <w:szCs w:val="24"/>
        </w:rPr>
        <w:t xml:space="preserve">a </w:t>
      </w:r>
      <w:r w:rsidR="00EA171B">
        <w:rPr>
          <w:rFonts w:ascii="Times New Roman" w:hAnsi="Times New Roman" w:cs="Times New Roman"/>
          <w:sz w:val="24"/>
          <w:szCs w:val="24"/>
        </w:rPr>
        <w:t xml:space="preserve">copy of a </w:t>
      </w:r>
      <w:r>
        <w:rPr>
          <w:rFonts w:ascii="Times New Roman" w:hAnsi="Times New Roman" w:cs="Times New Roman"/>
          <w:sz w:val="24"/>
          <w:szCs w:val="24"/>
        </w:rPr>
        <w:t>written lease agreement between them</w:t>
      </w:r>
      <w:r w:rsidR="00A46EF5">
        <w:rPr>
          <w:rFonts w:ascii="Times New Roman" w:hAnsi="Times New Roman" w:cs="Times New Roman"/>
          <w:sz w:val="24"/>
          <w:szCs w:val="24"/>
        </w:rPr>
        <w:t>selves</w:t>
      </w:r>
      <w:r>
        <w:rPr>
          <w:rFonts w:ascii="Times New Roman" w:hAnsi="Times New Roman" w:cs="Times New Roman"/>
          <w:sz w:val="24"/>
          <w:szCs w:val="24"/>
        </w:rPr>
        <w:t xml:space="preserve">, as tenants, and one </w:t>
      </w:r>
      <w:proofErr w:type="spellStart"/>
      <w:r>
        <w:rPr>
          <w:rFonts w:ascii="Times New Roman" w:hAnsi="Times New Roman" w:cs="Times New Roman"/>
          <w:sz w:val="24"/>
          <w:szCs w:val="24"/>
        </w:rPr>
        <w:t>Kalister</w:t>
      </w:r>
      <w:proofErr w:type="spellEnd"/>
      <w:r>
        <w:rPr>
          <w:rFonts w:ascii="Times New Roman" w:hAnsi="Times New Roman" w:cs="Times New Roman"/>
          <w:sz w:val="24"/>
          <w:szCs w:val="24"/>
        </w:rPr>
        <w:t xml:space="preserve"> Christine </w:t>
      </w:r>
      <w:proofErr w:type="spellStart"/>
      <w:r>
        <w:rPr>
          <w:rFonts w:ascii="Times New Roman" w:hAnsi="Times New Roman" w:cs="Times New Roman"/>
          <w:sz w:val="24"/>
          <w:szCs w:val="24"/>
        </w:rPr>
        <w:t>Manyame-Tazarurwa</w:t>
      </w:r>
      <w:proofErr w:type="spellEnd"/>
      <w:r w:rsidR="00332E70">
        <w:rPr>
          <w:rFonts w:ascii="Times New Roman" w:hAnsi="Times New Roman" w:cs="Times New Roman"/>
          <w:sz w:val="24"/>
          <w:szCs w:val="24"/>
        </w:rPr>
        <w:t xml:space="preserve"> </w:t>
      </w:r>
      <w:r w:rsidR="00A46EF5">
        <w:rPr>
          <w:rFonts w:ascii="Times New Roman" w:hAnsi="Times New Roman" w:cs="Times New Roman"/>
          <w:sz w:val="24"/>
          <w:szCs w:val="24"/>
        </w:rPr>
        <w:t xml:space="preserve">as landlady. </w:t>
      </w:r>
      <w:r w:rsidR="00F21101">
        <w:rPr>
          <w:rFonts w:ascii="Times New Roman" w:hAnsi="Times New Roman" w:cs="Times New Roman"/>
          <w:sz w:val="24"/>
          <w:szCs w:val="24"/>
        </w:rPr>
        <w:t>The lease agreement showed that it</w:t>
      </w:r>
      <w:r>
        <w:rPr>
          <w:rFonts w:ascii="Times New Roman" w:hAnsi="Times New Roman" w:cs="Times New Roman"/>
          <w:sz w:val="24"/>
          <w:szCs w:val="24"/>
        </w:rPr>
        <w:t xml:space="preserve"> </w:t>
      </w:r>
      <w:r w:rsidR="00A46EF5">
        <w:rPr>
          <w:rFonts w:ascii="Times New Roman" w:hAnsi="Times New Roman" w:cs="Times New Roman"/>
          <w:sz w:val="24"/>
          <w:szCs w:val="24"/>
        </w:rPr>
        <w:t>was signed at Harare on 23 September 2013. The lease period was three years from 1 October 2013 to 31 October 2013. So, actually that was three years and one month.</w:t>
      </w:r>
    </w:p>
    <w:p w:rsidR="00380436" w:rsidRDefault="00A46EF5" w:rsidP="00913F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claimants claimed that all the movable assets at the </w:t>
      </w:r>
      <w:proofErr w:type="spellStart"/>
      <w:r>
        <w:rPr>
          <w:rFonts w:ascii="Times New Roman" w:hAnsi="Times New Roman" w:cs="Times New Roman"/>
          <w:sz w:val="24"/>
          <w:szCs w:val="24"/>
        </w:rPr>
        <w:t>Gunhill</w:t>
      </w:r>
      <w:proofErr w:type="spellEnd"/>
      <w:r>
        <w:rPr>
          <w:rFonts w:ascii="Times New Roman" w:hAnsi="Times New Roman" w:cs="Times New Roman"/>
          <w:sz w:val="24"/>
          <w:szCs w:val="24"/>
        </w:rPr>
        <w:t xml:space="preserve"> property</w:t>
      </w:r>
      <w:r w:rsidR="00EA171B">
        <w:rPr>
          <w:rFonts w:ascii="Times New Roman" w:hAnsi="Times New Roman" w:cs="Times New Roman"/>
          <w:sz w:val="24"/>
          <w:szCs w:val="24"/>
        </w:rPr>
        <w:t>, including those placed under attachment by the applicant, belonged to them</w:t>
      </w:r>
      <w:r>
        <w:rPr>
          <w:rFonts w:ascii="Times New Roman" w:hAnsi="Times New Roman" w:cs="Times New Roman"/>
          <w:sz w:val="24"/>
          <w:szCs w:val="24"/>
        </w:rPr>
        <w:t>. As proof, the</w:t>
      </w:r>
      <w:r w:rsidR="00EA171B">
        <w:rPr>
          <w:rFonts w:ascii="Times New Roman" w:hAnsi="Times New Roman" w:cs="Times New Roman"/>
          <w:sz w:val="24"/>
          <w:szCs w:val="24"/>
        </w:rPr>
        <w:t xml:space="preserve"> applicants</w:t>
      </w:r>
      <w:r>
        <w:rPr>
          <w:rFonts w:ascii="Times New Roman" w:hAnsi="Times New Roman" w:cs="Times New Roman"/>
          <w:sz w:val="24"/>
          <w:szCs w:val="24"/>
        </w:rPr>
        <w:t xml:space="preserve"> produced a copy of an invoice on the letter-head of </w:t>
      </w:r>
      <w:r w:rsidR="00EA171B">
        <w:rPr>
          <w:rFonts w:ascii="Times New Roman" w:hAnsi="Times New Roman" w:cs="Times New Roman"/>
          <w:sz w:val="24"/>
          <w:szCs w:val="24"/>
        </w:rPr>
        <w:t xml:space="preserve">a company or outfit called </w:t>
      </w:r>
      <w:proofErr w:type="spellStart"/>
      <w:r>
        <w:rPr>
          <w:rFonts w:ascii="Times New Roman" w:hAnsi="Times New Roman" w:cs="Times New Roman"/>
          <w:sz w:val="24"/>
          <w:szCs w:val="24"/>
        </w:rPr>
        <w:t>Zimbrellas</w:t>
      </w:r>
      <w:proofErr w:type="spellEnd"/>
      <w:r>
        <w:rPr>
          <w:rFonts w:ascii="Times New Roman" w:hAnsi="Times New Roman" w:cs="Times New Roman"/>
          <w:sz w:val="24"/>
          <w:szCs w:val="24"/>
        </w:rPr>
        <w:t xml:space="preserve"> (Pvt) Ltd</w:t>
      </w:r>
      <w:r w:rsidR="00EA171B">
        <w:rPr>
          <w:rFonts w:ascii="Times New Roman" w:hAnsi="Times New Roman" w:cs="Times New Roman"/>
          <w:sz w:val="24"/>
          <w:szCs w:val="24"/>
        </w:rPr>
        <w:t>. The invoice</w:t>
      </w:r>
      <w:r w:rsidR="00380436">
        <w:rPr>
          <w:rFonts w:ascii="Times New Roman" w:hAnsi="Times New Roman" w:cs="Times New Roman"/>
          <w:sz w:val="24"/>
          <w:szCs w:val="24"/>
        </w:rPr>
        <w:t xml:space="preserve"> was dated 20 September 2011. It was in the name of the second claimant. On it was a list of items, largely household goods, with prices </w:t>
      </w:r>
      <w:r w:rsidR="00EA171B">
        <w:rPr>
          <w:rFonts w:ascii="Times New Roman" w:hAnsi="Times New Roman" w:cs="Times New Roman"/>
          <w:sz w:val="24"/>
          <w:szCs w:val="24"/>
        </w:rPr>
        <w:t xml:space="preserve">listed </w:t>
      </w:r>
      <w:r w:rsidR="00380436">
        <w:rPr>
          <w:rFonts w:ascii="Times New Roman" w:hAnsi="Times New Roman" w:cs="Times New Roman"/>
          <w:sz w:val="24"/>
          <w:szCs w:val="24"/>
        </w:rPr>
        <w:t xml:space="preserve">against each individual item. </w:t>
      </w:r>
      <w:r w:rsidR="00EA171B">
        <w:rPr>
          <w:rFonts w:ascii="Times New Roman" w:hAnsi="Times New Roman" w:cs="Times New Roman"/>
          <w:sz w:val="24"/>
          <w:szCs w:val="24"/>
        </w:rPr>
        <w:t>But t</w:t>
      </w:r>
      <w:r w:rsidR="00380436">
        <w:rPr>
          <w:rFonts w:ascii="Times New Roman" w:hAnsi="Times New Roman" w:cs="Times New Roman"/>
          <w:sz w:val="24"/>
          <w:szCs w:val="24"/>
        </w:rPr>
        <w:t xml:space="preserve">here was no telling whether </w:t>
      </w:r>
      <w:r w:rsidR="00EA171B">
        <w:rPr>
          <w:rFonts w:ascii="Times New Roman" w:hAnsi="Times New Roman" w:cs="Times New Roman"/>
          <w:sz w:val="24"/>
          <w:szCs w:val="24"/>
        </w:rPr>
        <w:t xml:space="preserve">or not </w:t>
      </w:r>
      <w:r w:rsidR="00380436">
        <w:rPr>
          <w:rFonts w:ascii="Times New Roman" w:hAnsi="Times New Roman" w:cs="Times New Roman"/>
          <w:sz w:val="24"/>
          <w:szCs w:val="24"/>
        </w:rPr>
        <w:t xml:space="preserve">all the goods on the applicant’s inventory of attached items, or some of them, were on the invoice. Mr, </w:t>
      </w:r>
      <w:proofErr w:type="spellStart"/>
      <w:r w:rsidR="00380436" w:rsidRPr="00EA171B">
        <w:rPr>
          <w:rFonts w:ascii="Times New Roman" w:hAnsi="Times New Roman" w:cs="Times New Roman"/>
          <w:i/>
          <w:sz w:val="24"/>
          <w:szCs w:val="24"/>
        </w:rPr>
        <w:t>Jera</w:t>
      </w:r>
      <w:proofErr w:type="spellEnd"/>
      <w:r w:rsidR="00380436">
        <w:rPr>
          <w:rFonts w:ascii="Times New Roman" w:hAnsi="Times New Roman" w:cs="Times New Roman"/>
          <w:sz w:val="24"/>
          <w:szCs w:val="24"/>
        </w:rPr>
        <w:t xml:space="preserve">, from the Bar, said they were. In </w:t>
      </w:r>
      <w:r w:rsidR="00EA171B">
        <w:rPr>
          <w:rFonts w:ascii="Times New Roman" w:hAnsi="Times New Roman" w:cs="Times New Roman"/>
          <w:sz w:val="24"/>
          <w:szCs w:val="24"/>
        </w:rPr>
        <w:t>his</w:t>
      </w:r>
      <w:r w:rsidR="00380436">
        <w:rPr>
          <w:rFonts w:ascii="Times New Roman" w:hAnsi="Times New Roman" w:cs="Times New Roman"/>
          <w:sz w:val="24"/>
          <w:szCs w:val="24"/>
        </w:rPr>
        <w:t xml:space="preserve"> affidavit, the </w:t>
      </w:r>
      <w:r w:rsidR="00EA171B">
        <w:rPr>
          <w:rFonts w:ascii="Times New Roman" w:hAnsi="Times New Roman" w:cs="Times New Roman"/>
          <w:sz w:val="24"/>
          <w:szCs w:val="24"/>
        </w:rPr>
        <w:t xml:space="preserve">first </w:t>
      </w:r>
      <w:r w:rsidR="00380436">
        <w:rPr>
          <w:rFonts w:ascii="Times New Roman" w:hAnsi="Times New Roman" w:cs="Times New Roman"/>
          <w:sz w:val="24"/>
          <w:szCs w:val="24"/>
        </w:rPr>
        <w:t xml:space="preserve">claimant </w:t>
      </w:r>
      <w:r w:rsidR="00EA171B">
        <w:rPr>
          <w:rFonts w:ascii="Times New Roman" w:hAnsi="Times New Roman" w:cs="Times New Roman"/>
          <w:sz w:val="24"/>
          <w:szCs w:val="24"/>
        </w:rPr>
        <w:t xml:space="preserve">had </w:t>
      </w:r>
      <w:r w:rsidR="00380436">
        <w:rPr>
          <w:rFonts w:ascii="Times New Roman" w:hAnsi="Times New Roman" w:cs="Times New Roman"/>
          <w:sz w:val="24"/>
          <w:szCs w:val="24"/>
        </w:rPr>
        <w:t>said this</w:t>
      </w:r>
      <w:r w:rsidR="00EA171B">
        <w:rPr>
          <w:rFonts w:ascii="Times New Roman" w:hAnsi="Times New Roman" w:cs="Times New Roman"/>
          <w:sz w:val="24"/>
          <w:szCs w:val="24"/>
        </w:rPr>
        <w:t xml:space="preserve"> on that point</w:t>
      </w:r>
      <w:r w:rsidR="00380436">
        <w:rPr>
          <w:rFonts w:ascii="Times New Roman" w:hAnsi="Times New Roman" w:cs="Times New Roman"/>
          <w:sz w:val="24"/>
          <w:szCs w:val="24"/>
        </w:rPr>
        <w:t>:</w:t>
      </w:r>
    </w:p>
    <w:p w:rsidR="00CD5319" w:rsidRDefault="00CD5319" w:rsidP="00CD5319">
      <w:pPr>
        <w:spacing w:after="0" w:line="360" w:lineRule="auto"/>
        <w:jc w:val="both"/>
        <w:rPr>
          <w:rFonts w:ascii="Times New Roman" w:hAnsi="Times New Roman" w:cs="Times New Roman"/>
          <w:sz w:val="24"/>
          <w:szCs w:val="24"/>
        </w:rPr>
      </w:pPr>
    </w:p>
    <w:p w:rsidR="00D5546E" w:rsidRDefault="00380436" w:rsidP="00EA171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Pr="00EA171B">
        <w:rPr>
          <w:rFonts w:ascii="Times New Roman" w:hAnsi="Times New Roman" w:cs="Times New Roman"/>
        </w:rPr>
        <w:t>7.</w:t>
      </w:r>
      <w:r w:rsidRPr="00EA171B">
        <w:rPr>
          <w:rFonts w:ascii="Times New Roman" w:hAnsi="Times New Roman" w:cs="Times New Roman"/>
        </w:rPr>
        <w:tab/>
        <w:t xml:space="preserve">All the property attached does not belong to the judgment debtor. It belongs to me and my wife, PAULINA KWADZANAYI MAJONI.  I attach hereto an Invoice which shows that we purchased some of the attached property from </w:t>
      </w:r>
      <w:proofErr w:type="spellStart"/>
      <w:r w:rsidRPr="00EA171B">
        <w:rPr>
          <w:rFonts w:ascii="Times New Roman" w:hAnsi="Times New Roman" w:cs="Times New Roman"/>
        </w:rPr>
        <w:t>Zimbrellas</w:t>
      </w:r>
      <w:proofErr w:type="spellEnd"/>
      <w:r w:rsidRPr="00EA171B">
        <w:rPr>
          <w:rFonts w:ascii="Times New Roman" w:hAnsi="Times New Roman" w:cs="Times New Roman"/>
        </w:rPr>
        <w:t xml:space="preserve"> (Pvt) Ltd on the 20</w:t>
      </w:r>
      <w:r w:rsidRPr="00EA171B">
        <w:rPr>
          <w:rFonts w:ascii="Times New Roman" w:hAnsi="Times New Roman" w:cs="Times New Roman"/>
          <w:vertAlign w:val="superscript"/>
        </w:rPr>
        <w:t>th</w:t>
      </w:r>
      <w:r w:rsidRPr="00EA171B">
        <w:rPr>
          <w:rFonts w:ascii="Times New Roman" w:hAnsi="Times New Roman" w:cs="Times New Roman"/>
        </w:rPr>
        <w:t xml:space="preserve"> September 2011 as Annexure ‘B</w:t>
      </w:r>
      <w:r>
        <w:rPr>
          <w:rFonts w:ascii="Times New Roman" w:hAnsi="Times New Roman" w:cs="Times New Roman"/>
          <w:sz w:val="24"/>
          <w:szCs w:val="24"/>
        </w:rPr>
        <w:t>’”</w:t>
      </w:r>
      <w:r w:rsidR="00EA171B">
        <w:rPr>
          <w:rFonts w:ascii="Times New Roman" w:hAnsi="Times New Roman" w:cs="Times New Roman"/>
          <w:sz w:val="24"/>
          <w:szCs w:val="24"/>
        </w:rPr>
        <w:t>.</w:t>
      </w:r>
      <w:r>
        <w:rPr>
          <w:rFonts w:ascii="Times New Roman" w:hAnsi="Times New Roman" w:cs="Times New Roman"/>
          <w:sz w:val="24"/>
          <w:szCs w:val="24"/>
        </w:rPr>
        <w:t xml:space="preserve">  </w:t>
      </w:r>
      <w:r w:rsidR="00A46EF5">
        <w:rPr>
          <w:rFonts w:ascii="Times New Roman" w:hAnsi="Times New Roman" w:cs="Times New Roman"/>
          <w:sz w:val="24"/>
          <w:szCs w:val="24"/>
        </w:rPr>
        <w:t xml:space="preserve">  </w:t>
      </w:r>
    </w:p>
    <w:p w:rsidR="00AE04CA" w:rsidRDefault="00AE04CA" w:rsidP="00913FD0">
      <w:pPr>
        <w:spacing w:after="0" w:line="360" w:lineRule="auto"/>
        <w:ind w:firstLine="720"/>
        <w:jc w:val="both"/>
        <w:rPr>
          <w:rFonts w:ascii="Times New Roman" w:hAnsi="Times New Roman" w:cs="Times New Roman"/>
          <w:sz w:val="24"/>
          <w:szCs w:val="24"/>
        </w:rPr>
      </w:pPr>
    </w:p>
    <w:p w:rsidR="009761B3" w:rsidRDefault="00CD5319" w:rsidP="00913F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also part of </w:t>
      </w:r>
      <w:r w:rsidR="00EA171B">
        <w:rPr>
          <w:rFonts w:ascii="Times New Roman" w:hAnsi="Times New Roman" w:cs="Times New Roman"/>
          <w:sz w:val="24"/>
          <w:szCs w:val="24"/>
        </w:rPr>
        <w:t xml:space="preserve">the </w:t>
      </w:r>
      <w:r>
        <w:rPr>
          <w:rFonts w:ascii="Times New Roman" w:hAnsi="Times New Roman" w:cs="Times New Roman"/>
          <w:sz w:val="24"/>
          <w:szCs w:val="24"/>
        </w:rPr>
        <w:t>claimants’ case that the judgment creditor seemed to be on a fishing expedition</w:t>
      </w:r>
      <w:r w:rsidR="008E7319">
        <w:rPr>
          <w:rFonts w:ascii="Times New Roman" w:hAnsi="Times New Roman" w:cs="Times New Roman"/>
          <w:sz w:val="24"/>
          <w:szCs w:val="24"/>
        </w:rPr>
        <w:t xml:space="preserve">. He was </w:t>
      </w:r>
      <w:r>
        <w:rPr>
          <w:rFonts w:ascii="Times New Roman" w:hAnsi="Times New Roman" w:cs="Times New Roman"/>
          <w:sz w:val="24"/>
          <w:szCs w:val="24"/>
        </w:rPr>
        <w:t xml:space="preserve">causing attachment of assets at </w:t>
      </w:r>
      <w:r w:rsidR="0085347A">
        <w:rPr>
          <w:rFonts w:ascii="Times New Roman" w:hAnsi="Times New Roman" w:cs="Times New Roman"/>
          <w:sz w:val="24"/>
          <w:szCs w:val="24"/>
        </w:rPr>
        <w:t xml:space="preserve">every </w:t>
      </w:r>
      <w:r>
        <w:rPr>
          <w:rFonts w:ascii="Times New Roman" w:hAnsi="Times New Roman" w:cs="Times New Roman"/>
          <w:sz w:val="24"/>
          <w:szCs w:val="24"/>
        </w:rPr>
        <w:t xml:space="preserve">place </w:t>
      </w:r>
      <w:r w:rsidR="008E7319">
        <w:rPr>
          <w:rFonts w:ascii="Times New Roman" w:hAnsi="Times New Roman" w:cs="Times New Roman"/>
          <w:sz w:val="24"/>
          <w:szCs w:val="24"/>
        </w:rPr>
        <w:t xml:space="preserve">that </w:t>
      </w:r>
      <w:r w:rsidR="00EA171B">
        <w:rPr>
          <w:rFonts w:ascii="Times New Roman" w:hAnsi="Times New Roman" w:cs="Times New Roman"/>
          <w:sz w:val="24"/>
          <w:szCs w:val="24"/>
        </w:rPr>
        <w:t xml:space="preserve">seemingly </w:t>
      </w:r>
      <w:r w:rsidR="008E7319">
        <w:rPr>
          <w:rFonts w:ascii="Times New Roman" w:hAnsi="Times New Roman" w:cs="Times New Roman"/>
          <w:sz w:val="24"/>
          <w:szCs w:val="24"/>
        </w:rPr>
        <w:t xml:space="preserve">was </w:t>
      </w:r>
      <w:r>
        <w:rPr>
          <w:rFonts w:ascii="Times New Roman" w:hAnsi="Times New Roman" w:cs="Times New Roman"/>
          <w:sz w:val="24"/>
          <w:szCs w:val="24"/>
        </w:rPr>
        <w:t xml:space="preserve">associated with the judgment debtor. As </w:t>
      </w:r>
      <w:r w:rsidR="008E7319">
        <w:rPr>
          <w:rFonts w:ascii="Times New Roman" w:hAnsi="Times New Roman" w:cs="Times New Roman"/>
          <w:sz w:val="24"/>
          <w:szCs w:val="24"/>
        </w:rPr>
        <w:t>support</w:t>
      </w:r>
      <w:r>
        <w:rPr>
          <w:rFonts w:ascii="Times New Roman" w:hAnsi="Times New Roman" w:cs="Times New Roman"/>
          <w:sz w:val="24"/>
          <w:szCs w:val="24"/>
        </w:rPr>
        <w:t xml:space="preserve"> </w:t>
      </w:r>
      <w:r w:rsidR="00EA171B">
        <w:rPr>
          <w:rFonts w:ascii="Times New Roman" w:hAnsi="Times New Roman" w:cs="Times New Roman"/>
          <w:sz w:val="24"/>
          <w:szCs w:val="24"/>
        </w:rPr>
        <w:t xml:space="preserve">for </w:t>
      </w:r>
      <w:r>
        <w:rPr>
          <w:rFonts w:ascii="Times New Roman" w:hAnsi="Times New Roman" w:cs="Times New Roman"/>
          <w:sz w:val="24"/>
          <w:szCs w:val="24"/>
        </w:rPr>
        <w:t xml:space="preserve">such claim, the first claimant disclosed that the judgment creditor, in separate proceedings before this court, had caused the attachment of </w:t>
      </w:r>
      <w:r w:rsidR="0085347A">
        <w:rPr>
          <w:rFonts w:ascii="Times New Roman" w:hAnsi="Times New Roman" w:cs="Times New Roman"/>
          <w:sz w:val="24"/>
          <w:szCs w:val="24"/>
        </w:rPr>
        <w:t xml:space="preserve">the first claimant’s goods </w:t>
      </w:r>
      <w:r>
        <w:rPr>
          <w:rFonts w:ascii="Times New Roman" w:hAnsi="Times New Roman" w:cs="Times New Roman"/>
          <w:sz w:val="24"/>
          <w:szCs w:val="24"/>
        </w:rPr>
        <w:t xml:space="preserve">at his plot in </w:t>
      </w:r>
      <w:proofErr w:type="spellStart"/>
      <w:r>
        <w:rPr>
          <w:rFonts w:ascii="Times New Roman" w:hAnsi="Times New Roman" w:cs="Times New Roman"/>
          <w:sz w:val="24"/>
          <w:szCs w:val="24"/>
        </w:rPr>
        <w:t>Rusape</w:t>
      </w:r>
      <w:proofErr w:type="spellEnd"/>
      <w:r w:rsidR="0085347A">
        <w:rPr>
          <w:rFonts w:ascii="Times New Roman" w:hAnsi="Times New Roman" w:cs="Times New Roman"/>
          <w:sz w:val="24"/>
          <w:szCs w:val="24"/>
        </w:rPr>
        <w:t xml:space="preserve">, to recover the same debt owed by his mother, the judgment debtor. </w:t>
      </w:r>
      <w:r>
        <w:rPr>
          <w:rFonts w:ascii="Times New Roman" w:hAnsi="Times New Roman" w:cs="Times New Roman"/>
          <w:sz w:val="24"/>
          <w:szCs w:val="24"/>
        </w:rPr>
        <w:t xml:space="preserve">From the Bar, </w:t>
      </w:r>
      <w:proofErr w:type="gramStart"/>
      <w:r>
        <w:rPr>
          <w:rFonts w:ascii="Times New Roman" w:hAnsi="Times New Roman" w:cs="Times New Roman"/>
          <w:sz w:val="24"/>
          <w:szCs w:val="24"/>
        </w:rPr>
        <w:t xml:space="preserve">counsel for both </w:t>
      </w:r>
      <w:r w:rsidR="00EA171B">
        <w:rPr>
          <w:rFonts w:ascii="Times New Roman" w:hAnsi="Times New Roman" w:cs="Times New Roman"/>
          <w:sz w:val="24"/>
          <w:szCs w:val="24"/>
        </w:rPr>
        <w:t>sides were</w:t>
      </w:r>
      <w:proofErr w:type="gramEnd"/>
      <w:r w:rsidR="00EA171B">
        <w:rPr>
          <w:rFonts w:ascii="Times New Roman" w:hAnsi="Times New Roman" w:cs="Times New Roman"/>
          <w:sz w:val="24"/>
          <w:szCs w:val="24"/>
        </w:rPr>
        <w:t xml:space="preserve"> in agreement</w:t>
      </w:r>
      <w:r>
        <w:rPr>
          <w:rFonts w:ascii="Times New Roman" w:hAnsi="Times New Roman" w:cs="Times New Roman"/>
          <w:sz w:val="24"/>
          <w:szCs w:val="24"/>
        </w:rPr>
        <w:t xml:space="preserve"> that the interpleader proceedings in respect of that attachment had been disposed of in favour of the claimants the previous day b</w:t>
      </w:r>
      <w:r w:rsidR="0085347A">
        <w:rPr>
          <w:rFonts w:ascii="Times New Roman" w:hAnsi="Times New Roman" w:cs="Times New Roman"/>
          <w:sz w:val="24"/>
          <w:szCs w:val="24"/>
        </w:rPr>
        <w:t>y</w:t>
      </w:r>
      <w:r>
        <w:rPr>
          <w:rFonts w:ascii="Times New Roman" w:hAnsi="Times New Roman" w:cs="Times New Roman"/>
          <w:sz w:val="24"/>
          <w:szCs w:val="24"/>
        </w:rPr>
        <w:t xml:space="preserve"> TSANGA J.</w:t>
      </w:r>
    </w:p>
    <w:p w:rsidR="009761B3" w:rsidRDefault="00CD5319" w:rsidP="00913F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I probed further on th</w:t>
      </w:r>
      <w:r w:rsidR="009761B3">
        <w:rPr>
          <w:rFonts w:ascii="Times New Roman" w:hAnsi="Times New Roman" w:cs="Times New Roman"/>
          <w:sz w:val="24"/>
          <w:szCs w:val="24"/>
        </w:rPr>
        <w:t xml:space="preserve">e separate interpleader proceedings in respect of the attachment at the </w:t>
      </w:r>
      <w:proofErr w:type="spellStart"/>
      <w:r w:rsidR="009761B3">
        <w:rPr>
          <w:rFonts w:ascii="Times New Roman" w:hAnsi="Times New Roman" w:cs="Times New Roman"/>
          <w:sz w:val="24"/>
          <w:szCs w:val="24"/>
        </w:rPr>
        <w:t>Rusape</w:t>
      </w:r>
      <w:proofErr w:type="spellEnd"/>
      <w:r w:rsidR="009761B3">
        <w:rPr>
          <w:rFonts w:ascii="Times New Roman" w:hAnsi="Times New Roman" w:cs="Times New Roman"/>
          <w:sz w:val="24"/>
          <w:szCs w:val="24"/>
        </w:rPr>
        <w:t xml:space="preserve"> plot, I</w:t>
      </w:r>
      <w:r>
        <w:rPr>
          <w:rFonts w:ascii="Times New Roman" w:hAnsi="Times New Roman" w:cs="Times New Roman"/>
          <w:sz w:val="24"/>
          <w:szCs w:val="24"/>
        </w:rPr>
        <w:t xml:space="preserve"> e</w:t>
      </w:r>
      <w:r w:rsidR="0085347A">
        <w:rPr>
          <w:rFonts w:ascii="Times New Roman" w:hAnsi="Times New Roman" w:cs="Times New Roman"/>
          <w:sz w:val="24"/>
          <w:szCs w:val="24"/>
        </w:rPr>
        <w:t xml:space="preserve">xpressed concern </w:t>
      </w:r>
      <w:r w:rsidR="009761B3">
        <w:rPr>
          <w:rFonts w:ascii="Times New Roman" w:hAnsi="Times New Roman" w:cs="Times New Roman"/>
          <w:sz w:val="24"/>
          <w:szCs w:val="24"/>
        </w:rPr>
        <w:t xml:space="preserve">that </w:t>
      </w:r>
      <w:r>
        <w:rPr>
          <w:rFonts w:ascii="Times New Roman" w:hAnsi="Times New Roman" w:cs="Times New Roman"/>
          <w:sz w:val="24"/>
          <w:szCs w:val="24"/>
        </w:rPr>
        <w:t xml:space="preserve">the </w:t>
      </w:r>
      <w:r w:rsidR="0085347A">
        <w:rPr>
          <w:rFonts w:ascii="Times New Roman" w:hAnsi="Times New Roman" w:cs="Times New Roman"/>
          <w:sz w:val="24"/>
          <w:szCs w:val="24"/>
        </w:rPr>
        <w:t xml:space="preserve">two </w:t>
      </w:r>
      <w:r>
        <w:rPr>
          <w:rFonts w:ascii="Times New Roman" w:hAnsi="Times New Roman" w:cs="Times New Roman"/>
          <w:sz w:val="24"/>
          <w:szCs w:val="24"/>
        </w:rPr>
        <w:t>cases had not been consolidated</w:t>
      </w:r>
      <w:r w:rsidR="009761B3">
        <w:rPr>
          <w:rFonts w:ascii="Times New Roman" w:hAnsi="Times New Roman" w:cs="Times New Roman"/>
          <w:sz w:val="24"/>
          <w:szCs w:val="24"/>
        </w:rPr>
        <w:t>.</w:t>
      </w:r>
      <w:r>
        <w:rPr>
          <w:rFonts w:ascii="Times New Roman" w:hAnsi="Times New Roman" w:cs="Times New Roman"/>
          <w:sz w:val="24"/>
          <w:szCs w:val="24"/>
        </w:rPr>
        <w:t xml:space="preserve"> </w:t>
      </w:r>
      <w:r w:rsidR="009761B3">
        <w:rPr>
          <w:rFonts w:ascii="Times New Roman" w:hAnsi="Times New Roman" w:cs="Times New Roman"/>
          <w:sz w:val="24"/>
          <w:szCs w:val="24"/>
        </w:rPr>
        <w:t>T</w:t>
      </w:r>
      <w:r>
        <w:rPr>
          <w:rFonts w:ascii="Times New Roman" w:hAnsi="Times New Roman" w:cs="Times New Roman"/>
          <w:sz w:val="24"/>
          <w:szCs w:val="24"/>
        </w:rPr>
        <w:t xml:space="preserve">hat </w:t>
      </w:r>
      <w:r w:rsidR="009761B3">
        <w:rPr>
          <w:rFonts w:ascii="Times New Roman" w:hAnsi="Times New Roman" w:cs="Times New Roman"/>
          <w:sz w:val="24"/>
          <w:szCs w:val="24"/>
        </w:rPr>
        <w:t xml:space="preserve">other </w:t>
      </w:r>
      <w:r>
        <w:rPr>
          <w:rFonts w:ascii="Times New Roman" w:hAnsi="Times New Roman" w:cs="Times New Roman"/>
          <w:sz w:val="24"/>
          <w:szCs w:val="24"/>
        </w:rPr>
        <w:t>attachment had been in respect of the same debt and between the same parties</w:t>
      </w:r>
      <w:r w:rsidR="009761B3">
        <w:rPr>
          <w:rFonts w:ascii="Times New Roman" w:hAnsi="Times New Roman" w:cs="Times New Roman"/>
          <w:sz w:val="24"/>
          <w:szCs w:val="24"/>
        </w:rPr>
        <w:t xml:space="preserve">. There was </w:t>
      </w:r>
      <w:r w:rsidR="008E7319">
        <w:rPr>
          <w:rFonts w:ascii="Times New Roman" w:hAnsi="Times New Roman" w:cs="Times New Roman"/>
          <w:sz w:val="24"/>
          <w:szCs w:val="24"/>
        </w:rPr>
        <w:t xml:space="preserve">a </w:t>
      </w:r>
      <w:r w:rsidR="009761B3">
        <w:rPr>
          <w:rFonts w:ascii="Times New Roman" w:hAnsi="Times New Roman" w:cs="Times New Roman"/>
          <w:sz w:val="24"/>
          <w:szCs w:val="24"/>
        </w:rPr>
        <w:t xml:space="preserve">real likelihood </w:t>
      </w:r>
      <w:r>
        <w:rPr>
          <w:rFonts w:ascii="Times New Roman" w:hAnsi="Times New Roman" w:cs="Times New Roman"/>
          <w:sz w:val="24"/>
          <w:szCs w:val="24"/>
        </w:rPr>
        <w:t xml:space="preserve">of conflicting </w:t>
      </w:r>
      <w:r w:rsidR="009761B3">
        <w:rPr>
          <w:rFonts w:ascii="Times New Roman" w:hAnsi="Times New Roman" w:cs="Times New Roman"/>
          <w:sz w:val="24"/>
          <w:szCs w:val="24"/>
        </w:rPr>
        <w:t xml:space="preserve">findings or </w:t>
      </w:r>
      <w:r>
        <w:rPr>
          <w:rFonts w:ascii="Times New Roman" w:hAnsi="Times New Roman" w:cs="Times New Roman"/>
          <w:sz w:val="24"/>
          <w:szCs w:val="24"/>
        </w:rPr>
        <w:t>judgments between myself and TSANGA J</w:t>
      </w:r>
      <w:r w:rsidR="009761B3">
        <w:rPr>
          <w:rFonts w:ascii="Times New Roman" w:hAnsi="Times New Roman" w:cs="Times New Roman"/>
          <w:sz w:val="24"/>
          <w:szCs w:val="24"/>
        </w:rPr>
        <w:t>. However</w:t>
      </w:r>
      <w:r>
        <w:rPr>
          <w:rFonts w:ascii="Times New Roman" w:hAnsi="Times New Roman" w:cs="Times New Roman"/>
          <w:sz w:val="24"/>
          <w:szCs w:val="24"/>
        </w:rPr>
        <w:t xml:space="preserve">, </w:t>
      </w:r>
      <w:r w:rsidR="0085347A">
        <w:rPr>
          <w:rFonts w:ascii="Times New Roman" w:hAnsi="Times New Roman" w:cs="Times New Roman"/>
          <w:sz w:val="24"/>
          <w:szCs w:val="24"/>
        </w:rPr>
        <w:t xml:space="preserve">both </w:t>
      </w:r>
      <w:r>
        <w:rPr>
          <w:rFonts w:ascii="Times New Roman" w:hAnsi="Times New Roman" w:cs="Times New Roman"/>
          <w:sz w:val="24"/>
          <w:szCs w:val="24"/>
        </w:rPr>
        <w:t xml:space="preserve">counsel </w:t>
      </w:r>
      <w:r w:rsidR="0085347A">
        <w:rPr>
          <w:rFonts w:ascii="Times New Roman" w:hAnsi="Times New Roman" w:cs="Times New Roman"/>
          <w:sz w:val="24"/>
          <w:szCs w:val="24"/>
        </w:rPr>
        <w:t xml:space="preserve">seemed agreed that the situations were slightly different. In particular, the judgment creditor had not in that </w:t>
      </w:r>
      <w:r w:rsidR="009761B3">
        <w:rPr>
          <w:rFonts w:ascii="Times New Roman" w:hAnsi="Times New Roman" w:cs="Times New Roman"/>
          <w:sz w:val="24"/>
          <w:szCs w:val="24"/>
        </w:rPr>
        <w:t xml:space="preserve">other </w:t>
      </w:r>
      <w:r w:rsidR="0085347A">
        <w:rPr>
          <w:rFonts w:ascii="Times New Roman" w:hAnsi="Times New Roman" w:cs="Times New Roman"/>
          <w:sz w:val="24"/>
          <w:szCs w:val="24"/>
        </w:rPr>
        <w:t xml:space="preserve">case, unlike in the present </w:t>
      </w:r>
      <w:proofErr w:type="gramStart"/>
      <w:r w:rsidR="0085347A">
        <w:rPr>
          <w:rFonts w:ascii="Times New Roman" w:hAnsi="Times New Roman" w:cs="Times New Roman"/>
          <w:sz w:val="24"/>
          <w:szCs w:val="24"/>
        </w:rPr>
        <w:t>one,</w:t>
      </w:r>
      <w:proofErr w:type="gramEnd"/>
      <w:r w:rsidR="0085347A">
        <w:rPr>
          <w:rFonts w:ascii="Times New Roman" w:hAnsi="Times New Roman" w:cs="Times New Roman"/>
          <w:sz w:val="24"/>
          <w:szCs w:val="24"/>
        </w:rPr>
        <w:t xml:space="preserve"> impeached the lease agreement </w:t>
      </w:r>
      <w:r w:rsidR="009761B3">
        <w:rPr>
          <w:rFonts w:ascii="Times New Roman" w:hAnsi="Times New Roman" w:cs="Times New Roman"/>
          <w:sz w:val="24"/>
          <w:szCs w:val="24"/>
        </w:rPr>
        <w:t xml:space="preserve">in question. In the </w:t>
      </w:r>
      <w:proofErr w:type="spellStart"/>
      <w:r w:rsidR="009761B3">
        <w:rPr>
          <w:rFonts w:ascii="Times New Roman" w:hAnsi="Times New Roman" w:cs="Times New Roman"/>
          <w:sz w:val="24"/>
          <w:szCs w:val="24"/>
        </w:rPr>
        <w:t>Rusape</w:t>
      </w:r>
      <w:proofErr w:type="spellEnd"/>
      <w:r w:rsidR="009761B3">
        <w:rPr>
          <w:rFonts w:ascii="Times New Roman" w:hAnsi="Times New Roman" w:cs="Times New Roman"/>
          <w:sz w:val="24"/>
          <w:szCs w:val="24"/>
        </w:rPr>
        <w:t xml:space="preserve"> plot attachment, the lease agreement in question had been one of the </w:t>
      </w:r>
      <w:r w:rsidR="0085347A">
        <w:rPr>
          <w:rFonts w:ascii="Times New Roman" w:hAnsi="Times New Roman" w:cs="Times New Roman"/>
          <w:sz w:val="24"/>
          <w:szCs w:val="24"/>
        </w:rPr>
        <w:t>instrument</w:t>
      </w:r>
      <w:r w:rsidR="009761B3">
        <w:rPr>
          <w:rFonts w:ascii="Times New Roman" w:hAnsi="Times New Roman" w:cs="Times New Roman"/>
          <w:sz w:val="24"/>
          <w:szCs w:val="24"/>
        </w:rPr>
        <w:t>s</w:t>
      </w:r>
      <w:r w:rsidR="0085347A">
        <w:rPr>
          <w:rFonts w:ascii="Times New Roman" w:hAnsi="Times New Roman" w:cs="Times New Roman"/>
          <w:sz w:val="24"/>
          <w:szCs w:val="24"/>
        </w:rPr>
        <w:t xml:space="preserve"> </w:t>
      </w:r>
      <w:r w:rsidR="009761B3">
        <w:rPr>
          <w:rFonts w:ascii="Times New Roman" w:hAnsi="Times New Roman" w:cs="Times New Roman"/>
          <w:sz w:val="24"/>
          <w:szCs w:val="24"/>
        </w:rPr>
        <w:t xml:space="preserve">used by government in its land redistribution programme. The lease had been issued in favour of the first claimant. </w:t>
      </w:r>
    </w:p>
    <w:p w:rsidR="0085347A" w:rsidRDefault="0085347A" w:rsidP="00913F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seemed to be other aspects as well about the attached assets </w:t>
      </w:r>
      <w:r w:rsidR="009761B3">
        <w:rPr>
          <w:rFonts w:ascii="Times New Roman" w:hAnsi="Times New Roman" w:cs="Times New Roman"/>
          <w:sz w:val="24"/>
          <w:szCs w:val="24"/>
        </w:rPr>
        <w:t xml:space="preserve">at the </w:t>
      </w:r>
      <w:proofErr w:type="spellStart"/>
      <w:r w:rsidR="009761B3">
        <w:rPr>
          <w:rFonts w:ascii="Times New Roman" w:hAnsi="Times New Roman" w:cs="Times New Roman"/>
          <w:sz w:val="24"/>
          <w:szCs w:val="24"/>
        </w:rPr>
        <w:t>Rusape</w:t>
      </w:r>
      <w:proofErr w:type="spellEnd"/>
      <w:r w:rsidR="009761B3">
        <w:rPr>
          <w:rFonts w:ascii="Times New Roman" w:hAnsi="Times New Roman" w:cs="Times New Roman"/>
          <w:sz w:val="24"/>
          <w:szCs w:val="24"/>
        </w:rPr>
        <w:t xml:space="preserve"> plot that made the cases different. </w:t>
      </w:r>
    </w:p>
    <w:p w:rsidR="00FA5F8C" w:rsidRDefault="0085347A" w:rsidP="00913FD0">
      <w:pPr>
        <w:spacing w:after="0" w:line="360" w:lineRule="auto"/>
        <w:ind w:firstLine="720"/>
        <w:jc w:val="both"/>
        <w:rPr>
          <w:rFonts w:ascii="Times New Roman" w:hAnsi="Times New Roman" w:cs="Times New Roman"/>
          <w:sz w:val="24"/>
          <w:szCs w:val="24"/>
        </w:rPr>
      </w:pPr>
      <w:r w:rsidRPr="009761B3">
        <w:rPr>
          <w:rFonts w:ascii="Times New Roman" w:hAnsi="Times New Roman" w:cs="Times New Roman"/>
          <w:i/>
          <w:sz w:val="24"/>
          <w:szCs w:val="24"/>
        </w:rPr>
        <w:lastRenderedPageBreak/>
        <w:t xml:space="preserve">In </w:t>
      </w:r>
      <w:proofErr w:type="spellStart"/>
      <w:r w:rsidRPr="009761B3">
        <w:rPr>
          <w:rFonts w:ascii="Times New Roman" w:hAnsi="Times New Roman" w:cs="Times New Roman"/>
          <w:i/>
          <w:sz w:val="24"/>
          <w:szCs w:val="24"/>
        </w:rPr>
        <w:t>casu</w:t>
      </w:r>
      <w:proofErr w:type="spellEnd"/>
      <w:r>
        <w:rPr>
          <w:rFonts w:ascii="Times New Roman" w:hAnsi="Times New Roman" w:cs="Times New Roman"/>
          <w:sz w:val="24"/>
          <w:szCs w:val="24"/>
        </w:rPr>
        <w:t xml:space="preserve"> the judgment creditor tore into the claimant’s documents. </w:t>
      </w:r>
      <w:r w:rsidR="009761B3">
        <w:rPr>
          <w:rFonts w:ascii="Times New Roman" w:hAnsi="Times New Roman" w:cs="Times New Roman"/>
          <w:sz w:val="24"/>
          <w:szCs w:val="24"/>
        </w:rPr>
        <w:t>He</w:t>
      </w:r>
      <w:r>
        <w:rPr>
          <w:rFonts w:ascii="Times New Roman" w:hAnsi="Times New Roman" w:cs="Times New Roman"/>
          <w:sz w:val="24"/>
          <w:szCs w:val="24"/>
        </w:rPr>
        <w:t xml:space="preserve"> claimed the</w:t>
      </w:r>
      <w:r w:rsidR="009761B3">
        <w:rPr>
          <w:rFonts w:ascii="Times New Roman" w:hAnsi="Times New Roman" w:cs="Times New Roman"/>
          <w:sz w:val="24"/>
          <w:szCs w:val="24"/>
        </w:rPr>
        <w:t xml:space="preserve"> documents</w:t>
      </w:r>
      <w:r>
        <w:rPr>
          <w:rFonts w:ascii="Times New Roman" w:hAnsi="Times New Roman" w:cs="Times New Roman"/>
          <w:sz w:val="24"/>
          <w:szCs w:val="24"/>
        </w:rPr>
        <w:t xml:space="preserve"> were counterfeit, or </w:t>
      </w:r>
      <w:r w:rsidR="009761B3">
        <w:rPr>
          <w:rFonts w:ascii="Times New Roman" w:hAnsi="Times New Roman" w:cs="Times New Roman"/>
          <w:sz w:val="24"/>
          <w:szCs w:val="24"/>
        </w:rPr>
        <w:t xml:space="preserve">mere simulations executed </w:t>
      </w:r>
      <w:r w:rsidR="00FA5F8C">
        <w:rPr>
          <w:rFonts w:ascii="Times New Roman" w:hAnsi="Times New Roman" w:cs="Times New Roman"/>
          <w:sz w:val="24"/>
          <w:szCs w:val="24"/>
        </w:rPr>
        <w:t xml:space="preserve">in order </w:t>
      </w:r>
      <w:r>
        <w:rPr>
          <w:rFonts w:ascii="Times New Roman" w:hAnsi="Times New Roman" w:cs="Times New Roman"/>
          <w:sz w:val="24"/>
          <w:szCs w:val="24"/>
        </w:rPr>
        <w:t xml:space="preserve">to </w:t>
      </w:r>
      <w:r w:rsidR="00FA5F8C">
        <w:rPr>
          <w:rFonts w:ascii="Times New Roman" w:hAnsi="Times New Roman" w:cs="Times New Roman"/>
          <w:sz w:val="24"/>
          <w:szCs w:val="24"/>
        </w:rPr>
        <w:t xml:space="preserve">frustrate his recovery efforts. </w:t>
      </w:r>
      <w:r>
        <w:rPr>
          <w:rFonts w:ascii="Times New Roman" w:hAnsi="Times New Roman" w:cs="Times New Roman"/>
          <w:sz w:val="24"/>
          <w:szCs w:val="24"/>
        </w:rPr>
        <w:t>With the</w:t>
      </w:r>
      <w:r w:rsidR="00FA5F8C">
        <w:rPr>
          <w:rFonts w:ascii="Times New Roman" w:hAnsi="Times New Roman" w:cs="Times New Roman"/>
          <w:sz w:val="24"/>
          <w:szCs w:val="24"/>
        </w:rPr>
        <w:t xml:space="preserve"> invoice document</w:t>
      </w:r>
      <w:r w:rsidR="009761B3">
        <w:rPr>
          <w:rFonts w:ascii="Times New Roman" w:hAnsi="Times New Roman" w:cs="Times New Roman"/>
          <w:sz w:val="24"/>
          <w:szCs w:val="24"/>
        </w:rPr>
        <w:t xml:space="preserve"> in particular</w:t>
      </w:r>
      <w:r w:rsidR="00FA5F8C">
        <w:rPr>
          <w:rFonts w:ascii="Times New Roman" w:hAnsi="Times New Roman" w:cs="Times New Roman"/>
          <w:sz w:val="24"/>
          <w:szCs w:val="24"/>
        </w:rPr>
        <w:t xml:space="preserve">, </w:t>
      </w:r>
      <w:r w:rsidR="009761B3">
        <w:rPr>
          <w:rFonts w:ascii="Times New Roman" w:hAnsi="Times New Roman" w:cs="Times New Roman"/>
          <w:sz w:val="24"/>
          <w:szCs w:val="24"/>
        </w:rPr>
        <w:t>the judgment creditor</w:t>
      </w:r>
      <w:r w:rsidR="00FA5F8C">
        <w:rPr>
          <w:rFonts w:ascii="Times New Roman" w:hAnsi="Times New Roman" w:cs="Times New Roman"/>
          <w:sz w:val="24"/>
          <w:szCs w:val="24"/>
        </w:rPr>
        <w:t xml:space="preserve"> pointed out that it predated the alleged lease agreement by more than two years. How could the invoice reflect an address </w:t>
      </w:r>
      <w:r w:rsidR="009761B3">
        <w:rPr>
          <w:rFonts w:ascii="Times New Roman" w:hAnsi="Times New Roman" w:cs="Times New Roman"/>
          <w:sz w:val="24"/>
          <w:szCs w:val="24"/>
        </w:rPr>
        <w:t>at which</w:t>
      </w:r>
      <w:r w:rsidR="00FA5F8C">
        <w:rPr>
          <w:rFonts w:ascii="Times New Roman" w:hAnsi="Times New Roman" w:cs="Times New Roman"/>
          <w:sz w:val="24"/>
          <w:szCs w:val="24"/>
        </w:rPr>
        <w:t xml:space="preserve"> the purchasers </w:t>
      </w:r>
      <w:r w:rsidR="009761B3">
        <w:rPr>
          <w:rFonts w:ascii="Times New Roman" w:hAnsi="Times New Roman" w:cs="Times New Roman"/>
          <w:sz w:val="24"/>
          <w:szCs w:val="24"/>
        </w:rPr>
        <w:t>could</w:t>
      </w:r>
      <w:r w:rsidR="00FA5F8C">
        <w:rPr>
          <w:rFonts w:ascii="Times New Roman" w:hAnsi="Times New Roman" w:cs="Times New Roman"/>
          <w:sz w:val="24"/>
          <w:szCs w:val="24"/>
        </w:rPr>
        <w:t xml:space="preserve"> not </w:t>
      </w:r>
      <w:r w:rsidR="009761B3">
        <w:rPr>
          <w:rFonts w:ascii="Times New Roman" w:hAnsi="Times New Roman" w:cs="Times New Roman"/>
          <w:sz w:val="24"/>
          <w:szCs w:val="24"/>
        </w:rPr>
        <w:t xml:space="preserve">possibly </w:t>
      </w:r>
      <w:r w:rsidR="008E7319">
        <w:rPr>
          <w:rFonts w:ascii="Times New Roman" w:hAnsi="Times New Roman" w:cs="Times New Roman"/>
          <w:sz w:val="24"/>
          <w:szCs w:val="24"/>
        </w:rPr>
        <w:t xml:space="preserve">have </w:t>
      </w:r>
      <w:r w:rsidR="009761B3">
        <w:rPr>
          <w:rFonts w:ascii="Times New Roman" w:hAnsi="Times New Roman" w:cs="Times New Roman"/>
          <w:sz w:val="24"/>
          <w:szCs w:val="24"/>
        </w:rPr>
        <w:t>be</w:t>
      </w:r>
      <w:r w:rsidR="008E7319">
        <w:rPr>
          <w:rFonts w:ascii="Times New Roman" w:hAnsi="Times New Roman" w:cs="Times New Roman"/>
          <w:sz w:val="24"/>
          <w:szCs w:val="24"/>
        </w:rPr>
        <w:t>en</w:t>
      </w:r>
      <w:r w:rsidR="009761B3">
        <w:rPr>
          <w:rFonts w:ascii="Times New Roman" w:hAnsi="Times New Roman" w:cs="Times New Roman"/>
          <w:sz w:val="24"/>
          <w:szCs w:val="24"/>
        </w:rPr>
        <w:t xml:space="preserve"> </w:t>
      </w:r>
      <w:r w:rsidR="00FA5F8C">
        <w:rPr>
          <w:rFonts w:ascii="Times New Roman" w:hAnsi="Times New Roman" w:cs="Times New Roman"/>
          <w:sz w:val="24"/>
          <w:szCs w:val="24"/>
        </w:rPr>
        <w:t>staying at</w:t>
      </w:r>
      <w:r w:rsidR="009761B3">
        <w:rPr>
          <w:rFonts w:ascii="Times New Roman" w:hAnsi="Times New Roman" w:cs="Times New Roman"/>
          <w:sz w:val="24"/>
          <w:szCs w:val="24"/>
        </w:rPr>
        <w:t xml:space="preserve"> the time when they </w:t>
      </w:r>
      <w:r w:rsidR="008E7319">
        <w:rPr>
          <w:rFonts w:ascii="Times New Roman" w:hAnsi="Times New Roman" w:cs="Times New Roman"/>
          <w:sz w:val="24"/>
          <w:szCs w:val="24"/>
        </w:rPr>
        <w:t xml:space="preserve">had </w:t>
      </w:r>
      <w:r w:rsidR="009761B3">
        <w:rPr>
          <w:rFonts w:ascii="Times New Roman" w:hAnsi="Times New Roman" w:cs="Times New Roman"/>
          <w:sz w:val="24"/>
          <w:szCs w:val="24"/>
        </w:rPr>
        <w:t>allegedly purchased the goods</w:t>
      </w:r>
      <w:r w:rsidR="007615B2">
        <w:rPr>
          <w:rFonts w:ascii="Times New Roman" w:hAnsi="Times New Roman" w:cs="Times New Roman"/>
          <w:sz w:val="24"/>
          <w:szCs w:val="24"/>
        </w:rPr>
        <w:t xml:space="preserve">, </w:t>
      </w:r>
      <w:r w:rsidR="00FA5F8C">
        <w:rPr>
          <w:rFonts w:ascii="Times New Roman" w:hAnsi="Times New Roman" w:cs="Times New Roman"/>
          <w:sz w:val="24"/>
          <w:szCs w:val="24"/>
        </w:rPr>
        <w:t>the judgment creditor asked</w:t>
      </w:r>
      <w:r w:rsidR="00BF23E0">
        <w:rPr>
          <w:rFonts w:ascii="Times New Roman" w:hAnsi="Times New Roman" w:cs="Times New Roman"/>
          <w:sz w:val="24"/>
          <w:szCs w:val="24"/>
        </w:rPr>
        <w:t>?</w:t>
      </w:r>
      <w:r w:rsidR="00FA5F8C">
        <w:rPr>
          <w:rFonts w:ascii="Times New Roman" w:hAnsi="Times New Roman" w:cs="Times New Roman"/>
          <w:sz w:val="24"/>
          <w:szCs w:val="24"/>
        </w:rPr>
        <w:t xml:space="preserve"> </w:t>
      </w:r>
      <w:r w:rsidR="007615B2">
        <w:rPr>
          <w:rFonts w:ascii="Times New Roman" w:hAnsi="Times New Roman" w:cs="Times New Roman"/>
          <w:sz w:val="24"/>
          <w:szCs w:val="24"/>
        </w:rPr>
        <w:t xml:space="preserve">Furthermore, his argument </w:t>
      </w:r>
      <w:proofErr w:type="gramStart"/>
      <w:r w:rsidR="007615B2">
        <w:rPr>
          <w:rFonts w:ascii="Times New Roman" w:hAnsi="Times New Roman" w:cs="Times New Roman"/>
          <w:sz w:val="24"/>
          <w:szCs w:val="24"/>
        </w:rPr>
        <w:t>persisted,</w:t>
      </w:r>
      <w:proofErr w:type="gramEnd"/>
      <w:r w:rsidR="007615B2">
        <w:rPr>
          <w:rFonts w:ascii="Times New Roman" w:hAnsi="Times New Roman" w:cs="Times New Roman"/>
          <w:sz w:val="24"/>
          <w:szCs w:val="24"/>
        </w:rPr>
        <w:t xml:space="preserve"> </w:t>
      </w:r>
      <w:r w:rsidR="00FA5F8C">
        <w:rPr>
          <w:rFonts w:ascii="Times New Roman" w:hAnsi="Times New Roman" w:cs="Times New Roman"/>
          <w:sz w:val="24"/>
          <w:szCs w:val="24"/>
        </w:rPr>
        <w:t xml:space="preserve">no explanation for the discrepancy </w:t>
      </w:r>
      <w:r w:rsidR="007615B2">
        <w:rPr>
          <w:rFonts w:ascii="Times New Roman" w:hAnsi="Times New Roman" w:cs="Times New Roman"/>
          <w:sz w:val="24"/>
          <w:szCs w:val="24"/>
        </w:rPr>
        <w:t xml:space="preserve">on the dates on the claimants’ documents </w:t>
      </w:r>
      <w:r w:rsidR="00FA5F8C">
        <w:rPr>
          <w:rFonts w:ascii="Times New Roman" w:hAnsi="Times New Roman" w:cs="Times New Roman"/>
          <w:sz w:val="24"/>
          <w:szCs w:val="24"/>
        </w:rPr>
        <w:t>had been tendered.</w:t>
      </w:r>
    </w:p>
    <w:p w:rsidR="007615B2" w:rsidRDefault="00FA5F8C" w:rsidP="00913F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Regarding the lease agreement, the judgment creditor’s argument was that by itself </w:t>
      </w:r>
      <w:r w:rsidR="007615B2">
        <w:rPr>
          <w:rFonts w:ascii="Times New Roman" w:hAnsi="Times New Roman" w:cs="Times New Roman"/>
          <w:sz w:val="24"/>
          <w:szCs w:val="24"/>
        </w:rPr>
        <w:t>the document</w:t>
      </w:r>
      <w:r>
        <w:rPr>
          <w:rFonts w:ascii="Times New Roman" w:hAnsi="Times New Roman" w:cs="Times New Roman"/>
          <w:sz w:val="24"/>
          <w:szCs w:val="24"/>
        </w:rPr>
        <w:t xml:space="preserve"> was no proof of ownership of the attached goods. The </w:t>
      </w:r>
      <w:proofErr w:type="spellStart"/>
      <w:r>
        <w:rPr>
          <w:rFonts w:ascii="Times New Roman" w:hAnsi="Times New Roman" w:cs="Times New Roman"/>
          <w:sz w:val="24"/>
          <w:szCs w:val="24"/>
        </w:rPr>
        <w:t>Gunhill</w:t>
      </w:r>
      <w:proofErr w:type="spellEnd"/>
      <w:r>
        <w:rPr>
          <w:rFonts w:ascii="Times New Roman" w:hAnsi="Times New Roman" w:cs="Times New Roman"/>
          <w:sz w:val="24"/>
          <w:szCs w:val="24"/>
        </w:rPr>
        <w:t xml:space="preserve"> property was the address supplied by the judgment debtor </w:t>
      </w:r>
      <w:r w:rsidR="008E7319">
        <w:rPr>
          <w:rFonts w:ascii="Times New Roman" w:hAnsi="Times New Roman" w:cs="Times New Roman"/>
          <w:sz w:val="24"/>
          <w:szCs w:val="24"/>
        </w:rPr>
        <w:t xml:space="preserve">herself </w:t>
      </w:r>
      <w:r>
        <w:rPr>
          <w:rFonts w:ascii="Times New Roman" w:hAnsi="Times New Roman" w:cs="Times New Roman"/>
          <w:sz w:val="24"/>
          <w:szCs w:val="24"/>
        </w:rPr>
        <w:t>in the acknowledgement of debt</w:t>
      </w:r>
      <w:r w:rsidR="007615B2">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7615B2">
        <w:rPr>
          <w:rFonts w:ascii="Times New Roman" w:hAnsi="Times New Roman" w:cs="Times New Roman"/>
          <w:sz w:val="24"/>
          <w:szCs w:val="24"/>
        </w:rPr>
        <w:t xml:space="preserve">had </w:t>
      </w:r>
      <w:r>
        <w:rPr>
          <w:rFonts w:ascii="Times New Roman" w:hAnsi="Times New Roman" w:cs="Times New Roman"/>
          <w:sz w:val="24"/>
          <w:szCs w:val="24"/>
        </w:rPr>
        <w:t xml:space="preserve">formed the subject </w:t>
      </w:r>
      <w:r w:rsidR="007615B2">
        <w:rPr>
          <w:rFonts w:ascii="Times New Roman" w:hAnsi="Times New Roman" w:cs="Times New Roman"/>
          <w:sz w:val="24"/>
          <w:szCs w:val="24"/>
        </w:rPr>
        <w:t xml:space="preserve">matter </w:t>
      </w:r>
      <w:r>
        <w:rPr>
          <w:rFonts w:ascii="Times New Roman" w:hAnsi="Times New Roman" w:cs="Times New Roman"/>
          <w:sz w:val="24"/>
          <w:szCs w:val="24"/>
        </w:rPr>
        <w:t xml:space="preserve">of the provisional sentence. The summons </w:t>
      </w:r>
      <w:r w:rsidR="008E7319">
        <w:rPr>
          <w:rFonts w:ascii="Times New Roman" w:hAnsi="Times New Roman" w:cs="Times New Roman"/>
          <w:sz w:val="24"/>
          <w:szCs w:val="24"/>
        </w:rPr>
        <w:t xml:space="preserve">against </w:t>
      </w:r>
      <w:r w:rsidR="007615B2">
        <w:rPr>
          <w:rFonts w:ascii="Times New Roman" w:hAnsi="Times New Roman" w:cs="Times New Roman"/>
          <w:sz w:val="24"/>
          <w:szCs w:val="24"/>
        </w:rPr>
        <w:t xml:space="preserve">her </w:t>
      </w:r>
      <w:r>
        <w:rPr>
          <w:rFonts w:ascii="Times New Roman" w:hAnsi="Times New Roman" w:cs="Times New Roman"/>
          <w:sz w:val="24"/>
          <w:szCs w:val="24"/>
        </w:rPr>
        <w:t>in the main action had been</w:t>
      </w:r>
      <w:r w:rsidR="007615B2">
        <w:rPr>
          <w:rFonts w:ascii="Times New Roman" w:hAnsi="Times New Roman" w:cs="Times New Roman"/>
          <w:sz w:val="24"/>
          <w:szCs w:val="24"/>
        </w:rPr>
        <w:t xml:space="preserve"> served</w:t>
      </w:r>
      <w:r>
        <w:rPr>
          <w:rFonts w:ascii="Times New Roman" w:hAnsi="Times New Roman" w:cs="Times New Roman"/>
          <w:sz w:val="24"/>
          <w:szCs w:val="24"/>
        </w:rPr>
        <w:t xml:space="preserve"> at that address. </w:t>
      </w:r>
      <w:r w:rsidR="007615B2">
        <w:rPr>
          <w:rFonts w:ascii="Times New Roman" w:hAnsi="Times New Roman" w:cs="Times New Roman"/>
          <w:sz w:val="24"/>
          <w:szCs w:val="24"/>
        </w:rPr>
        <w:t xml:space="preserve">Thus, it </w:t>
      </w:r>
      <w:r w:rsidR="00BF23E0">
        <w:rPr>
          <w:rFonts w:ascii="Times New Roman" w:hAnsi="Times New Roman" w:cs="Times New Roman"/>
          <w:sz w:val="24"/>
          <w:szCs w:val="24"/>
        </w:rPr>
        <w:t xml:space="preserve">ought to be presumed that the goods attached at the debtor’s address belonged to the debtor. </w:t>
      </w:r>
    </w:p>
    <w:p w:rsidR="00BF23E0" w:rsidRDefault="00BF23E0" w:rsidP="00913F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make matters worse, </w:t>
      </w:r>
      <w:r w:rsidR="007615B2">
        <w:rPr>
          <w:rFonts w:ascii="Times New Roman" w:hAnsi="Times New Roman" w:cs="Times New Roman"/>
          <w:sz w:val="24"/>
          <w:szCs w:val="24"/>
        </w:rPr>
        <w:t xml:space="preserve">counsel for the judgment creditor argued, </w:t>
      </w:r>
      <w:r>
        <w:rPr>
          <w:rFonts w:ascii="Times New Roman" w:hAnsi="Times New Roman" w:cs="Times New Roman"/>
          <w:sz w:val="24"/>
          <w:szCs w:val="24"/>
        </w:rPr>
        <w:t>the claimants had refused to take the court into their confidence</w:t>
      </w:r>
      <w:r w:rsidR="007615B2">
        <w:rPr>
          <w:rFonts w:ascii="Times New Roman" w:hAnsi="Times New Roman" w:cs="Times New Roman"/>
          <w:sz w:val="24"/>
          <w:szCs w:val="24"/>
        </w:rPr>
        <w:t xml:space="preserve">. They had flatly refused to </w:t>
      </w:r>
      <w:r>
        <w:rPr>
          <w:rFonts w:ascii="Times New Roman" w:hAnsi="Times New Roman" w:cs="Times New Roman"/>
          <w:sz w:val="24"/>
          <w:szCs w:val="24"/>
        </w:rPr>
        <w:t>disclos</w:t>
      </w:r>
      <w:r w:rsidR="007615B2">
        <w:rPr>
          <w:rFonts w:ascii="Times New Roman" w:hAnsi="Times New Roman" w:cs="Times New Roman"/>
          <w:sz w:val="24"/>
          <w:szCs w:val="24"/>
        </w:rPr>
        <w:t>e</w:t>
      </w:r>
      <w:r>
        <w:rPr>
          <w:rFonts w:ascii="Times New Roman" w:hAnsi="Times New Roman" w:cs="Times New Roman"/>
          <w:sz w:val="24"/>
          <w:szCs w:val="24"/>
        </w:rPr>
        <w:t xml:space="preserve"> the judgment creditor</w:t>
      </w:r>
      <w:r w:rsidR="008E7319">
        <w:rPr>
          <w:rFonts w:ascii="Times New Roman" w:hAnsi="Times New Roman" w:cs="Times New Roman"/>
          <w:sz w:val="24"/>
          <w:szCs w:val="24"/>
        </w:rPr>
        <w:t>’s real place of abode</w:t>
      </w:r>
      <w:r>
        <w:rPr>
          <w:rFonts w:ascii="Times New Roman" w:hAnsi="Times New Roman" w:cs="Times New Roman"/>
          <w:sz w:val="24"/>
          <w:szCs w:val="24"/>
        </w:rPr>
        <w:t xml:space="preserve">. This latter submission was, no doubt, bolstered by </w:t>
      </w:r>
      <w:r w:rsidR="007615B2">
        <w:rPr>
          <w:rFonts w:ascii="Times New Roman" w:hAnsi="Times New Roman" w:cs="Times New Roman"/>
          <w:sz w:val="24"/>
          <w:szCs w:val="24"/>
        </w:rPr>
        <w:t xml:space="preserve">my </w:t>
      </w:r>
      <w:r>
        <w:rPr>
          <w:rFonts w:ascii="Times New Roman" w:hAnsi="Times New Roman" w:cs="Times New Roman"/>
          <w:sz w:val="24"/>
          <w:szCs w:val="24"/>
        </w:rPr>
        <w:t>enquiry of claimants’ counsel</w:t>
      </w:r>
      <w:r w:rsidR="007615B2">
        <w:rPr>
          <w:rFonts w:ascii="Times New Roman" w:hAnsi="Times New Roman" w:cs="Times New Roman"/>
          <w:sz w:val="24"/>
          <w:szCs w:val="24"/>
        </w:rPr>
        <w:t>,</w:t>
      </w:r>
      <w:r>
        <w:rPr>
          <w:rFonts w:ascii="Times New Roman" w:hAnsi="Times New Roman" w:cs="Times New Roman"/>
          <w:sz w:val="24"/>
          <w:szCs w:val="24"/>
        </w:rPr>
        <w:t xml:space="preserve"> </w:t>
      </w:r>
      <w:r w:rsidR="00FA5F8C">
        <w:rPr>
          <w:rFonts w:ascii="Times New Roman" w:hAnsi="Times New Roman" w:cs="Times New Roman"/>
          <w:sz w:val="24"/>
          <w:szCs w:val="24"/>
        </w:rPr>
        <w:t>o</w:t>
      </w:r>
      <w:r>
        <w:rPr>
          <w:rFonts w:ascii="Times New Roman" w:hAnsi="Times New Roman" w:cs="Times New Roman"/>
          <w:sz w:val="24"/>
          <w:szCs w:val="24"/>
        </w:rPr>
        <w:t>n more than one occasion</w:t>
      </w:r>
      <w:r w:rsidR="007615B2">
        <w:rPr>
          <w:rFonts w:ascii="Times New Roman" w:hAnsi="Times New Roman" w:cs="Times New Roman"/>
          <w:sz w:val="24"/>
          <w:szCs w:val="24"/>
        </w:rPr>
        <w:t>,</w:t>
      </w:r>
      <w:r>
        <w:rPr>
          <w:rFonts w:ascii="Times New Roman" w:hAnsi="Times New Roman" w:cs="Times New Roman"/>
          <w:sz w:val="24"/>
          <w:szCs w:val="24"/>
        </w:rPr>
        <w:t xml:space="preserve"> whether there was no obligation </w:t>
      </w:r>
      <w:r w:rsidR="007615B2">
        <w:rPr>
          <w:rFonts w:ascii="Times New Roman" w:hAnsi="Times New Roman" w:cs="Times New Roman"/>
          <w:sz w:val="24"/>
          <w:szCs w:val="24"/>
        </w:rPr>
        <w:t xml:space="preserve">on the claimants </w:t>
      </w:r>
      <w:r>
        <w:rPr>
          <w:rFonts w:ascii="Times New Roman" w:hAnsi="Times New Roman" w:cs="Times New Roman"/>
          <w:sz w:val="24"/>
          <w:szCs w:val="24"/>
        </w:rPr>
        <w:t xml:space="preserve">to disclose where their mother (or mother-in-law) stayed if they </w:t>
      </w:r>
      <w:r w:rsidR="007615B2">
        <w:rPr>
          <w:rFonts w:ascii="Times New Roman" w:hAnsi="Times New Roman" w:cs="Times New Roman"/>
          <w:sz w:val="24"/>
          <w:szCs w:val="24"/>
        </w:rPr>
        <w:t xml:space="preserve">insisted that </w:t>
      </w:r>
      <w:r>
        <w:rPr>
          <w:rFonts w:ascii="Times New Roman" w:hAnsi="Times New Roman" w:cs="Times New Roman"/>
          <w:sz w:val="24"/>
          <w:szCs w:val="24"/>
        </w:rPr>
        <w:t xml:space="preserve">she did not live at the </w:t>
      </w:r>
      <w:proofErr w:type="spellStart"/>
      <w:r>
        <w:rPr>
          <w:rFonts w:ascii="Times New Roman" w:hAnsi="Times New Roman" w:cs="Times New Roman"/>
          <w:sz w:val="24"/>
          <w:szCs w:val="24"/>
        </w:rPr>
        <w:t>Gunhill</w:t>
      </w:r>
      <w:proofErr w:type="spellEnd"/>
      <w:r>
        <w:rPr>
          <w:rFonts w:ascii="Times New Roman" w:hAnsi="Times New Roman" w:cs="Times New Roman"/>
          <w:sz w:val="24"/>
          <w:szCs w:val="24"/>
        </w:rPr>
        <w:t xml:space="preserve"> property</w:t>
      </w:r>
      <w:r w:rsidR="007615B2">
        <w:rPr>
          <w:rFonts w:ascii="Times New Roman" w:hAnsi="Times New Roman" w:cs="Times New Roman"/>
          <w:sz w:val="24"/>
          <w:szCs w:val="24"/>
        </w:rPr>
        <w:t xml:space="preserve">, given that she herself </w:t>
      </w:r>
      <w:r>
        <w:rPr>
          <w:rFonts w:ascii="Times New Roman" w:hAnsi="Times New Roman" w:cs="Times New Roman"/>
          <w:sz w:val="24"/>
          <w:szCs w:val="24"/>
        </w:rPr>
        <w:t>had supplied that address in her commercial transactions</w:t>
      </w:r>
      <w:r w:rsidR="007615B2">
        <w:rPr>
          <w:rFonts w:ascii="Times New Roman" w:hAnsi="Times New Roman" w:cs="Times New Roman"/>
          <w:sz w:val="24"/>
          <w:szCs w:val="24"/>
        </w:rPr>
        <w:t>,</w:t>
      </w:r>
      <w:r>
        <w:rPr>
          <w:rFonts w:ascii="Times New Roman" w:hAnsi="Times New Roman" w:cs="Times New Roman"/>
          <w:sz w:val="24"/>
          <w:szCs w:val="24"/>
        </w:rPr>
        <w:t xml:space="preserve"> and </w:t>
      </w:r>
      <w:r w:rsidR="007615B2">
        <w:rPr>
          <w:rFonts w:ascii="Times New Roman" w:hAnsi="Times New Roman" w:cs="Times New Roman"/>
          <w:sz w:val="24"/>
          <w:szCs w:val="24"/>
        </w:rPr>
        <w:t xml:space="preserve">given the </w:t>
      </w:r>
      <w:r>
        <w:rPr>
          <w:rFonts w:ascii="Times New Roman" w:hAnsi="Times New Roman" w:cs="Times New Roman"/>
          <w:sz w:val="24"/>
          <w:szCs w:val="24"/>
        </w:rPr>
        <w:t xml:space="preserve">fact that process </w:t>
      </w:r>
      <w:r w:rsidR="008E7319">
        <w:rPr>
          <w:rFonts w:ascii="Times New Roman" w:hAnsi="Times New Roman" w:cs="Times New Roman"/>
          <w:sz w:val="24"/>
          <w:szCs w:val="24"/>
        </w:rPr>
        <w:t xml:space="preserve">meant for </w:t>
      </w:r>
      <w:r w:rsidR="001B0CB8">
        <w:rPr>
          <w:rFonts w:ascii="Times New Roman" w:hAnsi="Times New Roman" w:cs="Times New Roman"/>
          <w:sz w:val="24"/>
          <w:szCs w:val="24"/>
        </w:rPr>
        <w:t xml:space="preserve">her </w:t>
      </w:r>
      <w:r>
        <w:rPr>
          <w:rFonts w:ascii="Times New Roman" w:hAnsi="Times New Roman" w:cs="Times New Roman"/>
          <w:sz w:val="24"/>
          <w:szCs w:val="24"/>
        </w:rPr>
        <w:t xml:space="preserve">had previously been served successfully at that address. </w:t>
      </w:r>
      <w:r w:rsidR="007615B2">
        <w:rPr>
          <w:rFonts w:ascii="Times New Roman" w:hAnsi="Times New Roman" w:cs="Times New Roman"/>
          <w:sz w:val="24"/>
          <w:szCs w:val="24"/>
        </w:rPr>
        <w:t>But c</w:t>
      </w:r>
      <w:r>
        <w:rPr>
          <w:rFonts w:ascii="Times New Roman" w:hAnsi="Times New Roman" w:cs="Times New Roman"/>
          <w:sz w:val="24"/>
          <w:szCs w:val="24"/>
        </w:rPr>
        <w:t xml:space="preserve">ounsel felt </w:t>
      </w:r>
      <w:r w:rsidR="007615B2">
        <w:rPr>
          <w:rFonts w:ascii="Times New Roman" w:hAnsi="Times New Roman" w:cs="Times New Roman"/>
          <w:sz w:val="24"/>
          <w:szCs w:val="24"/>
        </w:rPr>
        <w:t xml:space="preserve">that </w:t>
      </w:r>
      <w:r>
        <w:rPr>
          <w:rFonts w:ascii="Times New Roman" w:hAnsi="Times New Roman" w:cs="Times New Roman"/>
          <w:sz w:val="24"/>
          <w:szCs w:val="24"/>
        </w:rPr>
        <w:t>there was no such obligation.</w:t>
      </w:r>
    </w:p>
    <w:p w:rsidR="00BF23E0" w:rsidRDefault="00BF23E0" w:rsidP="00913F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also the judgment creditor’s submission that there was no correlation between the attached assets as listed on the </w:t>
      </w:r>
      <w:r w:rsidR="002006D8">
        <w:rPr>
          <w:rFonts w:ascii="Times New Roman" w:hAnsi="Times New Roman" w:cs="Times New Roman"/>
          <w:sz w:val="24"/>
          <w:szCs w:val="24"/>
        </w:rPr>
        <w:t>applicant’s inventory</w:t>
      </w:r>
      <w:r w:rsidR="007615B2">
        <w:rPr>
          <w:rFonts w:ascii="Times New Roman" w:hAnsi="Times New Roman" w:cs="Times New Roman"/>
          <w:sz w:val="24"/>
          <w:szCs w:val="24"/>
        </w:rPr>
        <w:t>,</w:t>
      </w:r>
      <w:r w:rsidR="002006D8">
        <w:rPr>
          <w:rFonts w:ascii="Times New Roman" w:hAnsi="Times New Roman" w:cs="Times New Roman"/>
          <w:sz w:val="24"/>
          <w:szCs w:val="24"/>
        </w:rPr>
        <w:t xml:space="preserve"> and those items on the claimants’ invoice.</w:t>
      </w:r>
    </w:p>
    <w:p w:rsidR="00455096" w:rsidRDefault="00BF23E0" w:rsidP="002006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was case before me upon which I </w:t>
      </w:r>
      <w:r w:rsidR="00200A27">
        <w:rPr>
          <w:rFonts w:ascii="Times New Roman" w:hAnsi="Times New Roman" w:cs="Times New Roman"/>
          <w:sz w:val="24"/>
          <w:szCs w:val="24"/>
        </w:rPr>
        <w:t xml:space="preserve">pronounced judgment </w:t>
      </w:r>
      <w:r w:rsidR="00200A27" w:rsidRPr="00200A27">
        <w:rPr>
          <w:rFonts w:ascii="Times New Roman" w:hAnsi="Times New Roman" w:cs="Times New Roman"/>
          <w:i/>
          <w:sz w:val="24"/>
          <w:szCs w:val="24"/>
        </w:rPr>
        <w:t>ex tempore</w:t>
      </w:r>
      <w:r w:rsidR="00200A27">
        <w:rPr>
          <w:rFonts w:ascii="Times New Roman" w:hAnsi="Times New Roman" w:cs="Times New Roman"/>
          <w:sz w:val="24"/>
          <w:szCs w:val="24"/>
        </w:rPr>
        <w:t xml:space="preserve"> </w:t>
      </w:r>
      <w:r>
        <w:rPr>
          <w:rFonts w:ascii="Times New Roman" w:hAnsi="Times New Roman" w:cs="Times New Roman"/>
          <w:sz w:val="24"/>
          <w:szCs w:val="24"/>
        </w:rPr>
        <w:t>dismiss</w:t>
      </w:r>
      <w:r w:rsidR="00200A27">
        <w:rPr>
          <w:rFonts w:ascii="Times New Roman" w:hAnsi="Times New Roman" w:cs="Times New Roman"/>
          <w:sz w:val="24"/>
          <w:szCs w:val="24"/>
        </w:rPr>
        <w:t>ing</w:t>
      </w:r>
      <w:r>
        <w:rPr>
          <w:rFonts w:ascii="Times New Roman" w:hAnsi="Times New Roman" w:cs="Times New Roman"/>
          <w:sz w:val="24"/>
          <w:szCs w:val="24"/>
        </w:rPr>
        <w:t xml:space="preserve"> the claimants’ claim to the attached property.</w:t>
      </w:r>
      <w:r w:rsidR="002006D8">
        <w:rPr>
          <w:rFonts w:ascii="Times New Roman" w:hAnsi="Times New Roman" w:cs="Times New Roman"/>
          <w:sz w:val="24"/>
          <w:szCs w:val="24"/>
        </w:rPr>
        <w:t xml:space="preserve"> </w:t>
      </w:r>
    </w:p>
    <w:p w:rsidR="004A4C85" w:rsidRDefault="002006D8" w:rsidP="002006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interpleader proceedings, the approach </w:t>
      </w:r>
      <w:r w:rsidR="00AC6A96">
        <w:rPr>
          <w:rFonts w:ascii="Times New Roman" w:hAnsi="Times New Roman" w:cs="Times New Roman"/>
          <w:sz w:val="24"/>
          <w:szCs w:val="24"/>
        </w:rPr>
        <w:t>seems straightforward</w:t>
      </w:r>
      <w:r>
        <w:rPr>
          <w:rFonts w:ascii="Times New Roman" w:hAnsi="Times New Roman" w:cs="Times New Roman"/>
          <w:sz w:val="24"/>
          <w:szCs w:val="24"/>
        </w:rPr>
        <w:t xml:space="preserve">. </w:t>
      </w:r>
      <w:r w:rsidR="00AC6A96">
        <w:rPr>
          <w:rFonts w:ascii="Times New Roman" w:hAnsi="Times New Roman" w:cs="Times New Roman"/>
          <w:sz w:val="24"/>
          <w:szCs w:val="24"/>
        </w:rPr>
        <w:t xml:space="preserve">By virtue of Order 30 the interpleader proceedings commence by way of a court application. </w:t>
      </w:r>
      <w:r w:rsidR="000153A9">
        <w:rPr>
          <w:rFonts w:ascii="Times New Roman" w:hAnsi="Times New Roman" w:cs="Times New Roman"/>
          <w:sz w:val="24"/>
          <w:szCs w:val="24"/>
        </w:rPr>
        <w:t xml:space="preserve">Interpleaders </w:t>
      </w:r>
      <w:r w:rsidR="00AC6A96">
        <w:rPr>
          <w:rFonts w:ascii="Times New Roman" w:hAnsi="Times New Roman" w:cs="Times New Roman"/>
          <w:sz w:val="24"/>
          <w:szCs w:val="24"/>
        </w:rPr>
        <w:t>arise because two or more p</w:t>
      </w:r>
      <w:r w:rsidR="00200A27">
        <w:rPr>
          <w:rFonts w:ascii="Times New Roman" w:hAnsi="Times New Roman" w:cs="Times New Roman"/>
          <w:sz w:val="24"/>
          <w:szCs w:val="24"/>
        </w:rPr>
        <w:t>erson</w:t>
      </w:r>
      <w:r w:rsidR="00AC6A96">
        <w:rPr>
          <w:rFonts w:ascii="Times New Roman" w:hAnsi="Times New Roman" w:cs="Times New Roman"/>
          <w:sz w:val="24"/>
          <w:szCs w:val="24"/>
        </w:rPr>
        <w:t xml:space="preserve">s both, or all, claim ownership of the same </w:t>
      </w:r>
      <w:r w:rsidR="00EF3229">
        <w:rPr>
          <w:rFonts w:ascii="Times New Roman" w:hAnsi="Times New Roman" w:cs="Times New Roman"/>
          <w:sz w:val="24"/>
          <w:szCs w:val="24"/>
        </w:rPr>
        <w:t>property</w:t>
      </w:r>
      <w:r w:rsidR="00AC6A96">
        <w:rPr>
          <w:rFonts w:ascii="Times New Roman" w:hAnsi="Times New Roman" w:cs="Times New Roman"/>
          <w:sz w:val="24"/>
          <w:szCs w:val="24"/>
        </w:rPr>
        <w:t>. In the case of a judicial attachment the Sheriff</w:t>
      </w:r>
      <w:r w:rsidR="000153A9">
        <w:rPr>
          <w:rFonts w:ascii="Times New Roman" w:hAnsi="Times New Roman" w:cs="Times New Roman"/>
          <w:sz w:val="24"/>
          <w:szCs w:val="24"/>
        </w:rPr>
        <w:t>,</w:t>
      </w:r>
      <w:r w:rsidR="00AC6A96">
        <w:rPr>
          <w:rFonts w:ascii="Times New Roman" w:hAnsi="Times New Roman" w:cs="Times New Roman"/>
          <w:sz w:val="24"/>
          <w:szCs w:val="24"/>
        </w:rPr>
        <w:t xml:space="preserve"> or his deputy</w:t>
      </w:r>
      <w:r w:rsidR="000153A9">
        <w:rPr>
          <w:rFonts w:ascii="Times New Roman" w:hAnsi="Times New Roman" w:cs="Times New Roman"/>
          <w:sz w:val="24"/>
          <w:szCs w:val="24"/>
        </w:rPr>
        <w:t>,</w:t>
      </w:r>
      <w:r w:rsidR="00AC6A96">
        <w:rPr>
          <w:rFonts w:ascii="Times New Roman" w:hAnsi="Times New Roman" w:cs="Times New Roman"/>
          <w:sz w:val="24"/>
          <w:szCs w:val="24"/>
        </w:rPr>
        <w:t xml:space="preserve"> initiates the process by depositing the </w:t>
      </w:r>
      <w:r w:rsidR="00AC6A96">
        <w:rPr>
          <w:rFonts w:ascii="Times New Roman" w:hAnsi="Times New Roman" w:cs="Times New Roman"/>
          <w:sz w:val="24"/>
          <w:szCs w:val="24"/>
        </w:rPr>
        <w:lastRenderedPageBreak/>
        <w:t>adverse claims with the court</w:t>
      </w:r>
      <w:r w:rsidR="000153A9">
        <w:rPr>
          <w:rFonts w:ascii="Times New Roman" w:hAnsi="Times New Roman" w:cs="Times New Roman"/>
          <w:sz w:val="24"/>
          <w:szCs w:val="24"/>
        </w:rPr>
        <w:t xml:space="preserve"> and deposing to an affidavit in support of the interpleader notice</w:t>
      </w:r>
      <w:r w:rsidR="00AC6A96">
        <w:rPr>
          <w:rFonts w:ascii="Times New Roman" w:hAnsi="Times New Roman" w:cs="Times New Roman"/>
          <w:sz w:val="24"/>
          <w:szCs w:val="24"/>
        </w:rPr>
        <w:t xml:space="preserve">. </w:t>
      </w:r>
      <w:r w:rsidR="000153A9">
        <w:rPr>
          <w:rFonts w:ascii="Times New Roman" w:hAnsi="Times New Roman" w:cs="Times New Roman"/>
          <w:sz w:val="24"/>
          <w:szCs w:val="24"/>
        </w:rPr>
        <w:t xml:space="preserve">The Sheriff eventually </w:t>
      </w:r>
      <w:r w:rsidR="00AC6A96">
        <w:rPr>
          <w:rFonts w:ascii="Times New Roman" w:hAnsi="Times New Roman" w:cs="Times New Roman"/>
          <w:sz w:val="24"/>
          <w:szCs w:val="24"/>
        </w:rPr>
        <w:t>drops out</w:t>
      </w:r>
      <w:r w:rsidR="00200A27">
        <w:rPr>
          <w:rFonts w:ascii="Times New Roman" w:hAnsi="Times New Roman" w:cs="Times New Roman"/>
          <w:sz w:val="24"/>
          <w:szCs w:val="24"/>
        </w:rPr>
        <w:t>, only retaining an interest for his costs</w:t>
      </w:r>
      <w:r w:rsidR="00AC6A96">
        <w:rPr>
          <w:rFonts w:ascii="Times New Roman" w:hAnsi="Times New Roman" w:cs="Times New Roman"/>
          <w:sz w:val="24"/>
          <w:szCs w:val="24"/>
        </w:rPr>
        <w:t xml:space="preserve">. The </w:t>
      </w:r>
      <w:r w:rsidR="000153A9">
        <w:rPr>
          <w:rFonts w:ascii="Times New Roman" w:hAnsi="Times New Roman" w:cs="Times New Roman"/>
          <w:sz w:val="24"/>
          <w:szCs w:val="24"/>
        </w:rPr>
        <w:t xml:space="preserve">claimants </w:t>
      </w:r>
      <w:r w:rsidR="00AC6A96">
        <w:rPr>
          <w:rFonts w:ascii="Times New Roman" w:hAnsi="Times New Roman" w:cs="Times New Roman"/>
          <w:sz w:val="24"/>
          <w:szCs w:val="24"/>
        </w:rPr>
        <w:t>are left to fight it out between, or amongst</w:t>
      </w:r>
      <w:r w:rsidR="004A4C85">
        <w:rPr>
          <w:rFonts w:ascii="Times New Roman" w:hAnsi="Times New Roman" w:cs="Times New Roman"/>
          <w:sz w:val="24"/>
          <w:szCs w:val="24"/>
        </w:rPr>
        <w:t>,</w:t>
      </w:r>
      <w:r w:rsidR="00AC6A96">
        <w:rPr>
          <w:rFonts w:ascii="Times New Roman" w:hAnsi="Times New Roman" w:cs="Times New Roman"/>
          <w:sz w:val="24"/>
          <w:szCs w:val="24"/>
        </w:rPr>
        <w:t xml:space="preserve"> </w:t>
      </w:r>
      <w:proofErr w:type="gramStart"/>
      <w:r w:rsidR="00AC6A96">
        <w:rPr>
          <w:rFonts w:ascii="Times New Roman" w:hAnsi="Times New Roman" w:cs="Times New Roman"/>
          <w:sz w:val="24"/>
          <w:szCs w:val="24"/>
        </w:rPr>
        <w:t>themselves</w:t>
      </w:r>
      <w:proofErr w:type="gramEnd"/>
      <w:r w:rsidR="00AC6A96">
        <w:rPr>
          <w:rFonts w:ascii="Times New Roman" w:hAnsi="Times New Roman" w:cs="Times New Roman"/>
          <w:sz w:val="24"/>
          <w:szCs w:val="24"/>
        </w:rPr>
        <w:t xml:space="preserve">. </w:t>
      </w:r>
    </w:p>
    <w:p w:rsidR="009B4F2E" w:rsidRDefault="009B4F2E" w:rsidP="002006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makes a determination on the papers. Where it is unable to do so by reason of an irreconcilable dispute of fact, </w:t>
      </w:r>
      <w:r w:rsidR="000153A9">
        <w:rPr>
          <w:rFonts w:ascii="Times New Roman" w:hAnsi="Times New Roman" w:cs="Times New Roman"/>
          <w:sz w:val="24"/>
          <w:szCs w:val="24"/>
        </w:rPr>
        <w:t>i</w:t>
      </w:r>
      <w:r>
        <w:rPr>
          <w:rFonts w:ascii="Times New Roman" w:hAnsi="Times New Roman" w:cs="Times New Roman"/>
          <w:sz w:val="24"/>
          <w:szCs w:val="24"/>
        </w:rPr>
        <w:t>t may refer the matter to trial with specific directives. I</w:t>
      </w:r>
      <w:r w:rsidR="004A4C85">
        <w:rPr>
          <w:rFonts w:ascii="Times New Roman" w:hAnsi="Times New Roman" w:cs="Times New Roman"/>
          <w:sz w:val="24"/>
          <w:szCs w:val="24"/>
        </w:rPr>
        <w:t>t can direct who, between or amongst the</w:t>
      </w:r>
      <w:r>
        <w:rPr>
          <w:rFonts w:ascii="Times New Roman" w:hAnsi="Times New Roman" w:cs="Times New Roman"/>
          <w:sz w:val="24"/>
          <w:szCs w:val="24"/>
        </w:rPr>
        <w:t xml:space="preserve"> claimants</w:t>
      </w:r>
      <w:r w:rsidR="008E7319">
        <w:rPr>
          <w:rFonts w:ascii="Times New Roman" w:hAnsi="Times New Roman" w:cs="Times New Roman"/>
          <w:sz w:val="24"/>
          <w:szCs w:val="24"/>
        </w:rPr>
        <w:t>,</w:t>
      </w:r>
      <w:r w:rsidR="004A4C85">
        <w:rPr>
          <w:rFonts w:ascii="Times New Roman" w:hAnsi="Times New Roman" w:cs="Times New Roman"/>
          <w:sz w:val="24"/>
          <w:szCs w:val="24"/>
        </w:rPr>
        <w:t xml:space="preserve"> shall be plaintiff/s and who defendant/s. </w:t>
      </w:r>
      <w:r w:rsidR="00776CCF">
        <w:rPr>
          <w:rFonts w:ascii="Times New Roman" w:hAnsi="Times New Roman" w:cs="Times New Roman"/>
          <w:sz w:val="24"/>
          <w:szCs w:val="24"/>
        </w:rPr>
        <w:t>I</w:t>
      </w:r>
      <w:r>
        <w:rPr>
          <w:rFonts w:ascii="Times New Roman" w:hAnsi="Times New Roman" w:cs="Times New Roman"/>
          <w:sz w:val="24"/>
          <w:szCs w:val="24"/>
        </w:rPr>
        <w:t>t ensures as much as possible that no party sh</w:t>
      </w:r>
      <w:r w:rsidR="00200A27">
        <w:rPr>
          <w:rFonts w:ascii="Times New Roman" w:hAnsi="Times New Roman" w:cs="Times New Roman"/>
          <w:sz w:val="24"/>
          <w:szCs w:val="24"/>
        </w:rPr>
        <w:t>ould</w:t>
      </w:r>
      <w:r>
        <w:rPr>
          <w:rFonts w:ascii="Times New Roman" w:hAnsi="Times New Roman" w:cs="Times New Roman"/>
          <w:sz w:val="24"/>
          <w:szCs w:val="24"/>
        </w:rPr>
        <w:t xml:space="preserve"> </w:t>
      </w:r>
      <w:r w:rsidR="00776CCF">
        <w:rPr>
          <w:rFonts w:ascii="Times New Roman" w:hAnsi="Times New Roman" w:cs="Times New Roman"/>
          <w:sz w:val="24"/>
          <w:szCs w:val="24"/>
        </w:rPr>
        <w:t>carry</w:t>
      </w:r>
      <w:r>
        <w:rPr>
          <w:rFonts w:ascii="Times New Roman" w:hAnsi="Times New Roman" w:cs="Times New Roman"/>
          <w:sz w:val="24"/>
          <w:szCs w:val="24"/>
        </w:rPr>
        <w:t xml:space="preserve"> an advantage or disadvantage when </w:t>
      </w:r>
      <w:r w:rsidR="00776CCF">
        <w:rPr>
          <w:rFonts w:ascii="Times New Roman" w:hAnsi="Times New Roman" w:cs="Times New Roman"/>
          <w:sz w:val="24"/>
          <w:szCs w:val="24"/>
        </w:rPr>
        <w:t>it gives</w:t>
      </w:r>
      <w:r>
        <w:rPr>
          <w:rFonts w:ascii="Times New Roman" w:hAnsi="Times New Roman" w:cs="Times New Roman"/>
          <w:sz w:val="24"/>
          <w:szCs w:val="24"/>
        </w:rPr>
        <w:t xml:space="preserve"> directives on </w:t>
      </w:r>
      <w:r w:rsidR="00776CCF">
        <w:rPr>
          <w:rFonts w:ascii="Times New Roman" w:hAnsi="Times New Roman" w:cs="Times New Roman"/>
          <w:sz w:val="24"/>
          <w:szCs w:val="24"/>
        </w:rPr>
        <w:t xml:space="preserve">who </w:t>
      </w:r>
      <w:r>
        <w:rPr>
          <w:rFonts w:ascii="Times New Roman" w:hAnsi="Times New Roman" w:cs="Times New Roman"/>
          <w:sz w:val="24"/>
          <w:szCs w:val="24"/>
        </w:rPr>
        <w:t xml:space="preserve">the duty to begin </w:t>
      </w:r>
      <w:r w:rsidR="00776CCF">
        <w:rPr>
          <w:rFonts w:ascii="Times New Roman" w:hAnsi="Times New Roman" w:cs="Times New Roman"/>
          <w:sz w:val="24"/>
          <w:szCs w:val="24"/>
        </w:rPr>
        <w:t>fall</w:t>
      </w:r>
      <w:r w:rsidR="00200A27">
        <w:rPr>
          <w:rFonts w:ascii="Times New Roman" w:hAnsi="Times New Roman" w:cs="Times New Roman"/>
          <w:sz w:val="24"/>
          <w:szCs w:val="24"/>
        </w:rPr>
        <w:t>s</w:t>
      </w:r>
      <w:r w:rsidR="000153A9">
        <w:rPr>
          <w:rFonts w:ascii="Times New Roman" w:hAnsi="Times New Roman" w:cs="Times New Roman"/>
          <w:sz w:val="24"/>
          <w:szCs w:val="24"/>
        </w:rPr>
        <w:t>;</w:t>
      </w:r>
      <w:r w:rsidR="00776CCF">
        <w:rPr>
          <w:rFonts w:ascii="Times New Roman" w:hAnsi="Times New Roman" w:cs="Times New Roman"/>
          <w:sz w:val="24"/>
          <w:szCs w:val="24"/>
        </w:rPr>
        <w:t xml:space="preserve"> who the </w:t>
      </w:r>
      <w:r>
        <w:rPr>
          <w:rFonts w:ascii="Times New Roman" w:hAnsi="Times New Roman" w:cs="Times New Roman"/>
          <w:sz w:val="24"/>
          <w:szCs w:val="24"/>
        </w:rPr>
        <w:t>onus of proof</w:t>
      </w:r>
      <w:r w:rsidR="00776CCF">
        <w:rPr>
          <w:rFonts w:ascii="Times New Roman" w:hAnsi="Times New Roman" w:cs="Times New Roman"/>
          <w:sz w:val="24"/>
          <w:szCs w:val="24"/>
        </w:rPr>
        <w:t xml:space="preserve"> </w:t>
      </w:r>
      <w:r w:rsidR="008E7319">
        <w:rPr>
          <w:rFonts w:ascii="Times New Roman" w:hAnsi="Times New Roman" w:cs="Times New Roman"/>
          <w:sz w:val="24"/>
          <w:szCs w:val="24"/>
        </w:rPr>
        <w:t>lies</w:t>
      </w:r>
      <w:r w:rsidR="000153A9">
        <w:rPr>
          <w:rFonts w:ascii="Times New Roman" w:hAnsi="Times New Roman" w:cs="Times New Roman"/>
          <w:sz w:val="24"/>
          <w:szCs w:val="24"/>
        </w:rPr>
        <w:t xml:space="preserve"> on </w:t>
      </w:r>
      <w:r w:rsidR="00776CCF">
        <w:rPr>
          <w:rFonts w:ascii="Times New Roman" w:hAnsi="Times New Roman" w:cs="Times New Roman"/>
          <w:sz w:val="24"/>
          <w:szCs w:val="24"/>
        </w:rPr>
        <w:t>and which specific issue</w:t>
      </w:r>
      <w:r w:rsidR="000153A9">
        <w:rPr>
          <w:rFonts w:ascii="Times New Roman" w:hAnsi="Times New Roman" w:cs="Times New Roman"/>
          <w:sz w:val="24"/>
          <w:szCs w:val="24"/>
        </w:rPr>
        <w:t xml:space="preserve"> sh</w:t>
      </w:r>
      <w:r w:rsidR="00200A27">
        <w:rPr>
          <w:rFonts w:ascii="Times New Roman" w:hAnsi="Times New Roman" w:cs="Times New Roman"/>
          <w:sz w:val="24"/>
          <w:szCs w:val="24"/>
        </w:rPr>
        <w:t>ould</w:t>
      </w:r>
      <w:r w:rsidR="000153A9">
        <w:rPr>
          <w:rFonts w:ascii="Times New Roman" w:hAnsi="Times New Roman" w:cs="Times New Roman"/>
          <w:sz w:val="24"/>
          <w:szCs w:val="24"/>
        </w:rPr>
        <w:t xml:space="preserve"> be referred </w:t>
      </w:r>
      <w:r w:rsidR="00200A27">
        <w:rPr>
          <w:rFonts w:ascii="Times New Roman" w:hAnsi="Times New Roman" w:cs="Times New Roman"/>
          <w:sz w:val="24"/>
          <w:szCs w:val="24"/>
        </w:rPr>
        <w:t>to trial</w:t>
      </w:r>
      <w:r w:rsidR="00776CCF">
        <w:rPr>
          <w:rFonts w:ascii="Times New Roman" w:hAnsi="Times New Roman" w:cs="Times New Roman"/>
          <w:sz w:val="24"/>
          <w:szCs w:val="24"/>
        </w:rPr>
        <w:t xml:space="preserve">: see </w:t>
      </w:r>
      <w:proofErr w:type="spellStart"/>
      <w:r w:rsidR="00776CCF" w:rsidRPr="00776CCF">
        <w:rPr>
          <w:rFonts w:ascii="Times New Roman" w:hAnsi="Times New Roman" w:cs="Times New Roman"/>
          <w:i/>
          <w:sz w:val="24"/>
          <w:szCs w:val="24"/>
        </w:rPr>
        <w:t>Zandberg</w:t>
      </w:r>
      <w:proofErr w:type="spellEnd"/>
      <w:r w:rsidR="00776CCF" w:rsidRPr="00776CCF">
        <w:rPr>
          <w:rFonts w:ascii="Times New Roman" w:hAnsi="Times New Roman" w:cs="Times New Roman"/>
          <w:i/>
          <w:sz w:val="24"/>
          <w:szCs w:val="24"/>
        </w:rPr>
        <w:t xml:space="preserve"> </w:t>
      </w:r>
      <w:r w:rsidR="00776CCF" w:rsidRPr="00030015">
        <w:rPr>
          <w:rFonts w:ascii="Times New Roman" w:hAnsi="Times New Roman" w:cs="Times New Roman"/>
          <w:sz w:val="24"/>
          <w:szCs w:val="24"/>
        </w:rPr>
        <w:t xml:space="preserve">v </w:t>
      </w:r>
      <w:r w:rsidR="00776CCF" w:rsidRPr="00776CCF">
        <w:rPr>
          <w:rFonts w:ascii="Times New Roman" w:hAnsi="Times New Roman" w:cs="Times New Roman"/>
          <w:i/>
          <w:sz w:val="24"/>
          <w:szCs w:val="24"/>
        </w:rPr>
        <w:t xml:space="preserve">van </w:t>
      </w:r>
      <w:proofErr w:type="spellStart"/>
      <w:r w:rsidR="00776CCF" w:rsidRPr="00776CCF">
        <w:rPr>
          <w:rFonts w:ascii="Times New Roman" w:hAnsi="Times New Roman" w:cs="Times New Roman"/>
          <w:i/>
          <w:sz w:val="24"/>
          <w:szCs w:val="24"/>
        </w:rPr>
        <w:t>Zyl</w:t>
      </w:r>
      <w:proofErr w:type="spellEnd"/>
      <w:r w:rsidR="00776CCF">
        <w:rPr>
          <w:rStyle w:val="FootnoteReference"/>
          <w:rFonts w:ascii="Times New Roman" w:hAnsi="Times New Roman" w:cs="Times New Roman"/>
          <w:sz w:val="24"/>
          <w:szCs w:val="24"/>
        </w:rPr>
        <w:footnoteReference w:id="1"/>
      </w:r>
      <w:r w:rsidR="00776CCF">
        <w:rPr>
          <w:rFonts w:ascii="Times New Roman" w:hAnsi="Times New Roman" w:cs="Times New Roman"/>
          <w:sz w:val="24"/>
          <w:szCs w:val="24"/>
        </w:rPr>
        <w:t xml:space="preserve">, </w:t>
      </w:r>
      <w:proofErr w:type="spellStart"/>
      <w:r w:rsidR="00776CCF" w:rsidRPr="00D7740E">
        <w:rPr>
          <w:rFonts w:ascii="Times New Roman" w:hAnsi="Times New Roman" w:cs="Times New Roman"/>
          <w:i/>
          <w:sz w:val="24"/>
          <w:szCs w:val="24"/>
        </w:rPr>
        <w:t>Greenfiled</w:t>
      </w:r>
      <w:proofErr w:type="spellEnd"/>
      <w:r w:rsidR="00776CCF" w:rsidRPr="00D7740E">
        <w:rPr>
          <w:rFonts w:ascii="Times New Roman" w:hAnsi="Times New Roman" w:cs="Times New Roman"/>
          <w:i/>
          <w:sz w:val="24"/>
          <w:szCs w:val="24"/>
        </w:rPr>
        <w:t xml:space="preserve"> NO </w:t>
      </w:r>
      <w:r w:rsidR="00776CCF" w:rsidRPr="00030015">
        <w:rPr>
          <w:rFonts w:ascii="Times New Roman" w:hAnsi="Times New Roman" w:cs="Times New Roman"/>
          <w:sz w:val="24"/>
          <w:szCs w:val="24"/>
        </w:rPr>
        <w:t>v</w:t>
      </w:r>
      <w:r w:rsidR="00776CCF" w:rsidRPr="00D7740E">
        <w:rPr>
          <w:rFonts w:ascii="Times New Roman" w:hAnsi="Times New Roman" w:cs="Times New Roman"/>
          <w:i/>
          <w:sz w:val="24"/>
          <w:szCs w:val="24"/>
        </w:rPr>
        <w:t xml:space="preserve"> </w:t>
      </w:r>
      <w:proofErr w:type="spellStart"/>
      <w:r w:rsidR="00776CCF" w:rsidRPr="00D7740E">
        <w:rPr>
          <w:rFonts w:ascii="Times New Roman" w:hAnsi="Times New Roman" w:cs="Times New Roman"/>
          <w:i/>
          <w:sz w:val="24"/>
          <w:szCs w:val="24"/>
        </w:rPr>
        <w:t>Blignaut</w:t>
      </w:r>
      <w:proofErr w:type="spellEnd"/>
      <w:r w:rsidR="00776CCF" w:rsidRPr="00D7740E">
        <w:rPr>
          <w:rFonts w:ascii="Times New Roman" w:hAnsi="Times New Roman" w:cs="Times New Roman"/>
          <w:i/>
          <w:sz w:val="24"/>
          <w:szCs w:val="24"/>
        </w:rPr>
        <w:t xml:space="preserve"> &amp; </w:t>
      </w:r>
      <w:proofErr w:type="spellStart"/>
      <w:r w:rsidR="00776CCF" w:rsidRPr="00D7740E">
        <w:rPr>
          <w:rFonts w:ascii="Times New Roman" w:hAnsi="Times New Roman" w:cs="Times New Roman"/>
          <w:i/>
          <w:sz w:val="24"/>
          <w:szCs w:val="24"/>
        </w:rPr>
        <w:t>Ors</w:t>
      </w:r>
      <w:proofErr w:type="spellEnd"/>
      <w:r w:rsidR="00776CCF">
        <w:rPr>
          <w:rStyle w:val="FootnoteReference"/>
          <w:rFonts w:ascii="Times New Roman" w:hAnsi="Times New Roman" w:cs="Times New Roman"/>
          <w:sz w:val="24"/>
          <w:szCs w:val="24"/>
        </w:rPr>
        <w:footnoteReference w:id="2"/>
      </w:r>
      <w:r w:rsidR="00776CCF">
        <w:rPr>
          <w:rFonts w:ascii="Times New Roman" w:hAnsi="Times New Roman" w:cs="Times New Roman"/>
          <w:sz w:val="24"/>
          <w:szCs w:val="24"/>
        </w:rPr>
        <w:t xml:space="preserve">; </w:t>
      </w:r>
      <w:r w:rsidR="00776CCF" w:rsidRPr="00776CCF">
        <w:rPr>
          <w:rFonts w:ascii="Times New Roman" w:hAnsi="Times New Roman" w:cs="Times New Roman"/>
          <w:i/>
          <w:sz w:val="24"/>
          <w:szCs w:val="24"/>
        </w:rPr>
        <w:t xml:space="preserve">Bruce NO </w:t>
      </w:r>
      <w:r w:rsidR="00776CCF" w:rsidRPr="00030015">
        <w:rPr>
          <w:rFonts w:ascii="Times New Roman" w:hAnsi="Times New Roman" w:cs="Times New Roman"/>
          <w:sz w:val="24"/>
          <w:szCs w:val="24"/>
        </w:rPr>
        <w:t>v</w:t>
      </w:r>
      <w:r w:rsidR="00776CCF" w:rsidRPr="00776CCF">
        <w:rPr>
          <w:rFonts w:ascii="Times New Roman" w:hAnsi="Times New Roman" w:cs="Times New Roman"/>
          <w:i/>
          <w:sz w:val="24"/>
          <w:szCs w:val="24"/>
        </w:rPr>
        <w:t xml:space="preserve"> Josiah </w:t>
      </w:r>
      <w:proofErr w:type="spellStart"/>
      <w:r w:rsidR="00776CCF" w:rsidRPr="00776CCF">
        <w:rPr>
          <w:rFonts w:ascii="Times New Roman" w:hAnsi="Times New Roman" w:cs="Times New Roman"/>
          <w:i/>
          <w:sz w:val="24"/>
          <w:szCs w:val="24"/>
        </w:rPr>
        <w:t>Parkes</w:t>
      </w:r>
      <w:proofErr w:type="spellEnd"/>
      <w:r w:rsidR="00776CCF" w:rsidRPr="00776CCF">
        <w:rPr>
          <w:rFonts w:ascii="Times New Roman" w:hAnsi="Times New Roman" w:cs="Times New Roman"/>
          <w:i/>
          <w:sz w:val="24"/>
          <w:szCs w:val="24"/>
        </w:rPr>
        <w:t xml:space="preserve"> &amp; Sons (</w:t>
      </w:r>
      <w:proofErr w:type="spellStart"/>
      <w:r w:rsidR="00776CCF" w:rsidRPr="00776CCF">
        <w:rPr>
          <w:rFonts w:ascii="Times New Roman" w:hAnsi="Times New Roman" w:cs="Times New Roman"/>
          <w:i/>
          <w:sz w:val="24"/>
          <w:szCs w:val="24"/>
        </w:rPr>
        <w:t>Rhod</w:t>
      </w:r>
      <w:proofErr w:type="spellEnd"/>
      <w:r w:rsidR="00776CCF" w:rsidRPr="00776CCF">
        <w:rPr>
          <w:rFonts w:ascii="Times New Roman" w:hAnsi="Times New Roman" w:cs="Times New Roman"/>
          <w:i/>
          <w:sz w:val="24"/>
          <w:szCs w:val="24"/>
        </w:rPr>
        <w:t xml:space="preserve">) (Pvt) Ltd &amp; </w:t>
      </w:r>
      <w:proofErr w:type="spellStart"/>
      <w:r w:rsidR="00776CCF" w:rsidRPr="00776CCF">
        <w:rPr>
          <w:rFonts w:ascii="Times New Roman" w:hAnsi="Times New Roman" w:cs="Times New Roman"/>
          <w:i/>
          <w:sz w:val="24"/>
          <w:szCs w:val="24"/>
        </w:rPr>
        <w:t>Anor</w:t>
      </w:r>
      <w:proofErr w:type="spellEnd"/>
      <w:r w:rsidR="00776CCF">
        <w:rPr>
          <w:rStyle w:val="FootnoteReference"/>
          <w:rFonts w:ascii="Times New Roman" w:hAnsi="Times New Roman" w:cs="Times New Roman"/>
          <w:sz w:val="24"/>
          <w:szCs w:val="24"/>
        </w:rPr>
        <w:footnoteReference w:id="3"/>
      </w:r>
      <w:r w:rsidR="00776CCF">
        <w:rPr>
          <w:rFonts w:ascii="Times New Roman" w:hAnsi="Times New Roman" w:cs="Times New Roman"/>
          <w:sz w:val="24"/>
          <w:szCs w:val="24"/>
        </w:rPr>
        <w:t xml:space="preserve"> and </w:t>
      </w:r>
      <w:r w:rsidR="00776CCF" w:rsidRPr="00776CCF">
        <w:rPr>
          <w:rFonts w:ascii="Times New Roman" w:hAnsi="Times New Roman" w:cs="Times New Roman"/>
          <w:i/>
          <w:sz w:val="24"/>
          <w:szCs w:val="24"/>
        </w:rPr>
        <w:t xml:space="preserve">Phillips NO </w:t>
      </w:r>
      <w:r w:rsidR="00776CCF" w:rsidRPr="00030015">
        <w:rPr>
          <w:rFonts w:ascii="Times New Roman" w:hAnsi="Times New Roman" w:cs="Times New Roman"/>
          <w:sz w:val="24"/>
          <w:szCs w:val="24"/>
        </w:rPr>
        <w:t xml:space="preserve">v </w:t>
      </w:r>
      <w:r w:rsidR="00776CCF" w:rsidRPr="00776CCF">
        <w:rPr>
          <w:rFonts w:ascii="Times New Roman" w:hAnsi="Times New Roman" w:cs="Times New Roman"/>
          <w:i/>
          <w:sz w:val="24"/>
          <w:szCs w:val="24"/>
        </w:rPr>
        <w:t xml:space="preserve">National Foods Ltd &amp; </w:t>
      </w:r>
      <w:proofErr w:type="spellStart"/>
      <w:r w:rsidR="00776CCF" w:rsidRPr="00776CCF">
        <w:rPr>
          <w:rFonts w:ascii="Times New Roman" w:hAnsi="Times New Roman" w:cs="Times New Roman"/>
          <w:i/>
          <w:sz w:val="24"/>
          <w:szCs w:val="24"/>
        </w:rPr>
        <w:t>Anor</w:t>
      </w:r>
      <w:proofErr w:type="spellEnd"/>
      <w:r w:rsidR="00776CCF">
        <w:rPr>
          <w:rStyle w:val="FootnoteReference"/>
          <w:rFonts w:ascii="Times New Roman" w:hAnsi="Times New Roman" w:cs="Times New Roman"/>
          <w:sz w:val="24"/>
          <w:szCs w:val="24"/>
        </w:rPr>
        <w:footnoteReference w:id="4"/>
      </w:r>
      <w:r w:rsidR="00776CCF">
        <w:rPr>
          <w:rFonts w:ascii="Times New Roman" w:hAnsi="Times New Roman" w:cs="Times New Roman"/>
          <w:sz w:val="24"/>
          <w:szCs w:val="24"/>
        </w:rPr>
        <w:t xml:space="preserve">; </w:t>
      </w:r>
      <w:r w:rsidR="00776CCF" w:rsidRPr="00776CCF">
        <w:rPr>
          <w:rFonts w:ascii="Times New Roman" w:hAnsi="Times New Roman" w:cs="Times New Roman"/>
          <w:i/>
          <w:sz w:val="24"/>
          <w:szCs w:val="24"/>
        </w:rPr>
        <w:t xml:space="preserve">Deputy Sheriff, </w:t>
      </w:r>
      <w:proofErr w:type="spellStart"/>
      <w:r w:rsidR="00776CCF" w:rsidRPr="00776CCF">
        <w:rPr>
          <w:rFonts w:ascii="Times New Roman" w:hAnsi="Times New Roman" w:cs="Times New Roman"/>
          <w:i/>
          <w:sz w:val="24"/>
          <w:szCs w:val="24"/>
        </w:rPr>
        <w:t>Marondera</w:t>
      </w:r>
      <w:proofErr w:type="spellEnd"/>
      <w:r w:rsidR="00776CCF" w:rsidRPr="00776CCF">
        <w:rPr>
          <w:rFonts w:ascii="Times New Roman" w:hAnsi="Times New Roman" w:cs="Times New Roman"/>
          <w:i/>
          <w:sz w:val="24"/>
          <w:szCs w:val="24"/>
        </w:rPr>
        <w:t xml:space="preserve"> </w:t>
      </w:r>
      <w:r w:rsidR="00776CCF" w:rsidRPr="00030015">
        <w:rPr>
          <w:rFonts w:ascii="Times New Roman" w:hAnsi="Times New Roman" w:cs="Times New Roman"/>
          <w:sz w:val="24"/>
          <w:szCs w:val="24"/>
        </w:rPr>
        <w:t>v</w:t>
      </w:r>
      <w:r w:rsidR="00776CCF" w:rsidRPr="00776CCF">
        <w:rPr>
          <w:rFonts w:ascii="Times New Roman" w:hAnsi="Times New Roman" w:cs="Times New Roman"/>
          <w:i/>
          <w:sz w:val="24"/>
          <w:szCs w:val="24"/>
        </w:rPr>
        <w:t xml:space="preserve"> Traverse Investments (Private) Limited &amp; </w:t>
      </w:r>
      <w:proofErr w:type="spellStart"/>
      <w:r w:rsidR="00776CCF" w:rsidRPr="00776CCF">
        <w:rPr>
          <w:rFonts w:ascii="Times New Roman" w:hAnsi="Times New Roman" w:cs="Times New Roman"/>
          <w:i/>
          <w:sz w:val="24"/>
          <w:szCs w:val="24"/>
        </w:rPr>
        <w:t>Anor</w:t>
      </w:r>
      <w:proofErr w:type="spellEnd"/>
      <w:r w:rsidR="00776CCF">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p>
    <w:p w:rsidR="00D7740E" w:rsidRDefault="000153A9" w:rsidP="002006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4A4C85">
        <w:rPr>
          <w:rFonts w:ascii="Times New Roman" w:hAnsi="Times New Roman" w:cs="Times New Roman"/>
          <w:sz w:val="24"/>
          <w:szCs w:val="24"/>
        </w:rPr>
        <w:t>n situations of judicial attachments, the proceedings generally feature a person laying claim to the attached goods and the judgment creditor insisting that the goods belong to the judgment debtor. Frequently, the judgment creditor allege</w:t>
      </w:r>
      <w:r w:rsidR="009B4F2E">
        <w:rPr>
          <w:rFonts w:ascii="Times New Roman" w:hAnsi="Times New Roman" w:cs="Times New Roman"/>
          <w:sz w:val="24"/>
          <w:szCs w:val="24"/>
        </w:rPr>
        <w:t>s</w:t>
      </w:r>
      <w:r w:rsidR="004A4C85">
        <w:rPr>
          <w:rFonts w:ascii="Times New Roman" w:hAnsi="Times New Roman" w:cs="Times New Roman"/>
          <w:sz w:val="24"/>
          <w:szCs w:val="24"/>
        </w:rPr>
        <w:t xml:space="preserve"> some connivance or collusion between the judgment debtor and the claimant </w:t>
      </w:r>
      <w:r w:rsidR="009B4F2E">
        <w:rPr>
          <w:rFonts w:ascii="Times New Roman" w:hAnsi="Times New Roman" w:cs="Times New Roman"/>
          <w:sz w:val="24"/>
          <w:szCs w:val="24"/>
        </w:rPr>
        <w:t xml:space="preserve">in order </w:t>
      </w:r>
      <w:r w:rsidR="004A4C85">
        <w:rPr>
          <w:rFonts w:ascii="Times New Roman" w:hAnsi="Times New Roman" w:cs="Times New Roman"/>
          <w:sz w:val="24"/>
          <w:szCs w:val="24"/>
        </w:rPr>
        <w:t xml:space="preserve">to frustrate or defeat </w:t>
      </w:r>
      <w:r w:rsidR="00D7740E">
        <w:rPr>
          <w:rFonts w:ascii="Times New Roman" w:hAnsi="Times New Roman" w:cs="Times New Roman"/>
          <w:sz w:val="24"/>
          <w:szCs w:val="24"/>
        </w:rPr>
        <w:t>hi</w:t>
      </w:r>
      <w:r w:rsidR="004A4C85">
        <w:rPr>
          <w:rFonts w:ascii="Times New Roman" w:hAnsi="Times New Roman" w:cs="Times New Roman"/>
          <w:sz w:val="24"/>
          <w:szCs w:val="24"/>
        </w:rPr>
        <w:t>s claim.</w:t>
      </w:r>
      <w:r w:rsidR="009B4F2E">
        <w:rPr>
          <w:rFonts w:ascii="Times New Roman" w:hAnsi="Times New Roman" w:cs="Times New Roman"/>
          <w:sz w:val="24"/>
          <w:szCs w:val="24"/>
        </w:rPr>
        <w:t xml:space="preserve"> Invariably, the judgment debtor is </w:t>
      </w:r>
      <w:r w:rsidR="00D7740E">
        <w:rPr>
          <w:rFonts w:ascii="Times New Roman" w:hAnsi="Times New Roman" w:cs="Times New Roman"/>
          <w:sz w:val="24"/>
          <w:szCs w:val="24"/>
        </w:rPr>
        <w:t>silent</w:t>
      </w:r>
      <w:r w:rsidR="009B4F2E">
        <w:rPr>
          <w:rFonts w:ascii="Times New Roman" w:hAnsi="Times New Roman" w:cs="Times New Roman"/>
          <w:sz w:val="24"/>
          <w:szCs w:val="24"/>
        </w:rPr>
        <w:t xml:space="preserve">, even though his footprints </w:t>
      </w:r>
      <w:r>
        <w:rPr>
          <w:rFonts w:ascii="Times New Roman" w:hAnsi="Times New Roman" w:cs="Times New Roman"/>
          <w:sz w:val="24"/>
          <w:szCs w:val="24"/>
        </w:rPr>
        <w:t>may be</w:t>
      </w:r>
      <w:r w:rsidR="009B4F2E">
        <w:rPr>
          <w:rFonts w:ascii="Times New Roman" w:hAnsi="Times New Roman" w:cs="Times New Roman"/>
          <w:sz w:val="24"/>
          <w:szCs w:val="24"/>
        </w:rPr>
        <w:t xml:space="preserve"> all over</w:t>
      </w:r>
      <w:r>
        <w:rPr>
          <w:rFonts w:ascii="Times New Roman" w:hAnsi="Times New Roman" w:cs="Times New Roman"/>
          <w:sz w:val="24"/>
          <w:szCs w:val="24"/>
        </w:rPr>
        <w:t xml:space="preserve"> the dispute</w:t>
      </w:r>
      <w:r w:rsidR="009B4F2E">
        <w:rPr>
          <w:rFonts w:ascii="Times New Roman" w:hAnsi="Times New Roman" w:cs="Times New Roman"/>
          <w:sz w:val="24"/>
          <w:szCs w:val="24"/>
        </w:rPr>
        <w:t>.</w:t>
      </w:r>
    </w:p>
    <w:p w:rsidR="004A4C85" w:rsidRDefault="000153A9" w:rsidP="002006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D7740E">
        <w:rPr>
          <w:rFonts w:ascii="Times New Roman" w:hAnsi="Times New Roman" w:cs="Times New Roman"/>
          <w:sz w:val="24"/>
          <w:szCs w:val="24"/>
        </w:rPr>
        <w:t>he onus rests on the claimant to prove ownership of the attached good</w:t>
      </w:r>
      <w:r w:rsidR="00DA47B4">
        <w:rPr>
          <w:rFonts w:ascii="Times New Roman" w:hAnsi="Times New Roman" w:cs="Times New Roman"/>
          <w:sz w:val="24"/>
          <w:szCs w:val="24"/>
        </w:rPr>
        <w:t xml:space="preserve">s. Where the goods were in the possession of the judgment </w:t>
      </w:r>
      <w:r w:rsidR="00200A27">
        <w:rPr>
          <w:rFonts w:ascii="Times New Roman" w:hAnsi="Times New Roman" w:cs="Times New Roman"/>
          <w:sz w:val="24"/>
          <w:szCs w:val="24"/>
        </w:rPr>
        <w:t>deb</w:t>
      </w:r>
      <w:r w:rsidR="00DA47B4">
        <w:rPr>
          <w:rFonts w:ascii="Times New Roman" w:hAnsi="Times New Roman" w:cs="Times New Roman"/>
          <w:sz w:val="24"/>
          <w:szCs w:val="24"/>
        </w:rPr>
        <w:t xml:space="preserve">tor at the time of the attachment, there is a presumption that they belong to </w:t>
      </w:r>
      <w:r w:rsidR="00200A27">
        <w:rPr>
          <w:rFonts w:ascii="Times New Roman" w:hAnsi="Times New Roman" w:cs="Times New Roman"/>
          <w:sz w:val="24"/>
          <w:szCs w:val="24"/>
        </w:rPr>
        <w:t>him</w:t>
      </w:r>
      <w:r w:rsidR="00DA47B4">
        <w:rPr>
          <w:rFonts w:ascii="Times New Roman" w:hAnsi="Times New Roman" w:cs="Times New Roman"/>
          <w:sz w:val="24"/>
          <w:szCs w:val="24"/>
        </w:rPr>
        <w:t xml:space="preserve">. Possession is taken as </w:t>
      </w:r>
      <w:r w:rsidR="00DA47B4" w:rsidRPr="00200A27">
        <w:rPr>
          <w:rFonts w:ascii="Times New Roman" w:hAnsi="Times New Roman" w:cs="Times New Roman"/>
          <w:i/>
          <w:sz w:val="24"/>
          <w:szCs w:val="24"/>
        </w:rPr>
        <w:t>prima facie</w:t>
      </w:r>
      <w:r w:rsidR="00DA47B4">
        <w:rPr>
          <w:rFonts w:ascii="Times New Roman" w:hAnsi="Times New Roman" w:cs="Times New Roman"/>
          <w:sz w:val="24"/>
          <w:szCs w:val="24"/>
        </w:rPr>
        <w:t xml:space="preserve"> evidence of title: see </w:t>
      </w:r>
      <w:r w:rsidR="00DA47B4" w:rsidRPr="00200A27">
        <w:rPr>
          <w:rFonts w:ascii="Times New Roman" w:hAnsi="Times New Roman" w:cs="Times New Roman"/>
          <w:i/>
          <w:sz w:val="24"/>
          <w:szCs w:val="24"/>
        </w:rPr>
        <w:t>Greenfield, supra</w:t>
      </w:r>
      <w:r w:rsidR="00DA47B4">
        <w:rPr>
          <w:rFonts w:ascii="Times New Roman" w:hAnsi="Times New Roman" w:cs="Times New Roman"/>
          <w:sz w:val="24"/>
          <w:szCs w:val="24"/>
        </w:rPr>
        <w:t xml:space="preserve">; </w:t>
      </w:r>
      <w:r w:rsidR="00DA47B4" w:rsidRPr="00200A27">
        <w:rPr>
          <w:rFonts w:ascii="Times New Roman" w:hAnsi="Times New Roman" w:cs="Times New Roman"/>
          <w:i/>
          <w:sz w:val="24"/>
          <w:szCs w:val="24"/>
        </w:rPr>
        <w:t>Bruce NO</w:t>
      </w:r>
      <w:r w:rsidR="00200A27">
        <w:rPr>
          <w:rFonts w:ascii="Times New Roman" w:hAnsi="Times New Roman" w:cs="Times New Roman"/>
          <w:i/>
          <w:sz w:val="24"/>
          <w:szCs w:val="24"/>
        </w:rPr>
        <w:t>,</w:t>
      </w:r>
      <w:r w:rsidR="00DA47B4" w:rsidRPr="00200A27">
        <w:rPr>
          <w:rFonts w:ascii="Times New Roman" w:hAnsi="Times New Roman" w:cs="Times New Roman"/>
          <w:i/>
          <w:sz w:val="24"/>
          <w:szCs w:val="24"/>
        </w:rPr>
        <w:t xml:space="preserve"> supra</w:t>
      </w:r>
      <w:r w:rsidR="00DA47B4">
        <w:rPr>
          <w:rFonts w:ascii="Times New Roman" w:hAnsi="Times New Roman" w:cs="Times New Roman"/>
          <w:sz w:val="24"/>
          <w:szCs w:val="24"/>
        </w:rPr>
        <w:t xml:space="preserve"> </w:t>
      </w:r>
      <w:r w:rsidR="00200A27">
        <w:rPr>
          <w:rFonts w:ascii="Times New Roman" w:hAnsi="Times New Roman" w:cs="Times New Roman"/>
          <w:sz w:val="24"/>
          <w:szCs w:val="24"/>
        </w:rPr>
        <w:t xml:space="preserve">and </w:t>
      </w:r>
      <w:r w:rsidR="00DA47B4" w:rsidRPr="00200A27">
        <w:rPr>
          <w:rFonts w:ascii="Times New Roman" w:hAnsi="Times New Roman" w:cs="Times New Roman"/>
          <w:i/>
          <w:sz w:val="24"/>
          <w:szCs w:val="24"/>
        </w:rPr>
        <w:t>Phillips NO, supra</w:t>
      </w:r>
      <w:r w:rsidR="00DA47B4">
        <w:rPr>
          <w:rFonts w:ascii="Times New Roman" w:hAnsi="Times New Roman" w:cs="Times New Roman"/>
          <w:sz w:val="24"/>
          <w:szCs w:val="24"/>
        </w:rPr>
        <w:t>. The claimant must set out facts and allegations which constitute proof of ownership. The court will endeavour to decide the case on the papers. I</w:t>
      </w:r>
      <w:r w:rsidR="00200A27">
        <w:rPr>
          <w:rFonts w:ascii="Times New Roman" w:hAnsi="Times New Roman" w:cs="Times New Roman"/>
          <w:sz w:val="24"/>
          <w:szCs w:val="24"/>
        </w:rPr>
        <w:t>f a dispute of fact is alleged, the court must be satisfied that it is not fanciful. It must be real</w:t>
      </w:r>
      <w:r w:rsidR="00DA47B4">
        <w:rPr>
          <w:rFonts w:ascii="Times New Roman" w:hAnsi="Times New Roman" w:cs="Times New Roman"/>
          <w:sz w:val="24"/>
          <w:szCs w:val="24"/>
        </w:rPr>
        <w:t>. The court will adopt a robust and common sense approach and not an over fastidious one</w:t>
      </w:r>
      <w:r w:rsidR="00DA47B4">
        <w:rPr>
          <w:rStyle w:val="FootnoteReference"/>
          <w:rFonts w:ascii="Times New Roman" w:hAnsi="Times New Roman" w:cs="Times New Roman"/>
          <w:sz w:val="24"/>
          <w:szCs w:val="24"/>
        </w:rPr>
        <w:footnoteReference w:id="6"/>
      </w:r>
      <w:r w:rsidR="00DA47B4">
        <w:rPr>
          <w:rFonts w:ascii="Times New Roman" w:hAnsi="Times New Roman" w:cs="Times New Roman"/>
          <w:sz w:val="24"/>
          <w:szCs w:val="24"/>
        </w:rPr>
        <w:t>.</w:t>
      </w:r>
      <w:r w:rsidR="00DB6008">
        <w:rPr>
          <w:rFonts w:ascii="Times New Roman" w:hAnsi="Times New Roman" w:cs="Times New Roman"/>
          <w:sz w:val="24"/>
          <w:szCs w:val="24"/>
        </w:rPr>
        <w:t xml:space="preserve"> </w:t>
      </w:r>
      <w:r w:rsidR="00200A27">
        <w:rPr>
          <w:rFonts w:ascii="Times New Roman" w:hAnsi="Times New Roman" w:cs="Times New Roman"/>
          <w:sz w:val="24"/>
          <w:szCs w:val="24"/>
        </w:rPr>
        <w:t>It</w:t>
      </w:r>
      <w:r w:rsidR="00DB6008">
        <w:rPr>
          <w:rFonts w:ascii="Times New Roman" w:hAnsi="Times New Roman" w:cs="Times New Roman"/>
          <w:sz w:val="24"/>
          <w:szCs w:val="24"/>
        </w:rPr>
        <w:t xml:space="preserve"> </w:t>
      </w:r>
      <w:r w:rsidR="00200A27">
        <w:rPr>
          <w:rFonts w:ascii="Times New Roman" w:hAnsi="Times New Roman" w:cs="Times New Roman"/>
          <w:sz w:val="24"/>
          <w:szCs w:val="24"/>
        </w:rPr>
        <w:t xml:space="preserve">should </w:t>
      </w:r>
      <w:r w:rsidR="00DB6008">
        <w:rPr>
          <w:rFonts w:ascii="Times New Roman" w:hAnsi="Times New Roman" w:cs="Times New Roman"/>
          <w:sz w:val="24"/>
          <w:szCs w:val="24"/>
        </w:rPr>
        <w:t xml:space="preserve">not hesitate to decide </w:t>
      </w:r>
      <w:r w:rsidR="00200A27">
        <w:rPr>
          <w:rFonts w:ascii="Times New Roman" w:hAnsi="Times New Roman" w:cs="Times New Roman"/>
          <w:sz w:val="24"/>
          <w:szCs w:val="24"/>
        </w:rPr>
        <w:t>the</w:t>
      </w:r>
      <w:r w:rsidR="00DB6008">
        <w:rPr>
          <w:rFonts w:ascii="Times New Roman" w:hAnsi="Times New Roman" w:cs="Times New Roman"/>
          <w:sz w:val="24"/>
          <w:szCs w:val="24"/>
        </w:rPr>
        <w:t xml:space="preserve"> issue </w:t>
      </w:r>
      <w:r w:rsidR="00200A27">
        <w:rPr>
          <w:rFonts w:ascii="Times New Roman" w:hAnsi="Times New Roman" w:cs="Times New Roman"/>
          <w:sz w:val="24"/>
          <w:szCs w:val="24"/>
        </w:rPr>
        <w:t>o</w:t>
      </w:r>
      <w:r w:rsidR="00DB6008">
        <w:rPr>
          <w:rFonts w:ascii="Times New Roman" w:hAnsi="Times New Roman" w:cs="Times New Roman"/>
          <w:sz w:val="24"/>
          <w:szCs w:val="24"/>
        </w:rPr>
        <w:t xml:space="preserve">n </w:t>
      </w:r>
      <w:r w:rsidR="00200A27">
        <w:rPr>
          <w:rFonts w:ascii="Times New Roman" w:hAnsi="Times New Roman" w:cs="Times New Roman"/>
          <w:sz w:val="24"/>
          <w:szCs w:val="24"/>
        </w:rPr>
        <w:t xml:space="preserve">the </w:t>
      </w:r>
      <w:r w:rsidR="00DB6008">
        <w:rPr>
          <w:rFonts w:ascii="Times New Roman" w:hAnsi="Times New Roman" w:cs="Times New Roman"/>
          <w:sz w:val="24"/>
          <w:szCs w:val="24"/>
        </w:rPr>
        <w:t>affidavit</w:t>
      </w:r>
      <w:r w:rsidR="00200A27">
        <w:rPr>
          <w:rFonts w:ascii="Times New Roman" w:hAnsi="Times New Roman" w:cs="Times New Roman"/>
          <w:sz w:val="24"/>
          <w:szCs w:val="24"/>
        </w:rPr>
        <w:t>s</w:t>
      </w:r>
      <w:r w:rsidR="00DB6008">
        <w:rPr>
          <w:rFonts w:ascii="Times New Roman" w:hAnsi="Times New Roman" w:cs="Times New Roman"/>
          <w:sz w:val="24"/>
          <w:szCs w:val="24"/>
        </w:rPr>
        <w:t xml:space="preserve"> merely because it may </w:t>
      </w:r>
      <w:r w:rsidR="008E7319">
        <w:rPr>
          <w:rFonts w:ascii="Times New Roman" w:hAnsi="Times New Roman" w:cs="Times New Roman"/>
          <w:sz w:val="24"/>
          <w:szCs w:val="24"/>
        </w:rPr>
        <w:t xml:space="preserve">be </w:t>
      </w:r>
      <w:r w:rsidR="00DB6008">
        <w:rPr>
          <w:rFonts w:ascii="Times New Roman" w:hAnsi="Times New Roman" w:cs="Times New Roman"/>
          <w:sz w:val="24"/>
          <w:szCs w:val="24"/>
        </w:rPr>
        <w:t xml:space="preserve">difficult to do so. The ends of justice cannot be defeated or seriously </w:t>
      </w:r>
      <w:r w:rsidR="00DB6008">
        <w:rPr>
          <w:rFonts w:ascii="Times New Roman" w:hAnsi="Times New Roman" w:cs="Times New Roman"/>
          <w:sz w:val="24"/>
          <w:szCs w:val="24"/>
        </w:rPr>
        <w:lastRenderedPageBreak/>
        <w:t xml:space="preserve">impeded by </w:t>
      </w:r>
      <w:r w:rsidR="00B7552E">
        <w:rPr>
          <w:rFonts w:ascii="Times New Roman" w:hAnsi="Times New Roman" w:cs="Times New Roman"/>
          <w:sz w:val="24"/>
          <w:szCs w:val="24"/>
        </w:rPr>
        <w:t>an over fastidious approach to</w:t>
      </w:r>
      <w:r w:rsidR="00DB6008">
        <w:rPr>
          <w:rFonts w:ascii="Times New Roman" w:hAnsi="Times New Roman" w:cs="Times New Roman"/>
          <w:sz w:val="24"/>
          <w:szCs w:val="24"/>
        </w:rPr>
        <w:t xml:space="preserve"> dispute</w:t>
      </w:r>
      <w:r w:rsidR="00B7552E">
        <w:rPr>
          <w:rFonts w:ascii="Times New Roman" w:hAnsi="Times New Roman" w:cs="Times New Roman"/>
          <w:sz w:val="24"/>
          <w:szCs w:val="24"/>
        </w:rPr>
        <w:t>s</w:t>
      </w:r>
      <w:r w:rsidR="00DB6008">
        <w:rPr>
          <w:rFonts w:ascii="Times New Roman" w:hAnsi="Times New Roman" w:cs="Times New Roman"/>
          <w:sz w:val="24"/>
          <w:szCs w:val="24"/>
        </w:rPr>
        <w:t xml:space="preserve"> </w:t>
      </w:r>
      <w:proofErr w:type="gramStart"/>
      <w:r w:rsidR="00DB6008">
        <w:rPr>
          <w:rFonts w:ascii="Times New Roman" w:hAnsi="Times New Roman" w:cs="Times New Roman"/>
          <w:sz w:val="24"/>
          <w:szCs w:val="24"/>
        </w:rPr>
        <w:t>raised</w:t>
      </w:r>
      <w:proofErr w:type="gramEnd"/>
      <w:r w:rsidR="00DB6008">
        <w:rPr>
          <w:rFonts w:ascii="Times New Roman" w:hAnsi="Times New Roman" w:cs="Times New Roman"/>
          <w:sz w:val="24"/>
          <w:szCs w:val="24"/>
        </w:rPr>
        <w:t xml:space="preserve"> in affidavits: per </w:t>
      </w:r>
      <w:r w:rsidR="00B968BF">
        <w:rPr>
          <w:rFonts w:ascii="Times New Roman" w:hAnsi="Times New Roman" w:cs="Times New Roman"/>
          <w:sz w:val="24"/>
          <w:szCs w:val="24"/>
        </w:rPr>
        <w:t>PRICE JP</w:t>
      </w:r>
      <w:r w:rsidR="00DB6008">
        <w:rPr>
          <w:rFonts w:ascii="Times New Roman" w:hAnsi="Times New Roman" w:cs="Times New Roman"/>
          <w:sz w:val="24"/>
          <w:szCs w:val="24"/>
        </w:rPr>
        <w:t xml:space="preserve"> in </w:t>
      </w:r>
      <w:proofErr w:type="spellStart"/>
      <w:r w:rsidR="00DB6008" w:rsidRPr="004C20BE">
        <w:rPr>
          <w:rFonts w:ascii="Times New Roman" w:hAnsi="Times New Roman" w:cs="Times New Roman"/>
          <w:i/>
          <w:sz w:val="24"/>
          <w:szCs w:val="24"/>
        </w:rPr>
        <w:t>Soffiantini</w:t>
      </w:r>
      <w:proofErr w:type="spellEnd"/>
      <w:r w:rsidR="00DB6008" w:rsidRPr="004C20BE">
        <w:rPr>
          <w:rFonts w:ascii="Times New Roman" w:hAnsi="Times New Roman" w:cs="Times New Roman"/>
          <w:i/>
          <w:sz w:val="24"/>
          <w:szCs w:val="24"/>
        </w:rPr>
        <w:t xml:space="preserve"> v Mould</w:t>
      </w:r>
      <w:r w:rsidR="00DB6008">
        <w:rPr>
          <w:rStyle w:val="FootnoteReference"/>
          <w:rFonts w:ascii="Times New Roman" w:hAnsi="Times New Roman" w:cs="Times New Roman"/>
          <w:sz w:val="24"/>
          <w:szCs w:val="24"/>
        </w:rPr>
        <w:footnoteReference w:id="7"/>
      </w:r>
      <w:r w:rsidR="004C20BE">
        <w:rPr>
          <w:rFonts w:ascii="Times New Roman" w:hAnsi="Times New Roman" w:cs="Times New Roman"/>
          <w:sz w:val="24"/>
          <w:szCs w:val="24"/>
        </w:rPr>
        <w:t>.</w:t>
      </w:r>
      <w:r w:rsidR="00DA47B4">
        <w:rPr>
          <w:rFonts w:ascii="Times New Roman" w:hAnsi="Times New Roman" w:cs="Times New Roman"/>
          <w:sz w:val="24"/>
          <w:szCs w:val="24"/>
        </w:rPr>
        <w:t xml:space="preserve"> </w:t>
      </w:r>
      <w:r w:rsidR="00D7740E">
        <w:rPr>
          <w:rFonts w:ascii="Times New Roman" w:hAnsi="Times New Roman" w:cs="Times New Roman"/>
          <w:sz w:val="24"/>
          <w:szCs w:val="24"/>
        </w:rPr>
        <w:t xml:space="preserve"> </w:t>
      </w:r>
      <w:r w:rsidR="009B4F2E">
        <w:rPr>
          <w:rFonts w:ascii="Times New Roman" w:hAnsi="Times New Roman" w:cs="Times New Roman"/>
          <w:sz w:val="24"/>
          <w:szCs w:val="24"/>
        </w:rPr>
        <w:t xml:space="preserve">  </w:t>
      </w:r>
    </w:p>
    <w:p w:rsidR="002A3909" w:rsidRDefault="004C20BE" w:rsidP="004C20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 despite the real possibility of collusion between the judgment debtor and a claimant who are spouses</w:t>
      </w:r>
      <w:r w:rsidR="00B7552E">
        <w:rPr>
          <w:rFonts w:ascii="Times New Roman" w:hAnsi="Times New Roman" w:cs="Times New Roman"/>
          <w:sz w:val="24"/>
          <w:szCs w:val="24"/>
        </w:rPr>
        <w:t>,</w:t>
      </w:r>
      <w:r>
        <w:rPr>
          <w:rFonts w:ascii="Times New Roman" w:hAnsi="Times New Roman" w:cs="Times New Roman"/>
          <w:sz w:val="24"/>
          <w:szCs w:val="24"/>
        </w:rPr>
        <w:t xml:space="preserve"> or in some way very closely related, the court should always free itself of stereotypes and preconceived notions</w:t>
      </w:r>
      <w:r w:rsidR="00B7552E">
        <w:rPr>
          <w:rFonts w:ascii="Times New Roman" w:hAnsi="Times New Roman" w:cs="Times New Roman"/>
          <w:sz w:val="24"/>
          <w:szCs w:val="24"/>
        </w:rPr>
        <w:t xml:space="preserve">. The case must be </w:t>
      </w:r>
      <w:r>
        <w:rPr>
          <w:rFonts w:ascii="Times New Roman" w:hAnsi="Times New Roman" w:cs="Times New Roman"/>
          <w:sz w:val="24"/>
          <w:szCs w:val="24"/>
        </w:rPr>
        <w:t>decide</w:t>
      </w:r>
      <w:r w:rsidR="00B7552E">
        <w:rPr>
          <w:rFonts w:ascii="Times New Roman" w:hAnsi="Times New Roman" w:cs="Times New Roman"/>
          <w:sz w:val="24"/>
          <w:szCs w:val="24"/>
        </w:rPr>
        <w:t>d</w:t>
      </w:r>
      <w:r>
        <w:rPr>
          <w:rFonts w:ascii="Times New Roman" w:hAnsi="Times New Roman" w:cs="Times New Roman"/>
          <w:sz w:val="24"/>
          <w:szCs w:val="24"/>
        </w:rPr>
        <w:t xml:space="preserve"> on the basis of the evidence placed before it. Nonetheless, </w:t>
      </w:r>
      <w:r w:rsidR="00B7552E">
        <w:rPr>
          <w:rFonts w:ascii="Times New Roman" w:hAnsi="Times New Roman" w:cs="Times New Roman"/>
          <w:sz w:val="24"/>
          <w:szCs w:val="24"/>
        </w:rPr>
        <w:t xml:space="preserve">the court </w:t>
      </w:r>
      <w:r>
        <w:rPr>
          <w:rFonts w:ascii="Times New Roman" w:hAnsi="Times New Roman" w:cs="Times New Roman"/>
          <w:sz w:val="24"/>
          <w:szCs w:val="24"/>
        </w:rPr>
        <w:t xml:space="preserve">should not be blind to the </w:t>
      </w:r>
      <w:r w:rsidR="00B7552E">
        <w:rPr>
          <w:rFonts w:ascii="Times New Roman" w:hAnsi="Times New Roman" w:cs="Times New Roman"/>
          <w:sz w:val="24"/>
          <w:szCs w:val="24"/>
        </w:rPr>
        <w:t xml:space="preserve">real </w:t>
      </w:r>
      <w:r>
        <w:rPr>
          <w:rFonts w:ascii="Times New Roman" w:hAnsi="Times New Roman" w:cs="Times New Roman"/>
          <w:sz w:val="24"/>
          <w:szCs w:val="24"/>
        </w:rPr>
        <w:t>possibility of such collusion</w:t>
      </w:r>
      <w:r w:rsidR="00B7552E">
        <w:rPr>
          <w:rFonts w:ascii="Times New Roman" w:hAnsi="Times New Roman" w:cs="Times New Roman"/>
          <w:sz w:val="24"/>
          <w:szCs w:val="24"/>
        </w:rPr>
        <w:t xml:space="preserve"> </w:t>
      </w:r>
      <w:r w:rsidR="00D37239">
        <w:rPr>
          <w:rFonts w:ascii="Times New Roman" w:hAnsi="Times New Roman" w:cs="Times New Roman"/>
          <w:sz w:val="24"/>
          <w:szCs w:val="24"/>
        </w:rPr>
        <w:t>taking place</w:t>
      </w:r>
      <w:r>
        <w:rPr>
          <w:rFonts w:ascii="Times New Roman" w:hAnsi="Times New Roman" w:cs="Times New Roman"/>
          <w:sz w:val="24"/>
          <w:szCs w:val="24"/>
        </w:rPr>
        <w:t>. I</w:t>
      </w:r>
      <w:r w:rsidR="00B7552E">
        <w:rPr>
          <w:rFonts w:ascii="Times New Roman" w:hAnsi="Times New Roman" w:cs="Times New Roman"/>
          <w:sz w:val="24"/>
          <w:szCs w:val="24"/>
        </w:rPr>
        <w:t xml:space="preserve">t is </w:t>
      </w:r>
      <w:r w:rsidR="00D37239">
        <w:rPr>
          <w:rFonts w:ascii="Times New Roman" w:hAnsi="Times New Roman" w:cs="Times New Roman"/>
          <w:sz w:val="24"/>
          <w:szCs w:val="24"/>
        </w:rPr>
        <w:t>just</w:t>
      </w:r>
      <w:r>
        <w:rPr>
          <w:rFonts w:ascii="Times New Roman" w:hAnsi="Times New Roman" w:cs="Times New Roman"/>
          <w:sz w:val="24"/>
          <w:szCs w:val="24"/>
        </w:rPr>
        <w:t xml:space="preserve"> prudent to adopt a </w:t>
      </w:r>
      <w:r w:rsidR="00B7552E">
        <w:rPr>
          <w:rFonts w:ascii="Times New Roman" w:hAnsi="Times New Roman" w:cs="Times New Roman"/>
          <w:sz w:val="24"/>
          <w:szCs w:val="24"/>
        </w:rPr>
        <w:t xml:space="preserve">higher degree </w:t>
      </w:r>
      <w:r>
        <w:rPr>
          <w:rFonts w:ascii="Times New Roman" w:hAnsi="Times New Roman" w:cs="Times New Roman"/>
          <w:sz w:val="24"/>
          <w:szCs w:val="24"/>
        </w:rPr>
        <w:t xml:space="preserve">of circumspection where the </w:t>
      </w:r>
      <w:r w:rsidR="00B7552E">
        <w:rPr>
          <w:rFonts w:ascii="Times New Roman" w:hAnsi="Times New Roman" w:cs="Times New Roman"/>
          <w:sz w:val="24"/>
          <w:szCs w:val="24"/>
        </w:rPr>
        <w:t xml:space="preserve">claimant and the </w:t>
      </w:r>
      <w:r>
        <w:rPr>
          <w:rFonts w:ascii="Times New Roman" w:hAnsi="Times New Roman" w:cs="Times New Roman"/>
          <w:sz w:val="24"/>
          <w:szCs w:val="24"/>
        </w:rPr>
        <w:t xml:space="preserve">judgment </w:t>
      </w:r>
      <w:r w:rsidR="00B7552E">
        <w:rPr>
          <w:rFonts w:ascii="Times New Roman" w:hAnsi="Times New Roman" w:cs="Times New Roman"/>
          <w:sz w:val="24"/>
          <w:szCs w:val="24"/>
        </w:rPr>
        <w:t xml:space="preserve">debtor </w:t>
      </w:r>
      <w:r>
        <w:rPr>
          <w:rFonts w:ascii="Times New Roman" w:hAnsi="Times New Roman" w:cs="Times New Roman"/>
          <w:sz w:val="24"/>
          <w:szCs w:val="24"/>
        </w:rPr>
        <w:t xml:space="preserve">are </w:t>
      </w:r>
      <w:r w:rsidR="00D37239">
        <w:rPr>
          <w:rFonts w:ascii="Times New Roman" w:hAnsi="Times New Roman" w:cs="Times New Roman"/>
          <w:sz w:val="24"/>
          <w:szCs w:val="24"/>
        </w:rPr>
        <w:t xml:space="preserve">closely </w:t>
      </w:r>
      <w:r w:rsidR="00B7552E">
        <w:rPr>
          <w:rFonts w:ascii="Times New Roman" w:hAnsi="Times New Roman" w:cs="Times New Roman"/>
          <w:sz w:val="24"/>
          <w:szCs w:val="24"/>
        </w:rPr>
        <w:t>relat</w:t>
      </w:r>
      <w:r w:rsidR="00D37239">
        <w:rPr>
          <w:rFonts w:ascii="Times New Roman" w:hAnsi="Times New Roman" w:cs="Times New Roman"/>
          <w:sz w:val="24"/>
          <w:szCs w:val="24"/>
        </w:rPr>
        <w:t xml:space="preserve">ed, whether </w:t>
      </w:r>
      <w:r w:rsidR="00B7552E">
        <w:rPr>
          <w:rFonts w:ascii="Times New Roman" w:hAnsi="Times New Roman" w:cs="Times New Roman"/>
          <w:sz w:val="24"/>
          <w:szCs w:val="24"/>
        </w:rPr>
        <w:t xml:space="preserve">by blood </w:t>
      </w:r>
      <w:r w:rsidR="00D37239">
        <w:rPr>
          <w:rFonts w:ascii="Times New Roman" w:hAnsi="Times New Roman" w:cs="Times New Roman"/>
          <w:sz w:val="24"/>
          <w:szCs w:val="24"/>
        </w:rPr>
        <w:t xml:space="preserve">or through </w:t>
      </w:r>
      <w:r w:rsidR="00B7552E">
        <w:rPr>
          <w:rFonts w:ascii="Times New Roman" w:hAnsi="Times New Roman" w:cs="Times New Roman"/>
          <w:sz w:val="24"/>
          <w:szCs w:val="24"/>
        </w:rPr>
        <w:t xml:space="preserve">marriage, </w:t>
      </w:r>
      <w:r w:rsidR="00D37239">
        <w:rPr>
          <w:rFonts w:ascii="Times New Roman" w:hAnsi="Times New Roman" w:cs="Times New Roman"/>
          <w:sz w:val="24"/>
          <w:szCs w:val="24"/>
        </w:rPr>
        <w:t xml:space="preserve">or if they are close </w:t>
      </w:r>
      <w:r w:rsidR="00B7552E">
        <w:rPr>
          <w:rFonts w:ascii="Times New Roman" w:hAnsi="Times New Roman" w:cs="Times New Roman"/>
          <w:sz w:val="24"/>
          <w:szCs w:val="24"/>
        </w:rPr>
        <w:t>business or social</w:t>
      </w:r>
      <w:r w:rsidR="00D37239">
        <w:rPr>
          <w:rFonts w:ascii="Times New Roman" w:hAnsi="Times New Roman" w:cs="Times New Roman"/>
          <w:sz w:val="24"/>
          <w:szCs w:val="24"/>
        </w:rPr>
        <w:t xml:space="preserve"> partners or associates</w:t>
      </w:r>
      <w:r w:rsidR="00B7552E">
        <w:rPr>
          <w:rFonts w:ascii="Times New Roman" w:hAnsi="Times New Roman" w:cs="Times New Roman"/>
          <w:sz w:val="24"/>
          <w:szCs w:val="24"/>
        </w:rPr>
        <w:t xml:space="preserve">, etc. than would </w:t>
      </w:r>
      <w:r w:rsidR="00D37239">
        <w:rPr>
          <w:rFonts w:ascii="Times New Roman" w:hAnsi="Times New Roman" w:cs="Times New Roman"/>
          <w:sz w:val="24"/>
          <w:szCs w:val="24"/>
        </w:rPr>
        <w:t xml:space="preserve">otherwise </w:t>
      </w:r>
      <w:r w:rsidR="00B7552E">
        <w:rPr>
          <w:rFonts w:ascii="Times New Roman" w:hAnsi="Times New Roman" w:cs="Times New Roman"/>
          <w:sz w:val="24"/>
          <w:szCs w:val="24"/>
        </w:rPr>
        <w:t xml:space="preserve">be the case </w:t>
      </w:r>
      <w:r w:rsidR="00D37239">
        <w:rPr>
          <w:rFonts w:ascii="Times New Roman" w:hAnsi="Times New Roman" w:cs="Times New Roman"/>
          <w:sz w:val="24"/>
          <w:szCs w:val="24"/>
        </w:rPr>
        <w:t>with total strangers</w:t>
      </w:r>
      <w:r w:rsidR="002A3909">
        <w:rPr>
          <w:rFonts w:ascii="Times New Roman" w:hAnsi="Times New Roman" w:cs="Times New Roman"/>
          <w:sz w:val="24"/>
          <w:szCs w:val="24"/>
        </w:rPr>
        <w:t xml:space="preserve">. </w:t>
      </w:r>
      <w:r w:rsidR="00B7552E">
        <w:rPr>
          <w:rFonts w:ascii="Times New Roman" w:hAnsi="Times New Roman" w:cs="Times New Roman"/>
          <w:sz w:val="24"/>
          <w:szCs w:val="24"/>
        </w:rPr>
        <w:t>It</w:t>
      </w:r>
      <w:r w:rsidR="002A3909">
        <w:rPr>
          <w:rFonts w:ascii="Times New Roman" w:hAnsi="Times New Roman" w:cs="Times New Roman"/>
          <w:sz w:val="24"/>
          <w:szCs w:val="24"/>
        </w:rPr>
        <w:t xml:space="preserve"> is pure common sense.</w:t>
      </w:r>
    </w:p>
    <w:p w:rsidR="002A3909" w:rsidRDefault="002A3909" w:rsidP="004C20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B7552E">
        <w:rPr>
          <w:rFonts w:ascii="Times New Roman" w:hAnsi="Times New Roman" w:cs="Times New Roman"/>
          <w:i/>
          <w:sz w:val="24"/>
          <w:szCs w:val="24"/>
        </w:rPr>
        <w:t>Bruce NO</w:t>
      </w:r>
      <w:r>
        <w:rPr>
          <w:rFonts w:ascii="Times New Roman" w:hAnsi="Times New Roman" w:cs="Times New Roman"/>
          <w:sz w:val="24"/>
          <w:szCs w:val="24"/>
        </w:rPr>
        <w:t xml:space="preserve"> and </w:t>
      </w:r>
      <w:r w:rsidRPr="00B7552E">
        <w:rPr>
          <w:rFonts w:ascii="Times New Roman" w:hAnsi="Times New Roman" w:cs="Times New Roman"/>
          <w:i/>
          <w:sz w:val="24"/>
          <w:szCs w:val="24"/>
        </w:rPr>
        <w:t>Phillips NO</w:t>
      </w:r>
      <w:r>
        <w:rPr>
          <w:rFonts w:ascii="Times New Roman" w:hAnsi="Times New Roman" w:cs="Times New Roman"/>
          <w:sz w:val="24"/>
          <w:szCs w:val="24"/>
        </w:rPr>
        <w:t xml:space="preserve"> the interpleader proceedings were referred to trial with appropriate directions as to what specific issue</w:t>
      </w:r>
      <w:r w:rsidR="00B7552E">
        <w:rPr>
          <w:rFonts w:ascii="Times New Roman" w:hAnsi="Times New Roman" w:cs="Times New Roman"/>
          <w:sz w:val="24"/>
          <w:szCs w:val="24"/>
        </w:rPr>
        <w:t>s</w:t>
      </w:r>
      <w:r>
        <w:rPr>
          <w:rFonts w:ascii="Times New Roman" w:hAnsi="Times New Roman" w:cs="Times New Roman"/>
          <w:sz w:val="24"/>
          <w:szCs w:val="24"/>
        </w:rPr>
        <w:t xml:space="preserve"> would require oral evidence</w:t>
      </w:r>
      <w:r w:rsidR="00B7552E">
        <w:rPr>
          <w:rFonts w:ascii="Times New Roman" w:hAnsi="Times New Roman" w:cs="Times New Roman"/>
          <w:sz w:val="24"/>
          <w:szCs w:val="24"/>
        </w:rPr>
        <w:t>,</w:t>
      </w:r>
      <w:r>
        <w:rPr>
          <w:rFonts w:ascii="Times New Roman" w:hAnsi="Times New Roman" w:cs="Times New Roman"/>
          <w:sz w:val="24"/>
          <w:szCs w:val="24"/>
        </w:rPr>
        <w:t xml:space="preserve"> and who</w:t>
      </w:r>
      <w:r w:rsidR="00D37239">
        <w:rPr>
          <w:rFonts w:ascii="Times New Roman" w:hAnsi="Times New Roman" w:cs="Times New Roman"/>
          <w:sz w:val="24"/>
          <w:szCs w:val="24"/>
        </w:rPr>
        <w:t>,</w:t>
      </w:r>
      <w:r>
        <w:rPr>
          <w:rFonts w:ascii="Times New Roman" w:hAnsi="Times New Roman" w:cs="Times New Roman"/>
          <w:sz w:val="24"/>
          <w:szCs w:val="24"/>
        </w:rPr>
        <w:t xml:space="preserve"> </w:t>
      </w:r>
      <w:r w:rsidR="00B7552E">
        <w:rPr>
          <w:rFonts w:ascii="Times New Roman" w:hAnsi="Times New Roman" w:cs="Times New Roman"/>
          <w:sz w:val="24"/>
          <w:szCs w:val="24"/>
        </w:rPr>
        <w:t>between the rival claimants</w:t>
      </w:r>
      <w:r w:rsidR="00D37239">
        <w:rPr>
          <w:rFonts w:ascii="Times New Roman" w:hAnsi="Times New Roman" w:cs="Times New Roman"/>
          <w:sz w:val="24"/>
          <w:szCs w:val="24"/>
        </w:rPr>
        <w:t>,</w:t>
      </w:r>
      <w:r w:rsidR="00B7552E">
        <w:rPr>
          <w:rFonts w:ascii="Times New Roman" w:hAnsi="Times New Roman" w:cs="Times New Roman"/>
          <w:sz w:val="24"/>
          <w:szCs w:val="24"/>
        </w:rPr>
        <w:t xml:space="preserve"> </w:t>
      </w:r>
      <w:r>
        <w:rPr>
          <w:rFonts w:ascii="Times New Roman" w:hAnsi="Times New Roman" w:cs="Times New Roman"/>
          <w:sz w:val="24"/>
          <w:szCs w:val="24"/>
        </w:rPr>
        <w:t xml:space="preserve">would be </w:t>
      </w:r>
      <w:r w:rsidR="00D37239">
        <w:rPr>
          <w:rFonts w:ascii="Times New Roman" w:hAnsi="Times New Roman" w:cs="Times New Roman"/>
          <w:sz w:val="24"/>
          <w:szCs w:val="24"/>
        </w:rPr>
        <w:t xml:space="preserve">the </w:t>
      </w:r>
      <w:r>
        <w:rPr>
          <w:rFonts w:ascii="Times New Roman" w:hAnsi="Times New Roman" w:cs="Times New Roman"/>
          <w:sz w:val="24"/>
          <w:szCs w:val="24"/>
        </w:rPr>
        <w:t xml:space="preserve">plaintiff and who </w:t>
      </w:r>
      <w:r w:rsidR="00D37239">
        <w:rPr>
          <w:rFonts w:ascii="Times New Roman" w:hAnsi="Times New Roman" w:cs="Times New Roman"/>
          <w:sz w:val="24"/>
          <w:szCs w:val="24"/>
        </w:rPr>
        <w:t xml:space="preserve">the </w:t>
      </w:r>
      <w:r>
        <w:rPr>
          <w:rFonts w:ascii="Times New Roman" w:hAnsi="Times New Roman" w:cs="Times New Roman"/>
          <w:sz w:val="24"/>
          <w:szCs w:val="24"/>
        </w:rPr>
        <w:t xml:space="preserve">defendant. The referral to trial was </w:t>
      </w:r>
      <w:r w:rsidR="00D37239">
        <w:rPr>
          <w:rFonts w:ascii="Times New Roman" w:hAnsi="Times New Roman" w:cs="Times New Roman"/>
          <w:sz w:val="24"/>
          <w:szCs w:val="24"/>
        </w:rPr>
        <w:t>in spite of</w:t>
      </w:r>
      <w:r>
        <w:rPr>
          <w:rFonts w:ascii="Times New Roman" w:hAnsi="Times New Roman" w:cs="Times New Roman"/>
          <w:sz w:val="24"/>
          <w:szCs w:val="24"/>
        </w:rPr>
        <w:t xml:space="preserve"> the fact that the claimants had failed to provide sufficient facts or information to prove their ownership of the goods. In </w:t>
      </w:r>
      <w:r w:rsidRPr="00B7552E">
        <w:rPr>
          <w:rFonts w:ascii="Times New Roman" w:hAnsi="Times New Roman" w:cs="Times New Roman"/>
          <w:i/>
          <w:sz w:val="24"/>
          <w:szCs w:val="24"/>
        </w:rPr>
        <w:t>Phillips NO</w:t>
      </w:r>
      <w:r>
        <w:rPr>
          <w:rFonts w:ascii="Times New Roman" w:hAnsi="Times New Roman" w:cs="Times New Roman"/>
          <w:sz w:val="24"/>
          <w:szCs w:val="24"/>
        </w:rPr>
        <w:t xml:space="preserve"> the judgment debtors and the claimant were closely related, the </w:t>
      </w:r>
      <w:r w:rsidR="00D37239">
        <w:rPr>
          <w:rFonts w:ascii="Times New Roman" w:hAnsi="Times New Roman" w:cs="Times New Roman"/>
          <w:sz w:val="24"/>
          <w:szCs w:val="24"/>
        </w:rPr>
        <w:t xml:space="preserve">first </w:t>
      </w:r>
      <w:r>
        <w:rPr>
          <w:rFonts w:ascii="Times New Roman" w:hAnsi="Times New Roman" w:cs="Times New Roman"/>
          <w:sz w:val="24"/>
          <w:szCs w:val="24"/>
        </w:rPr>
        <w:t xml:space="preserve">judgment debtor being the claimant’s sister and the </w:t>
      </w:r>
      <w:r w:rsidR="00D37239">
        <w:rPr>
          <w:rFonts w:ascii="Times New Roman" w:hAnsi="Times New Roman" w:cs="Times New Roman"/>
          <w:sz w:val="24"/>
          <w:szCs w:val="24"/>
        </w:rPr>
        <w:t>second</w:t>
      </w:r>
      <w:r>
        <w:rPr>
          <w:rFonts w:ascii="Times New Roman" w:hAnsi="Times New Roman" w:cs="Times New Roman"/>
          <w:sz w:val="24"/>
          <w:szCs w:val="24"/>
        </w:rPr>
        <w:t xml:space="preserve"> judgment debtor being the claimant’s brother-in-law.</w:t>
      </w:r>
    </w:p>
    <w:p w:rsidR="00CF411F" w:rsidRDefault="002A3909" w:rsidP="004C20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view, </w:t>
      </w:r>
      <w:r w:rsidR="00CF411F">
        <w:rPr>
          <w:rFonts w:ascii="Times New Roman" w:hAnsi="Times New Roman" w:cs="Times New Roman"/>
          <w:sz w:val="24"/>
          <w:szCs w:val="24"/>
        </w:rPr>
        <w:t>it is not possible to lay down hard and fast rules as to what fact</w:t>
      </w:r>
      <w:r w:rsidR="00D37239">
        <w:rPr>
          <w:rFonts w:ascii="Times New Roman" w:hAnsi="Times New Roman" w:cs="Times New Roman"/>
          <w:sz w:val="24"/>
          <w:szCs w:val="24"/>
        </w:rPr>
        <w:t>or</w:t>
      </w:r>
      <w:r w:rsidR="00CF411F">
        <w:rPr>
          <w:rFonts w:ascii="Times New Roman" w:hAnsi="Times New Roman" w:cs="Times New Roman"/>
          <w:sz w:val="24"/>
          <w:szCs w:val="24"/>
        </w:rPr>
        <w:t>s,</w:t>
      </w:r>
      <w:r w:rsidR="00B7552E">
        <w:rPr>
          <w:rFonts w:ascii="Times New Roman" w:hAnsi="Times New Roman" w:cs="Times New Roman"/>
          <w:sz w:val="24"/>
          <w:szCs w:val="24"/>
        </w:rPr>
        <w:t xml:space="preserve"> or</w:t>
      </w:r>
      <w:r w:rsidR="00D37239">
        <w:rPr>
          <w:rFonts w:ascii="Times New Roman" w:hAnsi="Times New Roman" w:cs="Times New Roman"/>
          <w:sz w:val="24"/>
          <w:szCs w:val="24"/>
        </w:rPr>
        <w:t xml:space="preserve"> what</w:t>
      </w:r>
      <w:r w:rsidR="00CF411F">
        <w:rPr>
          <w:rFonts w:ascii="Times New Roman" w:hAnsi="Times New Roman" w:cs="Times New Roman"/>
          <w:sz w:val="24"/>
          <w:szCs w:val="24"/>
        </w:rPr>
        <w:t xml:space="preserve"> information</w:t>
      </w:r>
      <w:r w:rsidR="00D37239">
        <w:rPr>
          <w:rFonts w:ascii="Times New Roman" w:hAnsi="Times New Roman" w:cs="Times New Roman"/>
          <w:sz w:val="24"/>
          <w:szCs w:val="24"/>
        </w:rPr>
        <w:t>,</w:t>
      </w:r>
      <w:r w:rsidR="00CF411F">
        <w:rPr>
          <w:rFonts w:ascii="Times New Roman" w:hAnsi="Times New Roman" w:cs="Times New Roman"/>
          <w:sz w:val="24"/>
          <w:szCs w:val="24"/>
        </w:rPr>
        <w:t xml:space="preserve"> or </w:t>
      </w:r>
      <w:r w:rsidR="00B7552E">
        <w:rPr>
          <w:rFonts w:ascii="Times New Roman" w:hAnsi="Times New Roman" w:cs="Times New Roman"/>
          <w:sz w:val="24"/>
          <w:szCs w:val="24"/>
        </w:rPr>
        <w:t xml:space="preserve">what </w:t>
      </w:r>
      <w:r w:rsidR="00CF411F">
        <w:rPr>
          <w:rFonts w:ascii="Times New Roman" w:hAnsi="Times New Roman" w:cs="Times New Roman"/>
          <w:sz w:val="24"/>
          <w:szCs w:val="24"/>
        </w:rPr>
        <w:t>allegation</w:t>
      </w:r>
      <w:r w:rsidR="00D37239">
        <w:rPr>
          <w:rFonts w:ascii="Times New Roman" w:hAnsi="Times New Roman" w:cs="Times New Roman"/>
          <w:sz w:val="24"/>
          <w:szCs w:val="24"/>
        </w:rPr>
        <w:t>s</w:t>
      </w:r>
      <w:r w:rsidR="00B7552E">
        <w:rPr>
          <w:rFonts w:ascii="Times New Roman" w:hAnsi="Times New Roman" w:cs="Times New Roman"/>
          <w:sz w:val="24"/>
          <w:szCs w:val="24"/>
        </w:rPr>
        <w:t xml:space="preserve">, and so forth, </w:t>
      </w:r>
      <w:r w:rsidR="00CF411F">
        <w:rPr>
          <w:rFonts w:ascii="Times New Roman" w:hAnsi="Times New Roman" w:cs="Times New Roman"/>
          <w:sz w:val="24"/>
          <w:szCs w:val="24"/>
        </w:rPr>
        <w:t xml:space="preserve">would </w:t>
      </w:r>
      <w:r w:rsidR="00B7552E">
        <w:rPr>
          <w:rFonts w:ascii="Times New Roman" w:hAnsi="Times New Roman" w:cs="Times New Roman"/>
          <w:sz w:val="24"/>
          <w:szCs w:val="24"/>
        </w:rPr>
        <w:t xml:space="preserve">constitute </w:t>
      </w:r>
      <w:r w:rsidR="00CF411F">
        <w:rPr>
          <w:rFonts w:ascii="Times New Roman" w:hAnsi="Times New Roman" w:cs="Times New Roman"/>
          <w:sz w:val="24"/>
          <w:szCs w:val="24"/>
        </w:rPr>
        <w:t>sufficient proof of ownership of the goods at the centre of the dispute</w:t>
      </w:r>
      <w:r w:rsidR="00B7552E">
        <w:rPr>
          <w:rFonts w:ascii="Times New Roman" w:hAnsi="Times New Roman" w:cs="Times New Roman"/>
          <w:sz w:val="24"/>
          <w:szCs w:val="24"/>
        </w:rPr>
        <w:t xml:space="preserve">, </w:t>
      </w:r>
      <w:r w:rsidR="00CF411F">
        <w:rPr>
          <w:rFonts w:ascii="Times New Roman" w:hAnsi="Times New Roman" w:cs="Times New Roman"/>
          <w:sz w:val="24"/>
          <w:szCs w:val="24"/>
        </w:rPr>
        <w:t xml:space="preserve">or </w:t>
      </w:r>
      <w:r w:rsidR="00B7552E">
        <w:rPr>
          <w:rFonts w:ascii="Times New Roman" w:hAnsi="Times New Roman" w:cs="Times New Roman"/>
          <w:sz w:val="24"/>
          <w:szCs w:val="24"/>
        </w:rPr>
        <w:t xml:space="preserve">in what circumstances would such claims be referred to </w:t>
      </w:r>
      <w:r w:rsidR="00CF411F">
        <w:rPr>
          <w:rFonts w:ascii="Times New Roman" w:hAnsi="Times New Roman" w:cs="Times New Roman"/>
          <w:sz w:val="24"/>
          <w:szCs w:val="24"/>
        </w:rPr>
        <w:t xml:space="preserve">trial. Every case will depend on its own set of facts </w:t>
      </w:r>
      <w:r w:rsidR="00B7552E">
        <w:rPr>
          <w:rFonts w:ascii="Times New Roman" w:hAnsi="Times New Roman" w:cs="Times New Roman"/>
          <w:sz w:val="24"/>
          <w:szCs w:val="24"/>
        </w:rPr>
        <w:t xml:space="preserve">and will fall to be decided </w:t>
      </w:r>
      <w:r w:rsidR="00CF411F">
        <w:rPr>
          <w:rFonts w:ascii="Times New Roman" w:hAnsi="Times New Roman" w:cs="Times New Roman"/>
          <w:sz w:val="24"/>
          <w:szCs w:val="24"/>
        </w:rPr>
        <w:t xml:space="preserve">in terms of the broad parameters that have been laid </w:t>
      </w:r>
      <w:r w:rsidR="00D37239">
        <w:rPr>
          <w:rFonts w:ascii="Times New Roman" w:hAnsi="Times New Roman" w:cs="Times New Roman"/>
          <w:sz w:val="24"/>
          <w:szCs w:val="24"/>
        </w:rPr>
        <w:t>down</w:t>
      </w:r>
      <w:r w:rsidR="00CF411F">
        <w:rPr>
          <w:rFonts w:ascii="Times New Roman" w:hAnsi="Times New Roman" w:cs="Times New Roman"/>
          <w:sz w:val="24"/>
          <w:szCs w:val="24"/>
        </w:rPr>
        <w:t xml:space="preserve"> over time.</w:t>
      </w:r>
    </w:p>
    <w:p w:rsidR="00B7552E" w:rsidRDefault="00CF411F" w:rsidP="004C20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case</w:t>
      </w:r>
      <w:r w:rsidR="00B7552E">
        <w:rPr>
          <w:rFonts w:ascii="Times New Roman" w:hAnsi="Times New Roman" w:cs="Times New Roman"/>
          <w:sz w:val="24"/>
          <w:szCs w:val="24"/>
        </w:rPr>
        <w:t>,</w:t>
      </w:r>
      <w:r>
        <w:rPr>
          <w:rFonts w:ascii="Times New Roman" w:hAnsi="Times New Roman" w:cs="Times New Roman"/>
          <w:sz w:val="24"/>
          <w:szCs w:val="24"/>
        </w:rPr>
        <w:t xml:space="preserve"> I balanced the probabilities. The scales tilted in favour of the judgment creditor. I considered </w:t>
      </w:r>
      <w:r w:rsidR="00D37239">
        <w:rPr>
          <w:rFonts w:ascii="Times New Roman" w:hAnsi="Times New Roman" w:cs="Times New Roman"/>
          <w:sz w:val="24"/>
          <w:szCs w:val="24"/>
        </w:rPr>
        <w:t xml:space="preserve">that </w:t>
      </w:r>
      <w:r>
        <w:rPr>
          <w:rFonts w:ascii="Times New Roman" w:hAnsi="Times New Roman" w:cs="Times New Roman"/>
          <w:sz w:val="24"/>
          <w:szCs w:val="24"/>
        </w:rPr>
        <w:t xml:space="preserve">the claimants had failed to discharge the onus resting upon them. My thought process was this. </w:t>
      </w:r>
    </w:p>
    <w:p w:rsidR="00723D9A" w:rsidRDefault="00B7552E" w:rsidP="004C20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first place, th</w:t>
      </w:r>
      <w:r w:rsidR="00CF411F">
        <w:rPr>
          <w:rFonts w:ascii="Times New Roman" w:hAnsi="Times New Roman" w:cs="Times New Roman"/>
          <w:sz w:val="24"/>
          <w:szCs w:val="24"/>
        </w:rPr>
        <w:t xml:space="preserve">e address at which the goods had been seized by the applicant was the address given out by the judgment debtor as her official address. Process had successfully been served for her at that address. The claimants did not contest that position. </w:t>
      </w:r>
      <w:r>
        <w:rPr>
          <w:rFonts w:ascii="Times New Roman" w:hAnsi="Times New Roman" w:cs="Times New Roman"/>
          <w:sz w:val="24"/>
          <w:szCs w:val="24"/>
        </w:rPr>
        <w:t>All that th</w:t>
      </w:r>
      <w:r w:rsidR="00CF411F">
        <w:rPr>
          <w:rFonts w:ascii="Times New Roman" w:hAnsi="Times New Roman" w:cs="Times New Roman"/>
          <w:sz w:val="24"/>
          <w:szCs w:val="24"/>
        </w:rPr>
        <w:t xml:space="preserve">ey sought to </w:t>
      </w:r>
      <w:r>
        <w:rPr>
          <w:rFonts w:ascii="Times New Roman" w:hAnsi="Times New Roman" w:cs="Times New Roman"/>
          <w:sz w:val="24"/>
          <w:szCs w:val="24"/>
        </w:rPr>
        <w:t xml:space="preserve">do was to </w:t>
      </w:r>
      <w:r w:rsidR="00CF411F">
        <w:rPr>
          <w:rFonts w:ascii="Times New Roman" w:hAnsi="Times New Roman" w:cs="Times New Roman"/>
          <w:sz w:val="24"/>
          <w:szCs w:val="24"/>
        </w:rPr>
        <w:t xml:space="preserve">explain away </w:t>
      </w:r>
      <w:r>
        <w:rPr>
          <w:rFonts w:ascii="Times New Roman" w:hAnsi="Times New Roman" w:cs="Times New Roman"/>
          <w:sz w:val="24"/>
          <w:szCs w:val="24"/>
        </w:rPr>
        <w:t xml:space="preserve">that aspect </w:t>
      </w:r>
      <w:r w:rsidR="00CF411F">
        <w:rPr>
          <w:rFonts w:ascii="Times New Roman" w:hAnsi="Times New Roman" w:cs="Times New Roman"/>
          <w:sz w:val="24"/>
          <w:szCs w:val="24"/>
        </w:rPr>
        <w:t xml:space="preserve">by </w:t>
      </w:r>
      <w:r>
        <w:rPr>
          <w:rFonts w:ascii="Times New Roman" w:hAnsi="Times New Roman" w:cs="Times New Roman"/>
          <w:sz w:val="24"/>
          <w:szCs w:val="24"/>
        </w:rPr>
        <w:t xml:space="preserve">arguing </w:t>
      </w:r>
      <w:r w:rsidR="00CF411F">
        <w:rPr>
          <w:rFonts w:ascii="Times New Roman" w:hAnsi="Times New Roman" w:cs="Times New Roman"/>
          <w:sz w:val="24"/>
          <w:szCs w:val="24"/>
        </w:rPr>
        <w:t xml:space="preserve">that the </w:t>
      </w:r>
      <w:proofErr w:type="spellStart"/>
      <w:r w:rsidR="00D37239">
        <w:rPr>
          <w:rFonts w:ascii="Times New Roman" w:hAnsi="Times New Roman" w:cs="Times New Roman"/>
          <w:sz w:val="24"/>
          <w:szCs w:val="24"/>
        </w:rPr>
        <w:t>Gunhill</w:t>
      </w:r>
      <w:proofErr w:type="spellEnd"/>
      <w:r w:rsidR="00C00463">
        <w:rPr>
          <w:rFonts w:ascii="Times New Roman" w:hAnsi="Times New Roman" w:cs="Times New Roman"/>
          <w:sz w:val="24"/>
          <w:szCs w:val="24"/>
        </w:rPr>
        <w:t xml:space="preserve"> </w:t>
      </w:r>
      <w:r w:rsidR="00CF411F">
        <w:rPr>
          <w:rFonts w:ascii="Times New Roman" w:hAnsi="Times New Roman" w:cs="Times New Roman"/>
          <w:sz w:val="24"/>
          <w:szCs w:val="24"/>
        </w:rPr>
        <w:t>address was the judgment debtor’s address for convenience only. But</w:t>
      </w:r>
      <w:r w:rsidR="00C00463">
        <w:rPr>
          <w:rFonts w:ascii="Times New Roman" w:hAnsi="Times New Roman" w:cs="Times New Roman"/>
          <w:sz w:val="24"/>
          <w:szCs w:val="24"/>
        </w:rPr>
        <w:t>, in my view,</w:t>
      </w:r>
      <w:r w:rsidR="00CF411F">
        <w:rPr>
          <w:rFonts w:ascii="Times New Roman" w:hAnsi="Times New Roman" w:cs="Times New Roman"/>
          <w:sz w:val="24"/>
          <w:szCs w:val="24"/>
        </w:rPr>
        <w:t xml:space="preserve"> that did not stop it from being the judgement debtor’s official address. </w:t>
      </w:r>
      <w:r w:rsidR="00723D9A">
        <w:rPr>
          <w:rFonts w:ascii="Times New Roman" w:hAnsi="Times New Roman" w:cs="Times New Roman"/>
          <w:sz w:val="24"/>
          <w:szCs w:val="24"/>
        </w:rPr>
        <w:t xml:space="preserve">In </w:t>
      </w:r>
      <w:r w:rsidR="00C00463">
        <w:rPr>
          <w:rFonts w:ascii="Times New Roman" w:hAnsi="Times New Roman" w:cs="Times New Roman"/>
          <w:sz w:val="24"/>
          <w:szCs w:val="24"/>
        </w:rPr>
        <w:t>such circumstances, t</w:t>
      </w:r>
      <w:r w:rsidR="00723D9A">
        <w:rPr>
          <w:rFonts w:ascii="Times New Roman" w:hAnsi="Times New Roman" w:cs="Times New Roman"/>
          <w:sz w:val="24"/>
          <w:szCs w:val="24"/>
        </w:rPr>
        <w:t xml:space="preserve">he presumption of </w:t>
      </w:r>
      <w:r w:rsidR="00723D9A">
        <w:rPr>
          <w:rFonts w:ascii="Times New Roman" w:hAnsi="Times New Roman" w:cs="Times New Roman"/>
          <w:sz w:val="24"/>
          <w:szCs w:val="24"/>
        </w:rPr>
        <w:lastRenderedPageBreak/>
        <w:t xml:space="preserve">ownership as referred to in such cases as </w:t>
      </w:r>
      <w:proofErr w:type="spellStart"/>
      <w:r w:rsidR="00723D9A" w:rsidRPr="00C00463">
        <w:rPr>
          <w:rFonts w:ascii="Times New Roman" w:hAnsi="Times New Roman" w:cs="Times New Roman"/>
          <w:i/>
          <w:sz w:val="24"/>
          <w:szCs w:val="24"/>
        </w:rPr>
        <w:t>Zandberg</w:t>
      </w:r>
      <w:proofErr w:type="spellEnd"/>
      <w:r w:rsidR="00723D9A" w:rsidRPr="00C00463">
        <w:rPr>
          <w:rFonts w:ascii="Times New Roman" w:hAnsi="Times New Roman" w:cs="Times New Roman"/>
          <w:i/>
          <w:sz w:val="24"/>
          <w:szCs w:val="24"/>
        </w:rPr>
        <w:t>, supra</w:t>
      </w:r>
      <w:r w:rsidR="00723D9A">
        <w:rPr>
          <w:rFonts w:ascii="Times New Roman" w:hAnsi="Times New Roman" w:cs="Times New Roman"/>
          <w:sz w:val="24"/>
          <w:szCs w:val="24"/>
        </w:rPr>
        <w:t xml:space="preserve">, </w:t>
      </w:r>
      <w:r w:rsidR="00723D9A" w:rsidRPr="00C00463">
        <w:rPr>
          <w:rFonts w:ascii="Times New Roman" w:hAnsi="Times New Roman" w:cs="Times New Roman"/>
          <w:i/>
          <w:sz w:val="24"/>
          <w:szCs w:val="24"/>
        </w:rPr>
        <w:t>Bruce NO, supra</w:t>
      </w:r>
      <w:r w:rsidR="00723D9A">
        <w:rPr>
          <w:rFonts w:ascii="Times New Roman" w:hAnsi="Times New Roman" w:cs="Times New Roman"/>
          <w:sz w:val="24"/>
          <w:szCs w:val="24"/>
        </w:rPr>
        <w:t xml:space="preserve"> and </w:t>
      </w:r>
      <w:r w:rsidR="00723D9A" w:rsidRPr="00C00463">
        <w:rPr>
          <w:rFonts w:ascii="Times New Roman" w:hAnsi="Times New Roman" w:cs="Times New Roman"/>
          <w:i/>
          <w:sz w:val="24"/>
          <w:szCs w:val="24"/>
        </w:rPr>
        <w:t>Phillips NO, supra,</w:t>
      </w:r>
      <w:r w:rsidR="00C00463">
        <w:rPr>
          <w:rFonts w:ascii="Times New Roman" w:hAnsi="Times New Roman" w:cs="Times New Roman"/>
          <w:sz w:val="24"/>
          <w:szCs w:val="24"/>
        </w:rPr>
        <w:t xml:space="preserve"> would, in my view, </w:t>
      </w:r>
      <w:r w:rsidR="00D37239">
        <w:rPr>
          <w:rFonts w:ascii="Times New Roman" w:hAnsi="Times New Roman" w:cs="Times New Roman"/>
          <w:sz w:val="24"/>
          <w:szCs w:val="24"/>
        </w:rPr>
        <w:t>apply</w:t>
      </w:r>
      <w:r w:rsidR="00C00463">
        <w:rPr>
          <w:rFonts w:ascii="Times New Roman" w:hAnsi="Times New Roman" w:cs="Times New Roman"/>
          <w:sz w:val="24"/>
          <w:szCs w:val="24"/>
        </w:rPr>
        <w:t>.</w:t>
      </w:r>
      <w:r w:rsidR="00723D9A">
        <w:rPr>
          <w:rFonts w:ascii="Times New Roman" w:hAnsi="Times New Roman" w:cs="Times New Roman"/>
          <w:sz w:val="24"/>
          <w:szCs w:val="24"/>
        </w:rPr>
        <w:t xml:space="preserve"> </w:t>
      </w:r>
      <w:r w:rsidR="00C00463">
        <w:rPr>
          <w:rFonts w:ascii="Times New Roman" w:hAnsi="Times New Roman" w:cs="Times New Roman"/>
          <w:sz w:val="24"/>
          <w:szCs w:val="24"/>
        </w:rPr>
        <w:t xml:space="preserve">The position was put </w:t>
      </w:r>
      <w:r w:rsidR="00723D9A">
        <w:rPr>
          <w:rFonts w:ascii="Times New Roman" w:hAnsi="Times New Roman" w:cs="Times New Roman"/>
          <w:sz w:val="24"/>
          <w:szCs w:val="24"/>
        </w:rPr>
        <w:t xml:space="preserve">this way by DE VILLIERS CJ, in </w:t>
      </w:r>
      <w:proofErr w:type="spellStart"/>
      <w:r w:rsidR="00723D9A" w:rsidRPr="00C00463">
        <w:rPr>
          <w:rFonts w:ascii="Times New Roman" w:hAnsi="Times New Roman" w:cs="Times New Roman"/>
          <w:i/>
          <w:sz w:val="24"/>
          <w:szCs w:val="24"/>
        </w:rPr>
        <w:t>Zandberg’s</w:t>
      </w:r>
      <w:proofErr w:type="spellEnd"/>
      <w:r w:rsidR="00723D9A">
        <w:rPr>
          <w:rFonts w:ascii="Times New Roman" w:hAnsi="Times New Roman" w:cs="Times New Roman"/>
          <w:sz w:val="24"/>
          <w:szCs w:val="24"/>
        </w:rPr>
        <w:t xml:space="preserve"> case</w:t>
      </w:r>
      <w:r w:rsidR="00723D9A">
        <w:rPr>
          <w:rStyle w:val="FootnoteReference"/>
          <w:rFonts w:ascii="Times New Roman" w:hAnsi="Times New Roman" w:cs="Times New Roman"/>
          <w:sz w:val="24"/>
          <w:szCs w:val="24"/>
        </w:rPr>
        <w:footnoteReference w:id="8"/>
      </w:r>
      <w:r w:rsidR="00723D9A">
        <w:rPr>
          <w:rFonts w:ascii="Times New Roman" w:hAnsi="Times New Roman" w:cs="Times New Roman"/>
          <w:sz w:val="24"/>
          <w:szCs w:val="24"/>
        </w:rPr>
        <w:t>;</w:t>
      </w:r>
    </w:p>
    <w:p w:rsidR="00723D9A" w:rsidRDefault="00723D9A" w:rsidP="004C20BE">
      <w:pPr>
        <w:spacing w:after="0" w:line="360" w:lineRule="auto"/>
        <w:ind w:firstLine="720"/>
        <w:jc w:val="both"/>
        <w:rPr>
          <w:rFonts w:ascii="Times New Roman" w:hAnsi="Times New Roman" w:cs="Times New Roman"/>
          <w:sz w:val="24"/>
          <w:szCs w:val="24"/>
        </w:rPr>
      </w:pPr>
    </w:p>
    <w:p w:rsidR="00723D9A" w:rsidRDefault="00723D9A" w:rsidP="00C0046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C00463">
        <w:rPr>
          <w:rFonts w:ascii="Times New Roman" w:hAnsi="Times New Roman" w:cs="Times New Roman"/>
        </w:rPr>
        <w:t>… [P]</w:t>
      </w:r>
      <w:proofErr w:type="spellStart"/>
      <w:r w:rsidRPr="00C00463">
        <w:rPr>
          <w:rFonts w:ascii="Times New Roman" w:hAnsi="Times New Roman" w:cs="Times New Roman"/>
        </w:rPr>
        <w:t>ossession</w:t>
      </w:r>
      <w:proofErr w:type="spellEnd"/>
      <w:r w:rsidRPr="00C00463">
        <w:rPr>
          <w:rFonts w:ascii="Times New Roman" w:hAnsi="Times New Roman" w:cs="Times New Roman"/>
        </w:rPr>
        <w:t xml:space="preserve"> of a movable raises a presumption of ownership; and that therefore a claimant in her inter pleader suit claiming the ownership on the ground that he has bought such a movable from a person whom </w:t>
      </w:r>
      <w:r w:rsidR="00C00463">
        <w:rPr>
          <w:rFonts w:ascii="Times New Roman" w:hAnsi="Times New Roman" w:cs="Times New Roman"/>
        </w:rPr>
        <w:t xml:space="preserve">he </w:t>
      </w:r>
      <w:r w:rsidRPr="00C00463">
        <w:rPr>
          <w:rFonts w:ascii="Times New Roman" w:hAnsi="Times New Roman" w:cs="Times New Roman"/>
        </w:rPr>
        <w:t>has allowed to retain possession of it must rebut that presumption by clear and satisfactory evidence.</w:t>
      </w:r>
      <w:r>
        <w:rPr>
          <w:rFonts w:ascii="Times New Roman" w:hAnsi="Times New Roman" w:cs="Times New Roman"/>
          <w:sz w:val="24"/>
          <w:szCs w:val="24"/>
        </w:rPr>
        <w:t>”</w:t>
      </w:r>
    </w:p>
    <w:p w:rsidR="00723D9A" w:rsidRDefault="00723D9A" w:rsidP="007D5F66">
      <w:pPr>
        <w:spacing w:after="0" w:line="360" w:lineRule="auto"/>
        <w:ind w:firstLine="720"/>
        <w:jc w:val="both"/>
        <w:rPr>
          <w:rFonts w:ascii="Times New Roman" w:hAnsi="Times New Roman" w:cs="Times New Roman"/>
          <w:sz w:val="24"/>
          <w:szCs w:val="24"/>
        </w:rPr>
      </w:pPr>
    </w:p>
    <w:p w:rsidR="00185F8C" w:rsidRDefault="00C00463" w:rsidP="007D5F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second place, t</w:t>
      </w:r>
      <w:r w:rsidR="00723D9A">
        <w:rPr>
          <w:rFonts w:ascii="Times New Roman" w:hAnsi="Times New Roman" w:cs="Times New Roman"/>
          <w:sz w:val="24"/>
          <w:szCs w:val="24"/>
        </w:rPr>
        <w:t xml:space="preserve">hat in this case the goods attached by the Sheriff were found at an address which the judgment debtor had always given out as hers was not by itself decisive. I looked at all the factors cumulatively. The claimants’ </w:t>
      </w:r>
      <w:r w:rsidR="00185F8C">
        <w:rPr>
          <w:rFonts w:ascii="Times New Roman" w:hAnsi="Times New Roman" w:cs="Times New Roman"/>
          <w:sz w:val="24"/>
          <w:szCs w:val="24"/>
        </w:rPr>
        <w:t xml:space="preserve">alleged </w:t>
      </w:r>
      <w:r w:rsidR="00723D9A">
        <w:rPr>
          <w:rFonts w:ascii="Times New Roman" w:hAnsi="Times New Roman" w:cs="Times New Roman"/>
          <w:sz w:val="24"/>
          <w:szCs w:val="24"/>
        </w:rPr>
        <w:t xml:space="preserve">lease </w:t>
      </w:r>
      <w:r w:rsidR="00D37239">
        <w:rPr>
          <w:rFonts w:ascii="Times New Roman" w:hAnsi="Times New Roman" w:cs="Times New Roman"/>
          <w:sz w:val="24"/>
          <w:szCs w:val="24"/>
        </w:rPr>
        <w:t xml:space="preserve">agreement </w:t>
      </w:r>
      <w:r w:rsidR="00723D9A">
        <w:rPr>
          <w:rFonts w:ascii="Times New Roman" w:hAnsi="Times New Roman" w:cs="Times New Roman"/>
          <w:sz w:val="24"/>
          <w:szCs w:val="24"/>
        </w:rPr>
        <w:t xml:space="preserve">gave the </w:t>
      </w:r>
      <w:r w:rsidR="00185F8C">
        <w:rPr>
          <w:rFonts w:ascii="Times New Roman" w:hAnsi="Times New Roman" w:cs="Times New Roman"/>
          <w:sz w:val="24"/>
          <w:szCs w:val="24"/>
        </w:rPr>
        <w:t xml:space="preserve">start date of the </w:t>
      </w:r>
      <w:r w:rsidR="00723D9A">
        <w:rPr>
          <w:rFonts w:ascii="Times New Roman" w:hAnsi="Times New Roman" w:cs="Times New Roman"/>
          <w:sz w:val="24"/>
          <w:szCs w:val="24"/>
        </w:rPr>
        <w:t xml:space="preserve">lease </w:t>
      </w:r>
      <w:r w:rsidR="00D37239">
        <w:rPr>
          <w:rFonts w:ascii="Times New Roman" w:hAnsi="Times New Roman" w:cs="Times New Roman"/>
          <w:sz w:val="24"/>
          <w:szCs w:val="24"/>
        </w:rPr>
        <w:t xml:space="preserve">period </w:t>
      </w:r>
      <w:r>
        <w:rPr>
          <w:rFonts w:ascii="Times New Roman" w:hAnsi="Times New Roman" w:cs="Times New Roman"/>
          <w:sz w:val="24"/>
          <w:szCs w:val="24"/>
        </w:rPr>
        <w:t xml:space="preserve">some </w:t>
      </w:r>
      <w:r w:rsidR="00723D9A">
        <w:rPr>
          <w:rFonts w:ascii="Times New Roman" w:hAnsi="Times New Roman" w:cs="Times New Roman"/>
          <w:sz w:val="24"/>
          <w:szCs w:val="24"/>
        </w:rPr>
        <w:t xml:space="preserve">two years </w:t>
      </w:r>
      <w:r>
        <w:rPr>
          <w:rFonts w:ascii="Times New Roman" w:hAnsi="Times New Roman" w:cs="Times New Roman"/>
          <w:sz w:val="24"/>
          <w:szCs w:val="24"/>
        </w:rPr>
        <w:t xml:space="preserve">after the </w:t>
      </w:r>
      <w:r w:rsidR="00723D9A">
        <w:rPr>
          <w:rFonts w:ascii="Times New Roman" w:hAnsi="Times New Roman" w:cs="Times New Roman"/>
          <w:sz w:val="24"/>
          <w:szCs w:val="24"/>
        </w:rPr>
        <w:t xml:space="preserve">date of the invoice. </w:t>
      </w:r>
      <w:r w:rsidR="00185F8C">
        <w:rPr>
          <w:rFonts w:ascii="Times New Roman" w:hAnsi="Times New Roman" w:cs="Times New Roman"/>
          <w:sz w:val="24"/>
          <w:szCs w:val="24"/>
        </w:rPr>
        <w:t xml:space="preserve">If the lease was genuine, the alleged invoice from </w:t>
      </w:r>
      <w:proofErr w:type="spellStart"/>
      <w:r w:rsidR="00185F8C">
        <w:rPr>
          <w:rFonts w:ascii="Times New Roman" w:hAnsi="Times New Roman" w:cs="Times New Roman"/>
          <w:sz w:val="24"/>
          <w:szCs w:val="24"/>
        </w:rPr>
        <w:t>Zimbrellas</w:t>
      </w:r>
      <w:proofErr w:type="spellEnd"/>
      <w:r w:rsidR="00185F8C">
        <w:rPr>
          <w:rFonts w:ascii="Times New Roman" w:hAnsi="Times New Roman" w:cs="Times New Roman"/>
          <w:sz w:val="24"/>
          <w:szCs w:val="24"/>
        </w:rPr>
        <w:t xml:space="preserve"> (Pvt) Ltd, the alleged sellers or suppliers of the goods in question, should have reflected the correct address at which the claimants were staying at </w:t>
      </w:r>
      <w:proofErr w:type="spellStart"/>
      <w:r w:rsidR="0006227F">
        <w:rPr>
          <w:rFonts w:ascii="Times New Roman" w:hAnsi="Times New Roman" w:cs="Times New Roman"/>
          <w:sz w:val="24"/>
          <w:szCs w:val="24"/>
        </w:rPr>
        <w:t>at</w:t>
      </w:r>
      <w:proofErr w:type="spellEnd"/>
      <w:r w:rsidR="0006227F">
        <w:rPr>
          <w:rFonts w:ascii="Times New Roman" w:hAnsi="Times New Roman" w:cs="Times New Roman"/>
          <w:sz w:val="24"/>
          <w:szCs w:val="24"/>
        </w:rPr>
        <w:t xml:space="preserve"> </w:t>
      </w:r>
      <w:r w:rsidR="00185F8C">
        <w:rPr>
          <w:rFonts w:ascii="Times New Roman" w:hAnsi="Times New Roman" w:cs="Times New Roman"/>
          <w:sz w:val="24"/>
          <w:szCs w:val="24"/>
        </w:rPr>
        <w:t xml:space="preserve">the time of </w:t>
      </w:r>
      <w:r w:rsidR="0006227F">
        <w:rPr>
          <w:rFonts w:ascii="Times New Roman" w:hAnsi="Times New Roman" w:cs="Times New Roman"/>
          <w:sz w:val="24"/>
          <w:szCs w:val="24"/>
        </w:rPr>
        <w:t xml:space="preserve">the </w:t>
      </w:r>
      <w:r w:rsidR="00185F8C">
        <w:rPr>
          <w:rFonts w:ascii="Times New Roman" w:hAnsi="Times New Roman" w:cs="Times New Roman"/>
          <w:sz w:val="24"/>
          <w:szCs w:val="24"/>
        </w:rPr>
        <w:t xml:space="preserve">purchase. Despite the judgment creditor </w:t>
      </w:r>
      <w:r>
        <w:rPr>
          <w:rFonts w:ascii="Times New Roman" w:hAnsi="Times New Roman" w:cs="Times New Roman"/>
          <w:sz w:val="24"/>
          <w:szCs w:val="24"/>
        </w:rPr>
        <w:t xml:space="preserve">expressly </w:t>
      </w:r>
      <w:r w:rsidR="00185F8C">
        <w:rPr>
          <w:rFonts w:ascii="Times New Roman" w:hAnsi="Times New Roman" w:cs="Times New Roman"/>
          <w:sz w:val="24"/>
          <w:szCs w:val="24"/>
        </w:rPr>
        <w:t xml:space="preserve">picking on this point </w:t>
      </w:r>
      <w:r w:rsidR="0006227F">
        <w:rPr>
          <w:rFonts w:ascii="Times New Roman" w:hAnsi="Times New Roman" w:cs="Times New Roman"/>
          <w:sz w:val="24"/>
          <w:szCs w:val="24"/>
        </w:rPr>
        <w:t>i</w:t>
      </w:r>
      <w:r w:rsidR="00185F8C">
        <w:rPr>
          <w:rFonts w:ascii="Times New Roman" w:hAnsi="Times New Roman" w:cs="Times New Roman"/>
          <w:sz w:val="24"/>
          <w:szCs w:val="24"/>
        </w:rPr>
        <w:t>n</w:t>
      </w:r>
      <w:r>
        <w:rPr>
          <w:rFonts w:ascii="Times New Roman" w:hAnsi="Times New Roman" w:cs="Times New Roman"/>
          <w:sz w:val="24"/>
          <w:szCs w:val="24"/>
        </w:rPr>
        <w:t xml:space="preserve"> his n</w:t>
      </w:r>
      <w:r w:rsidR="00185F8C">
        <w:rPr>
          <w:rFonts w:ascii="Times New Roman" w:hAnsi="Times New Roman" w:cs="Times New Roman"/>
          <w:sz w:val="24"/>
          <w:szCs w:val="24"/>
        </w:rPr>
        <w:t>otice of opposition, there was no answering affidavit from the claimants</w:t>
      </w:r>
      <w:r>
        <w:rPr>
          <w:rFonts w:ascii="Times New Roman" w:hAnsi="Times New Roman" w:cs="Times New Roman"/>
          <w:sz w:val="24"/>
          <w:szCs w:val="24"/>
        </w:rPr>
        <w:t xml:space="preserve"> to </w:t>
      </w:r>
      <w:r w:rsidR="0006227F">
        <w:rPr>
          <w:rFonts w:ascii="Times New Roman" w:hAnsi="Times New Roman" w:cs="Times New Roman"/>
          <w:sz w:val="24"/>
          <w:szCs w:val="24"/>
        </w:rPr>
        <w:t>refute</w:t>
      </w:r>
      <w:r>
        <w:rPr>
          <w:rFonts w:ascii="Times New Roman" w:hAnsi="Times New Roman" w:cs="Times New Roman"/>
          <w:sz w:val="24"/>
          <w:szCs w:val="24"/>
        </w:rPr>
        <w:t xml:space="preserve"> it</w:t>
      </w:r>
      <w:r w:rsidR="00185F8C">
        <w:rPr>
          <w:rFonts w:ascii="Times New Roman" w:hAnsi="Times New Roman" w:cs="Times New Roman"/>
          <w:sz w:val="24"/>
          <w:szCs w:val="24"/>
        </w:rPr>
        <w:t>. Instead, in the claimants’ heads of argument</w:t>
      </w:r>
      <w:r>
        <w:rPr>
          <w:rFonts w:ascii="Times New Roman" w:hAnsi="Times New Roman" w:cs="Times New Roman"/>
          <w:sz w:val="24"/>
          <w:szCs w:val="24"/>
        </w:rPr>
        <w:t xml:space="preserve"> there was this</w:t>
      </w:r>
      <w:r w:rsidR="00185F8C">
        <w:rPr>
          <w:rFonts w:ascii="Times New Roman" w:hAnsi="Times New Roman" w:cs="Times New Roman"/>
          <w:sz w:val="24"/>
          <w:szCs w:val="24"/>
        </w:rPr>
        <w:t>:</w:t>
      </w:r>
    </w:p>
    <w:p w:rsidR="00185F8C" w:rsidRDefault="00185F8C" w:rsidP="007D5F66">
      <w:pPr>
        <w:spacing w:after="0" w:line="360" w:lineRule="auto"/>
        <w:ind w:firstLine="720"/>
        <w:jc w:val="both"/>
        <w:rPr>
          <w:rFonts w:ascii="Times New Roman" w:hAnsi="Times New Roman" w:cs="Times New Roman"/>
          <w:sz w:val="24"/>
          <w:szCs w:val="24"/>
        </w:rPr>
      </w:pPr>
    </w:p>
    <w:p w:rsidR="00505B29" w:rsidRDefault="00185F8C" w:rsidP="00C00463">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Pr="00C00463">
        <w:rPr>
          <w:rFonts w:ascii="Times New Roman" w:hAnsi="Times New Roman" w:cs="Times New Roman"/>
        </w:rPr>
        <w:t>11.</w:t>
      </w:r>
      <w:r w:rsidRPr="00C00463">
        <w:rPr>
          <w:rFonts w:ascii="Times New Roman" w:hAnsi="Times New Roman" w:cs="Times New Roman"/>
        </w:rPr>
        <w:tab/>
        <w:t>The fact that invoice</w:t>
      </w:r>
      <w:r w:rsidR="00C00463">
        <w:rPr>
          <w:rFonts w:ascii="Times New Roman" w:hAnsi="Times New Roman" w:cs="Times New Roman"/>
        </w:rPr>
        <w:t xml:space="preserve"> </w:t>
      </w:r>
      <w:r w:rsidRPr="00C00463">
        <w:rPr>
          <w:rFonts w:ascii="Times New Roman" w:hAnsi="Times New Roman" w:cs="Times New Roman"/>
        </w:rPr>
        <w:t>as regards the ownership of property predates the lease agreement is neither here nor there. It is common practice to have lessors giving le</w:t>
      </w:r>
      <w:r w:rsidR="00C00463">
        <w:rPr>
          <w:rFonts w:ascii="Times New Roman" w:hAnsi="Times New Roman" w:cs="Times New Roman"/>
        </w:rPr>
        <w:t>ases</w:t>
      </w:r>
      <w:r w:rsidRPr="00C00463">
        <w:rPr>
          <w:rFonts w:ascii="Times New Roman" w:hAnsi="Times New Roman" w:cs="Times New Roman"/>
        </w:rPr>
        <w:t xml:space="preserve"> to tenants for a specific period. </w:t>
      </w:r>
      <w:proofErr w:type="gramStart"/>
      <w:r w:rsidRPr="00C00463">
        <w:rPr>
          <w:rFonts w:ascii="Times New Roman" w:hAnsi="Times New Roman" w:cs="Times New Roman"/>
        </w:rPr>
        <w:t>When the period lapses, the lease in</w:t>
      </w:r>
      <w:r w:rsidR="00505B29" w:rsidRPr="00C00463">
        <w:rPr>
          <w:rFonts w:ascii="Times New Roman" w:hAnsi="Times New Roman" w:cs="Times New Roman"/>
        </w:rPr>
        <w:t xml:space="preserve"> (sic)</w:t>
      </w:r>
      <w:r w:rsidRPr="00C00463">
        <w:rPr>
          <w:rFonts w:ascii="Times New Roman" w:hAnsi="Times New Roman" w:cs="Times New Roman"/>
        </w:rPr>
        <w:t xml:space="preserve"> </w:t>
      </w:r>
      <w:r w:rsidR="00505B29" w:rsidRPr="00C00463">
        <w:rPr>
          <w:rFonts w:ascii="Times New Roman" w:hAnsi="Times New Roman" w:cs="Times New Roman"/>
        </w:rPr>
        <w:t>not renewed.</w:t>
      </w:r>
      <w:proofErr w:type="gramEnd"/>
      <w:r w:rsidR="00505B29" w:rsidRPr="00C00463">
        <w:rPr>
          <w:rFonts w:ascii="Times New Roman" w:hAnsi="Times New Roman" w:cs="Times New Roman"/>
        </w:rPr>
        <w:t xml:space="preserve"> Instead a completely new lease agreement is signed. Without and (sic) evidence to the effect that the Claimants were not staying at the premises in September 2011, the Judgment Creditor has not discharged the reverse onus on it</w:t>
      </w:r>
      <w:r w:rsidR="00505B29">
        <w:rPr>
          <w:rFonts w:ascii="Times New Roman" w:hAnsi="Times New Roman" w:cs="Times New Roman"/>
          <w:sz w:val="24"/>
          <w:szCs w:val="24"/>
        </w:rPr>
        <w:t>.”</w:t>
      </w:r>
    </w:p>
    <w:p w:rsidR="00505B29" w:rsidRDefault="00505B29" w:rsidP="00185F8C">
      <w:pPr>
        <w:spacing w:after="0" w:line="360" w:lineRule="auto"/>
        <w:jc w:val="both"/>
        <w:rPr>
          <w:rFonts w:ascii="Times New Roman" w:hAnsi="Times New Roman" w:cs="Times New Roman"/>
          <w:sz w:val="24"/>
          <w:szCs w:val="24"/>
        </w:rPr>
      </w:pPr>
    </w:p>
    <w:p w:rsidR="00505B29" w:rsidRDefault="00505B29" w:rsidP="00505B2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th</w:t>
      </w:r>
      <w:r w:rsidR="003663C9">
        <w:rPr>
          <w:rFonts w:ascii="Times New Roman" w:hAnsi="Times New Roman" w:cs="Times New Roman"/>
          <w:sz w:val="24"/>
          <w:szCs w:val="24"/>
        </w:rPr>
        <w:t>e above</w:t>
      </w:r>
      <w:r>
        <w:rPr>
          <w:rFonts w:ascii="Times New Roman" w:hAnsi="Times New Roman" w:cs="Times New Roman"/>
          <w:sz w:val="24"/>
          <w:szCs w:val="24"/>
        </w:rPr>
        <w:t xml:space="preserve"> was counsel talking</w:t>
      </w:r>
      <w:r w:rsidR="003663C9">
        <w:rPr>
          <w:rFonts w:ascii="Times New Roman" w:hAnsi="Times New Roman" w:cs="Times New Roman"/>
          <w:sz w:val="24"/>
          <w:szCs w:val="24"/>
        </w:rPr>
        <w:t>, or arguing</w:t>
      </w:r>
      <w:r>
        <w:rPr>
          <w:rFonts w:ascii="Times New Roman" w:hAnsi="Times New Roman" w:cs="Times New Roman"/>
          <w:sz w:val="24"/>
          <w:szCs w:val="24"/>
        </w:rPr>
        <w:t xml:space="preserve">, not the claimants themselves. </w:t>
      </w:r>
      <w:r w:rsidR="003663C9">
        <w:rPr>
          <w:rFonts w:ascii="Times New Roman" w:hAnsi="Times New Roman" w:cs="Times New Roman"/>
          <w:sz w:val="24"/>
          <w:szCs w:val="24"/>
        </w:rPr>
        <w:t>C</w:t>
      </w:r>
      <w:r>
        <w:rPr>
          <w:rFonts w:ascii="Times New Roman" w:hAnsi="Times New Roman" w:cs="Times New Roman"/>
          <w:sz w:val="24"/>
          <w:szCs w:val="24"/>
        </w:rPr>
        <w:t>ounsel was talking</w:t>
      </w:r>
      <w:r w:rsidR="003663C9">
        <w:rPr>
          <w:rFonts w:ascii="Times New Roman" w:hAnsi="Times New Roman" w:cs="Times New Roman"/>
          <w:sz w:val="24"/>
          <w:szCs w:val="24"/>
        </w:rPr>
        <w:t>, or arguing,</w:t>
      </w:r>
      <w:r>
        <w:rPr>
          <w:rFonts w:ascii="Times New Roman" w:hAnsi="Times New Roman" w:cs="Times New Roman"/>
          <w:sz w:val="24"/>
          <w:szCs w:val="24"/>
        </w:rPr>
        <w:t xml:space="preserve"> about what </w:t>
      </w:r>
      <w:r w:rsidRPr="0006227F">
        <w:rPr>
          <w:rFonts w:ascii="Times New Roman" w:hAnsi="Times New Roman" w:cs="Times New Roman"/>
          <w:b/>
          <w:i/>
          <w:sz w:val="24"/>
          <w:szCs w:val="24"/>
          <w:u w:val="single"/>
        </w:rPr>
        <w:t>sometimes</w:t>
      </w:r>
      <w:r>
        <w:rPr>
          <w:rFonts w:ascii="Times New Roman" w:hAnsi="Times New Roman" w:cs="Times New Roman"/>
          <w:sz w:val="24"/>
          <w:szCs w:val="24"/>
        </w:rPr>
        <w:t xml:space="preserve"> happens in lease situations. T</w:t>
      </w:r>
      <w:r w:rsidR="003663C9">
        <w:rPr>
          <w:rFonts w:ascii="Times New Roman" w:hAnsi="Times New Roman" w:cs="Times New Roman"/>
          <w:sz w:val="24"/>
          <w:szCs w:val="24"/>
        </w:rPr>
        <w:t>herefore,</w:t>
      </w:r>
      <w:r>
        <w:rPr>
          <w:rFonts w:ascii="Times New Roman" w:hAnsi="Times New Roman" w:cs="Times New Roman"/>
          <w:sz w:val="24"/>
          <w:szCs w:val="24"/>
        </w:rPr>
        <w:t xml:space="preserve"> the court was left none the wiser as to what exactly was the claimants’ situation in </w:t>
      </w:r>
      <w:r w:rsidRPr="003663C9">
        <w:rPr>
          <w:rFonts w:ascii="Times New Roman" w:hAnsi="Times New Roman" w:cs="Times New Roman"/>
          <w:b/>
          <w:i/>
          <w:sz w:val="24"/>
          <w:szCs w:val="24"/>
          <w:u w:val="single"/>
        </w:rPr>
        <w:t>this</w:t>
      </w:r>
      <w:r>
        <w:rPr>
          <w:rFonts w:ascii="Times New Roman" w:hAnsi="Times New Roman" w:cs="Times New Roman"/>
          <w:sz w:val="24"/>
          <w:szCs w:val="24"/>
        </w:rPr>
        <w:t xml:space="preserve"> particular matter. </w:t>
      </w:r>
      <w:r w:rsidR="003663C9">
        <w:rPr>
          <w:rFonts w:ascii="Times New Roman" w:hAnsi="Times New Roman" w:cs="Times New Roman"/>
          <w:sz w:val="24"/>
          <w:szCs w:val="24"/>
        </w:rPr>
        <w:t>At any rate</w:t>
      </w:r>
      <w:r>
        <w:rPr>
          <w:rFonts w:ascii="Times New Roman" w:hAnsi="Times New Roman" w:cs="Times New Roman"/>
          <w:sz w:val="24"/>
          <w:szCs w:val="24"/>
        </w:rPr>
        <w:t>, counsel seemed mistaken on who the onus lay.</w:t>
      </w:r>
      <w:r w:rsidR="00185F8C">
        <w:rPr>
          <w:rFonts w:ascii="Times New Roman" w:hAnsi="Times New Roman" w:cs="Times New Roman"/>
          <w:sz w:val="24"/>
          <w:szCs w:val="24"/>
        </w:rPr>
        <w:t xml:space="preserve"> </w:t>
      </w:r>
    </w:p>
    <w:p w:rsidR="003663C9" w:rsidRDefault="00505B29" w:rsidP="003663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My third reason </w:t>
      </w:r>
      <w:r w:rsidR="003663C9">
        <w:rPr>
          <w:rFonts w:ascii="Times New Roman" w:hAnsi="Times New Roman" w:cs="Times New Roman"/>
          <w:sz w:val="24"/>
          <w:szCs w:val="24"/>
        </w:rPr>
        <w:t xml:space="preserve">for dismissing the claimant’s claim </w:t>
      </w:r>
      <w:r>
        <w:rPr>
          <w:rFonts w:ascii="Times New Roman" w:hAnsi="Times New Roman" w:cs="Times New Roman"/>
          <w:sz w:val="24"/>
          <w:szCs w:val="24"/>
        </w:rPr>
        <w:t>was the</w:t>
      </w:r>
      <w:r w:rsidR="003663C9">
        <w:rPr>
          <w:rFonts w:ascii="Times New Roman" w:hAnsi="Times New Roman" w:cs="Times New Roman"/>
          <w:sz w:val="24"/>
          <w:szCs w:val="24"/>
        </w:rPr>
        <w:t>ir</w:t>
      </w:r>
      <w:r>
        <w:rPr>
          <w:rFonts w:ascii="Times New Roman" w:hAnsi="Times New Roman" w:cs="Times New Roman"/>
          <w:sz w:val="24"/>
          <w:szCs w:val="24"/>
        </w:rPr>
        <w:t xml:space="preserve"> steadfast and </w:t>
      </w:r>
      <w:r w:rsidR="003663C9">
        <w:rPr>
          <w:rFonts w:ascii="Times New Roman" w:hAnsi="Times New Roman" w:cs="Times New Roman"/>
          <w:sz w:val="24"/>
          <w:szCs w:val="24"/>
        </w:rPr>
        <w:t xml:space="preserve">conscious </w:t>
      </w:r>
      <w:r>
        <w:rPr>
          <w:rFonts w:ascii="Times New Roman" w:hAnsi="Times New Roman" w:cs="Times New Roman"/>
          <w:sz w:val="24"/>
          <w:szCs w:val="24"/>
        </w:rPr>
        <w:t>refusal to take the court in</w:t>
      </w:r>
      <w:r w:rsidR="003663C9">
        <w:rPr>
          <w:rFonts w:ascii="Times New Roman" w:hAnsi="Times New Roman" w:cs="Times New Roman"/>
          <w:sz w:val="24"/>
          <w:szCs w:val="24"/>
        </w:rPr>
        <w:t>to</w:t>
      </w:r>
      <w:r>
        <w:rPr>
          <w:rFonts w:ascii="Times New Roman" w:hAnsi="Times New Roman" w:cs="Times New Roman"/>
          <w:sz w:val="24"/>
          <w:szCs w:val="24"/>
        </w:rPr>
        <w:t xml:space="preserve"> their confidence as far as the judgment debtor</w:t>
      </w:r>
      <w:r w:rsidR="00816F8A">
        <w:rPr>
          <w:rFonts w:ascii="Times New Roman" w:hAnsi="Times New Roman" w:cs="Times New Roman"/>
          <w:sz w:val="24"/>
          <w:szCs w:val="24"/>
        </w:rPr>
        <w:t>’</w:t>
      </w:r>
      <w:r>
        <w:rPr>
          <w:rFonts w:ascii="Times New Roman" w:hAnsi="Times New Roman" w:cs="Times New Roman"/>
          <w:sz w:val="24"/>
          <w:szCs w:val="24"/>
        </w:rPr>
        <w:t xml:space="preserve">s true place of </w:t>
      </w:r>
      <w:r w:rsidR="0006227F">
        <w:rPr>
          <w:rFonts w:ascii="Times New Roman" w:hAnsi="Times New Roman" w:cs="Times New Roman"/>
          <w:sz w:val="24"/>
          <w:szCs w:val="24"/>
        </w:rPr>
        <w:t>a</w:t>
      </w:r>
      <w:r>
        <w:rPr>
          <w:rFonts w:ascii="Times New Roman" w:hAnsi="Times New Roman" w:cs="Times New Roman"/>
          <w:sz w:val="24"/>
          <w:szCs w:val="24"/>
        </w:rPr>
        <w:t>bo</w:t>
      </w:r>
      <w:r w:rsidR="0006227F">
        <w:rPr>
          <w:rFonts w:ascii="Times New Roman" w:hAnsi="Times New Roman" w:cs="Times New Roman"/>
          <w:sz w:val="24"/>
          <w:szCs w:val="24"/>
        </w:rPr>
        <w:t>de</w:t>
      </w:r>
      <w:r>
        <w:rPr>
          <w:rFonts w:ascii="Times New Roman" w:hAnsi="Times New Roman" w:cs="Times New Roman"/>
          <w:sz w:val="24"/>
          <w:szCs w:val="24"/>
        </w:rPr>
        <w:t xml:space="preserve"> was. They said they had no obligation to disclose. But </w:t>
      </w:r>
      <w:r w:rsidR="0077764C">
        <w:rPr>
          <w:rFonts w:ascii="Times New Roman" w:hAnsi="Times New Roman" w:cs="Times New Roman"/>
          <w:sz w:val="24"/>
          <w:szCs w:val="24"/>
        </w:rPr>
        <w:t xml:space="preserve">it was not lost to me what this </w:t>
      </w:r>
      <w:r w:rsidR="0077764C">
        <w:rPr>
          <w:rFonts w:ascii="Times New Roman" w:hAnsi="Times New Roman" w:cs="Times New Roman"/>
          <w:sz w:val="24"/>
          <w:szCs w:val="24"/>
        </w:rPr>
        <w:lastRenderedPageBreak/>
        <w:t xml:space="preserve">court had said of </w:t>
      </w:r>
      <w:r w:rsidR="003663C9">
        <w:rPr>
          <w:rFonts w:ascii="Times New Roman" w:hAnsi="Times New Roman" w:cs="Times New Roman"/>
          <w:sz w:val="24"/>
          <w:szCs w:val="24"/>
        </w:rPr>
        <w:t>the judgment debtor and her</w:t>
      </w:r>
      <w:r w:rsidR="0077764C">
        <w:rPr>
          <w:rFonts w:ascii="Times New Roman" w:hAnsi="Times New Roman" w:cs="Times New Roman"/>
          <w:sz w:val="24"/>
          <w:szCs w:val="24"/>
        </w:rPr>
        <w:t xml:space="preserve"> case in the </w:t>
      </w:r>
      <w:r w:rsidR="003663C9">
        <w:rPr>
          <w:rFonts w:ascii="Times New Roman" w:hAnsi="Times New Roman" w:cs="Times New Roman"/>
          <w:sz w:val="24"/>
          <w:szCs w:val="24"/>
        </w:rPr>
        <w:t xml:space="preserve">provisional sentence proceedings. Delivering judgment </w:t>
      </w:r>
      <w:r w:rsidR="0006227F">
        <w:rPr>
          <w:rFonts w:ascii="Times New Roman" w:hAnsi="Times New Roman" w:cs="Times New Roman"/>
          <w:sz w:val="24"/>
          <w:szCs w:val="24"/>
        </w:rPr>
        <w:t xml:space="preserve">in that case </w:t>
      </w:r>
      <w:r w:rsidR="003663C9">
        <w:rPr>
          <w:rFonts w:ascii="Times New Roman" w:hAnsi="Times New Roman" w:cs="Times New Roman"/>
          <w:sz w:val="24"/>
          <w:szCs w:val="24"/>
        </w:rPr>
        <w:t xml:space="preserve">CHIGUMBA J </w:t>
      </w:r>
      <w:r w:rsidR="0006227F">
        <w:rPr>
          <w:rFonts w:ascii="Times New Roman" w:hAnsi="Times New Roman" w:cs="Times New Roman"/>
          <w:sz w:val="24"/>
          <w:szCs w:val="24"/>
        </w:rPr>
        <w:t xml:space="preserve">had </w:t>
      </w:r>
      <w:r w:rsidR="003663C9">
        <w:rPr>
          <w:rFonts w:ascii="Times New Roman" w:hAnsi="Times New Roman" w:cs="Times New Roman"/>
          <w:sz w:val="24"/>
          <w:szCs w:val="24"/>
        </w:rPr>
        <w:t>said</w:t>
      </w:r>
      <w:r w:rsidR="003663C9">
        <w:rPr>
          <w:rStyle w:val="FootnoteReference"/>
          <w:rFonts w:ascii="Times New Roman" w:hAnsi="Times New Roman" w:cs="Times New Roman"/>
          <w:sz w:val="24"/>
          <w:szCs w:val="24"/>
        </w:rPr>
        <w:footnoteReference w:id="9"/>
      </w:r>
      <w:r w:rsidR="003663C9">
        <w:rPr>
          <w:rFonts w:ascii="Times New Roman" w:hAnsi="Times New Roman" w:cs="Times New Roman"/>
          <w:sz w:val="24"/>
          <w:szCs w:val="24"/>
        </w:rPr>
        <w:t>:</w:t>
      </w:r>
    </w:p>
    <w:p w:rsidR="003663C9" w:rsidRDefault="003663C9" w:rsidP="003663C9">
      <w:pPr>
        <w:spacing w:after="0" w:line="360" w:lineRule="auto"/>
        <w:ind w:left="720"/>
        <w:jc w:val="both"/>
        <w:rPr>
          <w:rFonts w:ascii="Times New Roman" w:hAnsi="Times New Roman" w:cs="Times New Roman"/>
          <w:sz w:val="24"/>
          <w:szCs w:val="24"/>
        </w:rPr>
      </w:pPr>
    </w:p>
    <w:p w:rsidR="003663C9" w:rsidRDefault="003663C9" w:rsidP="003663C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3645D3">
        <w:rPr>
          <w:rFonts w:ascii="Times New Roman" w:hAnsi="Times New Roman" w:cs="Times New Roman"/>
        </w:rPr>
        <w:t>The facts of this matter in my view disclose a tangled web of deceit. The plaintiff is cast in the role of the big hairy spider, and the defendant, would have the court believe that she is a harmless fly, caught in the spider’s web. There is an underlying element that pervades this case, of an unfortunate malaise that has afflicted business transactions in this country, in these harsh economic times. People borrow money, then turn around and come up with the flimsiest of excuses to avoid paying</w:t>
      </w:r>
      <w:r>
        <w:rPr>
          <w:rFonts w:ascii="Times New Roman" w:hAnsi="Times New Roman" w:cs="Times New Roman"/>
        </w:rPr>
        <w:t xml:space="preserve"> back</w:t>
      </w:r>
      <w:r w:rsidRPr="003645D3">
        <w:rPr>
          <w:rFonts w:ascii="Times New Roman" w:hAnsi="Times New Roman" w:cs="Times New Roman"/>
        </w:rPr>
        <w:t xml:space="preserve">. </w:t>
      </w:r>
      <w:r w:rsidRPr="003645D3">
        <w:rPr>
          <w:rFonts w:ascii="Times New Roman" w:hAnsi="Times New Roman" w:cs="Times New Roman"/>
          <w:b/>
          <w:u w:val="single"/>
        </w:rPr>
        <w:t xml:space="preserve">The court’s task is to separate the wheat from the chaff, and to determine who is telling the truth between the borrower and the lender. In order to do this, the court </w:t>
      </w:r>
      <w:r>
        <w:rPr>
          <w:rFonts w:ascii="Times New Roman" w:hAnsi="Times New Roman" w:cs="Times New Roman"/>
          <w:b/>
          <w:u w:val="single"/>
        </w:rPr>
        <w:t xml:space="preserve">looks at the evidence on the papers which the parties place before it. Sometimes, the court </w:t>
      </w:r>
      <w:r w:rsidRPr="003645D3">
        <w:rPr>
          <w:rFonts w:ascii="Times New Roman" w:hAnsi="Times New Roman" w:cs="Times New Roman"/>
          <w:b/>
          <w:u w:val="single"/>
        </w:rPr>
        <w:t>can decide that the whole story is not apparent from the papers before it, and consequently, refers the matter to trial so that witnesses can testify under oath. Other times, the court can adopt a robust approach when it looks at the papers before it, and decide that the papers contain sufficient evidence for the dispute to be resolved without going to trial</w:t>
      </w:r>
      <w:r>
        <w:rPr>
          <w:rFonts w:ascii="Times New Roman" w:hAnsi="Times New Roman" w:cs="Times New Roman"/>
          <w:sz w:val="24"/>
          <w:szCs w:val="24"/>
        </w:rPr>
        <w:t>.” (My emphasis)</w:t>
      </w:r>
    </w:p>
    <w:p w:rsidR="003663C9" w:rsidRDefault="003663C9" w:rsidP="003663C9">
      <w:pPr>
        <w:spacing w:after="0" w:line="360" w:lineRule="auto"/>
        <w:ind w:firstLine="720"/>
        <w:jc w:val="both"/>
        <w:rPr>
          <w:rFonts w:ascii="Times New Roman" w:hAnsi="Times New Roman" w:cs="Times New Roman"/>
          <w:sz w:val="24"/>
          <w:szCs w:val="24"/>
        </w:rPr>
      </w:pPr>
    </w:p>
    <w:p w:rsidR="008172B8" w:rsidRDefault="003663C9" w:rsidP="002067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Her Ladyship made those remarks in relation to the judgment debtor, it was not lost to me that in view of the close blood and marital relationship </w:t>
      </w:r>
      <w:r w:rsidR="0006227F">
        <w:rPr>
          <w:rFonts w:ascii="Times New Roman" w:hAnsi="Times New Roman" w:cs="Times New Roman"/>
          <w:sz w:val="24"/>
          <w:szCs w:val="24"/>
        </w:rPr>
        <w:t xml:space="preserve">between her </w:t>
      </w:r>
      <w:r>
        <w:rPr>
          <w:rFonts w:ascii="Times New Roman" w:hAnsi="Times New Roman" w:cs="Times New Roman"/>
          <w:sz w:val="24"/>
          <w:szCs w:val="24"/>
        </w:rPr>
        <w:t>and the claimants</w:t>
      </w:r>
      <w:r w:rsidR="0006227F">
        <w:rPr>
          <w:rFonts w:ascii="Times New Roman" w:hAnsi="Times New Roman" w:cs="Times New Roman"/>
          <w:sz w:val="24"/>
          <w:szCs w:val="24"/>
        </w:rPr>
        <w:t>,</w:t>
      </w:r>
      <w:r>
        <w:rPr>
          <w:rFonts w:ascii="Times New Roman" w:hAnsi="Times New Roman" w:cs="Times New Roman"/>
          <w:sz w:val="24"/>
          <w:szCs w:val="24"/>
        </w:rPr>
        <w:t xml:space="preserve"> the likelihood </w:t>
      </w:r>
      <w:r w:rsidR="00206764">
        <w:rPr>
          <w:rFonts w:ascii="Times New Roman" w:hAnsi="Times New Roman" w:cs="Times New Roman"/>
          <w:sz w:val="24"/>
          <w:szCs w:val="24"/>
        </w:rPr>
        <w:t xml:space="preserve">of collusion to frustrate the judgment creditor was high. It was not the judgment debtor </w:t>
      </w:r>
      <w:r w:rsidR="0006227F">
        <w:rPr>
          <w:rFonts w:ascii="Times New Roman" w:hAnsi="Times New Roman" w:cs="Times New Roman"/>
          <w:sz w:val="24"/>
          <w:szCs w:val="24"/>
        </w:rPr>
        <w:t xml:space="preserve">who </w:t>
      </w:r>
      <w:proofErr w:type="gramStart"/>
      <w:r w:rsidR="0006227F">
        <w:rPr>
          <w:rFonts w:ascii="Times New Roman" w:hAnsi="Times New Roman" w:cs="Times New Roman"/>
          <w:sz w:val="24"/>
          <w:szCs w:val="24"/>
        </w:rPr>
        <w:t>was</w:t>
      </w:r>
      <w:r w:rsidR="00206764">
        <w:rPr>
          <w:rFonts w:ascii="Times New Roman" w:hAnsi="Times New Roman" w:cs="Times New Roman"/>
          <w:sz w:val="24"/>
          <w:szCs w:val="24"/>
        </w:rPr>
        <w:t xml:space="preserve"> disowning</w:t>
      </w:r>
      <w:proofErr w:type="gramEnd"/>
      <w:r w:rsidR="00206764">
        <w:rPr>
          <w:rFonts w:ascii="Times New Roman" w:hAnsi="Times New Roman" w:cs="Times New Roman"/>
          <w:sz w:val="24"/>
          <w:szCs w:val="24"/>
        </w:rPr>
        <w:t xml:space="preserve"> the </w:t>
      </w:r>
      <w:proofErr w:type="spellStart"/>
      <w:r w:rsidR="00206764">
        <w:rPr>
          <w:rFonts w:ascii="Times New Roman" w:hAnsi="Times New Roman" w:cs="Times New Roman"/>
          <w:sz w:val="24"/>
          <w:szCs w:val="24"/>
        </w:rPr>
        <w:t>Gunhill</w:t>
      </w:r>
      <w:proofErr w:type="spellEnd"/>
      <w:r w:rsidR="00206764">
        <w:rPr>
          <w:rFonts w:ascii="Times New Roman" w:hAnsi="Times New Roman" w:cs="Times New Roman"/>
          <w:sz w:val="24"/>
          <w:szCs w:val="24"/>
        </w:rPr>
        <w:t xml:space="preserve"> address. It was the claimants themselves. </w:t>
      </w:r>
      <w:r w:rsidR="008172B8">
        <w:rPr>
          <w:rFonts w:ascii="Times New Roman" w:hAnsi="Times New Roman" w:cs="Times New Roman"/>
          <w:sz w:val="24"/>
          <w:szCs w:val="24"/>
        </w:rPr>
        <w:t xml:space="preserve">In my view, </w:t>
      </w:r>
      <w:r w:rsidR="00206764">
        <w:rPr>
          <w:rFonts w:ascii="Times New Roman" w:hAnsi="Times New Roman" w:cs="Times New Roman"/>
          <w:sz w:val="24"/>
          <w:szCs w:val="24"/>
        </w:rPr>
        <w:t xml:space="preserve">common sense dictated that if </w:t>
      </w:r>
      <w:r w:rsidR="008172B8">
        <w:rPr>
          <w:rFonts w:ascii="Times New Roman" w:hAnsi="Times New Roman" w:cs="Times New Roman"/>
          <w:sz w:val="24"/>
          <w:szCs w:val="24"/>
        </w:rPr>
        <w:t>the claimants</w:t>
      </w:r>
      <w:r w:rsidR="00206764">
        <w:rPr>
          <w:rFonts w:ascii="Times New Roman" w:hAnsi="Times New Roman" w:cs="Times New Roman"/>
          <w:sz w:val="24"/>
          <w:szCs w:val="24"/>
        </w:rPr>
        <w:t xml:space="preserve"> were </w:t>
      </w:r>
      <w:r w:rsidR="00816F8A">
        <w:rPr>
          <w:rFonts w:ascii="Times New Roman" w:hAnsi="Times New Roman" w:cs="Times New Roman"/>
          <w:sz w:val="24"/>
          <w:szCs w:val="24"/>
        </w:rPr>
        <w:t>divorcing</w:t>
      </w:r>
      <w:r w:rsidR="00206764">
        <w:rPr>
          <w:rFonts w:ascii="Times New Roman" w:hAnsi="Times New Roman" w:cs="Times New Roman"/>
          <w:sz w:val="24"/>
          <w:szCs w:val="24"/>
        </w:rPr>
        <w:t xml:space="preserve"> the judgment debtor </w:t>
      </w:r>
      <w:r w:rsidR="0006227F">
        <w:rPr>
          <w:rFonts w:ascii="Times New Roman" w:hAnsi="Times New Roman" w:cs="Times New Roman"/>
          <w:sz w:val="24"/>
          <w:szCs w:val="24"/>
        </w:rPr>
        <w:t xml:space="preserve">from </w:t>
      </w:r>
      <w:r w:rsidR="00206764">
        <w:rPr>
          <w:rFonts w:ascii="Times New Roman" w:hAnsi="Times New Roman" w:cs="Times New Roman"/>
          <w:sz w:val="24"/>
          <w:szCs w:val="24"/>
        </w:rPr>
        <w:t xml:space="preserve">the </w:t>
      </w:r>
      <w:proofErr w:type="spellStart"/>
      <w:r w:rsidR="00206764">
        <w:rPr>
          <w:rFonts w:ascii="Times New Roman" w:hAnsi="Times New Roman" w:cs="Times New Roman"/>
          <w:sz w:val="24"/>
          <w:szCs w:val="24"/>
        </w:rPr>
        <w:t>Gunhill</w:t>
      </w:r>
      <w:proofErr w:type="spellEnd"/>
      <w:r w:rsidR="00206764">
        <w:rPr>
          <w:rFonts w:ascii="Times New Roman" w:hAnsi="Times New Roman" w:cs="Times New Roman"/>
          <w:sz w:val="24"/>
          <w:szCs w:val="24"/>
        </w:rPr>
        <w:t xml:space="preserve"> property, then it was incumbent </w:t>
      </w:r>
      <w:r w:rsidR="0006227F">
        <w:rPr>
          <w:rFonts w:ascii="Times New Roman" w:hAnsi="Times New Roman" w:cs="Times New Roman"/>
          <w:sz w:val="24"/>
          <w:szCs w:val="24"/>
        </w:rPr>
        <w:t xml:space="preserve">upon them </w:t>
      </w:r>
      <w:r w:rsidR="00206764">
        <w:rPr>
          <w:rFonts w:ascii="Times New Roman" w:hAnsi="Times New Roman" w:cs="Times New Roman"/>
          <w:sz w:val="24"/>
          <w:szCs w:val="24"/>
        </w:rPr>
        <w:t xml:space="preserve">to disclose her </w:t>
      </w:r>
      <w:r w:rsidR="0006227F">
        <w:rPr>
          <w:rFonts w:ascii="Times New Roman" w:hAnsi="Times New Roman" w:cs="Times New Roman"/>
          <w:sz w:val="24"/>
          <w:szCs w:val="24"/>
        </w:rPr>
        <w:t>usual</w:t>
      </w:r>
      <w:r w:rsidR="00206764">
        <w:rPr>
          <w:rFonts w:ascii="Times New Roman" w:hAnsi="Times New Roman" w:cs="Times New Roman"/>
          <w:sz w:val="24"/>
          <w:szCs w:val="24"/>
        </w:rPr>
        <w:t xml:space="preserve"> place of abo</w:t>
      </w:r>
      <w:r w:rsidR="0006227F">
        <w:rPr>
          <w:rFonts w:ascii="Times New Roman" w:hAnsi="Times New Roman" w:cs="Times New Roman"/>
          <w:sz w:val="24"/>
          <w:szCs w:val="24"/>
        </w:rPr>
        <w:t>de</w:t>
      </w:r>
      <w:r w:rsidR="00206764">
        <w:rPr>
          <w:rFonts w:ascii="Times New Roman" w:hAnsi="Times New Roman" w:cs="Times New Roman"/>
          <w:sz w:val="24"/>
          <w:szCs w:val="24"/>
        </w:rPr>
        <w:t xml:space="preserve">, especially as they were not </w:t>
      </w:r>
      <w:r w:rsidR="0006227F">
        <w:rPr>
          <w:rFonts w:ascii="Times New Roman" w:hAnsi="Times New Roman" w:cs="Times New Roman"/>
          <w:sz w:val="24"/>
          <w:szCs w:val="24"/>
        </w:rPr>
        <w:t>professing ignorance of such a place</w:t>
      </w:r>
      <w:r w:rsidR="00206764">
        <w:rPr>
          <w:rFonts w:ascii="Times New Roman" w:hAnsi="Times New Roman" w:cs="Times New Roman"/>
          <w:sz w:val="24"/>
          <w:szCs w:val="24"/>
        </w:rPr>
        <w:t xml:space="preserve">. </w:t>
      </w:r>
    </w:p>
    <w:p w:rsidR="00F14423" w:rsidRDefault="008172B8" w:rsidP="008172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My next </w:t>
      </w:r>
      <w:r w:rsidR="0006227F">
        <w:rPr>
          <w:rFonts w:ascii="Times New Roman" w:hAnsi="Times New Roman" w:cs="Times New Roman"/>
          <w:sz w:val="24"/>
          <w:szCs w:val="24"/>
        </w:rPr>
        <w:t>poin</w:t>
      </w:r>
      <w:r w:rsidR="00206764">
        <w:rPr>
          <w:rFonts w:ascii="Times New Roman" w:hAnsi="Times New Roman" w:cs="Times New Roman"/>
          <w:sz w:val="24"/>
          <w:szCs w:val="24"/>
        </w:rPr>
        <w:t xml:space="preserve">t </w:t>
      </w:r>
      <w:r>
        <w:rPr>
          <w:rFonts w:ascii="Times New Roman" w:hAnsi="Times New Roman" w:cs="Times New Roman"/>
          <w:sz w:val="24"/>
          <w:szCs w:val="24"/>
        </w:rPr>
        <w:t xml:space="preserve">was that the alleged invoice from </w:t>
      </w:r>
      <w:proofErr w:type="spellStart"/>
      <w:r>
        <w:rPr>
          <w:rFonts w:ascii="Times New Roman" w:hAnsi="Times New Roman" w:cs="Times New Roman"/>
          <w:sz w:val="24"/>
          <w:szCs w:val="24"/>
        </w:rPr>
        <w:t>Zimbrellas</w:t>
      </w:r>
      <w:proofErr w:type="spellEnd"/>
      <w:r>
        <w:rPr>
          <w:rFonts w:ascii="Times New Roman" w:hAnsi="Times New Roman" w:cs="Times New Roman"/>
          <w:sz w:val="24"/>
          <w:szCs w:val="24"/>
        </w:rPr>
        <w:t xml:space="preserve"> (Pvt) Ltd, </w:t>
      </w:r>
      <w:r w:rsidR="0006227F">
        <w:rPr>
          <w:rFonts w:ascii="Times New Roman" w:hAnsi="Times New Roman" w:cs="Times New Roman"/>
          <w:sz w:val="24"/>
          <w:szCs w:val="24"/>
        </w:rPr>
        <w:t xml:space="preserve">quite </w:t>
      </w:r>
      <w:r>
        <w:rPr>
          <w:rFonts w:ascii="Times New Roman" w:hAnsi="Times New Roman" w:cs="Times New Roman"/>
          <w:sz w:val="24"/>
          <w:szCs w:val="24"/>
        </w:rPr>
        <w:t>apart from the fact that it predated the alleged lease agreement, was suspicious for other reason</w:t>
      </w:r>
      <w:r w:rsidR="0006227F">
        <w:rPr>
          <w:rFonts w:ascii="Times New Roman" w:hAnsi="Times New Roman" w:cs="Times New Roman"/>
          <w:sz w:val="24"/>
          <w:szCs w:val="24"/>
        </w:rPr>
        <w:t>s</w:t>
      </w:r>
      <w:r>
        <w:rPr>
          <w:rFonts w:ascii="Times New Roman" w:hAnsi="Times New Roman" w:cs="Times New Roman"/>
          <w:sz w:val="24"/>
          <w:szCs w:val="24"/>
        </w:rPr>
        <w:t xml:space="preserve">. There were more than twenty five items </w:t>
      </w:r>
      <w:r w:rsidR="00206764">
        <w:rPr>
          <w:rFonts w:ascii="Times New Roman" w:hAnsi="Times New Roman" w:cs="Times New Roman"/>
          <w:sz w:val="24"/>
          <w:szCs w:val="24"/>
        </w:rPr>
        <w:t xml:space="preserve">of property </w:t>
      </w:r>
      <w:r>
        <w:rPr>
          <w:rFonts w:ascii="Times New Roman" w:hAnsi="Times New Roman" w:cs="Times New Roman"/>
          <w:sz w:val="24"/>
          <w:szCs w:val="24"/>
        </w:rPr>
        <w:t xml:space="preserve">on that invoice, </w:t>
      </w:r>
      <w:r w:rsidR="00206764">
        <w:rPr>
          <w:rFonts w:ascii="Times New Roman" w:hAnsi="Times New Roman" w:cs="Times New Roman"/>
          <w:sz w:val="24"/>
          <w:szCs w:val="24"/>
        </w:rPr>
        <w:t xml:space="preserve">some </w:t>
      </w:r>
      <w:r>
        <w:rPr>
          <w:rFonts w:ascii="Times New Roman" w:hAnsi="Times New Roman" w:cs="Times New Roman"/>
          <w:sz w:val="24"/>
          <w:szCs w:val="24"/>
        </w:rPr>
        <w:t xml:space="preserve">big and </w:t>
      </w:r>
      <w:r w:rsidR="0006227F">
        <w:rPr>
          <w:rFonts w:ascii="Times New Roman" w:hAnsi="Times New Roman" w:cs="Times New Roman"/>
          <w:sz w:val="24"/>
          <w:szCs w:val="24"/>
        </w:rPr>
        <w:t>others</w:t>
      </w:r>
      <w:r w:rsidR="00206764">
        <w:rPr>
          <w:rFonts w:ascii="Times New Roman" w:hAnsi="Times New Roman" w:cs="Times New Roman"/>
          <w:sz w:val="24"/>
          <w:szCs w:val="24"/>
        </w:rPr>
        <w:t xml:space="preserve"> </w:t>
      </w:r>
      <w:r>
        <w:rPr>
          <w:rFonts w:ascii="Times New Roman" w:hAnsi="Times New Roman" w:cs="Times New Roman"/>
          <w:sz w:val="24"/>
          <w:szCs w:val="24"/>
        </w:rPr>
        <w:t xml:space="preserve">small. </w:t>
      </w:r>
      <w:r w:rsidR="00206764">
        <w:rPr>
          <w:rFonts w:ascii="Times New Roman" w:hAnsi="Times New Roman" w:cs="Times New Roman"/>
          <w:sz w:val="24"/>
          <w:szCs w:val="24"/>
        </w:rPr>
        <w:t>Allegedly t</w:t>
      </w:r>
      <w:r>
        <w:rPr>
          <w:rFonts w:ascii="Times New Roman" w:hAnsi="Times New Roman" w:cs="Times New Roman"/>
          <w:sz w:val="24"/>
          <w:szCs w:val="24"/>
        </w:rPr>
        <w:t xml:space="preserve">hey </w:t>
      </w:r>
      <w:r w:rsidR="00206764">
        <w:rPr>
          <w:rFonts w:ascii="Times New Roman" w:hAnsi="Times New Roman" w:cs="Times New Roman"/>
          <w:sz w:val="24"/>
          <w:szCs w:val="24"/>
        </w:rPr>
        <w:t>had been</w:t>
      </w:r>
      <w:r>
        <w:rPr>
          <w:rFonts w:ascii="Times New Roman" w:hAnsi="Times New Roman" w:cs="Times New Roman"/>
          <w:sz w:val="24"/>
          <w:szCs w:val="24"/>
        </w:rPr>
        <w:t xml:space="preserve"> bought for $21 140</w:t>
      </w:r>
      <w:r w:rsidR="00206764">
        <w:rPr>
          <w:rFonts w:ascii="Times New Roman" w:hAnsi="Times New Roman" w:cs="Times New Roman"/>
          <w:sz w:val="24"/>
          <w:szCs w:val="24"/>
        </w:rPr>
        <w:t>,</w:t>
      </w:r>
      <w:r>
        <w:rPr>
          <w:rFonts w:ascii="Times New Roman" w:hAnsi="Times New Roman" w:cs="Times New Roman"/>
          <w:sz w:val="24"/>
          <w:szCs w:val="24"/>
        </w:rPr>
        <w:t xml:space="preserve"> all on the same day</w:t>
      </w:r>
      <w:r w:rsidR="0006227F">
        <w:rPr>
          <w:rFonts w:ascii="Times New Roman" w:hAnsi="Times New Roman" w:cs="Times New Roman"/>
          <w:sz w:val="24"/>
          <w:szCs w:val="24"/>
        </w:rPr>
        <w:t xml:space="preserve"> and all </w:t>
      </w:r>
      <w:r w:rsidR="00206764">
        <w:rPr>
          <w:rFonts w:ascii="Times New Roman" w:hAnsi="Times New Roman" w:cs="Times New Roman"/>
          <w:sz w:val="24"/>
          <w:szCs w:val="24"/>
        </w:rPr>
        <w:t>on one transaction</w:t>
      </w:r>
      <w:r>
        <w:rPr>
          <w:rFonts w:ascii="Times New Roman" w:hAnsi="Times New Roman" w:cs="Times New Roman"/>
          <w:sz w:val="24"/>
          <w:szCs w:val="24"/>
        </w:rPr>
        <w:t>. The</w:t>
      </w:r>
      <w:r w:rsidR="00206764">
        <w:rPr>
          <w:rFonts w:ascii="Times New Roman" w:hAnsi="Times New Roman" w:cs="Times New Roman"/>
          <w:sz w:val="24"/>
          <w:szCs w:val="24"/>
        </w:rPr>
        <w:t xml:space="preserve"> items </w:t>
      </w:r>
      <w:r>
        <w:rPr>
          <w:rFonts w:ascii="Times New Roman" w:hAnsi="Times New Roman" w:cs="Times New Roman"/>
          <w:sz w:val="24"/>
          <w:szCs w:val="24"/>
        </w:rPr>
        <w:t xml:space="preserve">were all household goods. </w:t>
      </w:r>
      <w:r w:rsidR="00206764">
        <w:rPr>
          <w:rFonts w:ascii="Times New Roman" w:hAnsi="Times New Roman" w:cs="Times New Roman"/>
          <w:sz w:val="24"/>
          <w:szCs w:val="24"/>
        </w:rPr>
        <w:t>It was curious. I</w:t>
      </w:r>
      <w:r>
        <w:rPr>
          <w:rFonts w:ascii="Times New Roman" w:hAnsi="Times New Roman" w:cs="Times New Roman"/>
          <w:sz w:val="24"/>
          <w:szCs w:val="24"/>
        </w:rPr>
        <w:t xml:space="preserve">t seemed incongruous </w:t>
      </w:r>
      <w:r w:rsidR="00F14423">
        <w:rPr>
          <w:rFonts w:ascii="Times New Roman" w:hAnsi="Times New Roman" w:cs="Times New Roman"/>
          <w:sz w:val="24"/>
          <w:szCs w:val="24"/>
        </w:rPr>
        <w:t xml:space="preserve">and contrary to every day experience </w:t>
      </w:r>
      <w:r>
        <w:rPr>
          <w:rFonts w:ascii="Times New Roman" w:hAnsi="Times New Roman" w:cs="Times New Roman"/>
          <w:sz w:val="24"/>
          <w:szCs w:val="24"/>
        </w:rPr>
        <w:t xml:space="preserve">that </w:t>
      </w:r>
      <w:r w:rsidR="00F14423">
        <w:rPr>
          <w:rFonts w:ascii="Times New Roman" w:hAnsi="Times New Roman" w:cs="Times New Roman"/>
          <w:sz w:val="24"/>
          <w:szCs w:val="24"/>
        </w:rPr>
        <w:t xml:space="preserve">in a </w:t>
      </w:r>
      <w:r>
        <w:rPr>
          <w:rFonts w:ascii="Times New Roman" w:hAnsi="Times New Roman" w:cs="Times New Roman"/>
          <w:sz w:val="24"/>
          <w:szCs w:val="24"/>
        </w:rPr>
        <w:t xml:space="preserve">normal household, </w:t>
      </w:r>
      <w:r w:rsidR="00F14423">
        <w:rPr>
          <w:rFonts w:ascii="Times New Roman" w:hAnsi="Times New Roman" w:cs="Times New Roman"/>
          <w:sz w:val="24"/>
          <w:szCs w:val="24"/>
        </w:rPr>
        <w:t xml:space="preserve">a purchase of such a large quantity of items for such </w:t>
      </w:r>
      <w:r w:rsidR="00206764">
        <w:rPr>
          <w:rFonts w:ascii="Times New Roman" w:hAnsi="Times New Roman" w:cs="Times New Roman"/>
          <w:sz w:val="24"/>
          <w:szCs w:val="24"/>
        </w:rPr>
        <w:t xml:space="preserve">a </w:t>
      </w:r>
      <w:r w:rsidR="00F14423">
        <w:rPr>
          <w:rFonts w:ascii="Times New Roman" w:hAnsi="Times New Roman" w:cs="Times New Roman"/>
          <w:sz w:val="24"/>
          <w:szCs w:val="24"/>
        </w:rPr>
        <w:t>princely sum would be made all one invoice and all on one day. Counsel had no plausible explanation.</w:t>
      </w:r>
      <w:r w:rsidR="0006227F">
        <w:rPr>
          <w:rFonts w:ascii="Times New Roman" w:hAnsi="Times New Roman" w:cs="Times New Roman"/>
          <w:sz w:val="24"/>
          <w:szCs w:val="24"/>
        </w:rPr>
        <w:t xml:space="preserve"> Furthermore, there </w:t>
      </w:r>
      <w:r w:rsidR="00277177">
        <w:rPr>
          <w:rFonts w:ascii="Times New Roman" w:hAnsi="Times New Roman" w:cs="Times New Roman"/>
          <w:sz w:val="24"/>
          <w:szCs w:val="24"/>
        </w:rPr>
        <w:t xml:space="preserve">was </w:t>
      </w:r>
      <w:r w:rsidR="0006227F">
        <w:rPr>
          <w:rFonts w:ascii="Times New Roman" w:hAnsi="Times New Roman" w:cs="Times New Roman"/>
          <w:sz w:val="24"/>
          <w:szCs w:val="24"/>
        </w:rPr>
        <w:t xml:space="preserve">no telling </w:t>
      </w:r>
      <w:r w:rsidR="00277177">
        <w:rPr>
          <w:rFonts w:ascii="Times New Roman" w:hAnsi="Times New Roman" w:cs="Times New Roman"/>
          <w:sz w:val="24"/>
          <w:szCs w:val="24"/>
        </w:rPr>
        <w:t>whether or not</w:t>
      </w:r>
      <w:r w:rsidR="0006227F">
        <w:rPr>
          <w:rFonts w:ascii="Times New Roman" w:hAnsi="Times New Roman" w:cs="Times New Roman"/>
          <w:sz w:val="24"/>
          <w:szCs w:val="24"/>
        </w:rPr>
        <w:t xml:space="preserve"> the items on the applicant’s inventory of attached goods were all on that invoice. </w:t>
      </w:r>
    </w:p>
    <w:p w:rsidR="00F14423" w:rsidRDefault="00F14423" w:rsidP="008172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end I was not satisfied that the claimants had discharged the onus </w:t>
      </w:r>
      <w:r w:rsidR="00206764">
        <w:rPr>
          <w:rFonts w:ascii="Times New Roman" w:hAnsi="Times New Roman" w:cs="Times New Roman"/>
          <w:sz w:val="24"/>
          <w:szCs w:val="24"/>
        </w:rPr>
        <w:t xml:space="preserve">resting on </w:t>
      </w:r>
      <w:r>
        <w:rPr>
          <w:rFonts w:ascii="Times New Roman" w:hAnsi="Times New Roman" w:cs="Times New Roman"/>
          <w:sz w:val="24"/>
          <w:szCs w:val="24"/>
        </w:rPr>
        <w:t>them to prove ownership of the attached goods</w:t>
      </w:r>
      <w:r w:rsidR="00206764">
        <w:rPr>
          <w:rFonts w:ascii="Times New Roman" w:hAnsi="Times New Roman" w:cs="Times New Roman"/>
          <w:sz w:val="24"/>
          <w:szCs w:val="24"/>
        </w:rPr>
        <w:t xml:space="preserve">. I was also not satisfied that they had laid </w:t>
      </w:r>
      <w:r>
        <w:rPr>
          <w:rFonts w:ascii="Times New Roman" w:hAnsi="Times New Roman" w:cs="Times New Roman"/>
          <w:sz w:val="24"/>
          <w:szCs w:val="24"/>
        </w:rPr>
        <w:t xml:space="preserve">out </w:t>
      </w:r>
      <w:r>
        <w:rPr>
          <w:rFonts w:ascii="Times New Roman" w:hAnsi="Times New Roman" w:cs="Times New Roman"/>
          <w:sz w:val="24"/>
          <w:szCs w:val="24"/>
        </w:rPr>
        <w:lastRenderedPageBreak/>
        <w:t xml:space="preserve">such facts and </w:t>
      </w:r>
      <w:r w:rsidR="00206764">
        <w:rPr>
          <w:rFonts w:ascii="Times New Roman" w:hAnsi="Times New Roman" w:cs="Times New Roman"/>
          <w:sz w:val="24"/>
          <w:szCs w:val="24"/>
        </w:rPr>
        <w:t xml:space="preserve">such </w:t>
      </w:r>
      <w:r>
        <w:rPr>
          <w:rFonts w:ascii="Times New Roman" w:hAnsi="Times New Roman" w:cs="Times New Roman"/>
          <w:sz w:val="24"/>
          <w:szCs w:val="24"/>
        </w:rPr>
        <w:t xml:space="preserve">information as would persuade me to refer the proceedings to trial for </w:t>
      </w:r>
      <w:r w:rsidRPr="00206764">
        <w:rPr>
          <w:rFonts w:ascii="Times New Roman" w:hAnsi="Times New Roman" w:cs="Times New Roman"/>
          <w:i/>
          <w:sz w:val="24"/>
          <w:szCs w:val="24"/>
        </w:rPr>
        <w:t>viva voce</w:t>
      </w:r>
      <w:r>
        <w:rPr>
          <w:rFonts w:ascii="Times New Roman" w:hAnsi="Times New Roman" w:cs="Times New Roman"/>
          <w:sz w:val="24"/>
          <w:szCs w:val="24"/>
        </w:rPr>
        <w:t xml:space="preserve"> evidence. In the circumstances I dismissed the claimants</w:t>
      </w:r>
      <w:r w:rsidR="00206764">
        <w:rPr>
          <w:rFonts w:ascii="Times New Roman" w:hAnsi="Times New Roman" w:cs="Times New Roman"/>
          <w:sz w:val="24"/>
          <w:szCs w:val="24"/>
        </w:rPr>
        <w:t>’</w:t>
      </w:r>
      <w:r>
        <w:rPr>
          <w:rFonts w:ascii="Times New Roman" w:hAnsi="Times New Roman" w:cs="Times New Roman"/>
          <w:sz w:val="24"/>
          <w:szCs w:val="24"/>
        </w:rPr>
        <w:t xml:space="preserve"> claim with costs. </w:t>
      </w:r>
    </w:p>
    <w:p w:rsidR="00F14423" w:rsidRDefault="00F14423" w:rsidP="00EC24AA">
      <w:pPr>
        <w:spacing w:after="0" w:line="360" w:lineRule="auto"/>
        <w:ind w:firstLine="720"/>
        <w:jc w:val="right"/>
        <w:rPr>
          <w:rFonts w:ascii="Times New Roman" w:hAnsi="Times New Roman" w:cs="Times New Roman"/>
          <w:b/>
          <w:color w:val="FF0000"/>
          <w:sz w:val="40"/>
          <w:szCs w:val="40"/>
        </w:rPr>
      </w:pPr>
    </w:p>
    <w:p w:rsidR="00FA24AA" w:rsidRDefault="00206764" w:rsidP="00EC24AA">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7 August</w:t>
      </w:r>
      <w:r w:rsidR="005B2705">
        <w:rPr>
          <w:rFonts w:ascii="Times New Roman" w:hAnsi="Times New Roman" w:cs="Times New Roman"/>
          <w:sz w:val="24"/>
          <w:szCs w:val="24"/>
        </w:rPr>
        <w:t xml:space="preserve"> 2015</w:t>
      </w:r>
    </w:p>
    <w:p w:rsidR="00FA24AA" w:rsidRDefault="00FA24AA" w:rsidP="00FA24AA">
      <w:pPr>
        <w:spacing w:after="0" w:line="360" w:lineRule="auto"/>
        <w:jc w:val="right"/>
        <w:rPr>
          <w:rFonts w:ascii="Times New Roman" w:hAnsi="Times New Roman" w:cs="Times New Roman"/>
          <w:i/>
          <w:sz w:val="24"/>
          <w:szCs w:val="24"/>
        </w:rPr>
      </w:pPr>
      <w:r>
        <w:rPr>
          <w:noProof/>
          <w:lang w:eastAsia="en-ZW"/>
        </w:rPr>
        <w:drawing>
          <wp:inline distT="0" distB="0" distL="0" distR="0" wp14:anchorId="4BED4084" wp14:editId="67D0F413">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9">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FA24AA" w:rsidRDefault="00FA24AA" w:rsidP="00FA24AA">
      <w:pPr>
        <w:spacing w:after="0" w:line="240" w:lineRule="auto"/>
        <w:jc w:val="both"/>
        <w:rPr>
          <w:rFonts w:ascii="Times New Roman" w:hAnsi="Times New Roman" w:cs="Times New Roman"/>
          <w:i/>
          <w:sz w:val="24"/>
          <w:szCs w:val="24"/>
        </w:rPr>
      </w:pPr>
    </w:p>
    <w:p w:rsidR="00FA24AA" w:rsidRPr="007E570C" w:rsidRDefault="00F14423" w:rsidP="00FA24A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Kantor &amp; </w:t>
      </w:r>
      <w:proofErr w:type="spellStart"/>
      <w:r>
        <w:rPr>
          <w:rFonts w:ascii="Times New Roman" w:hAnsi="Times New Roman" w:cs="Times New Roman"/>
          <w:i/>
          <w:sz w:val="24"/>
          <w:szCs w:val="24"/>
        </w:rPr>
        <w:t>Immerman</w:t>
      </w:r>
      <w:proofErr w:type="spellEnd"/>
      <w:r w:rsidR="00FA24AA" w:rsidRPr="00E544F4">
        <w:rPr>
          <w:rFonts w:ascii="Times New Roman" w:hAnsi="Times New Roman" w:cs="Times New Roman"/>
          <w:i/>
          <w:sz w:val="24"/>
          <w:szCs w:val="24"/>
        </w:rPr>
        <w:t>,</w:t>
      </w:r>
      <w:r w:rsidR="00FA24AA">
        <w:rPr>
          <w:rFonts w:ascii="Times New Roman" w:hAnsi="Times New Roman" w:cs="Times New Roman"/>
          <w:sz w:val="24"/>
          <w:szCs w:val="24"/>
        </w:rPr>
        <w:t xml:space="preserve"> </w:t>
      </w:r>
      <w:r>
        <w:rPr>
          <w:rFonts w:ascii="Times New Roman" w:hAnsi="Times New Roman" w:cs="Times New Roman"/>
          <w:sz w:val="24"/>
          <w:szCs w:val="24"/>
        </w:rPr>
        <w:t>applicant</w:t>
      </w:r>
      <w:r w:rsidR="00FA24AA">
        <w:rPr>
          <w:rFonts w:ascii="Times New Roman" w:hAnsi="Times New Roman" w:cs="Times New Roman"/>
          <w:sz w:val="24"/>
          <w:szCs w:val="24"/>
        </w:rPr>
        <w:t xml:space="preserve">’s </w:t>
      </w:r>
      <w:r w:rsidR="00FA24AA" w:rsidRPr="00E544F4">
        <w:rPr>
          <w:rFonts w:ascii="Times New Roman" w:hAnsi="Times New Roman" w:cs="Times New Roman"/>
          <w:sz w:val="24"/>
          <w:szCs w:val="24"/>
        </w:rPr>
        <w:t xml:space="preserve">legal practitioners </w:t>
      </w:r>
    </w:p>
    <w:p w:rsidR="00C83D20" w:rsidRDefault="00F14423" w:rsidP="00212BEF">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Moyo</w:t>
      </w:r>
      <w:proofErr w:type="spellEnd"/>
      <w:r>
        <w:rPr>
          <w:rFonts w:ascii="Times New Roman" w:hAnsi="Times New Roman" w:cs="Times New Roman"/>
          <w:i/>
          <w:sz w:val="24"/>
          <w:szCs w:val="24"/>
        </w:rPr>
        <w:t xml:space="preserve"> &amp; Partners</w:t>
      </w:r>
      <w:r w:rsidR="00FA24AA" w:rsidRPr="00212BEF">
        <w:rPr>
          <w:rFonts w:ascii="Times New Roman" w:hAnsi="Times New Roman" w:cs="Times New Roman"/>
          <w:sz w:val="24"/>
          <w:szCs w:val="24"/>
        </w:rPr>
        <w:t xml:space="preserve">, </w:t>
      </w:r>
      <w:r>
        <w:rPr>
          <w:rFonts w:ascii="Times New Roman" w:hAnsi="Times New Roman" w:cs="Times New Roman"/>
          <w:sz w:val="24"/>
          <w:szCs w:val="24"/>
        </w:rPr>
        <w:t>claim</w:t>
      </w:r>
      <w:r w:rsidR="005B2705">
        <w:rPr>
          <w:rFonts w:ascii="Times New Roman" w:hAnsi="Times New Roman" w:cs="Times New Roman"/>
          <w:sz w:val="24"/>
          <w:szCs w:val="24"/>
        </w:rPr>
        <w:t>a</w:t>
      </w:r>
      <w:r w:rsidR="00212BEF" w:rsidRPr="00212BEF">
        <w:rPr>
          <w:rFonts w:ascii="Times New Roman" w:hAnsi="Times New Roman" w:cs="Times New Roman"/>
          <w:sz w:val="24"/>
          <w:szCs w:val="24"/>
        </w:rPr>
        <w:t xml:space="preserve">nts’ </w:t>
      </w:r>
      <w:r w:rsidR="00FA24AA">
        <w:rPr>
          <w:rFonts w:ascii="Times New Roman" w:hAnsi="Times New Roman" w:cs="Times New Roman"/>
          <w:sz w:val="24"/>
          <w:szCs w:val="24"/>
        </w:rPr>
        <w:t>legal practitioners</w:t>
      </w:r>
    </w:p>
    <w:p w:rsidR="00F14423" w:rsidRDefault="00F14423" w:rsidP="00212BEF">
      <w:pPr>
        <w:spacing w:after="0" w:line="240" w:lineRule="auto"/>
        <w:jc w:val="both"/>
        <w:rPr>
          <w:rFonts w:ascii="Times New Roman" w:hAnsi="Times New Roman" w:cs="Times New Roman"/>
          <w:sz w:val="24"/>
          <w:szCs w:val="24"/>
        </w:rPr>
      </w:pPr>
      <w:r w:rsidRPr="00F14423">
        <w:rPr>
          <w:rFonts w:ascii="Times New Roman" w:hAnsi="Times New Roman" w:cs="Times New Roman"/>
          <w:i/>
          <w:sz w:val="24"/>
          <w:szCs w:val="24"/>
        </w:rPr>
        <w:t xml:space="preserve">Lawman </w:t>
      </w:r>
      <w:proofErr w:type="spellStart"/>
      <w:r w:rsidRPr="00F14423">
        <w:rPr>
          <w:rFonts w:ascii="Times New Roman" w:hAnsi="Times New Roman" w:cs="Times New Roman"/>
          <w:i/>
          <w:sz w:val="24"/>
          <w:szCs w:val="24"/>
        </w:rPr>
        <w:t>Chimuriwo</w:t>
      </w:r>
      <w:proofErr w:type="spellEnd"/>
      <w:r w:rsidRPr="00F14423">
        <w:rPr>
          <w:rFonts w:ascii="Times New Roman" w:hAnsi="Times New Roman" w:cs="Times New Roman"/>
          <w:i/>
          <w:sz w:val="24"/>
          <w:szCs w:val="24"/>
        </w:rPr>
        <w:t xml:space="preserve"> attorneys</w:t>
      </w:r>
      <w:r>
        <w:rPr>
          <w:rFonts w:ascii="Times New Roman" w:hAnsi="Times New Roman" w:cs="Times New Roman"/>
          <w:sz w:val="24"/>
          <w:szCs w:val="24"/>
        </w:rPr>
        <w:t>, judgment creditor’s legal practitioners</w:t>
      </w:r>
    </w:p>
    <w:p w:rsidR="00A73F8D" w:rsidRDefault="00A73F8D" w:rsidP="00212BEF">
      <w:pPr>
        <w:spacing w:after="0" w:line="240" w:lineRule="auto"/>
        <w:jc w:val="both"/>
        <w:rPr>
          <w:rFonts w:ascii="Times New Roman" w:hAnsi="Times New Roman" w:cs="Times New Roman"/>
          <w:sz w:val="24"/>
          <w:szCs w:val="24"/>
        </w:rPr>
      </w:pPr>
    </w:p>
    <w:p w:rsidR="00A73F8D" w:rsidRDefault="00A73F8D" w:rsidP="00212BEF">
      <w:pPr>
        <w:spacing w:after="0" w:line="240" w:lineRule="auto"/>
        <w:jc w:val="both"/>
        <w:rPr>
          <w:rFonts w:ascii="Times New Roman" w:hAnsi="Times New Roman" w:cs="Times New Roman"/>
          <w:sz w:val="24"/>
          <w:szCs w:val="24"/>
        </w:rPr>
      </w:pPr>
    </w:p>
    <w:sectPr w:rsidR="00A73F8D" w:rsidSect="005674B7">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C5" w:rsidRDefault="001D02C5" w:rsidP="00EA00E7">
      <w:pPr>
        <w:spacing w:after="0" w:line="240" w:lineRule="auto"/>
      </w:pPr>
      <w:r>
        <w:separator/>
      </w:r>
    </w:p>
  </w:endnote>
  <w:endnote w:type="continuationSeparator" w:id="0">
    <w:p w:rsidR="001D02C5" w:rsidRDefault="001D02C5"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C5" w:rsidRDefault="001D02C5" w:rsidP="00EA00E7">
      <w:pPr>
        <w:spacing w:after="0" w:line="240" w:lineRule="auto"/>
      </w:pPr>
      <w:r>
        <w:separator/>
      </w:r>
    </w:p>
  </w:footnote>
  <w:footnote w:type="continuationSeparator" w:id="0">
    <w:p w:rsidR="001D02C5" w:rsidRDefault="001D02C5" w:rsidP="00EA00E7">
      <w:pPr>
        <w:spacing w:after="0" w:line="240" w:lineRule="auto"/>
      </w:pPr>
      <w:r>
        <w:continuationSeparator/>
      </w:r>
    </w:p>
  </w:footnote>
  <w:footnote w:id="1">
    <w:p w:rsidR="00776CCF" w:rsidRDefault="00776CCF" w:rsidP="00776CCF">
      <w:pPr>
        <w:pStyle w:val="FootnoteText"/>
      </w:pPr>
      <w:r>
        <w:rPr>
          <w:rStyle w:val="FootnoteReference"/>
        </w:rPr>
        <w:footnoteRef/>
      </w:r>
      <w:r>
        <w:t xml:space="preserve"> 1910 AD 258</w:t>
      </w:r>
    </w:p>
  </w:footnote>
  <w:footnote w:id="2">
    <w:p w:rsidR="00776CCF" w:rsidRDefault="00776CCF">
      <w:pPr>
        <w:pStyle w:val="FootnoteText"/>
      </w:pPr>
      <w:r>
        <w:rPr>
          <w:rStyle w:val="FootnoteReference"/>
        </w:rPr>
        <w:footnoteRef/>
      </w:r>
      <w:r>
        <w:t xml:space="preserve"> 1953 SR 73</w:t>
      </w:r>
    </w:p>
  </w:footnote>
  <w:footnote w:id="3">
    <w:p w:rsidR="00776CCF" w:rsidRDefault="00776CCF" w:rsidP="00776CCF">
      <w:pPr>
        <w:pStyle w:val="FootnoteText"/>
      </w:pPr>
      <w:r>
        <w:rPr>
          <w:rStyle w:val="FootnoteReference"/>
        </w:rPr>
        <w:footnoteRef/>
      </w:r>
      <w:r>
        <w:t xml:space="preserve"> 1971 (1) RLR 154 (G)</w:t>
      </w:r>
    </w:p>
  </w:footnote>
  <w:footnote w:id="4">
    <w:p w:rsidR="00776CCF" w:rsidRDefault="00776CCF" w:rsidP="00776CCF">
      <w:pPr>
        <w:pStyle w:val="FootnoteText"/>
      </w:pPr>
      <w:r>
        <w:rPr>
          <w:rStyle w:val="FootnoteReference"/>
        </w:rPr>
        <w:footnoteRef/>
      </w:r>
      <w:r>
        <w:t xml:space="preserve"> 1996 (2) ZLR 532 (HC)</w:t>
      </w:r>
    </w:p>
  </w:footnote>
  <w:footnote w:id="5">
    <w:p w:rsidR="00776CCF" w:rsidRDefault="00776CCF" w:rsidP="00776CCF">
      <w:pPr>
        <w:pStyle w:val="FootnoteText"/>
      </w:pPr>
      <w:r>
        <w:rPr>
          <w:rStyle w:val="FootnoteReference"/>
        </w:rPr>
        <w:footnoteRef/>
      </w:r>
      <w:r>
        <w:t xml:space="preserve"> HH 11-03</w:t>
      </w:r>
    </w:p>
  </w:footnote>
  <w:footnote w:id="6">
    <w:p w:rsidR="00DA47B4" w:rsidRDefault="00DA47B4">
      <w:pPr>
        <w:pStyle w:val="FootnoteText"/>
      </w:pPr>
      <w:r>
        <w:rPr>
          <w:rStyle w:val="FootnoteReference"/>
        </w:rPr>
        <w:footnoteRef/>
      </w:r>
      <w:r>
        <w:t xml:space="preserve"> </w:t>
      </w:r>
      <w:r w:rsidR="00B968BF" w:rsidRPr="00DB6008">
        <w:rPr>
          <w:i/>
        </w:rPr>
        <w:t xml:space="preserve">Room Hire Company (Private) Limited v </w:t>
      </w:r>
      <w:proofErr w:type="spellStart"/>
      <w:r w:rsidR="00B968BF" w:rsidRPr="00DB6008">
        <w:rPr>
          <w:i/>
        </w:rPr>
        <w:t>Jeppe</w:t>
      </w:r>
      <w:proofErr w:type="spellEnd"/>
      <w:r w:rsidR="00B968BF" w:rsidRPr="00DB6008">
        <w:rPr>
          <w:i/>
        </w:rPr>
        <w:t xml:space="preserve"> Street Mansions (Private) Limited</w:t>
      </w:r>
      <w:r w:rsidR="00B968BF">
        <w:t xml:space="preserve"> 1949 (3) SA 1155 (T), @ 1165; </w:t>
      </w:r>
      <w:proofErr w:type="spellStart"/>
      <w:r w:rsidR="00DB6008" w:rsidRPr="00DB6008">
        <w:rPr>
          <w:i/>
        </w:rPr>
        <w:t>Soffiantini</w:t>
      </w:r>
      <w:proofErr w:type="spellEnd"/>
      <w:r w:rsidR="00DB6008" w:rsidRPr="00DB6008">
        <w:rPr>
          <w:i/>
        </w:rPr>
        <w:t xml:space="preserve"> v Mould</w:t>
      </w:r>
      <w:r w:rsidR="00DB6008">
        <w:t xml:space="preserve"> 1956 (4) SA 150; </w:t>
      </w:r>
      <w:proofErr w:type="spellStart"/>
      <w:r w:rsidR="00DB6008" w:rsidRPr="00DB6008">
        <w:rPr>
          <w:i/>
        </w:rPr>
        <w:t>Masukusa</w:t>
      </w:r>
      <w:proofErr w:type="spellEnd"/>
      <w:r w:rsidR="00DB6008" w:rsidRPr="00DB6008">
        <w:rPr>
          <w:i/>
        </w:rPr>
        <w:t xml:space="preserve"> v National Foods Limited &amp; </w:t>
      </w:r>
      <w:proofErr w:type="spellStart"/>
      <w:r w:rsidR="00DB6008" w:rsidRPr="00DB6008">
        <w:rPr>
          <w:i/>
        </w:rPr>
        <w:t>Anor</w:t>
      </w:r>
      <w:proofErr w:type="spellEnd"/>
      <w:r w:rsidR="00DB6008">
        <w:t xml:space="preserve"> </w:t>
      </w:r>
      <w:r w:rsidR="00B968BF">
        <w:t>19</w:t>
      </w:r>
      <w:r w:rsidR="00DB6008">
        <w:t xml:space="preserve">83 (1) ZLR </w:t>
      </w:r>
      <w:r w:rsidR="00B968BF">
        <w:t xml:space="preserve">232 </w:t>
      </w:r>
      <w:r w:rsidR="00DB6008">
        <w:t xml:space="preserve">(H) and </w:t>
      </w:r>
      <w:r w:rsidR="00A20046" w:rsidRPr="00DB6008">
        <w:rPr>
          <w:i/>
        </w:rPr>
        <w:t xml:space="preserve">Zimbabwe Bonded Fibreglass (Private) Limited v </w:t>
      </w:r>
      <w:proofErr w:type="spellStart"/>
      <w:r w:rsidR="00A20046" w:rsidRPr="00DB6008">
        <w:rPr>
          <w:i/>
        </w:rPr>
        <w:t>Peech</w:t>
      </w:r>
      <w:proofErr w:type="spellEnd"/>
      <w:r w:rsidR="00A20046">
        <w:t xml:space="preserve"> 1987 (2) ZLR 338 (S), @ 339C – F; </w:t>
      </w:r>
    </w:p>
  </w:footnote>
  <w:footnote w:id="7">
    <w:p w:rsidR="00DB6008" w:rsidRDefault="00DB6008">
      <w:pPr>
        <w:pStyle w:val="FootnoteText"/>
      </w:pPr>
      <w:r>
        <w:rPr>
          <w:rStyle w:val="FootnoteReference"/>
        </w:rPr>
        <w:footnoteRef/>
      </w:r>
      <w:r>
        <w:t xml:space="preserve"> 1956 (</w:t>
      </w:r>
      <w:r w:rsidR="00B968BF">
        <w:t>4</w:t>
      </w:r>
      <w:r>
        <w:t xml:space="preserve">) </w:t>
      </w:r>
      <w:r w:rsidR="004C20BE">
        <w:t xml:space="preserve">SA </w:t>
      </w:r>
      <w:r w:rsidR="00B968BF">
        <w:t>150</w:t>
      </w:r>
      <w:r w:rsidR="004C20BE">
        <w:t xml:space="preserve">, @ </w:t>
      </w:r>
      <w:r w:rsidR="00B968BF">
        <w:t>154G - H</w:t>
      </w:r>
    </w:p>
  </w:footnote>
  <w:footnote w:id="8">
    <w:p w:rsidR="00723D9A" w:rsidRDefault="00723D9A">
      <w:pPr>
        <w:pStyle w:val="FootnoteText"/>
      </w:pPr>
      <w:r>
        <w:rPr>
          <w:rStyle w:val="FootnoteReference"/>
        </w:rPr>
        <w:footnoteRef/>
      </w:r>
      <w:r>
        <w:t xml:space="preserve"> At p 272</w:t>
      </w:r>
    </w:p>
  </w:footnote>
  <w:footnote w:id="9">
    <w:p w:rsidR="003663C9" w:rsidRDefault="003663C9" w:rsidP="003663C9">
      <w:pPr>
        <w:pStyle w:val="FootnoteText"/>
      </w:pPr>
      <w:r>
        <w:rPr>
          <w:rStyle w:val="FootnoteReference"/>
        </w:rPr>
        <w:footnoteRef/>
      </w:r>
      <w:r>
        <w:t xml:space="preserve"> See </w:t>
      </w:r>
      <w:r w:rsidRPr="001733D2">
        <w:rPr>
          <w:i/>
        </w:rPr>
        <w:t xml:space="preserve">James </w:t>
      </w:r>
      <w:proofErr w:type="spellStart"/>
      <w:r w:rsidRPr="001733D2">
        <w:rPr>
          <w:i/>
        </w:rPr>
        <w:t>Gumbi</w:t>
      </w:r>
      <w:proofErr w:type="spellEnd"/>
      <w:r w:rsidRPr="001733D2">
        <w:rPr>
          <w:i/>
        </w:rPr>
        <w:t xml:space="preserve"> v Mandy Margaret </w:t>
      </w:r>
      <w:proofErr w:type="spellStart"/>
      <w:r w:rsidRPr="001733D2">
        <w:rPr>
          <w:i/>
        </w:rPr>
        <w:t>Majoni</w:t>
      </w:r>
      <w:proofErr w:type="spellEnd"/>
      <w:r>
        <w:t xml:space="preserve"> HH654-14, at p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599152"/>
      <w:docPartObj>
        <w:docPartGallery w:val="Page Numbers (Top of Page)"/>
        <w:docPartUnique/>
      </w:docPartObj>
    </w:sdtPr>
    <w:sdtEndPr>
      <w:rPr>
        <w:noProof/>
      </w:rPr>
    </w:sdtEndPr>
    <w:sdtContent>
      <w:p w:rsidR="00BF23E0" w:rsidRDefault="00BF23E0">
        <w:pPr>
          <w:pStyle w:val="Header"/>
          <w:jc w:val="right"/>
          <w:rPr>
            <w:noProof/>
          </w:rPr>
        </w:pPr>
        <w:r>
          <w:fldChar w:fldCharType="begin"/>
        </w:r>
        <w:r>
          <w:instrText xml:space="preserve"> PAGE   \* MERGEFORMAT </w:instrText>
        </w:r>
        <w:r>
          <w:fldChar w:fldCharType="separate"/>
        </w:r>
        <w:r w:rsidR="003D3D50">
          <w:rPr>
            <w:noProof/>
          </w:rPr>
          <w:t>1</w:t>
        </w:r>
        <w:r>
          <w:rPr>
            <w:noProof/>
          </w:rPr>
          <w:fldChar w:fldCharType="end"/>
        </w:r>
      </w:p>
      <w:p w:rsidR="00BF23E0" w:rsidRDefault="00BF23E0">
        <w:pPr>
          <w:pStyle w:val="Header"/>
          <w:jc w:val="right"/>
          <w:rPr>
            <w:noProof/>
          </w:rPr>
        </w:pPr>
        <w:r>
          <w:rPr>
            <w:noProof/>
          </w:rPr>
          <w:t xml:space="preserve">HH </w:t>
        </w:r>
        <w:r w:rsidR="00030015">
          <w:rPr>
            <w:noProof/>
          </w:rPr>
          <w:t>689-</w:t>
        </w:r>
        <w:r>
          <w:rPr>
            <w:noProof/>
          </w:rPr>
          <w:t>15</w:t>
        </w:r>
      </w:p>
      <w:p w:rsidR="00BF23E0" w:rsidRDefault="00BF23E0">
        <w:pPr>
          <w:pStyle w:val="Header"/>
          <w:jc w:val="right"/>
          <w:rPr>
            <w:noProof/>
          </w:rPr>
        </w:pPr>
        <w:r>
          <w:rPr>
            <w:noProof/>
          </w:rPr>
          <w:t>HC 1481/15</w:t>
        </w:r>
      </w:p>
      <w:p w:rsidR="00BF23E0" w:rsidRDefault="00BF23E0">
        <w:pPr>
          <w:pStyle w:val="Header"/>
          <w:jc w:val="right"/>
        </w:pPr>
        <w:r>
          <w:rPr>
            <w:noProof/>
          </w:rPr>
          <w:t>Ref Case No. HC 8460/14</w:t>
        </w:r>
      </w:p>
    </w:sdtContent>
  </w:sdt>
  <w:p w:rsidR="00BF23E0" w:rsidRDefault="00BF23E0" w:rsidP="00EC24AA">
    <w:pPr>
      <w:pStyle w:val="Header"/>
      <w:ind w:left="41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0E2D"/>
    <w:multiLevelType w:val="hybridMultilevel"/>
    <w:tmpl w:val="CA3CEA7C"/>
    <w:lvl w:ilvl="0" w:tplc="7FB0E5A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8191C0F"/>
    <w:multiLevelType w:val="hybridMultilevel"/>
    <w:tmpl w:val="8C5057A8"/>
    <w:lvl w:ilvl="0" w:tplc="2D58E3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E4D703B"/>
    <w:multiLevelType w:val="hybridMultilevel"/>
    <w:tmpl w:val="9DF41370"/>
    <w:lvl w:ilvl="0" w:tplc="877635A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nsid w:val="37643537"/>
    <w:multiLevelType w:val="hybridMultilevel"/>
    <w:tmpl w:val="66288512"/>
    <w:lvl w:ilvl="0" w:tplc="2C16C2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39937090"/>
    <w:multiLevelType w:val="hybridMultilevel"/>
    <w:tmpl w:val="18CC883E"/>
    <w:lvl w:ilvl="0" w:tplc="3B7A0E18">
      <w:start w:val="1"/>
      <w:numFmt w:val="lowerLetter"/>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411C12DB"/>
    <w:multiLevelType w:val="hybridMultilevel"/>
    <w:tmpl w:val="6B4236DA"/>
    <w:lvl w:ilvl="0" w:tplc="79CAA73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nsid w:val="53720AB6"/>
    <w:multiLevelType w:val="hybridMultilevel"/>
    <w:tmpl w:val="2F205404"/>
    <w:lvl w:ilvl="0" w:tplc="8D6E452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5CED3502"/>
    <w:multiLevelType w:val="hybridMultilevel"/>
    <w:tmpl w:val="97787F70"/>
    <w:lvl w:ilvl="0" w:tplc="0DAAA7B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5ED85867"/>
    <w:multiLevelType w:val="hybridMultilevel"/>
    <w:tmpl w:val="C060C1FA"/>
    <w:lvl w:ilvl="0" w:tplc="99E2E42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9">
    <w:nsid w:val="612D41FC"/>
    <w:multiLevelType w:val="hybridMultilevel"/>
    <w:tmpl w:val="49DE1F34"/>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0">
    <w:nsid w:val="64DB64F6"/>
    <w:multiLevelType w:val="hybridMultilevel"/>
    <w:tmpl w:val="B65EC6C2"/>
    <w:lvl w:ilvl="0" w:tplc="7BB6779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6DDD093A"/>
    <w:multiLevelType w:val="hybridMultilevel"/>
    <w:tmpl w:val="31D6410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2">
    <w:nsid w:val="77D742D9"/>
    <w:multiLevelType w:val="hybridMultilevel"/>
    <w:tmpl w:val="7A522AB0"/>
    <w:lvl w:ilvl="0" w:tplc="2D545530">
      <w:start w:val="1"/>
      <w:numFmt w:val="decimal"/>
      <w:lvlText w:val="%1."/>
      <w:lvlJc w:val="left"/>
      <w:pPr>
        <w:ind w:left="1080" w:hanging="360"/>
      </w:pPr>
      <w:rPr>
        <w:rFonts w:hint="default"/>
        <w:b w:val="0"/>
        <w:color w:val="auto"/>
        <w:sz w:val="24"/>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784C4FA9"/>
    <w:multiLevelType w:val="hybridMultilevel"/>
    <w:tmpl w:val="5E5EB9A0"/>
    <w:lvl w:ilvl="0" w:tplc="A3509BDE">
      <w:start w:val="1"/>
      <w:numFmt w:val="decimal"/>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10"/>
  </w:num>
  <w:num w:numId="5">
    <w:abstractNumId w:val="4"/>
  </w:num>
  <w:num w:numId="6">
    <w:abstractNumId w:val="6"/>
  </w:num>
  <w:num w:numId="7">
    <w:abstractNumId w:val="5"/>
  </w:num>
  <w:num w:numId="8">
    <w:abstractNumId w:val="8"/>
  </w:num>
  <w:num w:numId="9">
    <w:abstractNumId w:val="13"/>
  </w:num>
  <w:num w:numId="10">
    <w:abstractNumId w:val="0"/>
  </w:num>
  <w:num w:numId="11">
    <w:abstractNumId w:val="11"/>
  </w:num>
  <w:num w:numId="12">
    <w:abstractNumId w:val="1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7F"/>
    <w:rsid w:val="00000776"/>
    <w:rsid w:val="0000087E"/>
    <w:rsid w:val="0000141A"/>
    <w:rsid w:val="000017C6"/>
    <w:rsid w:val="00001962"/>
    <w:rsid w:val="000019AC"/>
    <w:rsid w:val="00001EEA"/>
    <w:rsid w:val="00001F55"/>
    <w:rsid w:val="0000221E"/>
    <w:rsid w:val="000029F8"/>
    <w:rsid w:val="000031AC"/>
    <w:rsid w:val="00003D3A"/>
    <w:rsid w:val="00003D8A"/>
    <w:rsid w:val="000046B5"/>
    <w:rsid w:val="00004A86"/>
    <w:rsid w:val="0000528B"/>
    <w:rsid w:val="000052B4"/>
    <w:rsid w:val="000053BC"/>
    <w:rsid w:val="00006261"/>
    <w:rsid w:val="00006D5A"/>
    <w:rsid w:val="00007249"/>
    <w:rsid w:val="00007499"/>
    <w:rsid w:val="000074E6"/>
    <w:rsid w:val="00007522"/>
    <w:rsid w:val="000076AF"/>
    <w:rsid w:val="0001109D"/>
    <w:rsid w:val="00011216"/>
    <w:rsid w:val="0001180F"/>
    <w:rsid w:val="00011F02"/>
    <w:rsid w:val="000124E2"/>
    <w:rsid w:val="000125E0"/>
    <w:rsid w:val="000138BF"/>
    <w:rsid w:val="00013D3A"/>
    <w:rsid w:val="00013F34"/>
    <w:rsid w:val="00014397"/>
    <w:rsid w:val="000144E8"/>
    <w:rsid w:val="00015299"/>
    <w:rsid w:val="000153A9"/>
    <w:rsid w:val="00016C3D"/>
    <w:rsid w:val="00016F5C"/>
    <w:rsid w:val="00017D4B"/>
    <w:rsid w:val="000202AA"/>
    <w:rsid w:val="000202B8"/>
    <w:rsid w:val="00020393"/>
    <w:rsid w:val="00020CBC"/>
    <w:rsid w:val="0002140C"/>
    <w:rsid w:val="000219C1"/>
    <w:rsid w:val="00021D85"/>
    <w:rsid w:val="00021DCC"/>
    <w:rsid w:val="00022B70"/>
    <w:rsid w:val="00022BD9"/>
    <w:rsid w:val="00024C35"/>
    <w:rsid w:val="00024E01"/>
    <w:rsid w:val="00030015"/>
    <w:rsid w:val="000304CF"/>
    <w:rsid w:val="000306A5"/>
    <w:rsid w:val="00030DC2"/>
    <w:rsid w:val="00031D04"/>
    <w:rsid w:val="00032222"/>
    <w:rsid w:val="00032DF7"/>
    <w:rsid w:val="0003423C"/>
    <w:rsid w:val="00034844"/>
    <w:rsid w:val="000350A4"/>
    <w:rsid w:val="000356A7"/>
    <w:rsid w:val="00035F9B"/>
    <w:rsid w:val="00037DB8"/>
    <w:rsid w:val="0004008E"/>
    <w:rsid w:val="00040B95"/>
    <w:rsid w:val="000412A5"/>
    <w:rsid w:val="000413BD"/>
    <w:rsid w:val="000418DA"/>
    <w:rsid w:val="00041961"/>
    <w:rsid w:val="00043718"/>
    <w:rsid w:val="00043CBC"/>
    <w:rsid w:val="00043F87"/>
    <w:rsid w:val="00044768"/>
    <w:rsid w:val="000459E1"/>
    <w:rsid w:val="00045B53"/>
    <w:rsid w:val="00046480"/>
    <w:rsid w:val="000472DE"/>
    <w:rsid w:val="000473B8"/>
    <w:rsid w:val="0005030A"/>
    <w:rsid w:val="00050992"/>
    <w:rsid w:val="000509CC"/>
    <w:rsid w:val="00053220"/>
    <w:rsid w:val="00053E02"/>
    <w:rsid w:val="00054346"/>
    <w:rsid w:val="00055160"/>
    <w:rsid w:val="000551BC"/>
    <w:rsid w:val="000555C6"/>
    <w:rsid w:val="00055ECD"/>
    <w:rsid w:val="000567CE"/>
    <w:rsid w:val="00056821"/>
    <w:rsid w:val="00056DC2"/>
    <w:rsid w:val="000579F7"/>
    <w:rsid w:val="0006061B"/>
    <w:rsid w:val="0006095A"/>
    <w:rsid w:val="00061884"/>
    <w:rsid w:val="00061DBB"/>
    <w:rsid w:val="0006227F"/>
    <w:rsid w:val="00062334"/>
    <w:rsid w:val="000630EB"/>
    <w:rsid w:val="000637DD"/>
    <w:rsid w:val="0006467E"/>
    <w:rsid w:val="00064897"/>
    <w:rsid w:val="00065963"/>
    <w:rsid w:val="0006755E"/>
    <w:rsid w:val="00067F80"/>
    <w:rsid w:val="000703FE"/>
    <w:rsid w:val="00072E4F"/>
    <w:rsid w:val="0007375F"/>
    <w:rsid w:val="00074602"/>
    <w:rsid w:val="00075B06"/>
    <w:rsid w:val="000762AB"/>
    <w:rsid w:val="00077E32"/>
    <w:rsid w:val="00080F7C"/>
    <w:rsid w:val="00081D71"/>
    <w:rsid w:val="00082216"/>
    <w:rsid w:val="00083812"/>
    <w:rsid w:val="00083FDF"/>
    <w:rsid w:val="00084096"/>
    <w:rsid w:val="0008420F"/>
    <w:rsid w:val="00084428"/>
    <w:rsid w:val="00084F75"/>
    <w:rsid w:val="00085176"/>
    <w:rsid w:val="00085479"/>
    <w:rsid w:val="000856CD"/>
    <w:rsid w:val="00085B0F"/>
    <w:rsid w:val="00086D69"/>
    <w:rsid w:val="000872DA"/>
    <w:rsid w:val="00090F99"/>
    <w:rsid w:val="00091CC8"/>
    <w:rsid w:val="00092194"/>
    <w:rsid w:val="00092677"/>
    <w:rsid w:val="00093EF1"/>
    <w:rsid w:val="00093FE4"/>
    <w:rsid w:val="00094809"/>
    <w:rsid w:val="00094A67"/>
    <w:rsid w:val="00095A5A"/>
    <w:rsid w:val="00096DF6"/>
    <w:rsid w:val="00097854"/>
    <w:rsid w:val="00097857"/>
    <w:rsid w:val="00097E5D"/>
    <w:rsid w:val="000A0083"/>
    <w:rsid w:val="000A20B2"/>
    <w:rsid w:val="000A2941"/>
    <w:rsid w:val="000A29A6"/>
    <w:rsid w:val="000A2A65"/>
    <w:rsid w:val="000A34E6"/>
    <w:rsid w:val="000A3FED"/>
    <w:rsid w:val="000A465F"/>
    <w:rsid w:val="000A4971"/>
    <w:rsid w:val="000A51F9"/>
    <w:rsid w:val="000A599B"/>
    <w:rsid w:val="000A623A"/>
    <w:rsid w:val="000A6CC3"/>
    <w:rsid w:val="000B0B49"/>
    <w:rsid w:val="000B0FF6"/>
    <w:rsid w:val="000B210B"/>
    <w:rsid w:val="000B220D"/>
    <w:rsid w:val="000B2505"/>
    <w:rsid w:val="000B26E3"/>
    <w:rsid w:val="000B2D74"/>
    <w:rsid w:val="000B3682"/>
    <w:rsid w:val="000B4872"/>
    <w:rsid w:val="000B4AA5"/>
    <w:rsid w:val="000B4C6D"/>
    <w:rsid w:val="000B6960"/>
    <w:rsid w:val="000B703F"/>
    <w:rsid w:val="000C1379"/>
    <w:rsid w:val="000C1AAF"/>
    <w:rsid w:val="000C2034"/>
    <w:rsid w:val="000C2AA1"/>
    <w:rsid w:val="000C3D0D"/>
    <w:rsid w:val="000C44EA"/>
    <w:rsid w:val="000C48D1"/>
    <w:rsid w:val="000C61E1"/>
    <w:rsid w:val="000C63E0"/>
    <w:rsid w:val="000C6420"/>
    <w:rsid w:val="000C68DF"/>
    <w:rsid w:val="000D0AE2"/>
    <w:rsid w:val="000D164A"/>
    <w:rsid w:val="000D212A"/>
    <w:rsid w:val="000D30F0"/>
    <w:rsid w:val="000D38AF"/>
    <w:rsid w:val="000D3EE6"/>
    <w:rsid w:val="000D4889"/>
    <w:rsid w:val="000D527F"/>
    <w:rsid w:val="000D670C"/>
    <w:rsid w:val="000D6F89"/>
    <w:rsid w:val="000E06EB"/>
    <w:rsid w:val="000E0CF7"/>
    <w:rsid w:val="000E29DE"/>
    <w:rsid w:val="000E38A9"/>
    <w:rsid w:val="000E429E"/>
    <w:rsid w:val="000E43C3"/>
    <w:rsid w:val="000E5BA6"/>
    <w:rsid w:val="000E646B"/>
    <w:rsid w:val="000E6904"/>
    <w:rsid w:val="000E7102"/>
    <w:rsid w:val="000F2233"/>
    <w:rsid w:val="000F2A20"/>
    <w:rsid w:val="000F345A"/>
    <w:rsid w:val="000F3BDF"/>
    <w:rsid w:val="000F495C"/>
    <w:rsid w:val="000F570C"/>
    <w:rsid w:val="000F60FB"/>
    <w:rsid w:val="000F65F4"/>
    <w:rsid w:val="000F661E"/>
    <w:rsid w:val="000F7663"/>
    <w:rsid w:val="000F774D"/>
    <w:rsid w:val="000F7D2F"/>
    <w:rsid w:val="000F7EFC"/>
    <w:rsid w:val="00100BEF"/>
    <w:rsid w:val="00102AD7"/>
    <w:rsid w:val="001031E2"/>
    <w:rsid w:val="00103275"/>
    <w:rsid w:val="00105193"/>
    <w:rsid w:val="00105F5E"/>
    <w:rsid w:val="00106727"/>
    <w:rsid w:val="00107132"/>
    <w:rsid w:val="00107622"/>
    <w:rsid w:val="0010788B"/>
    <w:rsid w:val="00107EF9"/>
    <w:rsid w:val="00107FA2"/>
    <w:rsid w:val="0011011B"/>
    <w:rsid w:val="00111347"/>
    <w:rsid w:val="00112800"/>
    <w:rsid w:val="00112860"/>
    <w:rsid w:val="00113876"/>
    <w:rsid w:val="001138D9"/>
    <w:rsid w:val="00113F4F"/>
    <w:rsid w:val="001141F7"/>
    <w:rsid w:val="00114C9C"/>
    <w:rsid w:val="00114DF0"/>
    <w:rsid w:val="00115507"/>
    <w:rsid w:val="00115639"/>
    <w:rsid w:val="00115F6E"/>
    <w:rsid w:val="0011605C"/>
    <w:rsid w:val="00116CD0"/>
    <w:rsid w:val="001179D9"/>
    <w:rsid w:val="00120330"/>
    <w:rsid w:val="0012134F"/>
    <w:rsid w:val="00121351"/>
    <w:rsid w:val="00122990"/>
    <w:rsid w:val="00124FD1"/>
    <w:rsid w:val="00125D81"/>
    <w:rsid w:val="00126D3C"/>
    <w:rsid w:val="001276C4"/>
    <w:rsid w:val="001309D4"/>
    <w:rsid w:val="00132705"/>
    <w:rsid w:val="00132735"/>
    <w:rsid w:val="00133A93"/>
    <w:rsid w:val="00133D94"/>
    <w:rsid w:val="001342DD"/>
    <w:rsid w:val="00134D22"/>
    <w:rsid w:val="001354EE"/>
    <w:rsid w:val="00135501"/>
    <w:rsid w:val="00135F9D"/>
    <w:rsid w:val="00136138"/>
    <w:rsid w:val="00137251"/>
    <w:rsid w:val="001413DD"/>
    <w:rsid w:val="00141D19"/>
    <w:rsid w:val="00142645"/>
    <w:rsid w:val="001429B0"/>
    <w:rsid w:val="0014319F"/>
    <w:rsid w:val="00143961"/>
    <w:rsid w:val="00143A84"/>
    <w:rsid w:val="00143D99"/>
    <w:rsid w:val="0014417E"/>
    <w:rsid w:val="00144A5E"/>
    <w:rsid w:val="00146025"/>
    <w:rsid w:val="001465DB"/>
    <w:rsid w:val="001467E7"/>
    <w:rsid w:val="00146B93"/>
    <w:rsid w:val="00146C76"/>
    <w:rsid w:val="0014700C"/>
    <w:rsid w:val="00150684"/>
    <w:rsid w:val="00150AF2"/>
    <w:rsid w:val="00150EDD"/>
    <w:rsid w:val="0015103E"/>
    <w:rsid w:val="00151D8B"/>
    <w:rsid w:val="00152085"/>
    <w:rsid w:val="00152284"/>
    <w:rsid w:val="00154693"/>
    <w:rsid w:val="00154EBE"/>
    <w:rsid w:val="001552D2"/>
    <w:rsid w:val="0015541F"/>
    <w:rsid w:val="0015614F"/>
    <w:rsid w:val="00156FD8"/>
    <w:rsid w:val="00157ED8"/>
    <w:rsid w:val="001606FE"/>
    <w:rsid w:val="0016078E"/>
    <w:rsid w:val="00161353"/>
    <w:rsid w:val="001616ED"/>
    <w:rsid w:val="00161A3E"/>
    <w:rsid w:val="00162BB7"/>
    <w:rsid w:val="00163ACC"/>
    <w:rsid w:val="00163B99"/>
    <w:rsid w:val="001654A3"/>
    <w:rsid w:val="00166C65"/>
    <w:rsid w:val="0016739C"/>
    <w:rsid w:val="00167AD1"/>
    <w:rsid w:val="00170777"/>
    <w:rsid w:val="00170DA8"/>
    <w:rsid w:val="00171C32"/>
    <w:rsid w:val="00172617"/>
    <w:rsid w:val="00172681"/>
    <w:rsid w:val="00172CC5"/>
    <w:rsid w:val="001733D2"/>
    <w:rsid w:val="00173EC5"/>
    <w:rsid w:val="00174283"/>
    <w:rsid w:val="00174B78"/>
    <w:rsid w:val="001751E1"/>
    <w:rsid w:val="00177623"/>
    <w:rsid w:val="00177963"/>
    <w:rsid w:val="001807C6"/>
    <w:rsid w:val="00183782"/>
    <w:rsid w:val="00184999"/>
    <w:rsid w:val="001849A4"/>
    <w:rsid w:val="00185C81"/>
    <w:rsid w:val="00185F8C"/>
    <w:rsid w:val="0018617F"/>
    <w:rsid w:val="00187A75"/>
    <w:rsid w:val="00187B58"/>
    <w:rsid w:val="00190418"/>
    <w:rsid w:val="00194979"/>
    <w:rsid w:val="00194EDD"/>
    <w:rsid w:val="001953F5"/>
    <w:rsid w:val="001977EF"/>
    <w:rsid w:val="001A0165"/>
    <w:rsid w:val="001A01F4"/>
    <w:rsid w:val="001A05E2"/>
    <w:rsid w:val="001A14C6"/>
    <w:rsid w:val="001A4532"/>
    <w:rsid w:val="001A4E8E"/>
    <w:rsid w:val="001A5EAB"/>
    <w:rsid w:val="001A676D"/>
    <w:rsid w:val="001A6816"/>
    <w:rsid w:val="001A7EBF"/>
    <w:rsid w:val="001B0364"/>
    <w:rsid w:val="001B0CB8"/>
    <w:rsid w:val="001B0F58"/>
    <w:rsid w:val="001B1A81"/>
    <w:rsid w:val="001B1FE0"/>
    <w:rsid w:val="001B2C7A"/>
    <w:rsid w:val="001B44DA"/>
    <w:rsid w:val="001B5023"/>
    <w:rsid w:val="001B5114"/>
    <w:rsid w:val="001B5500"/>
    <w:rsid w:val="001B590E"/>
    <w:rsid w:val="001B5FEA"/>
    <w:rsid w:val="001B63B0"/>
    <w:rsid w:val="001B63D1"/>
    <w:rsid w:val="001B6C55"/>
    <w:rsid w:val="001B728A"/>
    <w:rsid w:val="001B76F7"/>
    <w:rsid w:val="001B78B2"/>
    <w:rsid w:val="001B7D3F"/>
    <w:rsid w:val="001C0081"/>
    <w:rsid w:val="001C2084"/>
    <w:rsid w:val="001C3311"/>
    <w:rsid w:val="001C34E1"/>
    <w:rsid w:val="001C4BC2"/>
    <w:rsid w:val="001C4E07"/>
    <w:rsid w:val="001C5683"/>
    <w:rsid w:val="001C67BF"/>
    <w:rsid w:val="001C69C6"/>
    <w:rsid w:val="001C733A"/>
    <w:rsid w:val="001D0025"/>
    <w:rsid w:val="001D0257"/>
    <w:rsid w:val="001D02C5"/>
    <w:rsid w:val="001D0BDE"/>
    <w:rsid w:val="001D1BBC"/>
    <w:rsid w:val="001D1FD5"/>
    <w:rsid w:val="001D245C"/>
    <w:rsid w:val="001D32C5"/>
    <w:rsid w:val="001D3E85"/>
    <w:rsid w:val="001D440F"/>
    <w:rsid w:val="001D4767"/>
    <w:rsid w:val="001D5884"/>
    <w:rsid w:val="001D5D32"/>
    <w:rsid w:val="001D61F1"/>
    <w:rsid w:val="001D7CD3"/>
    <w:rsid w:val="001E01E7"/>
    <w:rsid w:val="001E20D3"/>
    <w:rsid w:val="001E29C3"/>
    <w:rsid w:val="001E2C8C"/>
    <w:rsid w:val="001E2DCC"/>
    <w:rsid w:val="001E3BAC"/>
    <w:rsid w:val="001E3EBE"/>
    <w:rsid w:val="001E41AF"/>
    <w:rsid w:val="001E6952"/>
    <w:rsid w:val="001E7338"/>
    <w:rsid w:val="001F046D"/>
    <w:rsid w:val="001F0F1F"/>
    <w:rsid w:val="001F0F3C"/>
    <w:rsid w:val="001F1C71"/>
    <w:rsid w:val="001F2051"/>
    <w:rsid w:val="001F3A09"/>
    <w:rsid w:val="001F41FE"/>
    <w:rsid w:val="001F4CD6"/>
    <w:rsid w:val="001F55CE"/>
    <w:rsid w:val="001F5BBC"/>
    <w:rsid w:val="001F799B"/>
    <w:rsid w:val="001F7BF2"/>
    <w:rsid w:val="002002B2"/>
    <w:rsid w:val="002006D8"/>
    <w:rsid w:val="00200A27"/>
    <w:rsid w:val="00200C93"/>
    <w:rsid w:val="00201B5E"/>
    <w:rsid w:val="00201DB4"/>
    <w:rsid w:val="00201EFB"/>
    <w:rsid w:val="0020335D"/>
    <w:rsid w:val="0020492D"/>
    <w:rsid w:val="00205670"/>
    <w:rsid w:val="00206764"/>
    <w:rsid w:val="00206809"/>
    <w:rsid w:val="002071EF"/>
    <w:rsid w:val="00207C8D"/>
    <w:rsid w:val="00210CA3"/>
    <w:rsid w:val="00211EBD"/>
    <w:rsid w:val="00211EE0"/>
    <w:rsid w:val="00212433"/>
    <w:rsid w:val="00212BEF"/>
    <w:rsid w:val="00212D49"/>
    <w:rsid w:val="002130AD"/>
    <w:rsid w:val="00213BDC"/>
    <w:rsid w:val="00216885"/>
    <w:rsid w:val="0021718C"/>
    <w:rsid w:val="0022003A"/>
    <w:rsid w:val="00220EAC"/>
    <w:rsid w:val="002210C8"/>
    <w:rsid w:val="00221137"/>
    <w:rsid w:val="00221AAC"/>
    <w:rsid w:val="00222471"/>
    <w:rsid w:val="00222D51"/>
    <w:rsid w:val="00222F90"/>
    <w:rsid w:val="00222FC7"/>
    <w:rsid w:val="00223BD6"/>
    <w:rsid w:val="00227541"/>
    <w:rsid w:val="00227688"/>
    <w:rsid w:val="00230BE4"/>
    <w:rsid w:val="00230FF4"/>
    <w:rsid w:val="00234495"/>
    <w:rsid w:val="0023454D"/>
    <w:rsid w:val="00235142"/>
    <w:rsid w:val="00235450"/>
    <w:rsid w:val="00236064"/>
    <w:rsid w:val="002365E0"/>
    <w:rsid w:val="0023786D"/>
    <w:rsid w:val="00240258"/>
    <w:rsid w:val="002431E0"/>
    <w:rsid w:val="002431F8"/>
    <w:rsid w:val="0024350D"/>
    <w:rsid w:val="00243EA9"/>
    <w:rsid w:val="0024423A"/>
    <w:rsid w:val="00246AAA"/>
    <w:rsid w:val="00247F2E"/>
    <w:rsid w:val="00250B82"/>
    <w:rsid w:val="00250BB1"/>
    <w:rsid w:val="00250E9A"/>
    <w:rsid w:val="00252248"/>
    <w:rsid w:val="00252344"/>
    <w:rsid w:val="002526C3"/>
    <w:rsid w:val="00252BC1"/>
    <w:rsid w:val="00253483"/>
    <w:rsid w:val="00253B5F"/>
    <w:rsid w:val="00254934"/>
    <w:rsid w:val="00255766"/>
    <w:rsid w:val="002574B0"/>
    <w:rsid w:val="0026015D"/>
    <w:rsid w:val="002603D6"/>
    <w:rsid w:val="002611AC"/>
    <w:rsid w:val="0026190C"/>
    <w:rsid w:val="00261CE2"/>
    <w:rsid w:val="002635EC"/>
    <w:rsid w:val="0026368E"/>
    <w:rsid w:val="00263BCD"/>
    <w:rsid w:val="00263D55"/>
    <w:rsid w:val="00264157"/>
    <w:rsid w:val="0026464C"/>
    <w:rsid w:val="00265517"/>
    <w:rsid w:val="00266177"/>
    <w:rsid w:val="002666E4"/>
    <w:rsid w:val="00267B55"/>
    <w:rsid w:val="00270163"/>
    <w:rsid w:val="00270D67"/>
    <w:rsid w:val="00270DEF"/>
    <w:rsid w:val="0027111B"/>
    <w:rsid w:val="0027113C"/>
    <w:rsid w:val="0027130E"/>
    <w:rsid w:val="00271A63"/>
    <w:rsid w:val="00271B4B"/>
    <w:rsid w:val="00271DA6"/>
    <w:rsid w:val="00274A00"/>
    <w:rsid w:val="00275A06"/>
    <w:rsid w:val="00276498"/>
    <w:rsid w:val="00276749"/>
    <w:rsid w:val="00277177"/>
    <w:rsid w:val="00277341"/>
    <w:rsid w:val="00277B76"/>
    <w:rsid w:val="00280D61"/>
    <w:rsid w:val="0028250E"/>
    <w:rsid w:val="00285710"/>
    <w:rsid w:val="00285F08"/>
    <w:rsid w:val="00286C71"/>
    <w:rsid w:val="00287BE8"/>
    <w:rsid w:val="00287C53"/>
    <w:rsid w:val="00287E04"/>
    <w:rsid w:val="00291F1B"/>
    <w:rsid w:val="002924B1"/>
    <w:rsid w:val="0029280C"/>
    <w:rsid w:val="0029302B"/>
    <w:rsid w:val="00293B0F"/>
    <w:rsid w:val="00294201"/>
    <w:rsid w:val="00294EC9"/>
    <w:rsid w:val="00294ECE"/>
    <w:rsid w:val="00295A8C"/>
    <w:rsid w:val="00297548"/>
    <w:rsid w:val="00297928"/>
    <w:rsid w:val="00297A05"/>
    <w:rsid w:val="002A2796"/>
    <w:rsid w:val="002A2F41"/>
    <w:rsid w:val="002A3421"/>
    <w:rsid w:val="002A3840"/>
    <w:rsid w:val="002A3909"/>
    <w:rsid w:val="002A3E81"/>
    <w:rsid w:val="002A7ECB"/>
    <w:rsid w:val="002B18F5"/>
    <w:rsid w:val="002B236B"/>
    <w:rsid w:val="002B2A5E"/>
    <w:rsid w:val="002B2E23"/>
    <w:rsid w:val="002B2EC1"/>
    <w:rsid w:val="002B3F7B"/>
    <w:rsid w:val="002B4166"/>
    <w:rsid w:val="002B4D4D"/>
    <w:rsid w:val="002B5EF7"/>
    <w:rsid w:val="002B6946"/>
    <w:rsid w:val="002B6E20"/>
    <w:rsid w:val="002B7073"/>
    <w:rsid w:val="002B7449"/>
    <w:rsid w:val="002C0614"/>
    <w:rsid w:val="002C2399"/>
    <w:rsid w:val="002C2C26"/>
    <w:rsid w:val="002C3A3B"/>
    <w:rsid w:val="002C4358"/>
    <w:rsid w:val="002C652F"/>
    <w:rsid w:val="002C7666"/>
    <w:rsid w:val="002C777B"/>
    <w:rsid w:val="002D0535"/>
    <w:rsid w:val="002D1643"/>
    <w:rsid w:val="002D1787"/>
    <w:rsid w:val="002D24C5"/>
    <w:rsid w:val="002D26D8"/>
    <w:rsid w:val="002D2DF4"/>
    <w:rsid w:val="002D2E84"/>
    <w:rsid w:val="002D3F7B"/>
    <w:rsid w:val="002D4FA8"/>
    <w:rsid w:val="002D57FC"/>
    <w:rsid w:val="002D5C78"/>
    <w:rsid w:val="002D6519"/>
    <w:rsid w:val="002D7EB8"/>
    <w:rsid w:val="002E2CAC"/>
    <w:rsid w:val="002E3E27"/>
    <w:rsid w:val="002E43A8"/>
    <w:rsid w:val="002E4600"/>
    <w:rsid w:val="002E6457"/>
    <w:rsid w:val="002E66F3"/>
    <w:rsid w:val="002E6711"/>
    <w:rsid w:val="002E67E7"/>
    <w:rsid w:val="002E6BE7"/>
    <w:rsid w:val="002E6E01"/>
    <w:rsid w:val="002E7096"/>
    <w:rsid w:val="002F102E"/>
    <w:rsid w:val="002F12D1"/>
    <w:rsid w:val="002F2200"/>
    <w:rsid w:val="002F2280"/>
    <w:rsid w:val="002F30EF"/>
    <w:rsid w:val="002F367F"/>
    <w:rsid w:val="002F4C4C"/>
    <w:rsid w:val="002F5DCE"/>
    <w:rsid w:val="002F66F1"/>
    <w:rsid w:val="002F6F55"/>
    <w:rsid w:val="00300C83"/>
    <w:rsid w:val="00300E87"/>
    <w:rsid w:val="00303880"/>
    <w:rsid w:val="00303FB6"/>
    <w:rsid w:val="00304969"/>
    <w:rsid w:val="0030575B"/>
    <w:rsid w:val="00306411"/>
    <w:rsid w:val="00306E4F"/>
    <w:rsid w:val="0030703E"/>
    <w:rsid w:val="003079FC"/>
    <w:rsid w:val="00307B3D"/>
    <w:rsid w:val="0031118E"/>
    <w:rsid w:val="00313914"/>
    <w:rsid w:val="00313F21"/>
    <w:rsid w:val="00315BF7"/>
    <w:rsid w:val="003174F7"/>
    <w:rsid w:val="003176F7"/>
    <w:rsid w:val="0031783B"/>
    <w:rsid w:val="00317AE6"/>
    <w:rsid w:val="00321253"/>
    <w:rsid w:val="00321AE4"/>
    <w:rsid w:val="00322231"/>
    <w:rsid w:val="0032334D"/>
    <w:rsid w:val="00326756"/>
    <w:rsid w:val="00326D49"/>
    <w:rsid w:val="0032746F"/>
    <w:rsid w:val="003305CC"/>
    <w:rsid w:val="003306F2"/>
    <w:rsid w:val="00330897"/>
    <w:rsid w:val="00331036"/>
    <w:rsid w:val="003315E7"/>
    <w:rsid w:val="00332081"/>
    <w:rsid w:val="00332341"/>
    <w:rsid w:val="0033248E"/>
    <w:rsid w:val="00332E70"/>
    <w:rsid w:val="00334B30"/>
    <w:rsid w:val="0033556D"/>
    <w:rsid w:val="003359F6"/>
    <w:rsid w:val="00335CDA"/>
    <w:rsid w:val="00337225"/>
    <w:rsid w:val="00340659"/>
    <w:rsid w:val="003413D0"/>
    <w:rsid w:val="00343215"/>
    <w:rsid w:val="0034410D"/>
    <w:rsid w:val="003454DA"/>
    <w:rsid w:val="00347B38"/>
    <w:rsid w:val="00347BDA"/>
    <w:rsid w:val="003503A7"/>
    <w:rsid w:val="00350B53"/>
    <w:rsid w:val="00350DC1"/>
    <w:rsid w:val="00351AEC"/>
    <w:rsid w:val="0035244F"/>
    <w:rsid w:val="00353C26"/>
    <w:rsid w:val="00353C7A"/>
    <w:rsid w:val="00353E14"/>
    <w:rsid w:val="0035489B"/>
    <w:rsid w:val="003553EA"/>
    <w:rsid w:val="003558A4"/>
    <w:rsid w:val="0035776A"/>
    <w:rsid w:val="00360001"/>
    <w:rsid w:val="00360B17"/>
    <w:rsid w:val="00360CDB"/>
    <w:rsid w:val="00362224"/>
    <w:rsid w:val="003632F0"/>
    <w:rsid w:val="00363B2C"/>
    <w:rsid w:val="003641A8"/>
    <w:rsid w:val="00364573"/>
    <w:rsid w:val="003645D3"/>
    <w:rsid w:val="00364F5B"/>
    <w:rsid w:val="003650EA"/>
    <w:rsid w:val="00365166"/>
    <w:rsid w:val="00365735"/>
    <w:rsid w:val="003663C9"/>
    <w:rsid w:val="00367AFF"/>
    <w:rsid w:val="00372244"/>
    <w:rsid w:val="00372C3F"/>
    <w:rsid w:val="00373CC0"/>
    <w:rsid w:val="0037485C"/>
    <w:rsid w:val="00375851"/>
    <w:rsid w:val="00376126"/>
    <w:rsid w:val="00376313"/>
    <w:rsid w:val="00376370"/>
    <w:rsid w:val="00380122"/>
    <w:rsid w:val="00380436"/>
    <w:rsid w:val="00381090"/>
    <w:rsid w:val="00381A49"/>
    <w:rsid w:val="00381C0A"/>
    <w:rsid w:val="00381D7D"/>
    <w:rsid w:val="00382D54"/>
    <w:rsid w:val="00383217"/>
    <w:rsid w:val="00383428"/>
    <w:rsid w:val="00384717"/>
    <w:rsid w:val="00385C55"/>
    <w:rsid w:val="00386B22"/>
    <w:rsid w:val="0038735D"/>
    <w:rsid w:val="003875B4"/>
    <w:rsid w:val="00387F74"/>
    <w:rsid w:val="00391C46"/>
    <w:rsid w:val="003934E0"/>
    <w:rsid w:val="00393841"/>
    <w:rsid w:val="00393BCF"/>
    <w:rsid w:val="00393F3B"/>
    <w:rsid w:val="00394057"/>
    <w:rsid w:val="00394615"/>
    <w:rsid w:val="0039499E"/>
    <w:rsid w:val="00394C39"/>
    <w:rsid w:val="00395EC6"/>
    <w:rsid w:val="00396519"/>
    <w:rsid w:val="00396ACA"/>
    <w:rsid w:val="00397E83"/>
    <w:rsid w:val="003A0EE6"/>
    <w:rsid w:val="003A217A"/>
    <w:rsid w:val="003A3F5C"/>
    <w:rsid w:val="003A53D6"/>
    <w:rsid w:val="003A5406"/>
    <w:rsid w:val="003A5D7F"/>
    <w:rsid w:val="003A6452"/>
    <w:rsid w:val="003A6CD6"/>
    <w:rsid w:val="003A706A"/>
    <w:rsid w:val="003B1335"/>
    <w:rsid w:val="003B2E91"/>
    <w:rsid w:val="003B36DE"/>
    <w:rsid w:val="003B4C64"/>
    <w:rsid w:val="003B4E2F"/>
    <w:rsid w:val="003B4FBF"/>
    <w:rsid w:val="003B6033"/>
    <w:rsid w:val="003B6563"/>
    <w:rsid w:val="003B710E"/>
    <w:rsid w:val="003B7807"/>
    <w:rsid w:val="003C11B9"/>
    <w:rsid w:val="003C1CD5"/>
    <w:rsid w:val="003C3130"/>
    <w:rsid w:val="003C35C6"/>
    <w:rsid w:val="003C3ADC"/>
    <w:rsid w:val="003C5B0B"/>
    <w:rsid w:val="003C5EF2"/>
    <w:rsid w:val="003D1763"/>
    <w:rsid w:val="003D2547"/>
    <w:rsid w:val="003D2C0B"/>
    <w:rsid w:val="003D3D50"/>
    <w:rsid w:val="003D439A"/>
    <w:rsid w:val="003D4797"/>
    <w:rsid w:val="003D4E89"/>
    <w:rsid w:val="003D5114"/>
    <w:rsid w:val="003D6B5B"/>
    <w:rsid w:val="003D77AD"/>
    <w:rsid w:val="003D7A48"/>
    <w:rsid w:val="003E0A25"/>
    <w:rsid w:val="003E1186"/>
    <w:rsid w:val="003E2069"/>
    <w:rsid w:val="003E24B7"/>
    <w:rsid w:val="003E25B0"/>
    <w:rsid w:val="003E3415"/>
    <w:rsid w:val="003E37F6"/>
    <w:rsid w:val="003E3908"/>
    <w:rsid w:val="003E4148"/>
    <w:rsid w:val="003E63B7"/>
    <w:rsid w:val="003E6D87"/>
    <w:rsid w:val="003E6EC5"/>
    <w:rsid w:val="003E768E"/>
    <w:rsid w:val="003E7B86"/>
    <w:rsid w:val="003F100D"/>
    <w:rsid w:val="003F1E9B"/>
    <w:rsid w:val="003F379F"/>
    <w:rsid w:val="003F3989"/>
    <w:rsid w:val="003F3F9E"/>
    <w:rsid w:val="003F43C0"/>
    <w:rsid w:val="003F4751"/>
    <w:rsid w:val="003F4E5C"/>
    <w:rsid w:val="003F5602"/>
    <w:rsid w:val="003F6537"/>
    <w:rsid w:val="003F741F"/>
    <w:rsid w:val="003F7965"/>
    <w:rsid w:val="00400787"/>
    <w:rsid w:val="004038F3"/>
    <w:rsid w:val="00406035"/>
    <w:rsid w:val="0040722F"/>
    <w:rsid w:val="00410199"/>
    <w:rsid w:val="004105E5"/>
    <w:rsid w:val="00411443"/>
    <w:rsid w:val="004126E9"/>
    <w:rsid w:val="00412829"/>
    <w:rsid w:val="00412C79"/>
    <w:rsid w:val="00415025"/>
    <w:rsid w:val="00415436"/>
    <w:rsid w:val="004159F0"/>
    <w:rsid w:val="00415FA5"/>
    <w:rsid w:val="004170B0"/>
    <w:rsid w:val="00420A8C"/>
    <w:rsid w:val="00421FAF"/>
    <w:rsid w:val="0042212A"/>
    <w:rsid w:val="0042214B"/>
    <w:rsid w:val="004221EB"/>
    <w:rsid w:val="00422387"/>
    <w:rsid w:val="004229D9"/>
    <w:rsid w:val="0042321F"/>
    <w:rsid w:val="004239B4"/>
    <w:rsid w:val="00424A53"/>
    <w:rsid w:val="00425BC1"/>
    <w:rsid w:val="004260F6"/>
    <w:rsid w:val="00426CEA"/>
    <w:rsid w:val="00427254"/>
    <w:rsid w:val="00431B1F"/>
    <w:rsid w:val="00431C47"/>
    <w:rsid w:val="00431D61"/>
    <w:rsid w:val="00431E0C"/>
    <w:rsid w:val="004331CF"/>
    <w:rsid w:val="00433326"/>
    <w:rsid w:val="0043332C"/>
    <w:rsid w:val="00433798"/>
    <w:rsid w:val="00433E81"/>
    <w:rsid w:val="004346A8"/>
    <w:rsid w:val="004362CC"/>
    <w:rsid w:val="00436336"/>
    <w:rsid w:val="004371FE"/>
    <w:rsid w:val="00437578"/>
    <w:rsid w:val="0043769A"/>
    <w:rsid w:val="00440148"/>
    <w:rsid w:val="00440428"/>
    <w:rsid w:val="00441837"/>
    <w:rsid w:val="004418F9"/>
    <w:rsid w:val="004420FC"/>
    <w:rsid w:val="0044213E"/>
    <w:rsid w:val="0044284C"/>
    <w:rsid w:val="00442D94"/>
    <w:rsid w:val="00442EF2"/>
    <w:rsid w:val="0044319A"/>
    <w:rsid w:val="0044358B"/>
    <w:rsid w:val="00445F94"/>
    <w:rsid w:val="00446843"/>
    <w:rsid w:val="00447400"/>
    <w:rsid w:val="00447A09"/>
    <w:rsid w:val="00447C63"/>
    <w:rsid w:val="00447CE5"/>
    <w:rsid w:val="00450FC1"/>
    <w:rsid w:val="00452508"/>
    <w:rsid w:val="00453165"/>
    <w:rsid w:val="00453C7B"/>
    <w:rsid w:val="0045402C"/>
    <w:rsid w:val="00455096"/>
    <w:rsid w:val="004550AD"/>
    <w:rsid w:val="00455D1A"/>
    <w:rsid w:val="004564B1"/>
    <w:rsid w:val="004575E7"/>
    <w:rsid w:val="00457C52"/>
    <w:rsid w:val="004603A7"/>
    <w:rsid w:val="00461AFE"/>
    <w:rsid w:val="00462110"/>
    <w:rsid w:val="00462772"/>
    <w:rsid w:val="00464B21"/>
    <w:rsid w:val="00465EE3"/>
    <w:rsid w:val="00466A63"/>
    <w:rsid w:val="00466B8C"/>
    <w:rsid w:val="0046703F"/>
    <w:rsid w:val="00467C56"/>
    <w:rsid w:val="00467DE0"/>
    <w:rsid w:val="00470ADF"/>
    <w:rsid w:val="004713D2"/>
    <w:rsid w:val="004725AA"/>
    <w:rsid w:val="004736DD"/>
    <w:rsid w:val="0047395F"/>
    <w:rsid w:val="00474B56"/>
    <w:rsid w:val="004755D2"/>
    <w:rsid w:val="004756C7"/>
    <w:rsid w:val="00475C65"/>
    <w:rsid w:val="004760A1"/>
    <w:rsid w:val="0047615E"/>
    <w:rsid w:val="004767F5"/>
    <w:rsid w:val="004778E1"/>
    <w:rsid w:val="00477CB2"/>
    <w:rsid w:val="00480503"/>
    <w:rsid w:val="004807F6"/>
    <w:rsid w:val="00480C9B"/>
    <w:rsid w:val="00481C21"/>
    <w:rsid w:val="00481ECC"/>
    <w:rsid w:val="00482DC5"/>
    <w:rsid w:val="004832EB"/>
    <w:rsid w:val="004837CD"/>
    <w:rsid w:val="0048465F"/>
    <w:rsid w:val="00485DF7"/>
    <w:rsid w:val="00486916"/>
    <w:rsid w:val="00486A5C"/>
    <w:rsid w:val="004878D4"/>
    <w:rsid w:val="00487EFD"/>
    <w:rsid w:val="0049071D"/>
    <w:rsid w:val="004912EB"/>
    <w:rsid w:val="0049145C"/>
    <w:rsid w:val="00491BC5"/>
    <w:rsid w:val="00491DD2"/>
    <w:rsid w:val="004928B0"/>
    <w:rsid w:val="00493ECB"/>
    <w:rsid w:val="00494168"/>
    <w:rsid w:val="004954E2"/>
    <w:rsid w:val="0049631D"/>
    <w:rsid w:val="0049647A"/>
    <w:rsid w:val="004974DA"/>
    <w:rsid w:val="00497A6B"/>
    <w:rsid w:val="004A05F8"/>
    <w:rsid w:val="004A085A"/>
    <w:rsid w:val="004A0B8E"/>
    <w:rsid w:val="004A1152"/>
    <w:rsid w:val="004A2867"/>
    <w:rsid w:val="004A2DA5"/>
    <w:rsid w:val="004A304E"/>
    <w:rsid w:val="004A33F5"/>
    <w:rsid w:val="004A3E4D"/>
    <w:rsid w:val="004A420E"/>
    <w:rsid w:val="004A4231"/>
    <w:rsid w:val="004A4915"/>
    <w:rsid w:val="004A4C85"/>
    <w:rsid w:val="004A53D9"/>
    <w:rsid w:val="004A57C6"/>
    <w:rsid w:val="004A59D4"/>
    <w:rsid w:val="004A6044"/>
    <w:rsid w:val="004A646E"/>
    <w:rsid w:val="004A64D1"/>
    <w:rsid w:val="004B0F07"/>
    <w:rsid w:val="004B0F6F"/>
    <w:rsid w:val="004B30FB"/>
    <w:rsid w:val="004B319B"/>
    <w:rsid w:val="004B38F9"/>
    <w:rsid w:val="004B3AB6"/>
    <w:rsid w:val="004B3AC0"/>
    <w:rsid w:val="004B3D65"/>
    <w:rsid w:val="004B4B77"/>
    <w:rsid w:val="004B4EE7"/>
    <w:rsid w:val="004B5FAA"/>
    <w:rsid w:val="004B68B2"/>
    <w:rsid w:val="004B6DD1"/>
    <w:rsid w:val="004B797E"/>
    <w:rsid w:val="004C0641"/>
    <w:rsid w:val="004C137C"/>
    <w:rsid w:val="004C16AA"/>
    <w:rsid w:val="004C1C85"/>
    <w:rsid w:val="004C20BE"/>
    <w:rsid w:val="004C24DB"/>
    <w:rsid w:val="004C49F1"/>
    <w:rsid w:val="004C5BEE"/>
    <w:rsid w:val="004C6659"/>
    <w:rsid w:val="004C67C6"/>
    <w:rsid w:val="004D2E26"/>
    <w:rsid w:val="004D3AAA"/>
    <w:rsid w:val="004D3B7A"/>
    <w:rsid w:val="004D4B20"/>
    <w:rsid w:val="004D5688"/>
    <w:rsid w:val="004D57CC"/>
    <w:rsid w:val="004D5F6A"/>
    <w:rsid w:val="004D69AE"/>
    <w:rsid w:val="004E00F7"/>
    <w:rsid w:val="004E1F9A"/>
    <w:rsid w:val="004E2D2C"/>
    <w:rsid w:val="004E3205"/>
    <w:rsid w:val="004E320B"/>
    <w:rsid w:val="004E32A1"/>
    <w:rsid w:val="004E3332"/>
    <w:rsid w:val="004E5A6F"/>
    <w:rsid w:val="004E5D48"/>
    <w:rsid w:val="004E623A"/>
    <w:rsid w:val="004E715D"/>
    <w:rsid w:val="004E718D"/>
    <w:rsid w:val="004E7725"/>
    <w:rsid w:val="004F017F"/>
    <w:rsid w:val="004F0A74"/>
    <w:rsid w:val="004F0FD3"/>
    <w:rsid w:val="004F111F"/>
    <w:rsid w:val="004F2778"/>
    <w:rsid w:val="004F2996"/>
    <w:rsid w:val="004F37C1"/>
    <w:rsid w:val="004F54A0"/>
    <w:rsid w:val="004F6C47"/>
    <w:rsid w:val="004F7B48"/>
    <w:rsid w:val="00500275"/>
    <w:rsid w:val="00500D65"/>
    <w:rsid w:val="00501BD5"/>
    <w:rsid w:val="005021D8"/>
    <w:rsid w:val="00502577"/>
    <w:rsid w:val="00503C79"/>
    <w:rsid w:val="00503EB8"/>
    <w:rsid w:val="0050561C"/>
    <w:rsid w:val="00505B29"/>
    <w:rsid w:val="00505DA4"/>
    <w:rsid w:val="00506920"/>
    <w:rsid w:val="0050752E"/>
    <w:rsid w:val="005078C8"/>
    <w:rsid w:val="00511402"/>
    <w:rsid w:val="00511415"/>
    <w:rsid w:val="00511B24"/>
    <w:rsid w:val="0051222D"/>
    <w:rsid w:val="00512B5F"/>
    <w:rsid w:val="00512EA1"/>
    <w:rsid w:val="005131B1"/>
    <w:rsid w:val="0051620E"/>
    <w:rsid w:val="00516519"/>
    <w:rsid w:val="00516883"/>
    <w:rsid w:val="00516A20"/>
    <w:rsid w:val="00517150"/>
    <w:rsid w:val="005207AE"/>
    <w:rsid w:val="00520CCB"/>
    <w:rsid w:val="00520DB4"/>
    <w:rsid w:val="0052274D"/>
    <w:rsid w:val="005239CB"/>
    <w:rsid w:val="0052425B"/>
    <w:rsid w:val="005247C9"/>
    <w:rsid w:val="00524BF3"/>
    <w:rsid w:val="00525093"/>
    <w:rsid w:val="0052562F"/>
    <w:rsid w:val="005262CD"/>
    <w:rsid w:val="005265E2"/>
    <w:rsid w:val="00527B93"/>
    <w:rsid w:val="00527C94"/>
    <w:rsid w:val="00527E27"/>
    <w:rsid w:val="00527F64"/>
    <w:rsid w:val="00531947"/>
    <w:rsid w:val="00531AF2"/>
    <w:rsid w:val="00531FDD"/>
    <w:rsid w:val="0053472A"/>
    <w:rsid w:val="00534A01"/>
    <w:rsid w:val="0053517E"/>
    <w:rsid w:val="00535A8E"/>
    <w:rsid w:val="00536FDA"/>
    <w:rsid w:val="00537969"/>
    <w:rsid w:val="005414BB"/>
    <w:rsid w:val="0054181B"/>
    <w:rsid w:val="00541BFB"/>
    <w:rsid w:val="00541F24"/>
    <w:rsid w:val="00542EEB"/>
    <w:rsid w:val="00543568"/>
    <w:rsid w:val="00544C28"/>
    <w:rsid w:val="005455A1"/>
    <w:rsid w:val="00545755"/>
    <w:rsid w:val="0054617A"/>
    <w:rsid w:val="00546B7D"/>
    <w:rsid w:val="00550D98"/>
    <w:rsid w:val="00552610"/>
    <w:rsid w:val="00552BAA"/>
    <w:rsid w:val="00553050"/>
    <w:rsid w:val="0055364E"/>
    <w:rsid w:val="00554657"/>
    <w:rsid w:val="00554DE2"/>
    <w:rsid w:val="00555A8A"/>
    <w:rsid w:val="00555F01"/>
    <w:rsid w:val="00557054"/>
    <w:rsid w:val="00557D83"/>
    <w:rsid w:val="0056038A"/>
    <w:rsid w:val="00560DE0"/>
    <w:rsid w:val="005612DB"/>
    <w:rsid w:val="00562322"/>
    <w:rsid w:val="00562D2F"/>
    <w:rsid w:val="00562F09"/>
    <w:rsid w:val="00563197"/>
    <w:rsid w:val="005631E5"/>
    <w:rsid w:val="0056403A"/>
    <w:rsid w:val="00564C00"/>
    <w:rsid w:val="005674B7"/>
    <w:rsid w:val="005706AC"/>
    <w:rsid w:val="00570FD7"/>
    <w:rsid w:val="00572164"/>
    <w:rsid w:val="00573EF5"/>
    <w:rsid w:val="0057403D"/>
    <w:rsid w:val="005754F2"/>
    <w:rsid w:val="005762DD"/>
    <w:rsid w:val="00580A5E"/>
    <w:rsid w:val="00581303"/>
    <w:rsid w:val="00581F66"/>
    <w:rsid w:val="005824AB"/>
    <w:rsid w:val="0058255A"/>
    <w:rsid w:val="005826DA"/>
    <w:rsid w:val="005836EE"/>
    <w:rsid w:val="005840DF"/>
    <w:rsid w:val="0058485B"/>
    <w:rsid w:val="005853DE"/>
    <w:rsid w:val="00585647"/>
    <w:rsid w:val="005856B5"/>
    <w:rsid w:val="00585DD9"/>
    <w:rsid w:val="00587805"/>
    <w:rsid w:val="00587C72"/>
    <w:rsid w:val="00587E2F"/>
    <w:rsid w:val="0059002C"/>
    <w:rsid w:val="005901E2"/>
    <w:rsid w:val="0059160C"/>
    <w:rsid w:val="0059232D"/>
    <w:rsid w:val="005926C7"/>
    <w:rsid w:val="00592CCB"/>
    <w:rsid w:val="00594947"/>
    <w:rsid w:val="005949BD"/>
    <w:rsid w:val="00596FA0"/>
    <w:rsid w:val="00597D89"/>
    <w:rsid w:val="005A0413"/>
    <w:rsid w:val="005A05C0"/>
    <w:rsid w:val="005A0949"/>
    <w:rsid w:val="005A1CB3"/>
    <w:rsid w:val="005A262F"/>
    <w:rsid w:val="005A2D17"/>
    <w:rsid w:val="005A3119"/>
    <w:rsid w:val="005A42A9"/>
    <w:rsid w:val="005A4774"/>
    <w:rsid w:val="005A5D05"/>
    <w:rsid w:val="005A5FF6"/>
    <w:rsid w:val="005A6635"/>
    <w:rsid w:val="005B0945"/>
    <w:rsid w:val="005B0DF1"/>
    <w:rsid w:val="005B12BE"/>
    <w:rsid w:val="005B2434"/>
    <w:rsid w:val="005B2705"/>
    <w:rsid w:val="005B28F0"/>
    <w:rsid w:val="005B446C"/>
    <w:rsid w:val="005B4AEA"/>
    <w:rsid w:val="005B5DB9"/>
    <w:rsid w:val="005B6B90"/>
    <w:rsid w:val="005B75D6"/>
    <w:rsid w:val="005B75EB"/>
    <w:rsid w:val="005C09C4"/>
    <w:rsid w:val="005C0EF3"/>
    <w:rsid w:val="005C1644"/>
    <w:rsid w:val="005C17D9"/>
    <w:rsid w:val="005C25C0"/>
    <w:rsid w:val="005C4055"/>
    <w:rsid w:val="005C519B"/>
    <w:rsid w:val="005C707E"/>
    <w:rsid w:val="005D0636"/>
    <w:rsid w:val="005D1C88"/>
    <w:rsid w:val="005D21A9"/>
    <w:rsid w:val="005D2AC9"/>
    <w:rsid w:val="005D2E78"/>
    <w:rsid w:val="005D3509"/>
    <w:rsid w:val="005D4AF1"/>
    <w:rsid w:val="005D4B98"/>
    <w:rsid w:val="005D5C5E"/>
    <w:rsid w:val="005D5DCB"/>
    <w:rsid w:val="005D645B"/>
    <w:rsid w:val="005D6703"/>
    <w:rsid w:val="005D6834"/>
    <w:rsid w:val="005E0665"/>
    <w:rsid w:val="005E1E01"/>
    <w:rsid w:val="005E330A"/>
    <w:rsid w:val="005E354F"/>
    <w:rsid w:val="005E3A56"/>
    <w:rsid w:val="005E3EC6"/>
    <w:rsid w:val="005E4D9F"/>
    <w:rsid w:val="005E50CD"/>
    <w:rsid w:val="005E5B03"/>
    <w:rsid w:val="005E65A5"/>
    <w:rsid w:val="005E68F8"/>
    <w:rsid w:val="005F17E8"/>
    <w:rsid w:val="005F35DC"/>
    <w:rsid w:val="005F35ED"/>
    <w:rsid w:val="005F3C44"/>
    <w:rsid w:val="005F411A"/>
    <w:rsid w:val="005F472E"/>
    <w:rsid w:val="005F4F11"/>
    <w:rsid w:val="005F54AB"/>
    <w:rsid w:val="005F58EA"/>
    <w:rsid w:val="005F634F"/>
    <w:rsid w:val="005F651C"/>
    <w:rsid w:val="005F762A"/>
    <w:rsid w:val="005F776B"/>
    <w:rsid w:val="00600636"/>
    <w:rsid w:val="0060149F"/>
    <w:rsid w:val="0060165E"/>
    <w:rsid w:val="00601C4A"/>
    <w:rsid w:val="00601C94"/>
    <w:rsid w:val="006021C1"/>
    <w:rsid w:val="006021C6"/>
    <w:rsid w:val="00602C18"/>
    <w:rsid w:val="0060305D"/>
    <w:rsid w:val="006040C5"/>
    <w:rsid w:val="00604846"/>
    <w:rsid w:val="00604DEB"/>
    <w:rsid w:val="00605AC6"/>
    <w:rsid w:val="006061FE"/>
    <w:rsid w:val="0060682F"/>
    <w:rsid w:val="00607350"/>
    <w:rsid w:val="00607C8A"/>
    <w:rsid w:val="00612296"/>
    <w:rsid w:val="00613507"/>
    <w:rsid w:val="00613D9A"/>
    <w:rsid w:val="00615168"/>
    <w:rsid w:val="006152F3"/>
    <w:rsid w:val="00616074"/>
    <w:rsid w:val="0062268F"/>
    <w:rsid w:val="00622FF6"/>
    <w:rsid w:val="006240A3"/>
    <w:rsid w:val="006242DD"/>
    <w:rsid w:val="00625164"/>
    <w:rsid w:val="00625BA8"/>
    <w:rsid w:val="00625C92"/>
    <w:rsid w:val="00626260"/>
    <w:rsid w:val="006262FD"/>
    <w:rsid w:val="00626A62"/>
    <w:rsid w:val="00627E90"/>
    <w:rsid w:val="0063008A"/>
    <w:rsid w:val="006303AB"/>
    <w:rsid w:val="00631434"/>
    <w:rsid w:val="006318BB"/>
    <w:rsid w:val="00632A6E"/>
    <w:rsid w:val="0063401F"/>
    <w:rsid w:val="0063476F"/>
    <w:rsid w:val="00635779"/>
    <w:rsid w:val="00635C59"/>
    <w:rsid w:val="0063654A"/>
    <w:rsid w:val="00636917"/>
    <w:rsid w:val="00637389"/>
    <w:rsid w:val="00637A22"/>
    <w:rsid w:val="006408C1"/>
    <w:rsid w:val="00640A26"/>
    <w:rsid w:val="00641082"/>
    <w:rsid w:val="0064137D"/>
    <w:rsid w:val="006417AA"/>
    <w:rsid w:val="00642D31"/>
    <w:rsid w:val="0064325D"/>
    <w:rsid w:val="006456C7"/>
    <w:rsid w:val="006458FA"/>
    <w:rsid w:val="00645FA3"/>
    <w:rsid w:val="0064666E"/>
    <w:rsid w:val="00647A49"/>
    <w:rsid w:val="00647EFF"/>
    <w:rsid w:val="00650362"/>
    <w:rsid w:val="00650656"/>
    <w:rsid w:val="00650BC6"/>
    <w:rsid w:val="00650F95"/>
    <w:rsid w:val="0065381A"/>
    <w:rsid w:val="00655369"/>
    <w:rsid w:val="00657C85"/>
    <w:rsid w:val="0066040B"/>
    <w:rsid w:val="00660858"/>
    <w:rsid w:val="00661092"/>
    <w:rsid w:val="0066116A"/>
    <w:rsid w:val="00661534"/>
    <w:rsid w:val="00661647"/>
    <w:rsid w:val="00662316"/>
    <w:rsid w:val="006641C4"/>
    <w:rsid w:val="00664B47"/>
    <w:rsid w:val="00664C85"/>
    <w:rsid w:val="0066513B"/>
    <w:rsid w:val="00666498"/>
    <w:rsid w:val="006668EF"/>
    <w:rsid w:val="00667B07"/>
    <w:rsid w:val="00670D6C"/>
    <w:rsid w:val="00671065"/>
    <w:rsid w:val="00671743"/>
    <w:rsid w:val="00672885"/>
    <w:rsid w:val="00672D97"/>
    <w:rsid w:val="00672E73"/>
    <w:rsid w:val="00672F2C"/>
    <w:rsid w:val="00673893"/>
    <w:rsid w:val="006738FE"/>
    <w:rsid w:val="00673CD1"/>
    <w:rsid w:val="006743E9"/>
    <w:rsid w:val="006744EB"/>
    <w:rsid w:val="00675308"/>
    <w:rsid w:val="00675C8B"/>
    <w:rsid w:val="00675CCB"/>
    <w:rsid w:val="00676335"/>
    <w:rsid w:val="006767F6"/>
    <w:rsid w:val="00677C77"/>
    <w:rsid w:val="00680526"/>
    <w:rsid w:val="00681752"/>
    <w:rsid w:val="00682804"/>
    <w:rsid w:val="00682C0C"/>
    <w:rsid w:val="006833BF"/>
    <w:rsid w:val="006836BB"/>
    <w:rsid w:val="00683E04"/>
    <w:rsid w:val="00684307"/>
    <w:rsid w:val="006855EB"/>
    <w:rsid w:val="0068693F"/>
    <w:rsid w:val="00686C27"/>
    <w:rsid w:val="00686DC8"/>
    <w:rsid w:val="00686F1B"/>
    <w:rsid w:val="00691119"/>
    <w:rsid w:val="006915F2"/>
    <w:rsid w:val="00691A31"/>
    <w:rsid w:val="0069229E"/>
    <w:rsid w:val="006923C2"/>
    <w:rsid w:val="0069260D"/>
    <w:rsid w:val="00693531"/>
    <w:rsid w:val="006935B6"/>
    <w:rsid w:val="0069362D"/>
    <w:rsid w:val="00693E90"/>
    <w:rsid w:val="00694CB9"/>
    <w:rsid w:val="00695712"/>
    <w:rsid w:val="00695C40"/>
    <w:rsid w:val="00696BB1"/>
    <w:rsid w:val="00697E03"/>
    <w:rsid w:val="006A0EE1"/>
    <w:rsid w:val="006A19ED"/>
    <w:rsid w:val="006A1FBC"/>
    <w:rsid w:val="006A2EEF"/>
    <w:rsid w:val="006A4782"/>
    <w:rsid w:val="006A59D6"/>
    <w:rsid w:val="006A5BDB"/>
    <w:rsid w:val="006A6BD3"/>
    <w:rsid w:val="006A6F8A"/>
    <w:rsid w:val="006A7F57"/>
    <w:rsid w:val="006B00FA"/>
    <w:rsid w:val="006B082C"/>
    <w:rsid w:val="006B0B8A"/>
    <w:rsid w:val="006B18F8"/>
    <w:rsid w:val="006B1908"/>
    <w:rsid w:val="006B1BD1"/>
    <w:rsid w:val="006B1FB4"/>
    <w:rsid w:val="006B2227"/>
    <w:rsid w:val="006B23CA"/>
    <w:rsid w:val="006B2C96"/>
    <w:rsid w:val="006B3CAB"/>
    <w:rsid w:val="006B51BF"/>
    <w:rsid w:val="006B672A"/>
    <w:rsid w:val="006B721F"/>
    <w:rsid w:val="006B73B4"/>
    <w:rsid w:val="006B74C2"/>
    <w:rsid w:val="006B7818"/>
    <w:rsid w:val="006C0449"/>
    <w:rsid w:val="006C0BF0"/>
    <w:rsid w:val="006C0D58"/>
    <w:rsid w:val="006C1112"/>
    <w:rsid w:val="006C24D2"/>
    <w:rsid w:val="006C24F8"/>
    <w:rsid w:val="006C42C9"/>
    <w:rsid w:val="006C5BA6"/>
    <w:rsid w:val="006C7098"/>
    <w:rsid w:val="006D1A2D"/>
    <w:rsid w:val="006D1C41"/>
    <w:rsid w:val="006D2E3A"/>
    <w:rsid w:val="006D303C"/>
    <w:rsid w:val="006D4C78"/>
    <w:rsid w:val="006D549D"/>
    <w:rsid w:val="006D562D"/>
    <w:rsid w:val="006D6EA5"/>
    <w:rsid w:val="006D6FAF"/>
    <w:rsid w:val="006E009B"/>
    <w:rsid w:val="006E029D"/>
    <w:rsid w:val="006E0DE4"/>
    <w:rsid w:val="006E128A"/>
    <w:rsid w:val="006E1E7D"/>
    <w:rsid w:val="006E2226"/>
    <w:rsid w:val="006E24DB"/>
    <w:rsid w:val="006E3656"/>
    <w:rsid w:val="006E46B0"/>
    <w:rsid w:val="006E582F"/>
    <w:rsid w:val="006E6B0E"/>
    <w:rsid w:val="006F0ADB"/>
    <w:rsid w:val="006F0E7B"/>
    <w:rsid w:val="006F0EC1"/>
    <w:rsid w:val="006F262A"/>
    <w:rsid w:val="006F3136"/>
    <w:rsid w:val="006F59C2"/>
    <w:rsid w:val="006F5E58"/>
    <w:rsid w:val="006F60E2"/>
    <w:rsid w:val="00700547"/>
    <w:rsid w:val="00700B1A"/>
    <w:rsid w:val="00700D33"/>
    <w:rsid w:val="00700E66"/>
    <w:rsid w:val="00701E8E"/>
    <w:rsid w:val="00702B41"/>
    <w:rsid w:val="00703692"/>
    <w:rsid w:val="007037A8"/>
    <w:rsid w:val="00703D49"/>
    <w:rsid w:val="00703D94"/>
    <w:rsid w:val="00703E22"/>
    <w:rsid w:val="007048C3"/>
    <w:rsid w:val="00704A12"/>
    <w:rsid w:val="00706B20"/>
    <w:rsid w:val="00706BBF"/>
    <w:rsid w:val="00706E14"/>
    <w:rsid w:val="007071D7"/>
    <w:rsid w:val="00707A39"/>
    <w:rsid w:val="007102F5"/>
    <w:rsid w:val="00711527"/>
    <w:rsid w:val="00711803"/>
    <w:rsid w:val="0071190B"/>
    <w:rsid w:val="00711A58"/>
    <w:rsid w:val="007120E5"/>
    <w:rsid w:val="007123A0"/>
    <w:rsid w:val="007134B1"/>
    <w:rsid w:val="0071598C"/>
    <w:rsid w:val="00715A72"/>
    <w:rsid w:val="00715F50"/>
    <w:rsid w:val="00716127"/>
    <w:rsid w:val="007163A8"/>
    <w:rsid w:val="00716BEA"/>
    <w:rsid w:val="007171E0"/>
    <w:rsid w:val="00717473"/>
    <w:rsid w:val="00720069"/>
    <w:rsid w:val="007203DA"/>
    <w:rsid w:val="00720906"/>
    <w:rsid w:val="00721F2E"/>
    <w:rsid w:val="00722C7A"/>
    <w:rsid w:val="00723A54"/>
    <w:rsid w:val="00723D9A"/>
    <w:rsid w:val="00726594"/>
    <w:rsid w:val="007269EE"/>
    <w:rsid w:val="007275C4"/>
    <w:rsid w:val="007300C8"/>
    <w:rsid w:val="00731ED9"/>
    <w:rsid w:val="00731FB7"/>
    <w:rsid w:val="00732D0A"/>
    <w:rsid w:val="007334E8"/>
    <w:rsid w:val="00733CFC"/>
    <w:rsid w:val="00734320"/>
    <w:rsid w:val="007344E5"/>
    <w:rsid w:val="00735DFE"/>
    <w:rsid w:val="00737B56"/>
    <w:rsid w:val="00737C15"/>
    <w:rsid w:val="00737D3D"/>
    <w:rsid w:val="00740214"/>
    <w:rsid w:val="007408D8"/>
    <w:rsid w:val="00740BBD"/>
    <w:rsid w:val="00740DA7"/>
    <w:rsid w:val="00741A22"/>
    <w:rsid w:val="00741CC8"/>
    <w:rsid w:val="00742936"/>
    <w:rsid w:val="00742AF7"/>
    <w:rsid w:val="00743401"/>
    <w:rsid w:val="00743575"/>
    <w:rsid w:val="007436E3"/>
    <w:rsid w:val="00744480"/>
    <w:rsid w:val="00745092"/>
    <w:rsid w:val="00745531"/>
    <w:rsid w:val="00746C91"/>
    <w:rsid w:val="00746F55"/>
    <w:rsid w:val="007475E1"/>
    <w:rsid w:val="00750891"/>
    <w:rsid w:val="0075095D"/>
    <w:rsid w:val="00751389"/>
    <w:rsid w:val="00752F25"/>
    <w:rsid w:val="00753513"/>
    <w:rsid w:val="0075386D"/>
    <w:rsid w:val="007542FB"/>
    <w:rsid w:val="007551CF"/>
    <w:rsid w:val="00755B52"/>
    <w:rsid w:val="0075625A"/>
    <w:rsid w:val="007572BA"/>
    <w:rsid w:val="00757796"/>
    <w:rsid w:val="007577CA"/>
    <w:rsid w:val="00760650"/>
    <w:rsid w:val="0076147E"/>
    <w:rsid w:val="007615B2"/>
    <w:rsid w:val="007619D9"/>
    <w:rsid w:val="00761F3F"/>
    <w:rsid w:val="00762949"/>
    <w:rsid w:val="00762EAA"/>
    <w:rsid w:val="00763225"/>
    <w:rsid w:val="00763560"/>
    <w:rsid w:val="007650E0"/>
    <w:rsid w:val="007656FC"/>
    <w:rsid w:val="00766088"/>
    <w:rsid w:val="007669CA"/>
    <w:rsid w:val="00766FE0"/>
    <w:rsid w:val="007675D7"/>
    <w:rsid w:val="00767625"/>
    <w:rsid w:val="00770D2E"/>
    <w:rsid w:val="0077205B"/>
    <w:rsid w:val="007720A7"/>
    <w:rsid w:val="00775D7D"/>
    <w:rsid w:val="00776CCF"/>
    <w:rsid w:val="00776FE5"/>
    <w:rsid w:val="0077764C"/>
    <w:rsid w:val="00777D05"/>
    <w:rsid w:val="00777D4A"/>
    <w:rsid w:val="0078030F"/>
    <w:rsid w:val="00780523"/>
    <w:rsid w:val="00780586"/>
    <w:rsid w:val="00781881"/>
    <w:rsid w:val="00781E42"/>
    <w:rsid w:val="00783069"/>
    <w:rsid w:val="007832A7"/>
    <w:rsid w:val="0078605E"/>
    <w:rsid w:val="00786639"/>
    <w:rsid w:val="00786B93"/>
    <w:rsid w:val="00787D85"/>
    <w:rsid w:val="00790B99"/>
    <w:rsid w:val="0079129C"/>
    <w:rsid w:val="00791B2B"/>
    <w:rsid w:val="00791F0C"/>
    <w:rsid w:val="0079201C"/>
    <w:rsid w:val="00792298"/>
    <w:rsid w:val="007931EC"/>
    <w:rsid w:val="00793658"/>
    <w:rsid w:val="007942DA"/>
    <w:rsid w:val="0079442D"/>
    <w:rsid w:val="007944BC"/>
    <w:rsid w:val="007946EA"/>
    <w:rsid w:val="00795103"/>
    <w:rsid w:val="00795D50"/>
    <w:rsid w:val="00795D59"/>
    <w:rsid w:val="00796542"/>
    <w:rsid w:val="00796FA1"/>
    <w:rsid w:val="00797183"/>
    <w:rsid w:val="00797D43"/>
    <w:rsid w:val="00797E59"/>
    <w:rsid w:val="00797F44"/>
    <w:rsid w:val="007A225A"/>
    <w:rsid w:val="007A2B71"/>
    <w:rsid w:val="007A31E6"/>
    <w:rsid w:val="007A347E"/>
    <w:rsid w:val="007A4568"/>
    <w:rsid w:val="007A5B32"/>
    <w:rsid w:val="007A5F6F"/>
    <w:rsid w:val="007A7124"/>
    <w:rsid w:val="007A73D6"/>
    <w:rsid w:val="007B0008"/>
    <w:rsid w:val="007B095F"/>
    <w:rsid w:val="007B0F3F"/>
    <w:rsid w:val="007B1654"/>
    <w:rsid w:val="007B3FDD"/>
    <w:rsid w:val="007B4117"/>
    <w:rsid w:val="007B54A7"/>
    <w:rsid w:val="007B5D7D"/>
    <w:rsid w:val="007B6069"/>
    <w:rsid w:val="007B66A5"/>
    <w:rsid w:val="007B72FD"/>
    <w:rsid w:val="007B7E85"/>
    <w:rsid w:val="007C1288"/>
    <w:rsid w:val="007C1957"/>
    <w:rsid w:val="007C1ABA"/>
    <w:rsid w:val="007C2C4E"/>
    <w:rsid w:val="007C30A9"/>
    <w:rsid w:val="007C386D"/>
    <w:rsid w:val="007C3DE9"/>
    <w:rsid w:val="007C4280"/>
    <w:rsid w:val="007C43F6"/>
    <w:rsid w:val="007C499D"/>
    <w:rsid w:val="007C5434"/>
    <w:rsid w:val="007C6162"/>
    <w:rsid w:val="007C7297"/>
    <w:rsid w:val="007C7412"/>
    <w:rsid w:val="007C7883"/>
    <w:rsid w:val="007C7E69"/>
    <w:rsid w:val="007D01D0"/>
    <w:rsid w:val="007D03C7"/>
    <w:rsid w:val="007D09B4"/>
    <w:rsid w:val="007D1024"/>
    <w:rsid w:val="007D131C"/>
    <w:rsid w:val="007D1B4E"/>
    <w:rsid w:val="007D1D3D"/>
    <w:rsid w:val="007D2D7B"/>
    <w:rsid w:val="007D344C"/>
    <w:rsid w:val="007D3499"/>
    <w:rsid w:val="007D34F0"/>
    <w:rsid w:val="007D4001"/>
    <w:rsid w:val="007D4334"/>
    <w:rsid w:val="007D4734"/>
    <w:rsid w:val="007D5810"/>
    <w:rsid w:val="007D5939"/>
    <w:rsid w:val="007D5F66"/>
    <w:rsid w:val="007D600E"/>
    <w:rsid w:val="007D64F4"/>
    <w:rsid w:val="007D760A"/>
    <w:rsid w:val="007E2320"/>
    <w:rsid w:val="007E2AD6"/>
    <w:rsid w:val="007E3ECD"/>
    <w:rsid w:val="007E49C0"/>
    <w:rsid w:val="007E5C1D"/>
    <w:rsid w:val="007E68F8"/>
    <w:rsid w:val="007E6ECF"/>
    <w:rsid w:val="007E6F2D"/>
    <w:rsid w:val="007F0335"/>
    <w:rsid w:val="007F0614"/>
    <w:rsid w:val="007F1B5E"/>
    <w:rsid w:val="007F1EF3"/>
    <w:rsid w:val="007F24A2"/>
    <w:rsid w:val="007F38C3"/>
    <w:rsid w:val="007F3AE8"/>
    <w:rsid w:val="007F3F31"/>
    <w:rsid w:val="007F471B"/>
    <w:rsid w:val="007F4DD7"/>
    <w:rsid w:val="007F6230"/>
    <w:rsid w:val="007F6D8C"/>
    <w:rsid w:val="007F6FAC"/>
    <w:rsid w:val="008011BD"/>
    <w:rsid w:val="0080133E"/>
    <w:rsid w:val="00801697"/>
    <w:rsid w:val="00801DDD"/>
    <w:rsid w:val="0080214C"/>
    <w:rsid w:val="00803164"/>
    <w:rsid w:val="00806E9C"/>
    <w:rsid w:val="0080758B"/>
    <w:rsid w:val="00807C25"/>
    <w:rsid w:val="008111A1"/>
    <w:rsid w:val="00811E3D"/>
    <w:rsid w:val="008123E8"/>
    <w:rsid w:val="008145A7"/>
    <w:rsid w:val="008149FB"/>
    <w:rsid w:val="0081514D"/>
    <w:rsid w:val="00816306"/>
    <w:rsid w:val="008164DB"/>
    <w:rsid w:val="00816EB2"/>
    <w:rsid w:val="00816F8A"/>
    <w:rsid w:val="008172B8"/>
    <w:rsid w:val="00817D41"/>
    <w:rsid w:val="008216B9"/>
    <w:rsid w:val="00822F4F"/>
    <w:rsid w:val="00824DE6"/>
    <w:rsid w:val="00824F2A"/>
    <w:rsid w:val="0082561B"/>
    <w:rsid w:val="00825820"/>
    <w:rsid w:val="00826133"/>
    <w:rsid w:val="008266D9"/>
    <w:rsid w:val="00826A06"/>
    <w:rsid w:val="00830000"/>
    <w:rsid w:val="008309D9"/>
    <w:rsid w:val="008313BF"/>
    <w:rsid w:val="008313FC"/>
    <w:rsid w:val="008314E0"/>
    <w:rsid w:val="00831B8C"/>
    <w:rsid w:val="00831BE2"/>
    <w:rsid w:val="00835C98"/>
    <w:rsid w:val="00836391"/>
    <w:rsid w:val="00837DA8"/>
    <w:rsid w:val="008404E2"/>
    <w:rsid w:val="008416A7"/>
    <w:rsid w:val="008417E6"/>
    <w:rsid w:val="008432EA"/>
    <w:rsid w:val="0084451C"/>
    <w:rsid w:val="008448F4"/>
    <w:rsid w:val="00844FC9"/>
    <w:rsid w:val="0084544F"/>
    <w:rsid w:val="00846B42"/>
    <w:rsid w:val="008475E3"/>
    <w:rsid w:val="00851184"/>
    <w:rsid w:val="00851DB3"/>
    <w:rsid w:val="00852215"/>
    <w:rsid w:val="008524EF"/>
    <w:rsid w:val="00852E67"/>
    <w:rsid w:val="0085347A"/>
    <w:rsid w:val="008548D1"/>
    <w:rsid w:val="00855CCD"/>
    <w:rsid w:val="008573DB"/>
    <w:rsid w:val="0085743E"/>
    <w:rsid w:val="00857B91"/>
    <w:rsid w:val="00861542"/>
    <w:rsid w:val="00861F4D"/>
    <w:rsid w:val="0086225E"/>
    <w:rsid w:val="008624B1"/>
    <w:rsid w:val="008628D1"/>
    <w:rsid w:val="008629FE"/>
    <w:rsid w:val="00863726"/>
    <w:rsid w:val="008660C1"/>
    <w:rsid w:val="0086698E"/>
    <w:rsid w:val="00866EFF"/>
    <w:rsid w:val="008673BB"/>
    <w:rsid w:val="00867C76"/>
    <w:rsid w:val="0087114F"/>
    <w:rsid w:val="00871477"/>
    <w:rsid w:val="0087169F"/>
    <w:rsid w:val="008717C1"/>
    <w:rsid w:val="00871C54"/>
    <w:rsid w:val="00871F69"/>
    <w:rsid w:val="00872B83"/>
    <w:rsid w:val="00873439"/>
    <w:rsid w:val="008742F9"/>
    <w:rsid w:val="0087464A"/>
    <w:rsid w:val="0087489E"/>
    <w:rsid w:val="008748D4"/>
    <w:rsid w:val="00876CFA"/>
    <w:rsid w:val="008775A8"/>
    <w:rsid w:val="00877A20"/>
    <w:rsid w:val="00877FA5"/>
    <w:rsid w:val="00880BF4"/>
    <w:rsid w:val="0088125C"/>
    <w:rsid w:val="0088130A"/>
    <w:rsid w:val="00881510"/>
    <w:rsid w:val="0088156E"/>
    <w:rsid w:val="00882A39"/>
    <w:rsid w:val="00882B89"/>
    <w:rsid w:val="00883222"/>
    <w:rsid w:val="008835C6"/>
    <w:rsid w:val="00885582"/>
    <w:rsid w:val="00885E6E"/>
    <w:rsid w:val="0088666A"/>
    <w:rsid w:val="0088789F"/>
    <w:rsid w:val="008879DD"/>
    <w:rsid w:val="00890B91"/>
    <w:rsid w:val="00890E28"/>
    <w:rsid w:val="00891D74"/>
    <w:rsid w:val="00891DE9"/>
    <w:rsid w:val="008923DA"/>
    <w:rsid w:val="008928AA"/>
    <w:rsid w:val="00892E77"/>
    <w:rsid w:val="008930CB"/>
    <w:rsid w:val="008935F0"/>
    <w:rsid w:val="00893E54"/>
    <w:rsid w:val="0089517D"/>
    <w:rsid w:val="008954E5"/>
    <w:rsid w:val="00895A2B"/>
    <w:rsid w:val="00897184"/>
    <w:rsid w:val="00897AA7"/>
    <w:rsid w:val="008A0475"/>
    <w:rsid w:val="008A0D5D"/>
    <w:rsid w:val="008A12E4"/>
    <w:rsid w:val="008A2111"/>
    <w:rsid w:val="008A27E2"/>
    <w:rsid w:val="008A29A4"/>
    <w:rsid w:val="008A3664"/>
    <w:rsid w:val="008A47B6"/>
    <w:rsid w:val="008A4F11"/>
    <w:rsid w:val="008A5D44"/>
    <w:rsid w:val="008B026C"/>
    <w:rsid w:val="008B1025"/>
    <w:rsid w:val="008B11A7"/>
    <w:rsid w:val="008B1C6E"/>
    <w:rsid w:val="008B27C9"/>
    <w:rsid w:val="008B2B76"/>
    <w:rsid w:val="008B2FA0"/>
    <w:rsid w:val="008B37B9"/>
    <w:rsid w:val="008B41E8"/>
    <w:rsid w:val="008B553A"/>
    <w:rsid w:val="008B69C8"/>
    <w:rsid w:val="008C2807"/>
    <w:rsid w:val="008C2AAF"/>
    <w:rsid w:val="008C4388"/>
    <w:rsid w:val="008C438A"/>
    <w:rsid w:val="008C47A4"/>
    <w:rsid w:val="008C4839"/>
    <w:rsid w:val="008C560C"/>
    <w:rsid w:val="008C5A1D"/>
    <w:rsid w:val="008C6154"/>
    <w:rsid w:val="008C7CB2"/>
    <w:rsid w:val="008D025F"/>
    <w:rsid w:val="008D0358"/>
    <w:rsid w:val="008D1981"/>
    <w:rsid w:val="008D27F4"/>
    <w:rsid w:val="008D359B"/>
    <w:rsid w:val="008D5273"/>
    <w:rsid w:val="008D534D"/>
    <w:rsid w:val="008D5A36"/>
    <w:rsid w:val="008D7016"/>
    <w:rsid w:val="008D7468"/>
    <w:rsid w:val="008D7FBE"/>
    <w:rsid w:val="008E0692"/>
    <w:rsid w:val="008E0AFE"/>
    <w:rsid w:val="008E111A"/>
    <w:rsid w:val="008E1293"/>
    <w:rsid w:val="008E230D"/>
    <w:rsid w:val="008E259F"/>
    <w:rsid w:val="008E2FAC"/>
    <w:rsid w:val="008E4834"/>
    <w:rsid w:val="008E5741"/>
    <w:rsid w:val="008E5A40"/>
    <w:rsid w:val="008E5D59"/>
    <w:rsid w:val="008E628F"/>
    <w:rsid w:val="008E7319"/>
    <w:rsid w:val="008E7526"/>
    <w:rsid w:val="008E7801"/>
    <w:rsid w:val="008E7C08"/>
    <w:rsid w:val="008F00E4"/>
    <w:rsid w:val="008F114C"/>
    <w:rsid w:val="008F1957"/>
    <w:rsid w:val="008F1FEB"/>
    <w:rsid w:val="008F2176"/>
    <w:rsid w:val="008F238F"/>
    <w:rsid w:val="008F2AEE"/>
    <w:rsid w:val="008F2C57"/>
    <w:rsid w:val="008F2CE5"/>
    <w:rsid w:val="008F4EE9"/>
    <w:rsid w:val="008F52E9"/>
    <w:rsid w:val="008F53F0"/>
    <w:rsid w:val="008F58CD"/>
    <w:rsid w:val="008F5D23"/>
    <w:rsid w:val="008F6CED"/>
    <w:rsid w:val="008F7112"/>
    <w:rsid w:val="008F7437"/>
    <w:rsid w:val="008F7915"/>
    <w:rsid w:val="008F7CB5"/>
    <w:rsid w:val="008F7E57"/>
    <w:rsid w:val="009000E9"/>
    <w:rsid w:val="00900971"/>
    <w:rsid w:val="009012D3"/>
    <w:rsid w:val="009014D1"/>
    <w:rsid w:val="00901665"/>
    <w:rsid w:val="009041A9"/>
    <w:rsid w:val="00904BAA"/>
    <w:rsid w:val="00905255"/>
    <w:rsid w:val="009063D2"/>
    <w:rsid w:val="0090710C"/>
    <w:rsid w:val="00907F05"/>
    <w:rsid w:val="00912F89"/>
    <w:rsid w:val="00913328"/>
    <w:rsid w:val="0091395F"/>
    <w:rsid w:val="00913FD0"/>
    <w:rsid w:val="00915D54"/>
    <w:rsid w:val="0091668B"/>
    <w:rsid w:val="00916CB9"/>
    <w:rsid w:val="009170E9"/>
    <w:rsid w:val="009174E2"/>
    <w:rsid w:val="00920124"/>
    <w:rsid w:val="009211AA"/>
    <w:rsid w:val="00922197"/>
    <w:rsid w:val="009221E5"/>
    <w:rsid w:val="009223B6"/>
    <w:rsid w:val="00923B53"/>
    <w:rsid w:val="00924C55"/>
    <w:rsid w:val="00925539"/>
    <w:rsid w:val="00925691"/>
    <w:rsid w:val="0092673D"/>
    <w:rsid w:val="00926E08"/>
    <w:rsid w:val="00927318"/>
    <w:rsid w:val="00927678"/>
    <w:rsid w:val="00927732"/>
    <w:rsid w:val="00927BDE"/>
    <w:rsid w:val="00930D2B"/>
    <w:rsid w:val="00930D54"/>
    <w:rsid w:val="009313D2"/>
    <w:rsid w:val="0093210E"/>
    <w:rsid w:val="009329C2"/>
    <w:rsid w:val="00932FE0"/>
    <w:rsid w:val="00933495"/>
    <w:rsid w:val="00934A3E"/>
    <w:rsid w:val="00935652"/>
    <w:rsid w:val="00935A95"/>
    <w:rsid w:val="00935C1E"/>
    <w:rsid w:val="009362E9"/>
    <w:rsid w:val="009378CA"/>
    <w:rsid w:val="00937AE7"/>
    <w:rsid w:val="00941B8A"/>
    <w:rsid w:val="0094340A"/>
    <w:rsid w:val="009437B2"/>
    <w:rsid w:val="00943DDC"/>
    <w:rsid w:val="009440E4"/>
    <w:rsid w:val="00944CB4"/>
    <w:rsid w:val="00946740"/>
    <w:rsid w:val="00947304"/>
    <w:rsid w:val="00947FB1"/>
    <w:rsid w:val="009503E4"/>
    <w:rsid w:val="00953983"/>
    <w:rsid w:val="00954F56"/>
    <w:rsid w:val="00955807"/>
    <w:rsid w:val="00955C45"/>
    <w:rsid w:val="00956C04"/>
    <w:rsid w:val="00956ED7"/>
    <w:rsid w:val="00957142"/>
    <w:rsid w:val="009577EC"/>
    <w:rsid w:val="0096023A"/>
    <w:rsid w:val="009608E9"/>
    <w:rsid w:val="00962405"/>
    <w:rsid w:val="00962706"/>
    <w:rsid w:val="00962AF9"/>
    <w:rsid w:val="00962C2B"/>
    <w:rsid w:val="00964953"/>
    <w:rsid w:val="00965CA7"/>
    <w:rsid w:val="0096630F"/>
    <w:rsid w:val="00966C77"/>
    <w:rsid w:val="00966DD3"/>
    <w:rsid w:val="00967A36"/>
    <w:rsid w:val="00971139"/>
    <w:rsid w:val="0097144B"/>
    <w:rsid w:val="009721FE"/>
    <w:rsid w:val="009725D6"/>
    <w:rsid w:val="00972D10"/>
    <w:rsid w:val="00973B34"/>
    <w:rsid w:val="00975981"/>
    <w:rsid w:val="009761B3"/>
    <w:rsid w:val="00976625"/>
    <w:rsid w:val="00976FED"/>
    <w:rsid w:val="00977961"/>
    <w:rsid w:val="009814F8"/>
    <w:rsid w:val="00981696"/>
    <w:rsid w:val="009817B8"/>
    <w:rsid w:val="00981A56"/>
    <w:rsid w:val="0098244A"/>
    <w:rsid w:val="009833BC"/>
    <w:rsid w:val="00983416"/>
    <w:rsid w:val="00990087"/>
    <w:rsid w:val="00991490"/>
    <w:rsid w:val="00991CB0"/>
    <w:rsid w:val="00992587"/>
    <w:rsid w:val="00992881"/>
    <w:rsid w:val="00992D68"/>
    <w:rsid w:val="009935C6"/>
    <w:rsid w:val="00993D9A"/>
    <w:rsid w:val="009940D0"/>
    <w:rsid w:val="0099517C"/>
    <w:rsid w:val="0099548A"/>
    <w:rsid w:val="009958ED"/>
    <w:rsid w:val="00996F6B"/>
    <w:rsid w:val="009A25AC"/>
    <w:rsid w:val="009A34D4"/>
    <w:rsid w:val="009A3E6F"/>
    <w:rsid w:val="009A665F"/>
    <w:rsid w:val="009A6E29"/>
    <w:rsid w:val="009A6F88"/>
    <w:rsid w:val="009B0793"/>
    <w:rsid w:val="009B13A9"/>
    <w:rsid w:val="009B197C"/>
    <w:rsid w:val="009B1DF6"/>
    <w:rsid w:val="009B4962"/>
    <w:rsid w:val="009B4F2E"/>
    <w:rsid w:val="009B595E"/>
    <w:rsid w:val="009B6108"/>
    <w:rsid w:val="009B683B"/>
    <w:rsid w:val="009B6F8F"/>
    <w:rsid w:val="009B70FE"/>
    <w:rsid w:val="009B715E"/>
    <w:rsid w:val="009C081C"/>
    <w:rsid w:val="009C0F84"/>
    <w:rsid w:val="009C2A02"/>
    <w:rsid w:val="009C33D5"/>
    <w:rsid w:val="009C3AB0"/>
    <w:rsid w:val="009C6BFB"/>
    <w:rsid w:val="009C6E61"/>
    <w:rsid w:val="009C766C"/>
    <w:rsid w:val="009C7704"/>
    <w:rsid w:val="009C7860"/>
    <w:rsid w:val="009C7B49"/>
    <w:rsid w:val="009D1B5E"/>
    <w:rsid w:val="009D26A6"/>
    <w:rsid w:val="009D2D56"/>
    <w:rsid w:val="009D2D99"/>
    <w:rsid w:val="009D311F"/>
    <w:rsid w:val="009D3859"/>
    <w:rsid w:val="009D3D03"/>
    <w:rsid w:val="009D3ECD"/>
    <w:rsid w:val="009D3FBD"/>
    <w:rsid w:val="009D4038"/>
    <w:rsid w:val="009D4253"/>
    <w:rsid w:val="009D72F4"/>
    <w:rsid w:val="009D782B"/>
    <w:rsid w:val="009D78A4"/>
    <w:rsid w:val="009E01C3"/>
    <w:rsid w:val="009E0A4A"/>
    <w:rsid w:val="009E0DF3"/>
    <w:rsid w:val="009E1D07"/>
    <w:rsid w:val="009E27C6"/>
    <w:rsid w:val="009E2E4A"/>
    <w:rsid w:val="009E370F"/>
    <w:rsid w:val="009E377C"/>
    <w:rsid w:val="009E3977"/>
    <w:rsid w:val="009E42FD"/>
    <w:rsid w:val="009E4EE8"/>
    <w:rsid w:val="009E4F2B"/>
    <w:rsid w:val="009E541A"/>
    <w:rsid w:val="009E59A5"/>
    <w:rsid w:val="009E5F09"/>
    <w:rsid w:val="009E72EC"/>
    <w:rsid w:val="009E7659"/>
    <w:rsid w:val="009E7D29"/>
    <w:rsid w:val="009F08DB"/>
    <w:rsid w:val="009F111C"/>
    <w:rsid w:val="009F126D"/>
    <w:rsid w:val="009F22FE"/>
    <w:rsid w:val="009F2645"/>
    <w:rsid w:val="009F35ED"/>
    <w:rsid w:val="009F58E6"/>
    <w:rsid w:val="009F6401"/>
    <w:rsid w:val="009F6517"/>
    <w:rsid w:val="009F701D"/>
    <w:rsid w:val="009F71C7"/>
    <w:rsid w:val="009F7DC9"/>
    <w:rsid w:val="00A00D0A"/>
    <w:rsid w:val="00A017ED"/>
    <w:rsid w:val="00A01A2C"/>
    <w:rsid w:val="00A01C39"/>
    <w:rsid w:val="00A023C4"/>
    <w:rsid w:val="00A0272B"/>
    <w:rsid w:val="00A030B8"/>
    <w:rsid w:val="00A038EE"/>
    <w:rsid w:val="00A043EB"/>
    <w:rsid w:val="00A0541C"/>
    <w:rsid w:val="00A05D03"/>
    <w:rsid w:val="00A071A5"/>
    <w:rsid w:val="00A07683"/>
    <w:rsid w:val="00A076B1"/>
    <w:rsid w:val="00A10813"/>
    <w:rsid w:val="00A115C9"/>
    <w:rsid w:val="00A11CBA"/>
    <w:rsid w:val="00A11F34"/>
    <w:rsid w:val="00A12052"/>
    <w:rsid w:val="00A128CD"/>
    <w:rsid w:val="00A1298F"/>
    <w:rsid w:val="00A13AE6"/>
    <w:rsid w:val="00A148C7"/>
    <w:rsid w:val="00A15077"/>
    <w:rsid w:val="00A15C0C"/>
    <w:rsid w:val="00A15C9F"/>
    <w:rsid w:val="00A15EB5"/>
    <w:rsid w:val="00A17119"/>
    <w:rsid w:val="00A1721F"/>
    <w:rsid w:val="00A17680"/>
    <w:rsid w:val="00A20046"/>
    <w:rsid w:val="00A20D59"/>
    <w:rsid w:val="00A21E0C"/>
    <w:rsid w:val="00A231C9"/>
    <w:rsid w:val="00A23852"/>
    <w:rsid w:val="00A23F25"/>
    <w:rsid w:val="00A24364"/>
    <w:rsid w:val="00A248B2"/>
    <w:rsid w:val="00A24F05"/>
    <w:rsid w:val="00A25752"/>
    <w:rsid w:val="00A26450"/>
    <w:rsid w:val="00A26C12"/>
    <w:rsid w:val="00A30214"/>
    <w:rsid w:val="00A30B42"/>
    <w:rsid w:val="00A31CC3"/>
    <w:rsid w:val="00A326CB"/>
    <w:rsid w:val="00A33557"/>
    <w:rsid w:val="00A33F82"/>
    <w:rsid w:val="00A34A1F"/>
    <w:rsid w:val="00A35A51"/>
    <w:rsid w:val="00A37872"/>
    <w:rsid w:val="00A37F6D"/>
    <w:rsid w:val="00A41385"/>
    <w:rsid w:val="00A42635"/>
    <w:rsid w:val="00A4423A"/>
    <w:rsid w:val="00A4472E"/>
    <w:rsid w:val="00A45892"/>
    <w:rsid w:val="00A466FA"/>
    <w:rsid w:val="00A4679C"/>
    <w:rsid w:val="00A4681E"/>
    <w:rsid w:val="00A46EF5"/>
    <w:rsid w:val="00A470C5"/>
    <w:rsid w:val="00A47592"/>
    <w:rsid w:val="00A4766B"/>
    <w:rsid w:val="00A47D30"/>
    <w:rsid w:val="00A509EE"/>
    <w:rsid w:val="00A51ACD"/>
    <w:rsid w:val="00A51DF8"/>
    <w:rsid w:val="00A5233D"/>
    <w:rsid w:val="00A523F4"/>
    <w:rsid w:val="00A52BC7"/>
    <w:rsid w:val="00A53ECF"/>
    <w:rsid w:val="00A54062"/>
    <w:rsid w:val="00A554E5"/>
    <w:rsid w:val="00A55BC8"/>
    <w:rsid w:val="00A56A25"/>
    <w:rsid w:val="00A605DB"/>
    <w:rsid w:val="00A62638"/>
    <w:rsid w:val="00A63C2C"/>
    <w:rsid w:val="00A64467"/>
    <w:rsid w:val="00A64483"/>
    <w:rsid w:val="00A6522D"/>
    <w:rsid w:val="00A6698D"/>
    <w:rsid w:val="00A66DEF"/>
    <w:rsid w:val="00A674A6"/>
    <w:rsid w:val="00A67CFD"/>
    <w:rsid w:val="00A67D84"/>
    <w:rsid w:val="00A70C7D"/>
    <w:rsid w:val="00A715F6"/>
    <w:rsid w:val="00A71980"/>
    <w:rsid w:val="00A72570"/>
    <w:rsid w:val="00A73781"/>
    <w:rsid w:val="00A73F8D"/>
    <w:rsid w:val="00A74137"/>
    <w:rsid w:val="00A74441"/>
    <w:rsid w:val="00A74C35"/>
    <w:rsid w:val="00A76EA0"/>
    <w:rsid w:val="00A76FA2"/>
    <w:rsid w:val="00A813E1"/>
    <w:rsid w:val="00A81CAD"/>
    <w:rsid w:val="00A82D8B"/>
    <w:rsid w:val="00A84E0C"/>
    <w:rsid w:val="00A855B4"/>
    <w:rsid w:val="00A876BF"/>
    <w:rsid w:val="00A90FBD"/>
    <w:rsid w:val="00A91E77"/>
    <w:rsid w:val="00A92135"/>
    <w:rsid w:val="00A92767"/>
    <w:rsid w:val="00A92D1F"/>
    <w:rsid w:val="00A93DE2"/>
    <w:rsid w:val="00A940AE"/>
    <w:rsid w:val="00A9459D"/>
    <w:rsid w:val="00A946F9"/>
    <w:rsid w:val="00A95662"/>
    <w:rsid w:val="00A97254"/>
    <w:rsid w:val="00A97D7C"/>
    <w:rsid w:val="00AA0B2C"/>
    <w:rsid w:val="00AA1FF8"/>
    <w:rsid w:val="00AA2168"/>
    <w:rsid w:val="00AA369B"/>
    <w:rsid w:val="00AA5D6C"/>
    <w:rsid w:val="00AA77DE"/>
    <w:rsid w:val="00AB0D7A"/>
    <w:rsid w:val="00AB0FF0"/>
    <w:rsid w:val="00AB28D7"/>
    <w:rsid w:val="00AB2E6C"/>
    <w:rsid w:val="00AB556E"/>
    <w:rsid w:val="00AB5A55"/>
    <w:rsid w:val="00AB5E6B"/>
    <w:rsid w:val="00AB7EE7"/>
    <w:rsid w:val="00AB7F86"/>
    <w:rsid w:val="00AC0BB9"/>
    <w:rsid w:val="00AC1843"/>
    <w:rsid w:val="00AC2058"/>
    <w:rsid w:val="00AC21C4"/>
    <w:rsid w:val="00AC2F87"/>
    <w:rsid w:val="00AC3654"/>
    <w:rsid w:val="00AC43B3"/>
    <w:rsid w:val="00AC5278"/>
    <w:rsid w:val="00AC5C50"/>
    <w:rsid w:val="00AC5E09"/>
    <w:rsid w:val="00AC6A96"/>
    <w:rsid w:val="00AC6A98"/>
    <w:rsid w:val="00AC747B"/>
    <w:rsid w:val="00AC7902"/>
    <w:rsid w:val="00AD1A7B"/>
    <w:rsid w:val="00AD24AF"/>
    <w:rsid w:val="00AD3869"/>
    <w:rsid w:val="00AD3B60"/>
    <w:rsid w:val="00AD3EA1"/>
    <w:rsid w:val="00AD4278"/>
    <w:rsid w:val="00AD4889"/>
    <w:rsid w:val="00AD5116"/>
    <w:rsid w:val="00AD5343"/>
    <w:rsid w:val="00AD6512"/>
    <w:rsid w:val="00AD7B45"/>
    <w:rsid w:val="00AE04CA"/>
    <w:rsid w:val="00AE13C5"/>
    <w:rsid w:val="00AE1E98"/>
    <w:rsid w:val="00AE2170"/>
    <w:rsid w:val="00AE477B"/>
    <w:rsid w:val="00AE5EDF"/>
    <w:rsid w:val="00AE610B"/>
    <w:rsid w:val="00AE6ED4"/>
    <w:rsid w:val="00AF1C68"/>
    <w:rsid w:val="00AF204C"/>
    <w:rsid w:val="00AF2B40"/>
    <w:rsid w:val="00AF2B67"/>
    <w:rsid w:val="00AF2DD5"/>
    <w:rsid w:val="00AF2DFC"/>
    <w:rsid w:val="00AF300F"/>
    <w:rsid w:val="00AF314B"/>
    <w:rsid w:val="00AF3ABC"/>
    <w:rsid w:val="00AF491A"/>
    <w:rsid w:val="00AF56BF"/>
    <w:rsid w:val="00AF5A30"/>
    <w:rsid w:val="00AF5D1C"/>
    <w:rsid w:val="00AF630C"/>
    <w:rsid w:val="00B000A9"/>
    <w:rsid w:val="00B0021E"/>
    <w:rsid w:val="00B005EF"/>
    <w:rsid w:val="00B01838"/>
    <w:rsid w:val="00B0192D"/>
    <w:rsid w:val="00B02089"/>
    <w:rsid w:val="00B04BEB"/>
    <w:rsid w:val="00B05046"/>
    <w:rsid w:val="00B057DD"/>
    <w:rsid w:val="00B05864"/>
    <w:rsid w:val="00B05B33"/>
    <w:rsid w:val="00B06B42"/>
    <w:rsid w:val="00B100D4"/>
    <w:rsid w:val="00B11DA0"/>
    <w:rsid w:val="00B11DBD"/>
    <w:rsid w:val="00B11F6B"/>
    <w:rsid w:val="00B121F5"/>
    <w:rsid w:val="00B126C6"/>
    <w:rsid w:val="00B12BBE"/>
    <w:rsid w:val="00B12F45"/>
    <w:rsid w:val="00B13B12"/>
    <w:rsid w:val="00B14294"/>
    <w:rsid w:val="00B14B86"/>
    <w:rsid w:val="00B15838"/>
    <w:rsid w:val="00B16A90"/>
    <w:rsid w:val="00B16F49"/>
    <w:rsid w:val="00B176A4"/>
    <w:rsid w:val="00B1776D"/>
    <w:rsid w:val="00B178B5"/>
    <w:rsid w:val="00B203DB"/>
    <w:rsid w:val="00B213AD"/>
    <w:rsid w:val="00B218E2"/>
    <w:rsid w:val="00B22B8D"/>
    <w:rsid w:val="00B24219"/>
    <w:rsid w:val="00B24B37"/>
    <w:rsid w:val="00B24E8C"/>
    <w:rsid w:val="00B25833"/>
    <w:rsid w:val="00B25D4D"/>
    <w:rsid w:val="00B25D79"/>
    <w:rsid w:val="00B26147"/>
    <w:rsid w:val="00B27477"/>
    <w:rsid w:val="00B278F1"/>
    <w:rsid w:val="00B2794C"/>
    <w:rsid w:val="00B27C54"/>
    <w:rsid w:val="00B27EDE"/>
    <w:rsid w:val="00B308FC"/>
    <w:rsid w:val="00B30E72"/>
    <w:rsid w:val="00B31852"/>
    <w:rsid w:val="00B31E18"/>
    <w:rsid w:val="00B3269B"/>
    <w:rsid w:val="00B32BEF"/>
    <w:rsid w:val="00B3398D"/>
    <w:rsid w:val="00B33B2A"/>
    <w:rsid w:val="00B34176"/>
    <w:rsid w:val="00B365DF"/>
    <w:rsid w:val="00B36DEC"/>
    <w:rsid w:val="00B37300"/>
    <w:rsid w:val="00B375EC"/>
    <w:rsid w:val="00B37865"/>
    <w:rsid w:val="00B4042E"/>
    <w:rsid w:val="00B409E7"/>
    <w:rsid w:val="00B40FA6"/>
    <w:rsid w:val="00B41150"/>
    <w:rsid w:val="00B41C95"/>
    <w:rsid w:val="00B42E36"/>
    <w:rsid w:val="00B42FAE"/>
    <w:rsid w:val="00B43149"/>
    <w:rsid w:val="00B43718"/>
    <w:rsid w:val="00B44653"/>
    <w:rsid w:val="00B46885"/>
    <w:rsid w:val="00B501E9"/>
    <w:rsid w:val="00B50D1B"/>
    <w:rsid w:val="00B51340"/>
    <w:rsid w:val="00B515C6"/>
    <w:rsid w:val="00B5217A"/>
    <w:rsid w:val="00B53306"/>
    <w:rsid w:val="00B54718"/>
    <w:rsid w:val="00B5596F"/>
    <w:rsid w:val="00B56314"/>
    <w:rsid w:val="00B57192"/>
    <w:rsid w:val="00B60E32"/>
    <w:rsid w:val="00B6165A"/>
    <w:rsid w:val="00B61832"/>
    <w:rsid w:val="00B61945"/>
    <w:rsid w:val="00B6212D"/>
    <w:rsid w:val="00B64278"/>
    <w:rsid w:val="00B6437B"/>
    <w:rsid w:val="00B644E1"/>
    <w:rsid w:val="00B649DC"/>
    <w:rsid w:val="00B65E79"/>
    <w:rsid w:val="00B6632E"/>
    <w:rsid w:val="00B66598"/>
    <w:rsid w:val="00B66AA2"/>
    <w:rsid w:val="00B679FE"/>
    <w:rsid w:val="00B67D38"/>
    <w:rsid w:val="00B67F26"/>
    <w:rsid w:val="00B71689"/>
    <w:rsid w:val="00B72A3F"/>
    <w:rsid w:val="00B73351"/>
    <w:rsid w:val="00B734E6"/>
    <w:rsid w:val="00B7506E"/>
    <w:rsid w:val="00B7552E"/>
    <w:rsid w:val="00B76929"/>
    <w:rsid w:val="00B77DBB"/>
    <w:rsid w:val="00B8068D"/>
    <w:rsid w:val="00B8076C"/>
    <w:rsid w:val="00B80F58"/>
    <w:rsid w:val="00B81F4F"/>
    <w:rsid w:val="00B827AB"/>
    <w:rsid w:val="00B83073"/>
    <w:rsid w:val="00B83CFF"/>
    <w:rsid w:val="00B843F8"/>
    <w:rsid w:val="00B845C6"/>
    <w:rsid w:val="00B8659B"/>
    <w:rsid w:val="00B868EF"/>
    <w:rsid w:val="00B86E58"/>
    <w:rsid w:val="00B87DD1"/>
    <w:rsid w:val="00B9074E"/>
    <w:rsid w:val="00B90D9D"/>
    <w:rsid w:val="00B91277"/>
    <w:rsid w:val="00B91CD9"/>
    <w:rsid w:val="00B9408D"/>
    <w:rsid w:val="00B94581"/>
    <w:rsid w:val="00B94CEC"/>
    <w:rsid w:val="00B95BE0"/>
    <w:rsid w:val="00B961EA"/>
    <w:rsid w:val="00B9629A"/>
    <w:rsid w:val="00B968BF"/>
    <w:rsid w:val="00B96B5C"/>
    <w:rsid w:val="00B96C6D"/>
    <w:rsid w:val="00B96DF8"/>
    <w:rsid w:val="00B97AD4"/>
    <w:rsid w:val="00BA00A0"/>
    <w:rsid w:val="00BA0903"/>
    <w:rsid w:val="00BA1954"/>
    <w:rsid w:val="00BA21C8"/>
    <w:rsid w:val="00BA2518"/>
    <w:rsid w:val="00BA2EE8"/>
    <w:rsid w:val="00BA35A3"/>
    <w:rsid w:val="00BA3A0C"/>
    <w:rsid w:val="00BA3DD5"/>
    <w:rsid w:val="00BA4416"/>
    <w:rsid w:val="00BA4668"/>
    <w:rsid w:val="00BA4EB9"/>
    <w:rsid w:val="00BA5464"/>
    <w:rsid w:val="00BA5990"/>
    <w:rsid w:val="00BA6694"/>
    <w:rsid w:val="00BA6A70"/>
    <w:rsid w:val="00BB0CBF"/>
    <w:rsid w:val="00BB0E73"/>
    <w:rsid w:val="00BB29BA"/>
    <w:rsid w:val="00BB2A1D"/>
    <w:rsid w:val="00BB2FA0"/>
    <w:rsid w:val="00BB308B"/>
    <w:rsid w:val="00BB500C"/>
    <w:rsid w:val="00BB5110"/>
    <w:rsid w:val="00BB60C7"/>
    <w:rsid w:val="00BB6F8D"/>
    <w:rsid w:val="00BB75C4"/>
    <w:rsid w:val="00BB78B6"/>
    <w:rsid w:val="00BC0045"/>
    <w:rsid w:val="00BC11FC"/>
    <w:rsid w:val="00BC14EB"/>
    <w:rsid w:val="00BC3468"/>
    <w:rsid w:val="00BC3792"/>
    <w:rsid w:val="00BC39F3"/>
    <w:rsid w:val="00BC4F36"/>
    <w:rsid w:val="00BC5951"/>
    <w:rsid w:val="00BC5A79"/>
    <w:rsid w:val="00BC6A4D"/>
    <w:rsid w:val="00BC6B24"/>
    <w:rsid w:val="00BD0B6D"/>
    <w:rsid w:val="00BD0B99"/>
    <w:rsid w:val="00BD1CDB"/>
    <w:rsid w:val="00BD220E"/>
    <w:rsid w:val="00BD258A"/>
    <w:rsid w:val="00BD2AF5"/>
    <w:rsid w:val="00BD2EA0"/>
    <w:rsid w:val="00BD32A6"/>
    <w:rsid w:val="00BD34FE"/>
    <w:rsid w:val="00BD3591"/>
    <w:rsid w:val="00BD41A2"/>
    <w:rsid w:val="00BD4668"/>
    <w:rsid w:val="00BD4689"/>
    <w:rsid w:val="00BD5730"/>
    <w:rsid w:val="00BD5911"/>
    <w:rsid w:val="00BD5CB8"/>
    <w:rsid w:val="00BD5DF9"/>
    <w:rsid w:val="00BD5EDA"/>
    <w:rsid w:val="00BD6F2C"/>
    <w:rsid w:val="00BD7401"/>
    <w:rsid w:val="00BE0B76"/>
    <w:rsid w:val="00BE0DEA"/>
    <w:rsid w:val="00BE14D8"/>
    <w:rsid w:val="00BE1936"/>
    <w:rsid w:val="00BE3CDA"/>
    <w:rsid w:val="00BE5B59"/>
    <w:rsid w:val="00BE6422"/>
    <w:rsid w:val="00BF0B07"/>
    <w:rsid w:val="00BF0C00"/>
    <w:rsid w:val="00BF23E0"/>
    <w:rsid w:val="00BF24C1"/>
    <w:rsid w:val="00BF24D2"/>
    <w:rsid w:val="00BF258B"/>
    <w:rsid w:val="00BF267F"/>
    <w:rsid w:val="00BF3D95"/>
    <w:rsid w:val="00BF43D0"/>
    <w:rsid w:val="00BF4CD5"/>
    <w:rsid w:val="00BF50B1"/>
    <w:rsid w:val="00BF6B61"/>
    <w:rsid w:val="00C00063"/>
    <w:rsid w:val="00C00463"/>
    <w:rsid w:val="00C004DB"/>
    <w:rsid w:val="00C007A5"/>
    <w:rsid w:val="00C00965"/>
    <w:rsid w:val="00C00D47"/>
    <w:rsid w:val="00C01266"/>
    <w:rsid w:val="00C013C7"/>
    <w:rsid w:val="00C019B8"/>
    <w:rsid w:val="00C02092"/>
    <w:rsid w:val="00C03E31"/>
    <w:rsid w:val="00C04516"/>
    <w:rsid w:val="00C049DD"/>
    <w:rsid w:val="00C04CE0"/>
    <w:rsid w:val="00C0501C"/>
    <w:rsid w:val="00C06BFD"/>
    <w:rsid w:val="00C06D6D"/>
    <w:rsid w:val="00C07BE0"/>
    <w:rsid w:val="00C07E28"/>
    <w:rsid w:val="00C10FC5"/>
    <w:rsid w:val="00C12351"/>
    <w:rsid w:val="00C1268B"/>
    <w:rsid w:val="00C127B7"/>
    <w:rsid w:val="00C13655"/>
    <w:rsid w:val="00C1374D"/>
    <w:rsid w:val="00C1391C"/>
    <w:rsid w:val="00C14A64"/>
    <w:rsid w:val="00C152C6"/>
    <w:rsid w:val="00C17BB5"/>
    <w:rsid w:val="00C20676"/>
    <w:rsid w:val="00C20D59"/>
    <w:rsid w:val="00C218C4"/>
    <w:rsid w:val="00C221D1"/>
    <w:rsid w:val="00C241F3"/>
    <w:rsid w:val="00C24AF3"/>
    <w:rsid w:val="00C25595"/>
    <w:rsid w:val="00C262D4"/>
    <w:rsid w:val="00C263AC"/>
    <w:rsid w:val="00C30319"/>
    <w:rsid w:val="00C30471"/>
    <w:rsid w:val="00C31631"/>
    <w:rsid w:val="00C31C2A"/>
    <w:rsid w:val="00C32648"/>
    <w:rsid w:val="00C33CB0"/>
    <w:rsid w:val="00C34EB2"/>
    <w:rsid w:val="00C35D58"/>
    <w:rsid w:val="00C36366"/>
    <w:rsid w:val="00C37BB0"/>
    <w:rsid w:val="00C40E65"/>
    <w:rsid w:val="00C4174A"/>
    <w:rsid w:val="00C42157"/>
    <w:rsid w:val="00C4519A"/>
    <w:rsid w:val="00C4617F"/>
    <w:rsid w:val="00C46A38"/>
    <w:rsid w:val="00C473A6"/>
    <w:rsid w:val="00C474B4"/>
    <w:rsid w:val="00C47610"/>
    <w:rsid w:val="00C50D8B"/>
    <w:rsid w:val="00C5137F"/>
    <w:rsid w:val="00C5270A"/>
    <w:rsid w:val="00C52BE1"/>
    <w:rsid w:val="00C530DD"/>
    <w:rsid w:val="00C535C6"/>
    <w:rsid w:val="00C5487E"/>
    <w:rsid w:val="00C552D7"/>
    <w:rsid w:val="00C56CBD"/>
    <w:rsid w:val="00C570A6"/>
    <w:rsid w:val="00C578A0"/>
    <w:rsid w:val="00C57F7E"/>
    <w:rsid w:val="00C60363"/>
    <w:rsid w:val="00C6201B"/>
    <w:rsid w:val="00C634CB"/>
    <w:rsid w:val="00C63820"/>
    <w:rsid w:val="00C63F60"/>
    <w:rsid w:val="00C64026"/>
    <w:rsid w:val="00C644B5"/>
    <w:rsid w:val="00C645C4"/>
    <w:rsid w:val="00C64937"/>
    <w:rsid w:val="00C656AB"/>
    <w:rsid w:val="00C656F3"/>
    <w:rsid w:val="00C67EF3"/>
    <w:rsid w:val="00C7068E"/>
    <w:rsid w:val="00C706C9"/>
    <w:rsid w:val="00C71321"/>
    <w:rsid w:val="00C716D8"/>
    <w:rsid w:val="00C72A9B"/>
    <w:rsid w:val="00C72CE1"/>
    <w:rsid w:val="00C74987"/>
    <w:rsid w:val="00C751D2"/>
    <w:rsid w:val="00C7531A"/>
    <w:rsid w:val="00C7697D"/>
    <w:rsid w:val="00C77578"/>
    <w:rsid w:val="00C77F5E"/>
    <w:rsid w:val="00C8111A"/>
    <w:rsid w:val="00C82CBC"/>
    <w:rsid w:val="00C83560"/>
    <w:rsid w:val="00C83945"/>
    <w:rsid w:val="00C83D20"/>
    <w:rsid w:val="00C840AA"/>
    <w:rsid w:val="00C843FC"/>
    <w:rsid w:val="00C84ED2"/>
    <w:rsid w:val="00C85F55"/>
    <w:rsid w:val="00C8684A"/>
    <w:rsid w:val="00C903E2"/>
    <w:rsid w:val="00C903F9"/>
    <w:rsid w:val="00C90576"/>
    <w:rsid w:val="00C9162C"/>
    <w:rsid w:val="00C91937"/>
    <w:rsid w:val="00C92964"/>
    <w:rsid w:val="00C93501"/>
    <w:rsid w:val="00C93B3D"/>
    <w:rsid w:val="00C93C59"/>
    <w:rsid w:val="00C946A0"/>
    <w:rsid w:val="00C9525D"/>
    <w:rsid w:val="00C95E01"/>
    <w:rsid w:val="00C964C2"/>
    <w:rsid w:val="00C9653E"/>
    <w:rsid w:val="00C9701D"/>
    <w:rsid w:val="00C976CB"/>
    <w:rsid w:val="00C97F19"/>
    <w:rsid w:val="00CA0C82"/>
    <w:rsid w:val="00CA1055"/>
    <w:rsid w:val="00CA195F"/>
    <w:rsid w:val="00CA24AE"/>
    <w:rsid w:val="00CA2C3D"/>
    <w:rsid w:val="00CA4E8F"/>
    <w:rsid w:val="00CA55E5"/>
    <w:rsid w:val="00CA5D50"/>
    <w:rsid w:val="00CA70C4"/>
    <w:rsid w:val="00CA7281"/>
    <w:rsid w:val="00CA7292"/>
    <w:rsid w:val="00CA756E"/>
    <w:rsid w:val="00CB2021"/>
    <w:rsid w:val="00CB258C"/>
    <w:rsid w:val="00CB32F5"/>
    <w:rsid w:val="00CB3B6A"/>
    <w:rsid w:val="00CB41B1"/>
    <w:rsid w:val="00CB4922"/>
    <w:rsid w:val="00CB6326"/>
    <w:rsid w:val="00CB7EEE"/>
    <w:rsid w:val="00CC1A11"/>
    <w:rsid w:val="00CC2137"/>
    <w:rsid w:val="00CC44E2"/>
    <w:rsid w:val="00CC49E2"/>
    <w:rsid w:val="00CC516C"/>
    <w:rsid w:val="00CC5370"/>
    <w:rsid w:val="00CC5404"/>
    <w:rsid w:val="00CC74B8"/>
    <w:rsid w:val="00CC753B"/>
    <w:rsid w:val="00CC7897"/>
    <w:rsid w:val="00CD1735"/>
    <w:rsid w:val="00CD1925"/>
    <w:rsid w:val="00CD1CD3"/>
    <w:rsid w:val="00CD1F06"/>
    <w:rsid w:val="00CD2C6B"/>
    <w:rsid w:val="00CD350F"/>
    <w:rsid w:val="00CD48E1"/>
    <w:rsid w:val="00CD5319"/>
    <w:rsid w:val="00CD5FEA"/>
    <w:rsid w:val="00CE08B1"/>
    <w:rsid w:val="00CE103B"/>
    <w:rsid w:val="00CE1653"/>
    <w:rsid w:val="00CE248D"/>
    <w:rsid w:val="00CE3786"/>
    <w:rsid w:val="00CE6029"/>
    <w:rsid w:val="00CE6E0E"/>
    <w:rsid w:val="00CE7299"/>
    <w:rsid w:val="00CE7B28"/>
    <w:rsid w:val="00CF02A3"/>
    <w:rsid w:val="00CF0FDB"/>
    <w:rsid w:val="00CF210B"/>
    <w:rsid w:val="00CF25A5"/>
    <w:rsid w:val="00CF2FAD"/>
    <w:rsid w:val="00CF31C3"/>
    <w:rsid w:val="00CF3813"/>
    <w:rsid w:val="00CF411F"/>
    <w:rsid w:val="00CF44F7"/>
    <w:rsid w:val="00CF64E0"/>
    <w:rsid w:val="00CF6916"/>
    <w:rsid w:val="00CF6B0C"/>
    <w:rsid w:val="00CF6F88"/>
    <w:rsid w:val="00CF708B"/>
    <w:rsid w:val="00CF74D4"/>
    <w:rsid w:val="00CF75AB"/>
    <w:rsid w:val="00D00176"/>
    <w:rsid w:val="00D0023D"/>
    <w:rsid w:val="00D00423"/>
    <w:rsid w:val="00D0158D"/>
    <w:rsid w:val="00D015E7"/>
    <w:rsid w:val="00D01A6F"/>
    <w:rsid w:val="00D01B8F"/>
    <w:rsid w:val="00D023F2"/>
    <w:rsid w:val="00D031F0"/>
    <w:rsid w:val="00D03D4F"/>
    <w:rsid w:val="00D04563"/>
    <w:rsid w:val="00D0533E"/>
    <w:rsid w:val="00D056F3"/>
    <w:rsid w:val="00D05CD1"/>
    <w:rsid w:val="00D078BA"/>
    <w:rsid w:val="00D07A34"/>
    <w:rsid w:val="00D07B2C"/>
    <w:rsid w:val="00D07BB7"/>
    <w:rsid w:val="00D07F12"/>
    <w:rsid w:val="00D108C1"/>
    <w:rsid w:val="00D10DE4"/>
    <w:rsid w:val="00D10F22"/>
    <w:rsid w:val="00D11CA9"/>
    <w:rsid w:val="00D1215E"/>
    <w:rsid w:val="00D12390"/>
    <w:rsid w:val="00D12884"/>
    <w:rsid w:val="00D12C78"/>
    <w:rsid w:val="00D13050"/>
    <w:rsid w:val="00D134DB"/>
    <w:rsid w:val="00D1395D"/>
    <w:rsid w:val="00D147EE"/>
    <w:rsid w:val="00D14BBF"/>
    <w:rsid w:val="00D14C56"/>
    <w:rsid w:val="00D15267"/>
    <w:rsid w:val="00D163BF"/>
    <w:rsid w:val="00D17B8E"/>
    <w:rsid w:val="00D17D1E"/>
    <w:rsid w:val="00D20017"/>
    <w:rsid w:val="00D21DB3"/>
    <w:rsid w:val="00D22C82"/>
    <w:rsid w:val="00D23163"/>
    <w:rsid w:val="00D23C7C"/>
    <w:rsid w:val="00D250AF"/>
    <w:rsid w:val="00D25136"/>
    <w:rsid w:val="00D256D6"/>
    <w:rsid w:val="00D27744"/>
    <w:rsid w:val="00D27D82"/>
    <w:rsid w:val="00D30714"/>
    <w:rsid w:val="00D30C10"/>
    <w:rsid w:val="00D30E1B"/>
    <w:rsid w:val="00D31359"/>
    <w:rsid w:val="00D31B6D"/>
    <w:rsid w:val="00D31BBB"/>
    <w:rsid w:val="00D31CEB"/>
    <w:rsid w:val="00D325E6"/>
    <w:rsid w:val="00D33675"/>
    <w:rsid w:val="00D33978"/>
    <w:rsid w:val="00D33D87"/>
    <w:rsid w:val="00D344A6"/>
    <w:rsid w:val="00D34D62"/>
    <w:rsid w:val="00D35B2D"/>
    <w:rsid w:val="00D363D5"/>
    <w:rsid w:val="00D36930"/>
    <w:rsid w:val="00D36D2B"/>
    <w:rsid w:val="00D37239"/>
    <w:rsid w:val="00D40276"/>
    <w:rsid w:val="00D40B61"/>
    <w:rsid w:val="00D413CF"/>
    <w:rsid w:val="00D41812"/>
    <w:rsid w:val="00D427EC"/>
    <w:rsid w:val="00D432BF"/>
    <w:rsid w:val="00D43704"/>
    <w:rsid w:val="00D43840"/>
    <w:rsid w:val="00D43992"/>
    <w:rsid w:val="00D444EB"/>
    <w:rsid w:val="00D457CC"/>
    <w:rsid w:val="00D46846"/>
    <w:rsid w:val="00D46E9E"/>
    <w:rsid w:val="00D4735C"/>
    <w:rsid w:val="00D47438"/>
    <w:rsid w:val="00D47BFB"/>
    <w:rsid w:val="00D507D8"/>
    <w:rsid w:val="00D5197E"/>
    <w:rsid w:val="00D5242A"/>
    <w:rsid w:val="00D52456"/>
    <w:rsid w:val="00D53340"/>
    <w:rsid w:val="00D5546E"/>
    <w:rsid w:val="00D560B6"/>
    <w:rsid w:val="00D561B8"/>
    <w:rsid w:val="00D56DBA"/>
    <w:rsid w:val="00D575DA"/>
    <w:rsid w:val="00D57988"/>
    <w:rsid w:val="00D57CB6"/>
    <w:rsid w:val="00D60ADD"/>
    <w:rsid w:val="00D61221"/>
    <w:rsid w:val="00D61E95"/>
    <w:rsid w:val="00D6249E"/>
    <w:rsid w:val="00D63D1A"/>
    <w:rsid w:val="00D6429C"/>
    <w:rsid w:val="00D6441E"/>
    <w:rsid w:val="00D6499C"/>
    <w:rsid w:val="00D64C44"/>
    <w:rsid w:val="00D65004"/>
    <w:rsid w:val="00D65296"/>
    <w:rsid w:val="00D6618E"/>
    <w:rsid w:val="00D672F8"/>
    <w:rsid w:val="00D70261"/>
    <w:rsid w:val="00D706A5"/>
    <w:rsid w:val="00D72A40"/>
    <w:rsid w:val="00D73297"/>
    <w:rsid w:val="00D735EC"/>
    <w:rsid w:val="00D73832"/>
    <w:rsid w:val="00D738BD"/>
    <w:rsid w:val="00D74B12"/>
    <w:rsid w:val="00D74F46"/>
    <w:rsid w:val="00D753B3"/>
    <w:rsid w:val="00D75B9D"/>
    <w:rsid w:val="00D764F3"/>
    <w:rsid w:val="00D76B58"/>
    <w:rsid w:val="00D7716E"/>
    <w:rsid w:val="00D7740E"/>
    <w:rsid w:val="00D77BD1"/>
    <w:rsid w:val="00D80E06"/>
    <w:rsid w:val="00D816A0"/>
    <w:rsid w:val="00D81A13"/>
    <w:rsid w:val="00D82979"/>
    <w:rsid w:val="00D82A1B"/>
    <w:rsid w:val="00D84484"/>
    <w:rsid w:val="00D8479E"/>
    <w:rsid w:val="00D85EB1"/>
    <w:rsid w:val="00D867C1"/>
    <w:rsid w:val="00D8725E"/>
    <w:rsid w:val="00D8778A"/>
    <w:rsid w:val="00D8789E"/>
    <w:rsid w:val="00D907C4"/>
    <w:rsid w:val="00D91798"/>
    <w:rsid w:val="00D91A35"/>
    <w:rsid w:val="00D92266"/>
    <w:rsid w:val="00D93A0A"/>
    <w:rsid w:val="00D93D0C"/>
    <w:rsid w:val="00D93E21"/>
    <w:rsid w:val="00D94160"/>
    <w:rsid w:val="00D9419B"/>
    <w:rsid w:val="00D94280"/>
    <w:rsid w:val="00D94FFD"/>
    <w:rsid w:val="00D95810"/>
    <w:rsid w:val="00D96447"/>
    <w:rsid w:val="00D97C91"/>
    <w:rsid w:val="00DA0B4B"/>
    <w:rsid w:val="00DA10C5"/>
    <w:rsid w:val="00DA1821"/>
    <w:rsid w:val="00DA34C2"/>
    <w:rsid w:val="00DA3994"/>
    <w:rsid w:val="00DA3EA1"/>
    <w:rsid w:val="00DA47B4"/>
    <w:rsid w:val="00DA5F7F"/>
    <w:rsid w:val="00DA6555"/>
    <w:rsid w:val="00DA6B21"/>
    <w:rsid w:val="00DB0363"/>
    <w:rsid w:val="00DB0F21"/>
    <w:rsid w:val="00DB3863"/>
    <w:rsid w:val="00DB3B9A"/>
    <w:rsid w:val="00DB3E6B"/>
    <w:rsid w:val="00DB44BD"/>
    <w:rsid w:val="00DB451B"/>
    <w:rsid w:val="00DB5604"/>
    <w:rsid w:val="00DB5A1B"/>
    <w:rsid w:val="00DB6008"/>
    <w:rsid w:val="00DB6B2D"/>
    <w:rsid w:val="00DB7E0A"/>
    <w:rsid w:val="00DC0153"/>
    <w:rsid w:val="00DC0301"/>
    <w:rsid w:val="00DC07F0"/>
    <w:rsid w:val="00DC080A"/>
    <w:rsid w:val="00DC129B"/>
    <w:rsid w:val="00DC15C6"/>
    <w:rsid w:val="00DC22AD"/>
    <w:rsid w:val="00DC37E2"/>
    <w:rsid w:val="00DC38D8"/>
    <w:rsid w:val="00DC3F7D"/>
    <w:rsid w:val="00DC4F6B"/>
    <w:rsid w:val="00DC4F91"/>
    <w:rsid w:val="00DC5895"/>
    <w:rsid w:val="00DC5BD1"/>
    <w:rsid w:val="00DC767A"/>
    <w:rsid w:val="00DD0743"/>
    <w:rsid w:val="00DD07F7"/>
    <w:rsid w:val="00DD0D48"/>
    <w:rsid w:val="00DD127E"/>
    <w:rsid w:val="00DD2256"/>
    <w:rsid w:val="00DD3575"/>
    <w:rsid w:val="00DD369A"/>
    <w:rsid w:val="00DD38AC"/>
    <w:rsid w:val="00DD3A21"/>
    <w:rsid w:val="00DD4A7A"/>
    <w:rsid w:val="00DD4B70"/>
    <w:rsid w:val="00DD685F"/>
    <w:rsid w:val="00DD6AD1"/>
    <w:rsid w:val="00DE02A7"/>
    <w:rsid w:val="00DE0483"/>
    <w:rsid w:val="00DE08D4"/>
    <w:rsid w:val="00DE1EAB"/>
    <w:rsid w:val="00DE6E1E"/>
    <w:rsid w:val="00DE7B52"/>
    <w:rsid w:val="00DE7F83"/>
    <w:rsid w:val="00DF0D77"/>
    <w:rsid w:val="00DF113E"/>
    <w:rsid w:val="00DF2172"/>
    <w:rsid w:val="00DF22C4"/>
    <w:rsid w:val="00DF3A99"/>
    <w:rsid w:val="00DF4EA6"/>
    <w:rsid w:val="00DF5405"/>
    <w:rsid w:val="00DF5648"/>
    <w:rsid w:val="00DF579A"/>
    <w:rsid w:val="00DF622C"/>
    <w:rsid w:val="00E00888"/>
    <w:rsid w:val="00E02310"/>
    <w:rsid w:val="00E038EE"/>
    <w:rsid w:val="00E03CA6"/>
    <w:rsid w:val="00E03E84"/>
    <w:rsid w:val="00E04DA3"/>
    <w:rsid w:val="00E05045"/>
    <w:rsid w:val="00E05D82"/>
    <w:rsid w:val="00E108C1"/>
    <w:rsid w:val="00E10E54"/>
    <w:rsid w:val="00E11015"/>
    <w:rsid w:val="00E13256"/>
    <w:rsid w:val="00E13804"/>
    <w:rsid w:val="00E142EC"/>
    <w:rsid w:val="00E14AFA"/>
    <w:rsid w:val="00E14DA4"/>
    <w:rsid w:val="00E1521B"/>
    <w:rsid w:val="00E156EC"/>
    <w:rsid w:val="00E15A45"/>
    <w:rsid w:val="00E17369"/>
    <w:rsid w:val="00E179C5"/>
    <w:rsid w:val="00E204C6"/>
    <w:rsid w:val="00E210D1"/>
    <w:rsid w:val="00E211F0"/>
    <w:rsid w:val="00E2162C"/>
    <w:rsid w:val="00E225A8"/>
    <w:rsid w:val="00E22B8E"/>
    <w:rsid w:val="00E22C6E"/>
    <w:rsid w:val="00E2343A"/>
    <w:rsid w:val="00E25618"/>
    <w:rsid w:val="00E279CC"/>
    <w:rsid w:val="00E27EAB"/>
    <w:rsid w:val="00E300A3"/>
    <w:rsid w:val="00E3042C"/>
    <w:rsid w:val="00E309B3"/>
    <w:rsid w:val="00E30FFD"/>
    <w:rsid w:val="00E31C11"/>
    <w:rsid w:val="00E327CF"/>
    <w:rsid w:val="00E33D91"/>
    <w:rsid w:val="00E33E19"/>
    <w:rsid w:val="00E34180"/>
    <w:rsid w:val="00E344A0"/>
    <w:rsid w:val="00E350FD"/>
    <w:rsid w:val="00E357D6"/>
    <w:rsid w:val="00E368E4"/>
    <w:rsid w:val="00E3764C"/>
    <w:rsid w:val="00E37964"/>
    <w:rsid w:val="00E37EAC"/>
    <w:rsid w:val="00E37F39"/>
    <w:rsid w:val="00E40054"/>
    <w:rsid w:val="00E4055E"/>
    <w:rsid w:val="00E41490"/>
    <w:rsid w:val="00E416A1"/>
    <w:rsid w:val="00E419A9"/>
    <w:rsid w:val="00E41CBF"/>
    <w:rsid w:val="00E41F94"/>
    <w:rsid w:val="00E423DF"/>
    <w:rsid w:val="00E43981"/>
    <w:rsid w:val="00E43C13"/>
    <w:rsid w:val="00E449E0"/>
    <w:rsid w:val="00E45F57"/>
    <w:rsid w:val="00E47812"/>
    <w:rsid w:val="00E5015F"/>
    <w:rsid w:val="00E5166E"/>
    <w:rsid w:val="00E516A3"/>
    <w:rsid w:val="00E51703"/>
    <w:rsid w:val="00E518AB"/>
    <w:rsid w:val="00E523B2"/>
    <w:rsid w:val="00E52463"/>
    <w:rsid w:val="00E5298C"/>
    <w:rsid w:val="00E53F38"/>
    <w:rsid w:val="00E54C07"/>
    <w:rsid w:val="00E550EB"/>
    <w:rsid w:val="00E55614"/>
    <w:rsid w:val="00E55CBF"/>
    <w:rsid w:val="00E568C2"/>
    <w:rsid w:val="00E5720F"/>
    <w:rsid w:val="00E60B4B"/>
    <w:rsid w:val="00E60D0D"/>
    <w:rsid w:val="00E617AE"/>
    <w:rsid w:val="00E6185D"/>
    <w:rsid w:val="00E61D52"/>
    <w:rsid w:val="00E62CD1"/>
    <w:rsid w:val="00E62D9B"/>
    <w:rsid w:val="00E631FD"/>
    <w:rsid w:val="00E63AFE"/>
    <w:rsid w:val="00E6400D"/>
    <w:rsid w:val="00E64707"/>
    <w:rsid w:val="00E64F86"/>
    <w:rsid w:val="00E66CCE"/>
    <w:rsid w:val="00E670D7"/>
    <w:rsid w:val="00E709FE"/>
    <w:rsid w:val="00E70C42"/>
    <w:rsid w:val="00E72804"/>
    <w:rsid w:val="00E739CA"/>
    <w:rsid w:val="00E743DF"/>
    <w:rsid w:val="00E7527F"/>
    <w:rsid w:val="00E753CE"/>
    <w:rsid w:val="00E77A79"/>
    <w:rsid w:val="00E77B96"/>
    <w:rsid w:val="00E80544"/>
    <w:rsid w:val="00E8295F"/>
    <w:rsid w:val="00E834EF"/>
    <w:rsid w:val="00E839ED"/>
    <w:rsid w:val="00E84C0B"/>
    <w:rsid w:val="00E84D1A"/>
    <w:rsid w:val="00E8542C"/>
    <w:rsid w:val="00E861F6"/>
    <w:rsid w:val="00E86571"/>
    <w:rsid w:val="00E8759C"/>
    <w:rsid w:val="00E904B3"/>
    <w:rsid w:val="00E90573"/>
    <w:rsid w:val="00E9219D"/>
    <w:rsid w:val="00E924D7"/>
    <w:rsid w:val="00E93DDC"/>
    <w:rsid w:val="00E94018"/>
    <w:rsid w:val="00E95FEE"/>
    <w:rsid w:val="00E9650E"/>
    <w:rsid w:val="00E96CC3"/>
    <w:rsid w:val="00E970C7"/>
    <w:rsid w:val="00E97E17"/>
    <w:rsid w:val="00EA00E7"/>
    <w:rsid w:val="00EA126F"/>
    <w:rsid w:val="00EA127F"/>
    <w:rsid w:val="00EA171B"/>
    <w:rsid w:val="00EA20B9"/>
    <w:rsid w:val="00EA26BC"/>
    <w:rsid w:val="00EA2D86"/>
    <w:rsid w:val="00EA37A4"/>
    <w:rsid w:val="00EA3BC3"/>
    <w:rsid w:val="00EA41FE"/>
    <w:rsid w:val="00EA473C"/>
    <w:rsid w:val="00EA4864"/>
    <w:rsid w:val="00EA4909"/>
    <w:rsid w:val="00EA5032"/>
    <w:rsid w:val="00EA513C"/>
    <w:rsid w:val="00EA522A"/>
    <w:rsid w:val="00EA5E40"/>
    <w:rsid w:val="00EA6045"/>
    <w:rsid w:val="00EA66D4"/>
    <w:rsid w:val="00EA6C3C"/>
    <w:rsid w:val="00EA7E10"/>
    <w:rsid w:val="00EB02B6"/>
    <w:rsid w:val="00EB1A9E"/>
    <w:rsid w:val="00EB2928"/>
    <w:rsid w:val="00EB37C9"/>
    <w:rsid w:val="00EB6D79"/>
    <w:rsid w:val="00EB7DE6"/>
    <w:rsid w:val="00EC0C4F"/>
    <w:rsid w:val="00EC0C51"/>
    <w:rsid w:val="00EC1B7D"/>
    <w:rsid w:val="00EC24AA"/>
    <w:rsid w:val="00EC29BA"/>
    <w:rsid w:val="00EC337F"/>
    <w:rsid w:val="00EC3E75"/>
    <w:rsid w:val="00EC4C68"/>
    <w:rsid w:val="00EC5B8C"/>
    <w:rsid w:val="00EC62DA"/>
    <w:rsid w:val="00EC7209"/>
    <w:rsid w:val="00ED03C5"/>
    <w:rsid w:val="00ED05D3"/>
    <w:rsid w:val="00ED0C62"/>
    <w:rsid w:val="00ED1571"/>
    <w:rsid w:val="00ED1D9C"/>
    <w:rsid w:val="00ED244B"/>
    <w:rsid w:val="00ED3597"/>
    <w:rsid w:val="00ED3AA4"/>
    <w:rsid w:val="00ED46B6"/>
    <w:rsid w:val="00ED473D"/>
    <w:rsid w:val="00ED608B"/>
    <w:rsid w:val="00ED6278"/>
    <w:rsid w:val="00ED7107"/>
    <w:rsid w:val="00ED7253"/>
    <w:rsid w:val="00ED7914"/>
    <w:rsid w:val="00ED79FE"/>
    <w:rsid w:val="00EE07E4"/>
    <w:rsid w:val="00EE09FA"/>
    <w:rsid w:val="00EE1394"/>
    <w:rsid w:val="00EE18BA"/>
    <w:rsid w:val="00EE1B59"/>
    <w:rsid w:val="00EE2866"/>
    <w:rsid w:val="00EE37F9"/>
    <w:rsid w:val="00EE3E48"/>
    <w:rsid w:val="00EE445E"/>
    <w:rsid w:val="00EE451A"/>
    <w:rsid w:val="00EE56F4"/>
    <w:rsid w:val="00EE5714"/>
    <w:rsid w:val="00EF1654"/>
    <w:rsid w:val="00EF1786"/>
    <w:rsid w:val="00EF1CAE"/>
    <w:rsid w:val="00EF1E7B"/>
    <w:rsid w:val="00EF23AB"/>
    <w:rsid w:val="00EF2DD6"/>
    <w:rsid w:val="00EF3229"/>
    <w:rsid w:val="00EF3C29"/>
    <w:rsid w:val="00EF4669"/>
    <w:rsid w:val="00EF4CD3"/>
    <w:rsid w:val="00EF4DA1"/>
    <w:rsid w:val="00EF664B"/>
    <w:rsid w:val="00EF6A1C"/>
    <w:rsid w:val="00F006E5"/>
    <w:rsid w:val="00F021B7"/>
    <w:rsid w:val="00F0282D"/>
    <w:rsid w:val="00F02CCF"/>
    <w:rsid w:val="00F032A8"/>
    <w:rsid w:val="00F04194"/>
    <w:rsid w:val="00F04223"/>
    <w:rsid w:val="00F07542"/>
    <w:rsid w:val="00F07879"/>
    <w:rsid w:val="00F10490"/>
    <w:rsid w:val="00F1092B"/>
    <w:rsid w:val="00F11947"/>
    <w:rsid w:val="00F11F87"/>
    <w:rsid w:val="00F12723"/>
    <w:rsid w:val="00F13373"/>
    <w:rsid w:val="00F14423"/>
    <w:rsid w:val="00F1488F"/>
    <w:rsid w:val="00F151A9"/>
    <w:rsid w:val="00F206E4"/>
    <w:rsid w:val="00F2104B"/>
    <w:rsid w:val="00F21101"/>
    <w:rsid w:val="00F239DA"/>
    <w:rsid w:val="00F24DAB"/>
    <w:rsid w:val="00F251CD"/>
    <w:rsid w:val="00F26179"/>
    <w:rsid w:val="00F262BE"/>
    <w:rsid w:val="00F26324"/>
    <w:rsid w:val="00F268E6"/>
    <w:rsid w:val="00F26C8A"/>
    <w:rsid w:val="00F30156"/>
    <w:rsid w:val="00F3231B"/>
    <w:rsid w:val="00F32B03"/>
    <w:rsid w:val="00F32C21"/>
    <w:rsid w:val="00F334C6"/>
    <w:rsid w:val="00F34485"/>
    <w:rsid w:val="00F356EA"/>
    <w:rsid w:val="00F35890"/>
    <w:rsid w:val="00F35C7C"/>
    <w:rsid w:val="00F36DB7"/>
    <w:rsid w:val="00F378B0"/>
    <w:rsid w:val="00F37F0A"/>
    <w:rsid w:val="00F401ED"/>
    <w:rsid w:val="00F410A2"/>
    <w:rsid w:val="00F41157"/>
    <w:rsid w:val="00F41815"/>
    <w:rsid w:val="00F4526D"/>
    <w:rsid w:val="00F46D44"/>
    <w:rsid w:val="00F50EC9"/>
    <w:rsid w:val="00F514A2"/>
    <w:rsid w:val="00F51A16"/>
    <w:rsid w:val="00F51BEC"/>
    <w:rsid w:val="00F51FBE"/>
    <w:rsid w:val="00F5449C"/>
    <w:rsid w:val="00F54C10"/>
    <w:rsid w:val="00F55018"/>
    <w:rsid w:val="00F55A7B"/>
    <w:rsid w:val="00F55E2F"/>
    <w:rsid w:val="00F56595"/>
    <w:rsid w:val="00F57BB6"/>
    <w:rsid w:val="00F6025B"/>
    <w:rsid w:val="00F6083B"/>
    <w:rsid w:val="00F60866"/>
    <w:rsid w:val="00F61277"/>
    <w:rsid w:val="00F6143E"/>
    <w:rsid w:val="00F61EBB"/>
    <w:rsid w:val="00F6290E"/>
    <w:rsid w:val="00F633BD"/>
    <w:rsid w:val="00F6387B"/>
    <w:rsid w:val="00F63900"/>
    <w:rsid w:val="00F650EC"/>
    <w:rsid w:val="00F654F5"/>
    <w:rsid w:val="00F658A2"/>
    <w:rsid w:val="00F664D8"/>
    <w:rsid w:val="00F66725"/>
    <w:rsid w:val="00F66E66"/>
    <w:rsid w:val="00F67AC5"/>
    <w:rsid w:val="00F67AD3"/>
    <w:rsid w:val="00F67DF3"/>
    <w:rsid w:val="00F71992"/>
    <w:rsid w:val="00F720C5"/>
    <w:rsid w:val="00F733CE"/>
    <w:rsid w:val="00F73D19"/>
    <w:rsid w:val="00F765BA"/>
    <w:rsid w:val="00F76A86"/>
    <w:rsid w:val="00F76FEE"/>
    <w:rsid w:val="00F80740"/>
    <w:rsid w:val="00F81DB7"/>
    <w:rsid w:val="00F8333A"/>
    <w:rsid w:val="00F83630"/>
    <w:rsid w:val="00F836AA"/>
    <w:rsid w:val="00F83DCE"/>
    <w:rsid w:val="00F869C5"/>
    <w:rsid w:val="00F87095"/>
    <w:rsid w:val="00F87C13"/>
    <w:rsid w:val="00F90F60"/>
    <w:rsid w:val="00F911FD"/>
    <w:rsid w:val="00F91E73"/>
    <w:rsid w:val="00F94072"/>
    <w:rsid w:val="00F94945"/>
    <w:rsid w:val="00F97D78"/>
    <w:rsid w:val="00FA09C5"/>
    <w:rsid w:val="00FA12AF"/>
    <w:rsid w:val="00FA1969"/>
    <w:rsid w:val="00FA1C01"/>
    <w:rsid w:val="00FA24AA"/>
    <w:rsid w:val="00FA2D2D"/>
    <w:rsid w:val="00FA3C13"/>
    <w:rsid w:val="00FA536E"/>
    <w:rsid w:val="00FA5830"/>
    <w:rsid w:val="00FA5F8C"/>
    <w:rsid w:val="00FA6033"/>
    <w:rsid w:val="00FB01BD"/>
    <w:rsid w:val="00FB0F42"/>
    <w:rsid w:val="00FB1833"/>
    <w:rsid w:val="00FB21FA"/>
    <w:rsid w:val="00FB2510"/>
    <w:rsid w:val="00FB2521"/>
    <w:rsid w:val="00FB2F64"/>
    <w:rsid w:val="00FB38CC"/>
    <w:rsid w:val="00FB468F"/>
    <w:rsid w:val="00FB48F0"/>
    <w:rsid w:val="00FB654C"/>
    <w:rsid w:val="00FB6C80"/>
    <w:rsid w:val="00FB7728"/>
    <w:rsid w:val="00FB7B2D"/>
    <w:rsid w:val="00FC0513"/>
    <w:rsid w:val="00FC1294"/>
    <w:rsid w:val="00FC133E"/>
    <w:rsid w:val="00FC382A"/>
    <w:rsid w:val="00FC3C09"/>
    <w:rsid w:val="00FC3E3F"/>
    <w:rsid w:val="00FC451D"/>
    <w:rsid w:val="00FC4F04"/>
    <w:rsid w:val="00FC69AB"/>
    <w:rsid w:val="00FC76AB"/>
    <w:rsid w:val="00FD033A"/>
    <w:rsid w:val="00FD1368"/>
    <w:rsid w:val="00FD1EA7"/>
    <w:rsid w:val="00FD2179"/>
    <w:rsid w:val="00FD448C"/>
    <w:rsid w:val="00FD4C6C"/>
    <w:rsid w:val="00FD57AD"/>
    <w:rsid w:val="00FD5AE5"/>
    <w:rsid w:val="00FD5FB6"/>
    <w:rsid w:val="00FD6391"/>
    <w:rsid w:val="00FD796F"/>
    <w:rsid w:val="00FD7CF7"/>
    <w:rsid w:val="00FE1D39"/>
    <w:rsid w:val="00FE2A87"/>
    <w:rsid w:val="00FE3CF0"/>
    <w:rsid w:val="00FE42C5"/>
    <w:rsid w:val="00FE441A"/>
    <w:rsid w:val="00FE5877"/>
    <w:rsid w:val="00FE5B71"/>
    <w:rsid w:val="00FE689F"/>
    <w:rsid w:val="00FE695F"/>
    <w:rsid w:val="00FE71E3"/>
    <w:rsid w:val="00FE79E9"/>
    <w:rsid w:val="00FE7D99"/>
    <w:rsid w:val="00FF0C41"/>
    <w:rsid w:val="00FF0E99"/>
    <w:rsid w:val="00FF22CE"/>
    <w:rsid w:val="00FF3A6C"/>
    <w:rsid w:val="00FF44AC"/>
    <w:rsid w:val="00FF56D3"/>
    <w:rsid w:val="00FF5781"/>
    <w:rsid w:val="00FF6233"/>
    <w:rsid w:val="00FF63B0"/>
    <w:rsid w:val="00FF7804"/>
    <w:rsid w:val="00FF7A8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B874F-B641-49F7-984F-C2AE19F9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2942</Words>
  <Characters>16775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user</cp:lastModifiedBy>
  <cp:revision>2</cp:revision>
  <cp:lastPrinted>2015-08-06T06:29:00Z</cp:lastPrinted>
  <dcterms:created xsi:type="dcterms:W3CDTF">2015-08-13T07:32:00Z</dcterms:created>
  <dcterms:modified xsi:type="dcterms:W3CDTF">2015-08-13T07:32:00Z</dcterms:modified>
</cp:coreProperties>
</file>