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C6" w:rsidRDefault="003D01ED" w:rsidP="0077447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DANAI H MABUTO</w:t>
      </w:r>
    </w:p>
    <w:p w:rsidR="003D01ED" w:rsidRDefault="003D01ED" w:rsidP="007744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D01ED" w:rsidRDefault="003D01ED" w:rsidP="007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WOMEN’S UNIVERSITY IN AFRICA</w:t>
      </w:r>
    </w:p>
    <w:p w:rsidR="003D01ED" w:rsidRDefault="003D01ED" w:rsidP="007744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01ED" w:rsidRDefault="003D01ED" w:rsidP="007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HOPE SADZA </w:t>
      </w:r>
      <w:r w:rsidR="004437B0">
        <w:rPr>
          <w:rFonts w:ascii="Times New Roman" w:hAnsi="Times New Roman" w:cs="Times New Roman"/>
          <w:sz w:val="24"/>
          <w:szCs w:val="24"/>
        </w:rPr>
        <w:t>N.O</w:t>
      </w:r>
    </w:p>
    <w:p w:rsidR="003D01ED" w:rsidRDefault="003D01ED" w:rsidP="007744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3D01ED" w:rsidRDefault="003D01ED" w:rsidP="007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CHIEZA N.O</w:t>
      </w:r>
    </w:p>
    <w:p w:rsidR="003D01ED" w:rsidRDefault="003D01ED" w:rsidP="0077447D">
      <w:pPr>
        <w:spacing w:after="0" w:line="240" w:lineRule="auto"/>
        <w:jc w:val="both"/>
        <w:rPr>
          <w:rFonts w:ascii="Times New Roman" w:hAnsi="Times New Roman" w:cs="Times New Roman"/>
          <w:sz w:val="24"/>
          <w:szCs w:val="24"/>
        </w:rPr>
      </w:pPr>
    </w:p>
    <w:p w:rsidR="003D01ED" w:rsidRDefault="003D01ED" w:rsidP="0077447D">
      <w:pPr>
        <w:spacing w:after="0" w:line="240" w:lineRule="auto"/>
        <w:jc w:val="both"/>
        <w:rPr>
          <w:rFonts w:ascii="Times New Roman" w:hAnsi="Times New Roman" w:cs="Times New Roman"/>
          <w:sz w:val="24"/>
          <w:szCs w:val="24"/>
        </w:rPr>
      </w:pPr>
    </w:p>
    <w:p w:rsidR="003D01ED" w:rsidRDefault="003D01ED" w:rsidP="0077447D">
      <w:pPr>
        <w:spacing w:after="0" w:line="240" w:lineRule="auto"/>
        <w:jc w:val="both"/>
        <w:rPr>
          <w:rFonts w:ascii="Times New Roman" w:hAnsi="Times New Roman" w:cs="Times New Roman"/>
          <w:sz w:val="24"/>
          <w:szCs w:val="24"/>
        </w:rPr>
      </w:pPr>
    </w:p>
    <w:p w:rsidR="003D01ED" w:rsidRDefault="003D01ED" w:rsidP="007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3D01ED" w:rsidRDefault="003D01ED" w:rsidP="007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3D01ED" w:rsidRDefault="003D01ED" w:rsidP="007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6 August 2015</w:t>
      </w:r>
    </w:p>
    <w:p w:rsidR="003D01ED" w:rsidRDefault="003D01ED" w:rsidP="0077447D">
      <w:pPr>
        <w:spacing w:after="0" w:line="240" w:lineRule="auto"/>
        <w:jc w:val="both"/>
        <w:rPr>
          <w:rFonts w:ascii="Times New Roman" w:hAnsi="Times New Roman" w:cs="Times New Roman"/>
          <w:sz w:val="24"/>
          <w:szCs w:val="24"/>
        </w:rPr>
      </w:pPr>
    </w:p>
    <w:p w:rsidR="003D01ED" w:rsidRDefault="003D01ED" w:rsidP="0077447D">
      <w:pPr>
        <w:spacing w:after="0" w:line="240" w:lineRule="auto"/>
        <w:jc w:val="both"/>
        <w:rPr>
          <w:rFonts w:ascii="Times New Roman" w:hAnsi="Times New Roman" w:cs="Times New Roman"/>
          <w:sz w:val="24"/>
          <w:szCs w:val="24"/>
        </w:rPr>
      </w:pPr>
    </w:p>
    <w:p w:rsidR="003D01ED" w:rsidRDefault="003D01ED" w:rsidP="0077447D">
      <w:pPr>
        <w:spacing w:after="0" w:line="240" w:lineRule="auto"/>
        <w:jc w:val="both"/>
        <w:rPr>
          <w:rFonts w:ascii="Times New Roman" w:hAnsi="Times New Roman" w:cs="Times New Roman"/>
          <w:sz w:val="24"/>
          <w:szCs w:val="24"/>
        </w:rPr>
      </w:pPr>
    </w:p>
    <w:p w:rsidR="003D01ED" w:rsidRDefault="003D01ED" w:rsidP="007744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Application</w:t>
      </w:r>
    </w:p>
    <w:p w:rsidR="003D01ED" w:rsidRDefault="003D01ED" w:rsidP="0077447D">
      <w:pPr>
        <w:spacing w:after="0" w:line="240" w:lineRule="auto"/>
        <w:jc w:val="both"/>
        <w:rPr>
          <w:rFonts w:ascii="Times New Roman" w:hAnsi="Times New Roman" w:cs="Times New Roman"/>
          <w:b/>
          <w:sz w:val="24"/>
          <w:szCs w:val="24"/>
        </w:rPr>
      </w:pPr>
    </w:p>
    <w:p w:rsidR="003D01ED" w:rsidRPr="003D01ED" w:rsidRDefault="003D01ED" w:rsidP="0077447D">
      <w:pPr>
        <w:spacing w:after="0" w:line="240" w:lineRule="auto"/>
        <w:jc w:val="both"/>
        <w:rPr>
          <w:rFonts w:ascii="Times New Roman" w:hAnsi="Times New Roman" w:cs="Times New Roman"/>
          <w:b/>
          <w:sz w:val="24"/>
          <w:szCs w:val="24"/>
        </w:rPr>
      </w:pPr>
    </w:p>
    <w:p w:rsidR="003D01ED" w:rsidRDefault="003D01ED" w:rsidP="0077447D">
      <w:pPr>
        <w:spacing w:after="0" w:line="240" w:lineRule="auto"/>
        <w:jc w:val="both"/>
        <w:rPr>
          <w:rFonts w:ascii="Times New Roman" w:hAnsi="Times New Roman" w:cs="Times New Roman"/>
          <w:sz w:val="24"/>
          <w:szCs w:val="24"/>
        </w:rPr>
      </w:pPr>
    </w:p>
    <w:p w:rsidR="003D01ED" w:rsidRDefault="007779E2" w:rsidP="0077447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Hofisi</w:t>
      </w:r>
      <w:proofErr w:type="spellEnd"/>
      <w:r>
        <w:rPr>
          <w:rFonts w:ascii="Times New Roman" w:hAnsi="Times New Roman" w:cs="Times New Roman"/>
          <w:sz w:val="24"/>
          <w:szCs w:val="24"/>
        </w:rPr>
        <w:t>, for the applicant</w:t>
      </w:r>
    </w:p>
    <w:p w:rsidR="007779E2" w:rsidRDefault="007779E2" w:rsidP="0077447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TG </w:t>
      </w:r>
      <w:proofErr w:type="spellStart"/>
      <w:r>
        <w:rPr>
          <w:rFonts w:ascii="Times New Roman" w:hAnsi="Times New Roman" w:cs="Times New Roman"/>
          <w:i/>
          <w:sz w:val="24"/>
          <w:szCs w:val="24"/>
        </w:rPr>
        <w:t>Ndoro</w:t>
      </w:r>
      <w:proofErr w:type="spellEnd"/>
      <w:r>
        <w:rPr>
          <w:rFonts w:ascii="Times New Roman" w:hAnsi="Times New Roman" w:cs="Times New Roman"/>
          <w:sz w:val="24"/>
          <w:szCs w:val="24"/>
        </w:rPr>
        <w:t>, for the 1</w:t>
      </w:r>
      <w:r w:rsidRPr="007779E2">
        <w:rPr>
          <w:rFonts w:ascii="Times New Roman" w:hAnsi="Times New Roman" w:cs="Times New Roman"/>
          <w:sz w:val="24"/>
          <w:szCs w:val="24"/>
          <w:vertAlign w:val="superscript"/>
        </w:rPr>
        <w:t>st</w:t>
      </w:r>
      <w:r>
        <w:rPr>
          <w:rFonts w:ascii="Times New Roman" w:hAnsi="Times New Roman" w:cs="Times New Roman"/>
          <w:sz w:val="24"/>
          <w:szCs w:val="24"/>
        </w:rPr>
        <w:t>, 2</w:t>
      </w:r>
      <w:r w:rsidRPr="007779E2">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779E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D4762E" w:rsidRDefault="00D4762E" w:rsidP="0077447D">
      <w:pPr>
        <w:spacing w:after="0" w:line="240" w:lineRule="auto"/>
        <w:jc w:val="both"/>
        <w:rPr>
          <w:rFonts w:ascii="Times New Roman" w:hAnsi="Times New Roman" w:cs="Times New Roman"/>
          <w:sz w:val="24"/>
          <w:szCs w:val="24"/>
        </w:rPr>
      </w:pPr>
    </w:p>
    <w:p w:rsidR="00D4762E" w:rsidRDefault="00D4762E" w:rsidP="0077447D">
      <w:pPr>
        <w:spacing w:after="0" w:line="240" w:lineRule="auto"/>
        <w:jc w:val="both"/>
        <w:rPr>
          <w:rFonts w:ascii="Times New Roman" w:hAnsi="Times New Roman" w:cs="Times New Roman"/>
          <w:sz w:val="24"/>
          <w:szCs w:val="24"/>
        </w:rPr>
      </w:pPr>
    </w:p>
    <w:p w:rsidR="00D4762E" w:rsidRDefault="00D4762E" w:rsidP="00D476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1E4F">
        <w:rPr>
          <w:rFonts w:ascii="Times New Roman" w:hAnsi="Times New Roman" w:cs="Times New Roman"/>
          <w:sz w:val="24"/>
          <w:szCs w:val="24"/>
        </w:rPr>
        <w:t xml:space="preserve">MATHONSI J: The remarks of </w:t>
      </w:r>
      <w:proofErr w:type="spellStart"/>
      <w:r w:rsidR="001F1E4F">
        <w:rPr>
          <w:rFonts w:ascii="Times New Roman" w:hAnsi="Times New Roman" w:cs="Times New Roman"/>
          <w:sz w:val="24"/>
          <w:szCs w:val="24"/>
        </w:rPr>
        <w:t>Makarau</w:t>
      </w:r>
      <w:proofErr w:type="spellEnd"/>
      <w:r w:rsidR="001F1E4F">
        <w:rPr>
          <w:rFonts w:ascii="Times New Roman" w:hAnsi="Times New Roman" w:cs="Times New Roman"/>
          <w:sz w:val="24"/>
          <w:szCs w:val="24"/>
        </w:rPr>
        <w:t xml:space="preserve"> JP (as she then was</w:t>
      </w:r>
      <w:r w:rsidR="00BC631C">
        <w:rPr>
          <w:rFonts w:ascii="Times New Roman" w:hAnsi="Times New Roman" w:cs="Times New Roman"/>
          <w:sz w:val="24"/>
          <w:szCs w:val="24"/>
        </w:rPr>
        <w:t xml:space="preserve">) in </w:t>
      </w:r>
      <w:r w:rsidR="00BC631C">
        <w:rPr>
          <w:rFonts w:ascii="Times New Roman" w:hAnsi="Times New Roman" w:cs="Times New Roman"/>
          <w:i/>
          <w:sz w:val="24"/>
          <w:szCs w:val="24"/>
        </w:rPr>
        <w:t xml:space="preserve">U-Tow Trailers (Pvt) Ltd </w:t>
      </w:r>
      <w:r w:rsidR="00BC631C">
        <w:rPr>
          <w:rFonts w:ascii="Times New Roman" w:hAnsi="Times New Roman" w:cs="Times New Roman"/>
          <w:sz w:val="24"/>
          <w:szCs w:val="24"/>
        </w:rPr>
        <w:t xml:space="preserve">v </w:t>
      </w:r>
      <w:r w:rsidR="00BC631C">
        <w:rPr>
          <w:rFonts w:ascii="Times New Roman" w:hAnsi="Times New Roman" w:cs="Times New Roman"/>
          <w:i/>
          <w:sz w:val="24"/>
          <w:szCs w:val="24"/>
        </w:rPr>
        <w:t xml:space="preserve">City </w:t>
      </w:r>
      <w:r w:rsidR="001A357D">
        <w:rPr>
          <w:rFonts w:ascii="Times New Roman" w:hAnsi="Times New Roman" w:cs="Times New Roman"/>
          <w:i/>
          <w:sz w:val="24"/>
          <w:szCs w:val="24"/>
        </w:rPr>
        <w:t xml:space="preserve">of Harare and Another </w:t>
      </w:r>
      <w:r w:rsidR="001A357D">
        <w:rPr>
          <w:rFonts w:ascii="Times New Roman" w:hAnsi="Times New Roman" w:cs="Times New Roman"/>
          <w:sz w:val="24"/>
          <w:szCs w:val="24"/>
        </w:rPr>
        <w:t>2009</w:t>
      </w:r>
      <w:r w:rsidR="00E043B9">
        <w:rPr>
          <w:rFonts w:ascii="Times New Roman" w:hAnsi="Times New Roman" w:cs="Times New Roman"/>
          <w:sz w:val="24"/>
          <w:szCs w:val="24"/>
        </w:rPr>
        <w:t xml:space="preserve"> (2) ZLR 259 </w:t>
      </w:r>
      <w:r w:rsidR="001A357D">
        <w:rPr>
          <w:rFonts w:ascii="Times New Roman" w:hAnsi="Times New Roman" w:cs="Times New Roman"/>
          <w:sz w:val="24"/>
          <w:szCs w:val="24"/>
        </w:rPr>
        <w:t>(H) 267</w:t>
      </w:r>
      <w:r w:rsidR="00E043B9">
        <w:rPr>
          <w:rFonts w:ascii="Times New Roman" w:hAnsi="Times New Roman" w:cs="Times New Roman"/>
          <w:sz w:val="24"/>
          <w:szCs w:val="24"/>
        </w:rPr>
        <w:t xml:space="preserve"> F-G; 268 A-B about the effects of the introduction of the Administrative Justice Act [</w:t>
      </w:r>
      <w:r w:rsidR="00E043B9">
        <w:rPr>
          <w:rFonts w:ascii="Times New Roman" w:hAnsi="Times New Roman" w:cs="Times New Roman"/>
          <w:i/>
          <w:sz w:val="24"/>
          <w:szCs w:val="24"/>
        </w:rPr>
        <w:t>Chapter 10:28</w:t>
      </w:r>
      <w:r w:rsidR="00E043B9">
        <w:rPr>
          <w:rFonts w:ascii="Times New Roman" w:hAnsi="Times New Roman" w:cs="Times New Roman"/>
          <w:sz w:val="24"/>
          <w:szCs w:val="24"/>
        </w:rPr>
        <w:t>] resonate with the problem presented by this case. The learned Judge President remarked</w:t>
      </w:r>
      <w:r w:rsidR="005B0822">
        <w:rPr>
          <w:rFonts w:ascii="Times New Roman" w:hAnsi="Times New Roman" w:cs="Times New Roman"/>
          <w:sz w:val="24"/>
          <w:szCs w:val="24"/>
        </w:rPr>
        <w:t>;</w:t>
      </w:r>
    </w:p>
    <w:p w:rsidR="000C3F35" w:rsidRDefault="00E90473">
      <w:pPr>
        <w:spacing w:after="0" w:line="240" w:lineRule="auto"/>
        <w:ind w:left="720"/>
        <w:jc w:val="both"/>
        <w:rPr>
          <w:rFonts w:ascii="Times New Roman" w:hAnsi="Times New Roman" w:cs="Times New Roman"/>
        </w:rPr>
      </w:pPr>
      <w:r w:rsidRPr="00081C7C">
        <w:rPr>
          <w:rFonts w:ascii="Times New Roman" w:hAnsi="Times New Roman" w:cs="Times New Roman"/>
        </w:rPr>
        <w:t>“</w:t>
      </w:r>
      <w:r w:rsidR="00081C7C" w:rsidRPr="00081C7C">
        <w:rPr>
          <w:rFonts w:ascii="Times New Roman" w:hAnsi="Times New Roman" w:cs="Times New Roman"/>
        </w:rPr>
        <w:t>That the promulgation of the Act brings in an era in administrative law in this jurisdiction</w:t>
      </w:r>
      <w:r w:rsidR="004E1CFD">
        <w:rPr>
          <w:rFonts w:ascii="Times New Roman" w:hAnsi="Times New Roman" w:cs="Times New Roman"/>
        </w:rPr>
        <w:t xml:space="preserve"> cannot be disputed. It can no longer be business as usual for all administrative authorities, as there has been a seismic shift in this branch of the law. The shift that has occurred is, in my view, profound as it brings under the judicial microscope all decisions of administrative authorities save where the provisions of s 3 (3) of the Act, </w:t>
      </w:r>
      <w:r w:rsidR="00C50F6D">
        <w:rPr>
          <w:rFonts w:ascii="Times New Roman" w:hAnsi="Times New Roman" w:cs="Times New Roman"/>
        </w:rPr>
        <w:t>apply. On the basis of the</w:t>
      </w:r>
      <w:r w:rsidR="00B83C0B">
        <w:rPr>
          <w:rFonts w:ascii="Times New Roman" w:hAnsi="Times New Roman" w:cs="Times New Roman"/>
        </w:rPr>
        <w:t xml:space="preserve"> foregoing, I find that the decision by the first respondent summarily to terminate the lease agreement between itself and the applicant was </w:t>
      </w:r>
      <w:r w:rsidR="00A57335">
        <w:rPr>
          <w:rFonts w:ascii="Times New Roman" w:hAnsi="Times New Roman" w:cs="Times New Roman"/>
        </w:rPr>
        <w:t>an administrative action carried out by an administrative authority, empowered to do so by the lease agreement between the parties. The Act applies to that decision. The Act provides that an administrative</w:t>
      </w:r>
      <w:r w:rsidR="00721D16">
        <w:rPr>
          <w:rFonts w:ascii="Times New Roman" w:hAnsi="Times New Roman" w:cs="Times New Roman"/>
        </w:rPr>
        <w:t xml:space="preserve"> authority which has the responsibility or power to take any administrative </w:t>
      </w:r>
      <w:r w:rsidR="00C47F2C">
        <w:rPr>
          <w:rFonts w:ascii="Times New Roman" w:hAnsi="Times New Roman" w:cs="Times New Roman"/>
        </w:rPr>
        <w:t xml:space="preserve">action which may adversely affect a right, interest or legitimate expectation of any person shall, </w:t>
      </w:r>
      <w:r w:rsidR="00C47F2C">
        <w:rPr>
          <w:rFonts w:ascii="Times New Roman" w:hAnsi="Times New Roman" w:cs="Times New Roman"/>
          <w:i/>
        </w:rPr>
        <w:t>inter alia</w:t>
      </w:r>
      <w:r w:rsidR="00C47F2C">
        <w:rPr>
          <w:rFonts w:ascii="Times New Roman" w:hAnsi="Times New Roman" w:cs="Times New Roman"/>
        </w:rPr>
        <w:t xml:space="preserve">, act reasonably and in a fair manner. The Act proceeds to define what a fair manner, for the purposes of the Act, entails and this includes adequate notice of the nature and purpose of the proposed action and a reasonable </w:t>
      </w:r>
      <w:r w:rsidR="00D51370">
        <w:rPr>
          <w:rFonts w:ascii="Times New Roman" w:hAnsi="Times New Roman" w:cs="Times New Roman"/>
        </w:rPr>
        <w:t>opportunity to</w:t>
      </w:r>
      <w:r w:rsidR="003679F1">
        <w:rPr>
          <w:rFonts w:ascii="Times New Roman" w:hAnsi="Times New Roman" w:cs="Times New Roman"/>
        </w:rPr>
        <w:t xml:space="preserve"> make adequate representations, in my</w:t>
      </w:r>
      <w:r w:rsidR="00D51370">
        <w:rPr>
          <w:rFonts w:ascii="Times New Roman" w:hAnsi="Times New Roman" w:cs="Times New Roman"/>
        </w:rPr>
        <w:t xml:space="preserve"> view, an embodiment of the </w:t>
      </w:r>
      <w:proofErr w:type="spellStart"/>
      <w:r w:rsidR="00D51370">
        <w:rPr>
          <w:rFonts w:ascii="Times New Roman" w:hAnsi="Times New Roman" w:cs="Times New Roman"/>
          <w:i/>
        </w:rPr>
        <w:t>audi</w:t>
      </w:r>
      <w:proofErr w:type="spellEnd"/>
      <w:r w:rsidR="00D51370">
        <w:rPr>
          <w:rFonts w:ascii="Times New Roman" w:hAnsi="Times New Roman" w:cs="Times New Roman"/>
          <w:i/>
        </w:rPr>
        <w:t xml:space="preserve"> </w:t>
      </w:r>
      <w:proofErr w:type="spellStart"/>
      <w:r w:rsidR="00D51370">
        <w:rPr>
          <w:rFonts w:ascii="Times New Roman" w:hAnsi="Times New Roman" w:cs="Times New Roman"/>
          <w:i/>
        </w:rPr>
        <w:t>alteram</w:t>
      </w:r>
      <w:proofErr w:type="spellEnd"/>
      <w:r w:rsidR="00D51370">
        <w:rPr>
          <w:rFonts w:ascii="Times New Roman" w:hAnsi="Times New Roman" w:cs="Times New Roman"/>
          <w:i/>
        </w:rPr>
        <w:t xml:space="preserve"> </w:t>
      </w:r>
      <w:proofErr w:type="spellStart"/>
      <w:r w:rsidR="00D51370">
        <w:rPr>
          <w:rFonts w:ascii="Times New Roman" w:hAnsi="Times New Roman" w:cs="Times New Roman"/>
          <w:i/>
        </w:rPr>
        <w:t>partem</w:t>
      </w:r>
      <w:proofErr w:type="spellEnd"/>
      <w:r w:rsidR="00D51370">
        <w:rPr>
          <w:rFonts w:ascii="Times New Roman" w:hAnsi="Times New Roman" w:cs="Times New Roman"/>
          <w:i/>
        </w:rPr>
        <w:t xml:space="preserve"> </w:t>
      </w:r>
      <w:r w:rsidR="00D51370">
        <w:rPr>
          <w:rFonts w:ascii="Times New Roman" w:hAnsi="Times New Roman" w:cs="Times New Roman"/>
        </w:rPr>
        <w:t>rule.”</w:t>
      </w:r>
    </w:p>
    <w:p w:rsidR="000C3F35" w:rsidRDefault="000C3F35" w:rsidP="000C3F35">
      <w:pPr>
        <w:spacing w:after="0" w:line="240" w:lineRule="auto"/>
        <w:jc w:val="both"/>
        <w:rPr>
          <w:rFonts w:ascii="Times New Roman" w:hAnsi="Times New Roman" w:cs="Times New Roman"/>
        </w:rPr>
      </w:pPr>
    </w:p>
    <w:p w:rsidR="004A7B09" w:rsidRDefault="004A7B09" w:rsidP="000C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fact s 2 of that Act gives a very wide definition of an administrative authority. It provides,</w:t>
      </w:r>
    </w:p>
    <w:p w:rsidR="00C77C98" w:rsidRDefault="004A7B09" w:rsidP="00C77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7C98">
        <w:rPr>
          <w:rFonts w:ascii="Times New Roman" w:hAnsi="Times New Roman" w:cs="Times New Roman"/>
          <w:sz w:val="24"/>
          <w:szCs w:val="24"/>
        </w:rPr>
        <w:t>“</w:t>
      </w:r>
      <w:proofErr w:type="gramStart"/>
      <w:r w:rsidR="00C77C98">
        <w:rPr>
          <w:rFonts w:ascii="Times New Roman" w:hAnsi="Times New Roman" w:cs="Times New Roman"/>
          <w:sz w:val="24"/>
          <w:szCs w:val="24"/>
        </w:rPr>
        <w:t>‘administrative</w:t>
      </w:r>
      <w:proofErr w:type="gramEnd"/>
      <w:r w:rsidR="00C77C98">
        <w:rPr>
          <w:rFonts w:ascii="Times New Roman" w:hAnsi="Times New Roman" w:cs="Times New Roman"/>
          <w:sz w:val="24"/>
          <w:szCs w:val="24"/>
        </w:rPr>
        <w:t xml:space="preserve"> authority’ means any person who is –</w:t>
      </w:r>
    </w:p>
    <w:p w:rsidR="00C77C98" w:rsidRPr="00C77C98" w:rsidRDefault="00C77C98" w:rsidP="00C77C9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sz w:val="24"/>
          <w:szCs w:val="24"/>
        </w:rPr>
        <w:lastRenderedPageBreak/>
        <w:t xml:space="preserve">an officer, employee, member, committee, council, or board of the State or a local authority or </w:t>
      </w:r>
      <w:proofErr w:type="spellStart"/>
      <w:r>
        <w:rPr>
          <w:rFonts w:ascii="Times New Roman" w:hAnsi="Times New Roman" w:cs="Times New Roman"/>
          <w:sz w:val="24"/>
          <w:szCs w:val="24"/>
        </w:rPr>
        <w:t>parastatal</w:t>
      </w:r>
      <w:proofErr w:type="spellEnd"/>
      <w:r>
        <w:rPr>
          <w:rFonts w:ascii="Times New Roman" w:hAnsi="Times New Roman" w:cs="Times New Roman"/>
          <w:sz w:val="24"/>
          <w:szCs w:val="24"/>
        </w:rPr>
        <w:t xml:space="preserve">; or </w:t>
      </w:r>
    </w:p>
    <w:p w:rsidR="00C77C98" w:rsidRPr="00C77C98" w:rsidRDefault="00C77C98" w:rsidP="00C77C98">
      <w:pPr>
        <w:pStyle w:val="ListParagraph"/>
        <w:spacing w:after="0" w:line="240" w:lineRule="auto"/>
        <w:jc w:val="both"/>
        <w:rPr>
          <w:rFonts w:ascii="Times New Roman" w:hAnsi="Times New Roman" w:cs="Times New Roman"/>
        </w:rPr>
      </w:pPr>
    </w:p>
    <w:p w:rsidR="00C77C98" w:rsidRPr="00C77C98" w:rsidRDefault="00C77C98" w:rsidP="00C77C9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sz w:val="24"/>
          <w:szCs w:val="24"/>
        </w:rPr>
        <w:t xml:space="preserve">a committee, or board appointed by or in terms of any enactment; or </w:t>
      </w:r>
    </w:p>
    <w:p w:rsidR="00C77C98" w:rsidRPr="00C77C98" w:rsidRDefault="00C77C98" w:rsidP="00C77C98">
      <w:pPr>
        <w:pStyle w:val="ListParagraph"/>
        <w:spacing w:line="240" w:lineRule="auto"/>
        <w:rPr>
          <w:rFonts w:ascii="Times New Roman" w:hAnsi="Times New Roman" w:cs="Times New Roman"/>
          <w:sz w:val="24"/>
          <w:szCs w:val="24"/>
        </w:rPr>
      </w:pPr>
    </w:p>
    <w:p w:rsidR="00C77C98" w:rsidRPr="00C77C98" w:rsidRDefault="00C77C98" w:rsidP="00C77C98">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sz w:val="24"/>
          <w:szCs w:val="24"/>
        </w:rPr>
        <w:t>a Minister or Deputy Minister of the State; or</w:t>
      </w:r>
    </w:p>
    <w:p w:rsidR="00C77C98" w:rsidRPr="00C77C98" w:rsidRDefault="00C77C98" w:rsidP="00C77C98">
      <w:pPr>
        <w:pStyle w:val="ListParagraph"/>
        <w:spacing w:line="240" w:lineRule="auto"/>
        <w:rPr>
          <w:rFonts w:ascii="Times New Roman" w:hAnsi="Times New Roman" w:cs="Times New Roman"/>
          <w:sz w:val="24"/>
          <w:szCs w:val="24"/>
        </w:rPr>
      </w:pPr>
    </w:p>
    <w:p w:rsidR="00C77C98" w:rsidRPr="00C77C98" w:rsidRDefault="00C77C98" w:rsidP="00C77C98">
      <w:pPr>
        <w:pStyle w:val="ListParagraph"/>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person or body authorised by </w:t>
      </w:r>
      <w:r w:rsidR="009C0104">
        <w:rPr>
          <w:rFonts w:ascii="Times New Roman" w:hAnsi="Times New Roman" w:cs="Times New Roman"/>
          <w:sz w:val="24"/>
          <w:szCs w:val="24"/>
        </w:rPr>
        <w:t xml:space="preserve">any </w:t>
      </w:r>
      <w:r>
        <w:rPr>
          <w:rFonts w:ascii="Times New Roman" w:hAnsi="Times New Roman" w:cs="Times New Roman"/>
          <w:sz w:val="24"/>
          <w:szCs w:val="24"/>
        </w:rPr>
        <w:t>enactment to exercise any administrative power or duty.”</w:t>
      </w:r>
    </w:p>
    <w:p w:rsidR="00C77C98" w:rsidRDefault="00C77C98" w:rsidP="00C77C98">
      <w:pPr>
        <w:spacing w:after="0" w:line="360" w:lineRule="auto"/>
        <w:ind w:left="720"/>
        <w:jc w:val="both"/>
        <w:rPr>
          <w:rFonts w:ascii="Times New Roman" w:hAnsi="Times New Roman" w:cs="Times New Roman"/>
          <w:sz w:val="24"/>
          <w:szCs w:val="24"/>
        </w:rPr>
      </w:pPr>
    </w:p>
    <w:p w:rsidR="00842477" w:rsidRDefault="00C77C98" w:rsidP="008424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the pronouncement</w:t>
      </w:r>
      <w:r w:rsidR="00842477">
        <w:rPr>
          <w:rFonts w:ascii="Times New Roman" w:hAnsi="Times New Roman" w:cs="Times New Roman"/>
          <w:sz w:val="24"/>
          <w:szCs w:val="24"/>
        </w:rPr>
        <w:t xml:space="preserve"> in </w:t>
      </w:r>
      <w:r w:rsidR="00842477">
        <w:rPr>
          <w:rFonts w:ascii="Times New Roman" w:hAnsi="Times New Roman" w:cs="Times New Roman"/>
          <w:i/>
          <w:sz w:val="24"/>
          <w:szCs w:val="24"/>
        </w:rPr>
        <w:t xml:space="preserve">U-Tow Trailers (Pvt) Ltd </w:t>
      </w:r>
      <w:r w:rsidR="00842477">
        <w:rPr>
          <w:rFonts w:ascii="Times New Roman" w:hAnsi="Times New Roman" w:cs="Times New Roman"/>
          <w:sz w:val="24"/>
          <w:szCs w:val="24"/>
        </w:rPr>
        <w:t xml:space="preserve">v </w:t>
      </w:r>
      <w:r w:rsidR="00842477">
        <w:rPr>
          <w:rFonts w:ascii="Times New Roman" w:hAnsi="Times New Roman" w:cs="Times New Roman"/>
          <w:i/>
          <w:sz w:val="24"/>
          <w:szCs w:val="24"/>
        </w:rPr>
        <w:t>City of Harare and Another</w:t>
      </w:r>
      <w:r w:rsidR="00842477">
        <w:rPr>
          <w:rFonts w:ascii="Times New Roman" w:hAnsi="Times New Roman" w:cs="Times New Roman"/>
          <w:sz w:val="24"/>
          <w:szCs w:val="24"/>
        </w:rPr>
        <w:t>, (</w:t>
      </w:r>
      <w:r w:rsidR="00842477" w:rsidRPr="00842477">
        <w:rPr>
          <w:rFonts w:ascii="Times New Roman" w:hAnsi="Times New Roman" w:cs="Times New Roman"/>
          <w:i/>
          <w:sz w:val="24"/>
          <w:szCs w:val="24"/>
        </w:rPr>
        <w:t>supra</w:t>
      </w:r>
      <w:r w:rsidR="00664D16">
        <w:rPr>
          <w:rFonts w:ascii="Times New Roman" w:hAnsi="Times New Roman" w:cs="Times New Roman"/>
          <w:sz w:val="24"/>
          <w:szCs w:val="24"/>
        </w:rPr>
        <w:t>)</w:t>
      </w:r>
      <w:r w:rsidR="00842477">
        <w:rPr>
          <w:rFonts w:ascii="Times New Roman" w:hAnsi="Times New Roman" w:cs="Times New Roman"/>
          <w:sz w:val="24"/>
          <w:szCs w:val="24"/>
        </w:rPr>
        <w:t xml:space="preserve"> was made</w:t>
      </w:r>
      <w:r w:rsidR="00664D16">
        <w:rPr>
          <w:rFonts w:ascii="Times New Roman" w:hAnsi="Times New Roman" w:cs="Times New Roman"/>
          <w:sz w:val="24"/>
          <w:szCs w:val="24"/>
        </w:rPr>
        <w:t>,</w:t>
      </w:r>
      <w:r w:rsidR="00842477">
        <w:rPr>
          <w:rFonts w:ascii="Times New Roman" w:hAnsi="Times New Roman" w:cs="Times New Roman"/>
          <w:sz w:val="24"/>
          <w:szCs w:val="24"/>
        </w:rPr>
        <w:t xml:space="preserve"> administrative law has evolved even more significantly in that the concept of administrative justice has now received constitutional recognition. Section 68 of the constitution which is contained in the Declaration of Rights [</w:t>
      </w:r>
      <w:r w:rsidR="00842477">
        <w:rPr>
          <w:rFonts w:ascii="Times New Roman" w:hAnsi="Times New Roman" w:cs="Times New Roman"/>
          <w:i/>
          <w:sz w:val="24"/>
          <w:szCs w:val="24"/>
        </w:rPr>
        <w:t>Chapter 4</w:t>
      </w:r>
      <w:r w:rsidR="00842477">
        <w:rPr>
          <w:rFonts w:ascii="Times New Roman" w:hAnsi="Times New Roman" w:cs="Times New Roman"/>
          <w:sz w:val="24"/>
          <w:szCs w:val="24"/>
        </w:rPr>
        <w:t>] provides:</w:t>
      </w:r>
    </w:p>
    <w:p w:rsidR="00C56532" w:rsidRDefault="00842477" w:rsidP="00C56532">
      <w:pPr>
        <w:spacing w:after="0" w:line="240" w:lineRule="auto"/>
        <w:ind w:left="1440" w:hanging="720"/>
        <w:jc w:val="both"/>
        <w:rPr>
          <w:rFonts w:ascii="Times New Roman" w:hAnsi="Times New Roman" w:cs="Times New Roman"/>
        </w:rPr>
      </w:pPr>
      <w:r>
        <w:rPr>
          <w:rFonts w:ascii="Times New Roman" w:hAnsi="Times New Roman" w:cs="Times New Roman"/>
        </w:rPr>
        <w:t>“(1)</w:t>
      </w:r>
      <w:r w:rsidR="00C56532">
        <w:rPr>
          <w:rFonts w:ascii="Times New Roman" w:hAnsi="Times New Roman" w:cs="Times New Roman"/>
        </w:rPr>
        <w:tab/>
      </w:r>
      <w:r>
        <w:rPr>
          <w:rFonts w:ascii="Times New Roman" w:hAnsi="Times New Roman" w:cs="Times New Roman"/>
        </w:rPr>
        <w:t xml:space="preserve"> Ev</w:t>
      </w:r>
      <w:r w:rsidR="00C56532">
        <w:rPr>
          <w:rFonts w:ascii="Times New Roman" w:hAnsi="Times New Roman" w:cs="Times New Roman"/>
        </w:rPr>
        <w:t>ery</w:t>
      </w:r>
      <w:r>
        <w:rPr>
          <w:rFonts w:ascii="Times New Roman" w:hAnsi="Times New Roman" w:cs="Times New Roman"/>
        </w:rPr>
        <w:t xml:space="preserve"> person has a right to administrative conduct that is lawful, prompt, efficient, </w:t>
      </w:r>
      <w:r w:rsidR="00C56532">
        <w:rPr>
          <w:rFonts w:ascii="Times New Roman" w:hAnsi="Times New Roman" w:cs="Times New Roman"/>
        </w:rPr>
        <w:t>r</w:t>
      </w:r>
      <w:r>
        <w:rPr>
          <w:rFonts w:ascii="Times New Roman" w:hAnsi="Times New Roman" w:cs="Times New Roman"/>
        </w:rPr>
        <w:t>easonable,</w:t>
      </w:r>
      <w:r w:rsidR="00C56532" w:rsidRPr="00C56532">
        <w:rPr>
          <w:rFonts w:ascii="Times New Roman" w:hAnsi="Times New Roman" w:cs="Times New Roman"/>
        </w:rPr>
        <w:t xml:space="preserve"> </w:t>
      </w:r>
      <w:r w:rsidR="00C56532">
        <w:rPr>
          <w:rFonts w:ascii="Times New Roman" w:hAnsi="Times New Roman" w:cs="Times New Roman"/>
        </w:rPr>
        <w:t>proportionate, impartial and both substantively and procedurally fair.</w:t>
      </w:r>
    </w:p>
    <w:p w:rsidR="00C56532" w:rsidRDefault="00C56532" w:rsidP="00C56532">
      <w:pPr>
        <w:spacing w:after="0" w:line="240" w:lineRule="auto"/>
        <w:ind w:left="1440" w:hanging="720"/>
        <w:jc w:val="both"/>
        <w:rPr>
          <w:rFonts w:ascii="Times New Roman" w:hAnsi="Times New Roman" w:cs="Times New Roman"/>
        </w:rPr>
      </w:pPr>
    </w:p>
    <w:p w:rsidR="00C56532" w:rsidRDefault="00C56532" w:rsidP="00C56532">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Any person whose right, freedom, interest or legitimate expectation has been adversely affected by </w:t>
      </w:r>
      <w:r>
        <w:rPr>
          <w:rFonts w:ascii="Times New Roman" w:hAnsi="Times New Roman" w:cs="Times New Roman"/>
        </w:rPr>
        <w:tab/>
        <w:t>administrative conduct has the right to be given promptly and in writing the reasons for the conduct.</w:t>
      </w:r>
    </w:p>
    <w:p w:rsidR="00C56532" w:rsidRDefault="00C56532" w:rsidP="00C56532">
      <w:pPr>
        <w:spacing w:after="0" w:line="240" w:lineRule="auto"/>
        <w:ind w:left="1440" w:hanging="720"/>
        <w:jc w:val="both"/>
        <w:rPr>
          <w:rFonts w:ascii="Times New Roman" w:hAnsi="Times New Roman" w:cs="Times New Roman"/>
        </w:rPr>
      </w:pPr>
    </w:p>
    <w:p w:rsidR="00C56532" w:rsidRDefault="00C56532" w:rsidP="00C56532">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w:t>
      </w:r>
      <w:r w:rsidR="00AD5299">
        <w:rPr>
          <w:rFonts w:ascii="Times New Roman" w:hAnsi="Times New Roman" w:cs="Times New Roman"/>
        </w:rPr>
        <w:t>”</w:t>
      </w:r>
    </w:p>
    <w:p w:rsidR="00AD5299" w:rsidRDefault="00AD5299" w:rsidP="00AD5299">
      <w:pPr>
        <w:spacing w:after="0" w:line="240" w:lineRule="auto"/>
        <w:jc w:val="both"/>
        <w:rPr>
          <w:rFonts w:ascii="Times New Roman" w:hAnsi="Times New Roman" w:cs="Times New Roman"/>
        </w:rPr>
      </w:pPr>
    </w:p>
    <w:p w:rsidR="00AD5299" w:rsidRDefault="00E37B9E" w:rsidP="00E37B9E">
      <w:pPr>
        <w:spacing w:after="0" w:line="360" w:lineRule="auto"/>
        <w:jc w:val="both"/>
        <w:rPr>
          <w:rFonts w:ascii="Times New Roman" w:hAnsi="Times New Roman" w:cs="Times New Roman"/>
          <w:sz w:val="24"/>
          <w:szCs w:val="24"/>
        </w:rPr>
      </w:pPr>
      <w:r>
        <w:rPr>
          <w:rFonts w:ascii="Times New Roman" w:hAnsi="Times New Roman" w:cs="Times New Roman"/>
        </w:rPr>
        <w:tab/>
      </w:r>
      <w:r w:rsidR="00B12801">
        <w:rPr>
          <w:rFonts w:ascii="Times New Roman" w:hAnsi="Times New Roman" w:cs="Times New Roman"/>
          <w:sz w:val="24"/>
          <w:szCs w:val="24"/>
        </w:rPr>
        <w:t xml:space="preserve">The concept of administrative justice includes the requirement that official power affecting individuals must be exercised fairly in that official decisions should be arrived at fairly, that is, impartially in fact and appearance giving the affected person an opportunity to be heard: </w:t>
      </w:r>
      <w:proofErr w:type="spellStart"/>
      <w:r w:rsidR="00B12801">
        <w:rPr>
          <w:rFonts w:ascii="Times New Roman" w:hAnsi="Times New Roman" w:cs="Times New Roman"/>
          <w:i/>
          <w:sz w:val="24"/>
          <w:szCs w:val="24"/>
        </w:rPr>
        <w:t>Telecel</w:t>
      </w:r>
      <w:proofErr w:type="spellEnd"/>
      <w:r w:rsidR="00B12801">
        <w:rPr>
          <w:rFonts w:ascii="Times New Roman" w:hAnsi="Times New Roman" w:cs="Times New Roman"/>
          <w:i/>
          <w:sz w:val="24"/>
          <w:szCs w:val="24"/>
        </w:rPr>
        <w:t xml:space="preserve"> Zimbabwe (Pvt)Ltd v Postal and Telecommunications Regulatory Authority of Zimbabwe and </w:t>
      </w:r>
      <w:r w:rsidR="00E94B92">
        <w:rPr>
          <w:rFonts w:ascii="Times New Roman" w:hAnsi="Times New Roman" w:cs="Times New Roman"/>
          <w:i/>
          <w:sz w:val="24"/>
          <w:szCs w:val="24"/>
        </w:rPr>
        <w:t>Others</w:t>
      </w:r>
      <w:r w:rsidR="00B12801">
        <w:rPr>
          <w:rFonts w:ascii="Times New Roman" w:hAnsi="Times New Roman" w:cs="Times New Roman"/>
          <w:i/>
          <w:sz w:val="24"/>
          <w:szCs w:val="24"/>
        </w:rPr>
        <w:t xml:space="preserve"> </w:t>
      </w:r>
      <w:r w:rsidR="00B12801">
        <w:rPr>
          <w:rFonts w:ascii="Times New Roman" w:hAnsi="Times New Roman" w:cs="Times New Roman"/>
          <w:sz w:val="24"/>
          <w:szCs w:val="24"/>
        </w:rPr>
        <w:t xml:space="preserve">HH 446/15. </w:t>
      </w:r>
      <w:r w:rsidR="00883257">
        <w:rPr>
          <w:rFonts w:ascii="Times New Roman" w:hAnsi="Times New Roman" w:cs="Times New Roman"/>
          <w:sz w:val="24"/>
          <w:szCs w:val="24"/>
        </w:rPr>
        <w:t>It is</w:t>
      </w:r>
      <w:r w:rsidR="00B12801">
        <w:rPr>
          <w:rFonts w:ascii="Times New Roman" w:hAnsi="Times New Roman" w:cs="Times New Roman"/>
          <w:sz w:val="24"/>
          <w:szCs w:val="24"/>
        </w:rPr>
        <w:t xml:space="preserve"> the embodiment of the </w:t>
      </w:r>
      <w:proofErr w:type="spellStart"/>
      <w:r w:rsidR="00B12801">
        <w:rPr>
          <w:rFonts w:ascii="Times New Roman" w:hAnsi="Times New Roman" w:cs="Times New Roman"/>
          <w:i/>
          <w:sz w:val="24"/>
          <w:szCs w:val="24"/>
        </w:rPr>
        <w:t>audi</w:t>
      </w:r>
      <w:proofErr w:type="spellEnd"/>
      <w:r w:rsidR="00B12801">
        <w:rPr>
          <w:rFonts w:ascii="Times New Roman" w:hAnsi="Times New Roman" w:cs="Times New Roman"/>
          <w:i/>
          <w:sz w:val="24"/>
          <w:szCs w:val="24"/>
        </w:rPr>
        <w:t xml:space="preserve"> </w:t>
      </w:r>
      <w:proofErr w:type="spellStart"/>
      <w:r w:rsidR="00B12801">
        <w:rPr>
          <w:rFonts w:ascii="Times New Roman" w:hAnsi="Times New Roman" w:cs="Times New Roman"/>
          <w:i/>
          <w:sz w:val="24"/>
          <w:szCs w:val="24"/>
        </w:rPr>
        <w:t>alteram</w:t>
      </w:r>
      <w:proofErr w:type="spellEnd"/>
      <w:r w:rsidR="00B12801">
        <w:rPr>
          <w:rFonts w:ascii="Times New Roman" w:hAnsi="Times New Roman" w:cs="Times New Roman"/>
          <w:i/>
          <w:sz w:val="24"/>
          <w:szCs w:val="24"/>
        </w:rPr>
        <w:t xml:space="preserve"> </w:t>
      </w:r>
      <w:proofErr w:type="spellStart"/>
      <w:r w:rsidR="00B12801">
        <w:rPr>
          <w:rFonts w:ascii="Times New Roman" w:hAnsi="Times New Roman" w:cs="Times New Roman"/>
          <w:i/>
          <w:sz w:val="24"/>
          <w:szCs w:val="24"/>
        </w:rPr>
        <w:t>partem</w:t>
      </w:r>
      <w:proofErr w:type="spellEnd"/>
      <w:r w:rsidR="00B12801">
        <w:rPr>
          <w:rFonts w:ascii="Times New Roman" w:hAnsi="Times New Roman" w:cs="Times New Roman"/>
          <w:i/>
          <w:sz w:val="24"/>
          <w:szCs w:val="24"/>
        </w:rPr>
        <w:t xml:space="preserve"> </w:t>
      </w:r>
      <w:r w:rsidR="00B12801">
        <w:rPr>
          <w:rFonts w:ascii="Times New Roman" w:hAnsi="Times New Roman" w:cs="Times New Roman"/>
          <w:sz w:val="24"/>
          <w:szCs w:val="24"/>
        </w:rPr>
        <w:t>rule.</w:t>
      </w:r>
    </w:p>
    <w:p w:rsidR="00B12801" w:rsidRDefault="00B12801" w:rsidP="00E37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enrolled as a Masters in Science (Development Studies) student with</w:t>
      </w:r>
      <w:r w:rsidR="00E94B92">
        <w:rPr>
          <w:rFonts w:ascii="Times New Roman" w:hAnsi="Times New Roman" w:cs="Times New Roman"/>
          <w:sz w:val="24"/>
          <w:szCs w:val="24"/>
        </w:rPr>
        <w:t xml:space="preserve"> the </w:t>
      </w:r>
      <w:r>
        <w:rPr>
          <w:rFonts w:ascii="Times New Roman" w:hAnsi="Times New Roman" w:cs="Times New Roman"/>
          <w:sz w:val="24"/>
          <w:szCs w:val="24"/>
        </w:rPr>
        <w:t>first respondent in January 2015. T</w:t>
      </w:r>
      <w:r w:rsidR="00F07FC7">
        <w:rPr>
          <w:rFonts w:ascii="Times New Roman" w:hAnsi="Times New Roman" w:cs="Times New Roman"/>
          <w:sz w:val="24"/>
          <w:szCs w:val="24"/>
        </w:rPr>
        <w:t>h</w:t>
      </w:r>
      <w:r>
        <w:rPr>
          <w:rFonts w:ascii="Times New Roman" w:hAnsi="Times New Roman" w:cs="Times New Roman"/>
          <w:sz w:val="24"/>
          <w:szCs w:val="24"/>
        </w:rPr>
        <w:t>e University gave her an admi</w:t>
      </w:r>
      <w:r w:rsidR="00F07FC7">
        <w:rPr>
          <w:rFonts w:ascii="Times New Roman" w:hAnsi="Times New Roman" w:cs="Times New Roman"/>
          <w:sz w:val="24"/>
          <w:szCs w:val="24"/>
        </w:rPr>
        <w:t>ssion</w:t>
      </w:r>
      <w:r>
        <w:rPr>
          <w:rFonts w:ascii="Times New Roman" w:hAnsi="Times New Roman" w:cs="Times New Roman"/>
          <w:sz w:val="24"/>
          <w:szCs w:val="24"/>
        </w:rPr>
        <w:t xml:space="preserve"> letter on 21 January 2015. She paid part of her tuition fees on 23 February 2015, she having paid $400-00 of the requisite $1 100-00</w:t>
      </w:r>
      <w:r w:rsidR="00E158D6">
        <w:rPr>
          <w:rFonts w:ascii="Times New Roman" w:hAnsi="Times New Roman" w:cs="Times New Roman"/>
          <w:sz w:val="24"/>
          <w:szCs w:val="24"/>
        </w:rPr>
        <w:t>.</w:t>
      </w:r>
      <w:r>
        <w:rPr>
          <w:rFonts w:ascii="Times New Roman" w:hAnsi="Times New Roman" w:cs="Times New Roman"/>
          <w:sz w:val="24"/>
          <w:szCs w:val="24"/>
        </w:rPr>
        <w:t xml:space="preserve"> </w:t>
      </w:r>
      <w:r w:rsidR="00E158D6">
        <w:rPr>
          <w:rFonts w:ascii="Times New Roman" w:hAnsi="Times New Roman" w:cs="Times New Roman"/>
          <w:sz w:val="24"/>
          <w:szCs w:val="24"/>
        </w:rPr>
        <w:t>S</w:t>
      </w:r>
      <w:r>
        <w:rPr>
          <w:rFonts w:ascii="Times New Roman" w:hAnsi="Times New Roman" w:cs="Times New Roman"/>
          <w:sz w:val="24"/>
          <w:szCs w:val="24"/>
        </w:rPr>
        <w:t xml:space="preserve">he later made a “fees payment plan” which was authorised </w:t>
      </w:r>
      <w:r w:rsidR="00883257">
        <w:rPr>
          <w:rFonts w:ascii="Times New Roman" w:hAnsi="Times New Roman" w:cs="Times New Roman"/>
          <w:sz w:val="24"/>
          <w:szCs w:val="24"/>
        </w:rPr>
        <w:t>or approved by the Finance Director of the University on 4 June 2015. Earlier on she had been given a student ID Number W150362.</w:t>
      </w:r>
    </w:p>
    <w:p w:rsidR="00883257" w:rsidRDefault="00883257" w:rsidP="00E37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enrolled for the March 2015 intake of the University the applicant was allowed to attend lectures fully between March and June 205 and to write her course work assignments scoring very impressive marks ranging</w:t>
      </w:r>
      <w:r w:rsidR="007F3A9F">
        <w:rPr>
          <w:rFonts w:ascii="Times New Roman" w:hAnsi="Times New Roman" w:cs="Times New Roman"/>
          <w:sz w:val="24"/>
          <w:szCs w:val="24"/>
        </w:rPr>
        <w:t xml:space="preserve"> between 66% and 84% in the 4 courses she was learning. The applicant was scheduled to s</w:t>
      </w:r>
      <w:r w:rsidR="00524B4E">
        <w:rPr>
          <w:rFonts w:ascii="Times New Roman" w:hAnsi="Times New Roman" w:cs="Times New Roman"/>
          <w:sz w:val="24"/>
          <w:szCs w:val="24"/>
        </w:rPr>
        <w:t>i</w:t>
      </w:r>
      <w:r w:rsidR="007F3A9F">
        <w:rPr>
          <w:rFonts w:ascii="Times New Roman" w:hAnsi="Times New Roman" w:cs="Times New Roman"/>
          <w:sz w:val="24"/>
          <w:szCs w:val="24"/>
        </w:rPr>
        <w:t xml:space="preserve">t for her examinations commencing on 8 June 2015 but 2 days before that date, she was stopped dead in her tracks by the University. </w:t>
      </w:r>
      <w:r w:rsidR="007F3A9F">
        <w:rPr>
          <w:rFonts w:ascii="Times New Roman" w:hAnsi="Times New Roman" w:cs="Times New Roman"/>
          <w:sz w:val="24"/>
          <w:szCs w:val="24"/>
        </w:rPr>
        <w:lastRenderedPageBreak/>
        <w:t xml:space="preserve">The third respondent, who is the Deputy Registrar – Academic of the first respondent advised the applicant </w:t>
      </w:r>
      <w:r w:rsidR="00251F72">
        <w:rPr>
          <w:rFonts w:ascii="Times New Roman" w:hAnsi="Times New Roman" w:cs="Times New Roman"/>
          <w:sz w:val="24"/>
          <w:szCs w:val="24"/>
        </w:rPr>
        <w:t>that she could not write her examinations because she had been enrolled in error, and advised her to write a letter to the second respondent, the Vice Chancellor if she wanted an official reason for that decision.</w:t>
      </w:r>
    </w:p>
    <w:p w:rsidR="00893BA7" w:rsidRDefault="00251F72" w:rsidP="00E37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applicant promptly wrote the require letter to the Vice Chancellor on 9 June 2015, pleading her case, there was no formal response from the respondents until 31 July 2015, almost 2 months later, when she received the letter from </w:t>
      </w:r>
      <w:r w:rsidR="00E4014E">
        <w:rPr>
          <w:rFonts w:ascii="Times New Roman" w:hAnsi="Times New Roman" w:cs="Times New Roman"/>
          <w:sz w:val="24"/>
          <w:szCs w:val="24"/>
        </w:rPr>
        <w:t>the</w:t>
      </w:r>
      <w:r>
        <w:rPr>
          <w:rFonts w:ascii="Times New Roman" w:hAnsi="Times New Roman" w:cs="Times New Roman"/>
          <w:sz w:val="24"/>
          <w:szCs w:val="24"/>
        </w:rPr>
        <w:t xml:space="preserve"> second respondent dated 23 July 2015. The letter stated that her case had been deliberated upon fully by the senate, that she had </w:t>
      </w:r>
      <w:r w:rsidR="00E4014E">
        <w:rPr>
          <w:rFonts w:ascii="Times New Roman" w:hAnsi="Times New Roman" w:cs="Times New Roman"/>
          <w:sz w:val="24"/>
          <w:szCs w:val="24"/>
        </w:rPr>
        <w:t>applied</w:t>
      </w:r>
      <w:r>
        <w:rPr>
          <w:rFonts w:ascii="Times New Roman" w:hAnsi="Times New Roman" w:cs="Times New Roman"/>
          <w:sz w:val="24"/>
          <w:szCs w:val="24"/>
        </w:rPr>
        <w:t xml:space="preserve"> for the degree programme when she did not have “a good first degree”, that she was given </w:t>
      </w:r>
      <w:r w:rsidR="00944285">
        <w:rPr>
          <w:rFonts w:ascii="Times New Roman" w:hAnsi="Times New Roman" w:cs="Times New Roman"/>
          <w:sz w:val="24"/>
          <w:szCs w:val="24"/>
        </w:rPr>
        <w:t xml:space="preserve">an </w:t>
      </w:r>
      <w:r>
        <w:rPr>
          <w:rFonts w:ascii="Times New Roman" w:hAnsi="Times New Roman" w:cs="Times New Roman"/>
          <w:sz w:val="24"/>
          <w:szCs w:val="24"/>
        </w:rPr>
        <w:t xml:space="preserve">admission letter on 21 January 2015, that </w:t>
      </w:r>
      <w:r w:rsidR="00E4014E">
        <w:rPr>
          <w:rFonts w:ascii="Times New Roman" w:hAnsi="Times New Roman" w:cs="Times New Roman"/>
          <w:sz w:val="24"/>
          <w:szCs w:val="24"/>
        </w:rPr>
        <w:t xml:space="preserve">she paid part of her fees on 23 February 2015 at the bursar’s office but had not followed procedure in that she had not paid the full fees of $1 100-00 by 20 February 2015 as required, that she did not register as </w:t>
      </w:r>
      <w:r w:rsidR="00893BA7">
        <w:rPr>
          <w:rFonts w:ascii="Times New Roman" w:hAnsi="Times New Roman" w:cs="Times New Roman"/>
          <w:sz w:val="24"/>
          <w:szCs w:val="24"/>
        </w:rPr>
        <w:t>a student during the registration period although she attended lectures and as such:</w:t>
      </w:r>
    </w:p>
    <w:p w:rsidR="00893BA7" w:rsidRDefault="00893BA7" w:rsidP="00893BA7">
      <w:pPr>
        <w:spacing w:after="0" w:line="240" w:lineRule="auto"/>
        <w:ind w:left="720"/>
        <w:jc w:val="both"/>
        <w:rPr>
          <w:rFonts w:ascii="Times New Roman" w:hAnsi="Times New Roman" w:cs="Times New Roman"/>
        </w:rPr>
      </w:pPr>
      <w:r>
        <w:rPr>
          <w:rFonts w:ascii="Times New Roman" w:hAnsi="Times New Roman" w:cs="Times New Roman"/>
        </w:rPr>
        <w:t>“The senate’s stance is that you cannot continue with the programme with the Women’s University in Africa.”</w:t>
      </w:r>
    </w:p>
    <w:p w:rsidR="00893BA7" w:rsidRDefault="00893BA7" w:rsidP="00893BA7">
      <w:pPr>
        <w:spacing w:after="0" w:line="240" w:lineRule="auto"/>
        <w:jc w:val="both"/>
        <w:rPr>
          <w:rFonts w:ascii="Times New Roman" w:hAnsi="Times New Roman" w:cs="Times New Roman"/>
        </w:rPr>
      </w:pPr>
    </w:p>
    <w:p w:rsidR="00DD527B" w:rsidRDefault="006623C1" w:rsidP="006623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Complaining that</w:t>
      </w:r>
      <w:r w:rsidR="00592E10">
        <w:rPr>
          <w:rFonts w:ascii="Times New Roman" w:hAnsi="Times New Roman" w:cs="Times New Roman"/>
          <w:sz w:val="24"/>
          <w:szCs w:val="24"/>
        </w:rPr>
        <w:t xml:space="preserve"> the decision was taken without</w:t>
      </w:r>
      <w:r>
        <w:rPr>
          <w:rFonts w:ascii="Times New Roman" w:hAnsi="Times New Roman" w:cs="Times New Roman"/>
          <w:sz w:val="24"/>
          <w:szCs w:val="24"/>
        </w:rPr>
        <w:t xml:space="preserve"> according her an opportunity to be heard or make representations, that she was not given prompt and written reasons for that </w:t>
      </w:r>
      <w:r w:rsidR="006F3FCF">
        <w:rPr>
          <w:rFonts w:ascii="Times New Roman" w:hAnsi="Times New Roman" w:cs="Times New Roman"/>
          <w:sz w:val="24"/>
          <w:szCs w:val="24"/>
        </w:rPr>
        <w:t>administrative conduct and that she had a legitimate expectation to be allowed to sit for her examinations and to continue with her studies</w:t>
      </w:r>
      <w:r w:rsidR="00D634E4">
        <w:rPr>
          <w:rFonts w:ascii="Times New Roman" w:hAnsi="Times New Roman" w:cs="Times New Roman"/>
          <w:sz w:val="24"/>
          <w:szCs w:val="24"/>
        </w:rPr>
        <w:t xml:space="preserve"> after being </w:t>
      </w:r>
      <w:r w:rsidR="0092208E">
        <w:rPr>
          <w:rFonts w:ascii="Times New Roman" w:hAnsi="Times New Roman" w:cs="Times New Roman"/>
          <w:sz w:val="24"/>
          <w:szCs w:val="24"/>
        </w:rPr>
        <w:t>admitted the way she was, the applicant now seeks a provisional order in the following:</w:t>
      </w:r>
    </w:p>
    <w:p w:rsidR="00E60C8C" w:rsidRPr="00E97C9A" w:rsidRDefault="00DD527B" w:rsidP="00DD527B">
      <w:pPr>
        <w:spacing w:after="0" w:line="240" w:lineRule="auto"/>
        <w:jc w:val="both"/>
        <w:rPr>
          <w:rFonts w:ascii="Times New Roman" w:hAnsi="Times New Roman" w:cs="Times New Roman"/>
        </w:rPr>
      </w:pPr>
      <w:r>
        <w:rPr>
          <w:rFonts w:ascii="Times New Roman" w:hAnsi="Times New Roman" w:cs="Times New Roman"/>
          <w:sz w:val="24"/>
          <w:szCs w:val="24"/>
        </w:rPr>
        <w:tab/>
      </w:r>
      <w:r w:rsidR="004071E1" w:rsidRPr="00E97C9A">
        <w:rPr>
          <w:rFonts w:ascii="Times New Roman" w:hAnsi="Times New Roman" w:cs="Times New Roman"/>
        </w:rPr>
        <w:t>“</w:t>
      </w:r>
      <w:r w:rsidR="004071E1" w:rsidRPr="00E97C9A">
        <w:rPr>
          <w:rFonts w:ascii="Times New Roman" w:hAnsi="Times New Roman" w:cs="Times New Roman"/>
          <w:u w:val="single"/>
        </w:rPr>
        <w:t>TERMS OF FINAL ORDER (SOUGHT)</w:t>
      </w:r>
    </w:p>
    <w:p w:rsidR="00E60C8C" w:rsidRPr="00E97C9A" w:rsidRDefault="00E60C8C" w:rsidP="00DD527B">
      <w:pPr>
        <w:spacing w:after="0" w:line="240" w:lineRule="auto"/>
        <w:jc w:val="both"/>
        <w:rPr>
          <w:rFonts w:ascii="Times New Roman" w:hAnsi="Times New Roman" w:cs="Times New Roman"/>
        </w:rPr>
      </w:pPr>
    </w:p>
    <w:p w:rsidR="00AE11CA" w:rsidRPr="00E97C9A" w:rsidRDefault="002E7F5E" w:rsidP="00AE11CA">
      <w:pPr>
        <w:spacing w:after="0" w:line="240" w:lineRule="auto"/>
        <w:ind w:left="720"/>
        <w:jc w:val="both"/>
        <w:rPr>
          <w:rFonts w:ascii="Times New Roman" w:hAnsi="Times New Roman" w:cs="Times New Roman"/>
        </w:rPr>
      </w:pPr>
      <w:r w:rsidRPr="00E97C9A">
        <w:rPr>
          <w:rFonts w:ascii="Times New Roman" w:hAnsi="Times New Roman" w:cs="Times New Roman"/>
        </w:rPr>
        <w:t>(T</w:t>
      </w:r>
      <w:r w:rsidR="00E97C9A">
        <w:rPr>
          <w:rFonts w:ascii="Times New Roman" w:hAnsi="Times New Roman" w:cs="Times New Roman"/>
        </w:rPr>
        <w:t>h</w:t>
      </w:r>
      <w:r w:rsidRPr="00E97C9A">
        <w:rPr>
          <w:rFonts w:ascii="Times New Roman" w:hAnsi="Times New Roman" w:cs="Times New Roman"/>
        </w:rPr>
        <w:t>at you show cause to this</w:t>
      </w:r>
      <w:r w:rsidR="00AE11CA" w:rsidRPr="00E97C9A">
        <w:rPr>
          <w:rFonts w:ascii="Times New Roman" w:hAnsi="Times New Roman" w:cs="Times New Roman"/>
        </w:rPr>
        <w:t xml:space="preserve"> Honourable Court why a final order should not be made in the following terms-)</w:t>
      </w:r>
    </w:p>
    <w:p w:rsidR="00251F72" w:rsidRPr="00E97C9A" w:rsidRDefault="002E7F5E" w:rsidP="00DD527B">
      <w:pPr>
        <w:spacing w:after="0" w:line="240" w:lineRule="auto"/>
        <w:jc w:val="both"/>
        <w:rPr>
          <w:rFonts w:ascii="Times New Roman" w:hAnsi="Times New Roman" w:cs="Times New Roman"/>
        </w:rPr>
      </w:pPr>
      <w:r w:rsidRPr="00E97C9A">
        <w:rPr>
          <w:rFonts w:ascii="Times New Roman" w:hAnsi="Times New Roman" w:cs="Times New Roman"/>
        </w:rPr>
        <w:t xml:space="preserve"> </w:t>
      </w:r>
      <w:r w:rsidR="00D634E4" w:rsidRPr="00E97C9A">
        <w:rPr>
          <w:rFonts w:ascii="Times New Roman" w:hAnsi="Times New Roman" w:cs="Times New Roman"/>
        </w:rPr>
        <w:t xml:space="preserve"> </w:t>
      </w:r>
    </w:p>
    <w:p w:rsidR="00E97C9A" w:rsidRDefault="00113086" w:rsidP="006D5668">
      <w:pPr>
        <w:pStyle w:val="ListParagraph"/>
        <w:numPr>
          <w:ilvl w:val="0"/>
          <w:numId w:val="5"/>
        </w:numPr>
        <w:spacing w:after="0" w:line="240" w:lineRule="auto"/>
        <w:jc w:val="both"/>
        <w:rPr>
          <w:rFonts w:ascii="Times New Roman" w:hAnsi="Times New Roman" w:cs="Times New Roman"/>
        </w:rPr>
      </w:pPr>
      <w:r w:rsidRPr="006D5668">
        <w:rPr>
          <w:rFonts w:ascii="Times New Roman" w:hAnsi="Times New Roman" w:cs="Times New Roman"/>
        </w:rPr>
        <w:t>Respondents’ decision to withdraw</w:t>
      </w:r>
      <w:r w:rsidR="00E97C9A" w:rsidRPr="006D5668">
        <w:rPr>
          <w:rFonts w:ascii="Times New Roman" w:hAnsi="Times New Roman" w:cs="Times New Roman"/>
        </w:rPr>
        <w:t xml:space="preserve"> the applicant’s candidature be and is hereby set aside.</w:t>
      </w:r>
    </w:p>
    <w:p w:rsidR="006D5668" w:rsidRDefault="006D5668" w:rsidP="006D5668">
      <w:pPr>
        <w:pStyle w:val="ListParagraph"/>
        <w:spacing w:after="0" w:line="240" w:lineRule="auto"/>
        <w:ind w:left="1080"/>
        <w:jc w:val="both"/>
        <w:rPr>
          <w:rFonts w:ascii="Times New Roman" w:hAnsi="Times New Roman" w:cs="Times New Roman"/>
        </w:rPr>
      </w:pPr>
    </w:p>
    <w:p w:rsidR="006D5668" w:rsidRPr="006D5668" w:rsidRDefault="006D5668" w:rsidP="006D5668">
      <w:pPr>
        <w:spacing w:after="0" w:line="240" w:lineRule="auto"/>
        <w:ind w:left="720"/>
        <w:jc w:val="both"/>
        <w:rPr>
          <w:rFonts w:ascii="Times New Roman" w:hAnsi="Times New Roman" w:cs="Times New Roman"/>
        </w:rPr>
      </w:pPr>
      <w:r>
        <w:rPr>
          <w:rFonts w:ascii="Times New Roman" w:hAnsi="Times New Roman" w:cs="Times New Roman"/>
        </w:rPr>
        <w:t>(ii) Costs shall be in the cause</w:t>
      </w:r>
    </w:p>
    <w:p w:rsidR="006D5668" w:rsidRPr="006D5668" w:rsidRDefault="006D5668" w:rsidP="006D5668">
      <w:pPr>
        <w:spacing w:after="0" w:line="240" w:lineRule="auto"/>
        <w:jc w:val="both"/>
        <w:rPr>
          <w:rFonts w:ascii="Times New Roman" w:hAnsi="Times New Roman" w:cs="Times New Roman"/>
        </w:rPr>
      </w:pPr>
    </w:p>
    <w:p w:rsidR="006D5668" w:rsidRPr="005D3669" w:rsidRDefault="006D5668" w:rsidP="006D5668">
      <w:pPr>
        <w:spacing w:after="0" w:line="240" w:lineRule="auto"/>
        <w:ind w:firstLine="720"/>
        <w:jc w:val="both"/>
        <w:rPr>
          <w:rFonts w:ascii="Times New Roman" w:hAnsi="Times New Roman" w:cs="Times New Roman"/>
        </w:rPr>
      </w:pPr>
    </w:p>
    <w:p w:rsidR="00E97C9A" w:rsidRDefault="006D5668" w:rsidP="00E97C9A">
      <w:pPr>
        <w:spacing w:after="0" w:line="240" w:lineRule="auto"/>
        <w:jc w:val="both"/>
        <w:rPr>
          <w:rFonts w:ascii="Times New Roman" w:hAnsi="Times New Roman" w:cs="Times New Roman"/>
          <w:u w:val="single"/>
        </w:rPr>
      </w:pPr>
      <w:r>
        <w:rPr>
          <w:rFonts w:ascii="Times New Roman" w:hAnsi="Times New Roman" w:cs="Times New Roman"/>
        </w:rPr>
        <w:tab/>
      </w:r>
      <w:r w:rsidR="00E97C9A" w:rsidRPr="005D3669">
        <w:rPr>
          <w:rFonts w:ascii="Times New Roman" w:hAnsi="Times New Roman" w:cs="Times New Roman"/>
          <w:u w:val="single"/>
        </w:rPr>
        <w:t>INTERIM RELIEF (GRANTED)</w:t>
      </w:r>
    </w:p>
    <w:p w:rsidR="006D5668" w:rsidRPr="005D3669" w:rsidRDefault="006D5668" w:rsidP="00E97C9A">
      <w:pPr>
        <w:spacing w:after="0" w:line="240" w:lineRule="auto"/>
        <w:jc w:val="both"/>
        <w:rPr>
          <w:rFonts w:ascii="Times New Roman" w:hAnsi="Times New Roman" w:cs="Times New Roman"/>
          <w:u w:val="single"/>
        </w:rPr>
      </w:pPr>
    </w:p>
    <w:p w:rsidR="00E97C9A" w:rsidRPr="005D3669" w:rsidRDefault="00E97C9A" w:rsidP="00E97C9A">
      <w:pPr>
        <w:spacing w:after="0" w:line="240" w:lineRule="auto"/>
        <w:jc w:val="both"/>
        <w:rPr>
          <w:rFonts w:ascii="Times New Roman" w:hAnsi="Times New Roman" w:cs="Times New Roman"/>
        </w:rPr>
      </w:pPr>
      <w:r w:rsidRPr="005D3669">
        <w:rPr>
          <w:rFonts w:ascii="Times New Roman" w:hAnsi="Times New Roman" w:cs="Times New Roman"/>
        </w:rPr>
        <w:tab/>
        <w:t>(Pending determination of this matter, the applicant is granted the following relief -)</w:t>
      </w:r>
    </w:p>
    <w:p w:rsidR="00E97C9A" w:rsidRPr="005D3669" w:rsidRDefault="00E97C9A" w:rsidP="00E97C9A">
      <w:pPr>
        <w:spacing w:after="0" w:line="240" w:lineRule="auto"/>
        <w:jc w:val="both"/>
        <w:rPr>
          <w:rFonts w:ascii="Times New Roman" w:hAnsi="Times New Roman" w:cs="Times New Roman"/>
        </w:rPr>
      </w:pPr>
    </w:p>
    <w:p w:rsidR="00E97C9A" w:rsidRPr="005D3669" w:rsidRDefault="00E97C9A" w:rsidP="00E97C9A">
      <w:pPr>
        <w:spacing w:after="0" w:line="240" w:lineRule="auto"/>
        <w:jc w:val="both"/>
        <w:rPr>
          <w:rFonts w:ascii="Times New Roman" w:hAnsi="Times New Roman" w:cs="Times New Roman"/>
        </w:rPr>
      </w:pPr>
      <w:r w:rsidRPr="005D3669">
        <w:rPr>
          <w:rFonts w:ascii="Times New Roman" w:hAnsi="Times New Roman" w:cs="Times New Roman"/>
        </w:rPr>
        <w:tab/>
        <w:t>1.</w:t>
      </w:r>
      <w:r w:rsidRPr="005D3669">
        <w:rPr>
          <w:rFonts w:ascii="Times New Roman" w:hAnsi="Times New Roman" w:cs="Times New Roman"/>
        </w:rPr>
        <w:tab/>
        <w:t xml:space="preserve">Pending the proper resolution of this matter by the respondent(s) it is ordered that </w:t>
      </w:r>
      <w:r w:rsidRPr="005D3669">
        <w:rPr>
          <w:rFonts w:ascii="Times New Roman" w:hAnsi="Times New Roman" w:cs="Times New Roman"/>
        </w:rPr>
        <w:tab/>
      </w:r>
    </w:p>
    <w:p w:rsidR="00E97C9A" w:rsidRPr="005D3669" w:rsidRDefault="00E97C9A" w:rsidP="006D5668">
      <w:pPr>
        <w:spacing w:after="0" w:line="240" w:lineRule="auto"/>
        <w:rPr>
          <w:rFonts w:ascii="Times New Roman" w:hAnsi="Times New Roman" w:cs="Times New Roman"/>
        </w:rPr>
      </w:pPr>
      <w:r w:rsidRPr="005D3669">
        <w:rPr>
          <w:rFonts w:ascii="Times New Roman" w:hAnsi="Times New Roman" w:cs="Times New Roman"/>
        </w:rPr>
        <w:tab/>
        <w:t>(</w:t>
      </w:r>
      <w:proofErr w:type="spellStart"/>
      <w:r w:rsidRPr="005D3669">
        <w:rPr>
          <w:rFonts w:ascii="Times New Roman" w:hAnsi="Times New Roman" w:cs="Times New Roman"/>
        </w:rPr>
        <w:t>i</w:t>
      </w:r>
      <w:proofErr w:type="spellEnd"/>
      <w:r w:rsidRPr="005D3669">
        <w:rPr>
          <w:rFonts w:ascii="Times New Roman" w:hAnsi="Times New Roman" w:cs="Times New Roman"/>
        </w:rPr>
        <w:t>)</w:t>
      </w:r>
      <w:r w:rsidRPr="005D3669">
        <w:rPr>
          <w:rFonts w:ascii="Times New Roman" w:hAnsi="Times New Roman" w:cs="Times New Roman"/>
        </w:rPr>
        <w:tab/>
        <w:t>The respondent(s) be and (are) hereby compelled to allow the applicant access to</w:t>
      </w:r>
      <w:r w:rsidRPr="005D3669">
        <w:rPr>
          <w:rFonts w:ascii="Times New Roman" w:hAnsi="Times New Roman" w:cs="Times New Roman"/>
        </w:rPr>
        <w:tab/>
      </w:r>
      <w:r w:rsidRPr="005D3669">
        <w:rPr>
          <w:rFonts w:ascii="Times New Roman" w:hAnsi="Times New Roman" w:cs="Times New Roman"/>
        </w:rPr>
        <w:tab/>
      </w:r>
      <w:r>
        <w:rPr>
          <w:rFonts w:ascii="Times New Roman" w:hAnsi="Times New Roman" w:cs="Times New Roman"/>
        </w:rPr>
        <w:tab/>
      </w:r>
      <w:r w:rsidRPr="005D3669">
        <w:rPr>
          <w:rFonts w:ascii="Times New Roman" w:hAnsi="Times New Roman" w:cs="Times New Roman"/>
        </w:rPr>
        <w:t xml:space="preserve">the first respondent’s premises and resources for purposes of education until due </w:t>
      </w:r>
      <w:r w:rsidRPr="005D3669">
        <w:rPr>
          <w:rFonts w:ascii="Times New Roman" w:hAnsi="Times New Roman" w:cs="Times New Roman"/>
        </w:rPr>
        <w:tab/>
      </w:r>
      <w:r w:rsidRPr="005D3669">
        <w:rPr>
          <w:rFonts w:ascii="Times New Roman" w:hAnsi="Times New Roman" w:cs="Times New Roman"/>
        </w:rPr>
        <w:tab/>
      </w:r>
      <w:r w:rsidRPr="005D3669">
        <w:rPr>
          <w:rFonts w:ascii="Times New Roman" w:hAnsi="Times New Roman" w:cs="Times New Roman"/>
        </w:rPr>
        <w:tab/>
        <w:t>process has been followed.</w:t>
      </w:r>
    </w:p>
    <w:p w:rsidR="00E97C9A" w:rsidRDefault="00E97C9A" w:rsidP="006D5668">
      <w:pPr>
        <w:spacing w:after="0" w:line="240" w:lineRule="auto"/>
        <w:rPr>
          <w:rFonts w:ascii="Times New Roman" w:hAnsi="Times New Roman" w:cs="Times New Roman"/>
        </w:rPr>
      </w:pPr>
      <w:r w:rsidRPr="005D3669">
        <w:rPr>
          <w:rFonts w:ascii="Times New Roman" w:hAnsi="Times New Roman" w:cs="Times New Roman"/>
        </w:rPr>
        <w:lastRenderedPageBreak/>
        <w:tab/>
        <w:t>2.</w:t>
      </w:r>
      <w:r w:rsidRPr="005D3669">
        <w:rPr>
          <w:rFonts w:ascii="Times New Roman" w:hAnsi="Times New Roman" w:cs="Times New Roman"/>
        </w:rPr>
        <w:tab/>
        <w:t>The</w:t>
      </w:r>
      <w:r w:rsidR="00FF7825">
        <w:rPr>
          <w:rFonts w:ascii="Times New Roman" w:hAnsi="Times New Roman" w:cs="Times New Roman"/>
        </w:rPr>
        <w:t xml:space="preserve"> first </w:t>
      </w:r>
      <w:r w:rsidRPr="005D3669">
        <w:rPr>
          <w:rFonts w:ascii="Times New Roman" w:hAnsi="Times New Roman" w:cs="Times New Roman"/>
        </w:rPr>
        <w:t>respondent is hereby interdicted from in any way,</w:t>
      </w:r>
      <w:r w:rsidR="0060098B">
        <w:rPr>
          <w:rFonts w:ascii="Times New Roman" w:hAnsi="Times New Roman" w:cs="Times New Roman"/>
        </w:rPr>
        <w:t xml:space="preserve"> negatively interfering with </w:t>
      </w:r>
      <w:r w:rsidR="0060098B">
        <w:rPr>
          <w:rFonts w:ascii="Times New Roman" w:hAnsi="Times New Roman" w:cs="Times New Roman"/>
        </w:rPr>
        <w:tab/>
      </w:r>
      <w:r w:rsidR="0060098B">
        <w:rPr>
          <w:rFonts w:ascii="Times New Roman" w:hAnsi="Times New Roman" w:cs="Times New Roman"/>
        </w:rPr>
        <w:tab/>
      </w:r>
      <w:r w:rsidRPr="005D3669">
        <w:rPr>
          <w:rFonts w:ascii="Times New Roman" w:hAnsi="Times New Roman" w:cs="Times New Roman"/>
        </w:rPr>
        <w:t xml:space="preserve">the applicant’s education, more particularly in that the </w:t>
      </w:r>
      <w:r w:rsidR="0060098B">
        <w:rPr>
          <w:rFonts w:ascii="Times New Roman" w:hAnsi="Times New Roman" w:cs="Times New Roman"/>
        </w:rPr>
        <w:t xml:space="preserve">(first) respondent be and is </w:t>
      </w:r>
      <w:r w:rsidR="0060098B">
        <w:rPr>
          <w:rFonts w:ascii="Times New Roman" w:hAnsi="Times New Roman" w:cs="Times New Roman"/>
        </w:rPr>
        <w:tab/>
      </w:r>
      <w:r w:rsidR="0060098B">
        <w:rPr>
          <w:rFonts w:ascii="Times New Roman" w:hAnsi="Times New Roman" w:cs="Times New Roman"/>
        </w:rPr>
        <w:tab/>
      </w:r>
      <w:r w:rsidRPr="005D3669">
        <w:rPr>
          <w:rFonts w:ascii="Times New Roman" w:hAnsi="Times New Roman" w:cs="Times New Roman"/>
        </w:rPr>
        <w:t>hereby:</w:t>
      </w:r>
    </w:p>
    <w:p w:rsidR="00E1613D" w:rsidRPr="005D3669" w:rsidRDefault="00E1613D" w:rsidP="006D5668">
      <w:pPr>
        <w:spacing w:after="0" w:line="240" w:lineRule="auto"/>
        <w:rPr>
          <w:rFonts w:ascii="Times New Roman" w:hAnsi="Times New Roman" w:cs="Times New Roman"/>
        </w:rPr>
      </w:pPr>
    </w:p>
    <w:p w:rsidR="00E1613D" w:rsidRDefault="00E97C9A" w:rsidP="006D5668">
      <w:pPr>
        <w:spacing w:after="0" w:line="240" w:lineRule="auto"/>
        <w:rPr>
          <w:rFonts w:ascii="Times New Roman" w:hAnsi="Times New Roman" w:cs="Times New Roman"/>
        </w:rPr>
      </w:pPr>
      <w:r w:rsidRPr="005D3669">
        <w:rPr>
          <w:rFonts w:ascii="Times New Roman" w:hAnsi="Times New Roman" w:cs="Times New Roman"/>
        </w:rPr>
        <w:tab/>
      </w:r>
      <w:r w:rsidR="00E1613D">
        <w:rPr>
          <w:rFonts w:ascii="Times New Roman" w:hAnsi="Times New Roman" w:cs="Times New Roman"/>
        </w:rPr>
        <w:tab/>
      </w:r>
      <w:r w:rsidRPr="005D3669">
        <w:rPr>
          <w:rFonts w:ascii="Times New Roman" w:hAnsi="Times New Roman" w:cs="Times New Roman"/>
        </w:rPr>
        <w:t>(a)</w:t>
      </w:r>
      <w:r w:rsidRPr="005D3669">
        <w:rPr>
          <w:rFonts w:ascii="Times New Roman" w:hAnsi="Times New Roman" w:cs="Times New Roman"/>
        </w:rPr>
        <w:tab/>
        <w:t xml:space="preserve">Directed to allow (the) applicant to write examinations for the purpose of the </w:t>
      </w:r>
      <w:r w:rsidRPr="005D3669">
        <w:rPr>
          <w:rFonts w:ascii="Times New Roman" w:hAnsi="Times New Roman" w:cs="Times New Roman"/>
        </w:rPr>
        <w:tab/>
      </w:r>
      <w:r w:rsidRPr="005D3669">
        <w:rPr>
          <w:rFonts w:ascii="Times New Roman" w:hAnsi="Times New Roman" w:cs="Times New Roman"/>
        </w:rPr>
        <w:tab/>
      </w:r>
      <w:r w:rsidRPr="005D3669">
        <w:rPr>
          <w:rFonts w:ascii="Times New Roman" w:hAnsi="Times New Roman" w:cs="Times New Roman"/>
        </w:rPr>
        <w:tab/>
        <w:t>Master of Science degree in Development Studies during the period from 4</w:t>
      </w:r>
      <w:r w:rsidRPr="005D3669">
        <w:rPr>
          <w:rFonts w:ascii="Times New Roman" w:hAnsi="Times New Roman" w:cs="Times New Roman"/>
          <w:vertAlign w:val="superscript"/>
        </w:rPr>
        <w:t>th</w:t>
      </w:r>
      <w:r w:rsidRPr="005D3669">
        <w:rPr>
          <w:rFonts w:ascii="Times New Roman" w:hAnsi="Times New Roman" w:cs="Times New Roman"/>
        </w:rPr>
        <w:tab/>
      </w:r>
      <w:r w:rsidRPr="005D3669">
        <w:rPr>
          <w:rFonts w:ascii="Times New Roman" w:hAnsi="Times New Roman" w:cs="Times New Roman"/>
        </w:rPr>
        <w:tab/>
      </w:r>
      <w:r w:rsidRPr="005D3669">
        <w:rPr>
          <w:rFonts w:ascii="Times New Roman" w:hAnsi="Times New Roman" w:cs="Times New Roman"/>
        </w:rPr>
        <w:tab/>
        <w:t>August 2015 (</w:t>
      </w:r>
      <w:r w:rsidRPr="005D3669">
        <w:rPr>
          <w:rFonts w:ascii="Times New Roman" w:hAnsi="Times New Roman" w:cs="Times New Roman"/>
          <w:i/>
        </w:rPr>
        <w:t>sic</w:t>
      </w:r>
      <w:r w:rsidRPr="005D3669">
        <w:rPr>
          <w:rFonts w:ascii="Times New Roman" w:hAnsi="Times New Roman" w:cs="Times New Roman"/>
        </w:rPr>
        <w:t>) when students are writing supplementary examinations.</w:t>
      </w:r>
    </w:p>
    <w:p w:rsidR="00E97C9A" w:rsidRPr="005D3669" w:rsidRDefault="00E97C9A" w:rsidP="006D5668">
      <w:pPr>
        <w:spacing w:after="0" w:line="240" w:lineRule="auto"/>
        <w:rPr>
          <w:rFonts w:ascii="Times New Roman" w:hAnsi="Times New Roman" w:cs="Times New Roman"/>
        </w:rPr>
      </w:pPr>
      <w:r w:rsidRPr="005D3669">
        <w:rPr>
          <w:rFonts w:ascii="Times New Roman" w:hAnsi="Times New Roman" w:cs="Times New Roman"/>
        </w:rPr>
        <w:t xml:space="preserve"> </w:t>
      </w:r>
    </w:p>
    <w:p w:rsidR="00E97C9A" w:rsidRDefault="00E97C9A" w:rsidP="00E1613D">
      <w:pPr>
        <w:spacing w:after="0" w:line="240" w:lineRule="auto"/>
        <w:ind w:left="2160" w:hanging="720"/>
        <w:rPr>
          <w:rFonts w:ascii="Times New Roman" w:hAnsi="Times New Roman" w:cs="Times New Roman"/>
        </w:rPr>
      </w:pPr>
      <w:r w:rsidRPr="005D3669">
        <w:rPr>
          <w:rFonts w:ascii="Times New Roman" w:hAnsi="Times New Roman" w:cs="Times New Roman"/>
        </w:rPr>
        <w:t>(b)</w:t>
      </w:r>
      <w:r w:rsidRPr="005D3669">
        <w:rPr>
          <w:rFonts w:ascii="Times New Roman" w:hAnsi="Times New Roman" w:cs="Times New Roman"/>
        </w:rPr>
        <w:tab/>
        <w:t>Barred in any other way from discriminating agai</w:t>
      </w:r>
      <w:r w:rsidR="00E1613D">
        <w:rPr>
          <w:rFonts w:ascii="Times New Roman" w:hAnsi="Times New Roman" w:cs="Times New Roman"/>
        </w:rPr>
        <w:t xml:space="preserve">nst (the) applicant before </w:t>
      </w:r>
      <w:r w:rsidRPr="005D3669">
        <w:rPr>
          <w:rFonts w:ascii="Times New Roman" w:hAnsi="Times New Roman" w:cs="Times New Roman"/>
        </w:rPr>
        <w:t xml:space="preserve">following proper and due process in withdrawing (the) applicant’s </w:t>
      </w:r>
      <w:r w:rsidR="00E1613D">
        <w:rPr>
          <w:rFonts w:ascii="Times New Roman" w:hAnsi="Times New Roman" w:cs="Times New Roman"/>
        </w:rPr>
        <w:t>can</w:t>
      </w:r>
      <w:r w:rsidRPr="005D3669">
        <w:rPr>
          <w:rFonts w:ascii="Times New Roman" w:hAnsi="Times New Roman" w:cs="Times New Roman"/>
        </w:rPr>
        <w:t>didature.</w:t>
      </w:r>
    </w:p>
    <w:p w:rsidR="00DA5E15" w:rsidRPr="005D3669" w:rsidRDefault="00DA5E15" w:rsidP="00E1613D">
      <w:pPr>
        <w:spacing w:after="0" w:line="240" w:lineRule="auto"/>
        <w:ind w:left="2160" w:hanging="720"/>
        <w:rPr>
          <w:rFonts w:ascii="Times New Roman" w:hAnsi="Times New Roman" w:cs="Times New Roman"/>
        </w:rPr>
      </w:pPr>
    </w:p>
    <w:p w:rsidR="00E97C9A" w:rsidRDefault="00E97C9A" w:rsidP="006D5668">
      <w:pPr>
        <w:spacing w:after="0" w:line="240" w:lineRule="auto"/>
        <w:rPr>
          <w:rFonts w:ascii="Times New Roman" w:hAnsi="Times New Roman" w:cs="Times New Roman"/>
        </w:rPr>
      </w:pPr>
      <w:r w:rsidRPr="005D3669">
        <w:rPr>
          <w:rFonts w:ascii="Times New Roman" w:hAnsi="Times New Roman" w:cs="Times New Roman"/>
        </w:rPr>
        <w:tab/>
        <w:t>3.</w:t>
      </w:r>
      <w:r w:rsidRPr="005D3669">
        <w:rPr>
          <w:rFonts w:ascii="Times New Roman" w:hAnsi="Times New Roman" w:cs="Times New Roman"/>
        </w:rPr>
        <w:tab/>
        <w:t>The respondent shall bear the costs of suit.”</w:t>
      </w:r>
    </w:p>
    <w:p w:rsidR="00E97C9A" w:rsidRDefault="00E97C9A" w:rsidP="006D5668">
      <w:pPr>
        <w:spacing w:after="0" w:line="240" w:lineRule="auto"/>
        <w:rPr>
          <w:rFonts w:ascii="Times New Roman" w:hAnsi="Times New Roman" w:cs="Times New Roman"/>
        </w:rPr>
      </w:pPr>
    </w:p>
    <w:p w:rsidR="00E97C9A"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Mr</w:t>
      </w:r>
      <w:r w:rsidR="00C605CB">
        <w:rPr>
          <w:rFonts w:ascii="Times New Roman" w:hAnsi="Times New Roman" w:cs="Times New Roman"/>
          <w:sz w:val="24"/>
          <w:szCs w:val="24"/>
        </w:rPr>
        <w:t xml:space="preserve"> </w:t>
      </w:r>
      <w:proofErr w:type="spellStart"/>
      <w:r w:rsidRPr="005D3669">
        <w:rPr>
          <w:rFonts w:ascii="Times New Roman" w:hAnsi="Times New Roman" w:cs="Times New Roman"/>
          <w:i/>
          <w:sz w:val="24"/>
          <w:szCs w:val="24"/>
        </w:rPr>
        <w:t>Ndoro</w:t>
      </w:r>
      <w:proofErr w:type="spellEnd"/>
      <w:r>
        <w:rPr>
          <w:rFonts w:ascii="Times New Roman" w:hAnsi="Times New Roman" w:cs="Times New Roman"/>
          <w:sz w:val="24"/>
          <w:szCs w:val="24"/>
        </w:rPr>
        <w:t xml:space="preserve"> who appeared for the respondents allowed Professor </w:t>
      </w:r>
      <w:proofErr w:type="spellStart"/>
      <w:r>
        <w:rPr>
          <w:rFonts w:ascii="Times New Roman" w:hAnsi="Times New Roman" w:cs="Times New Roman"/>
          <w:sz w:val="24"/>
          <w:szCs w:val="24"/>
        </w:rPr>
        <w:t>Nherera</w:t>
      </w:r>
      <w:proofErr w:type="spellEnd"/>
      <w:r>
        <w:rPr>
          <w:rFonts w:ascii="Times New Roman" w:hAnsi="Times New Roman" w:cs="Times New Roman"/>
          <w:sz w:val="24"/>
          <w:szCs w:val="24"/>
        </w:rPr>
        <w:t xml:space="preserve"> from the University to address me on the reasons for the exclusion of the applicant. Professor </w:t>
      </w:r>
      <w:proofErr w:type="spellStart"/>
      <w:r>
        <w:rPr>
          <w:rFonts w:ascii="Times New Roman" w:hAnsi="Times New Roman" w:cs="Times New Roman"/>
          <w:sz w:val="24"/>
          <w:szCs w:val="24"/>
        </w:rPr>
        <w:t>Nherera</w:t>
      </w:r>
      <w:proofErr w:type="spellEnd"/>
      <w:r>
        <w:rPr>
          <w:rFonts w:ascii="Times New Roman" w:hAnsi="Times New Roman" w:cs="Times New Roman"/>
          <w:sz w:val="24"/>
          <w:szCs w:val="24"/>
        </w:rPr>
        <w:t xml:space="preserve"> in essence confirmed all that the applicant said in her founding affidavit, adding that although the applicant was offered a place in the “offer letter” dated 21 January 2015 which was accepted by signing at the bottom as required thereby completing a contract, she was still required to register as a student but did not do so. He accepted that the University has the habit of allowing students who have not registered to attend lectures because of the harsh economic environment. In doing so, they would be hoping that the student would be able to raise the fees in due cause. He went on  to say that even at the late stage of examinations, the University would have allowed the applicant to register as a student to enable her to obtain the biometric registration identification required for entry in the examination, if she qualified.</w:t>
      </w:r>
    </w:p>
    <w:p w:rsidR="00E97C9A"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Mr</w:t>
      </w:r>
      <w:r w:rsidR="00F26D7F">
        <w:rPr>
          <w:rFonts w:ascii="Times New Roman" w:hAnsi="Times New Roman" w:cs="Times New Roman"/>
          <w:sz w:val="24"/>
          <w:szCs w:val="24"/>
        </w:rPr>
        <w:t xml:space="preserve"> </w:t>
      </w:r>
      <w:proofErr w:type="spellStart"/>
      <w:proofErr w:type="gramStart"/>
      <w:r w:rsidRPr="00113B8A">
        <w:rPr>
          <w:rFonts w:ascii="Times New Roman" w:hAnsi="Times New Roman" w:cs="Times New Roman"/>
          <w:i/>
          <w:sz w:val="24"/>
          <w:szCs w:val="24"/>
        </w:rPr>
        <w:t>Ndoro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then submitted that the respondents </w:t>
      </w:r>
      <w:r w:rsidR="00257625">
        <w:rPr>
          <w:rFonts w:ascii="Times New Roman" w:hAnsi="Times New Roman" w:cs="Times New Roman"/>
          <w:sz w:val="24"/>
          <w:szCs w:val="24"/>
        </w:rPr>
        <w:t>had</w:t>
      </w:r>
      <w:r>
        <w:rPr>
          <w:rFonts w:ascii="Times New Roman" w:hAnsi="Times New Roman" w:cs="Times New Roman"/>
          <w:sz w:val="24"/>
          <w:szCs w:val="24"/>
        </w:rPr>
        <w:t xml:space="preserve"> not accord the applicant a fair hearing because she was not a registered student and was therefore not entitled to a fair hearing. This is disturbing indeed because Mr</w:t>
      </w:r>
      <w:r w:rsidR="00F26D7F">
        <w:rPr>
          <w:rFonts w:ascii="Times New Roman" w:hAnsi="Times New Roman" w:cs="Times New Roman"/>
          <w:sz w:val="24"/>
          <w:szCs w:val="24"/>
        </w:rPr>
        <w:t xml:space="preserve"> </w:t>
      </w:r>
      <w:proofErr w:type="spellStart"/>
      <w:r w:rsidRPr="00113B8A">
        <w:rPr>
          <w:rFonts w:ascii="Times New Roman" w:hAnsi="Times New Roman" w:cs="Times New Roman"/>
          <w:i/>
          <w:sz w:val="24"/>
          <w:szCs w:val="24"/>
        </w:rPr>
        <w:t>Ndoro</w:t>
      </w:r>
      <w:proofErr w:type="spellEnd"/>
      <w:r>
        <w:rPr>
          <w:rFonts w:ascii="Times New Roman" w:hAnsi="Times New Roman" w:cs="Times New Roman"/>
          <w:sz w:val="24"/>
          <w:szCs w:val="24"/>
        </w:rPr>
        <w:t xml:space="preserve"> conceded that by accepting the offer as she did the applicant had entered into a binding contract with the first respondent.</w:t>
      </w:r>
    </w:p>
    <w:p w:rsidR="00E97C9A"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matter what the respondents say, there can be no dispute that they admitted the applicant to the University to study for her chosen degree programme. They went on to accept part of her fees and to approve a payment plan in respect of the balance. They gave her a student number before allowing her to attend lectures throughout the period preceding the examinations, which is between March and June 2015. She was allowed to write her course work and was awarded good marks for it. She was simply treated as a student of the university thereby raising in her the expectation that she would not only continue with her programme but also to sit for her examinations.</w:t>
      </w:r>
    </w:p>
    <w:p w:rsidR="00E97C9A" w:rsidRPr="00F26D7F"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terms of s 3 (1) of the Administrative Justice Act [</w:t>
      </w:r>
      <w:r w:rsidRPr="0074002D">
        <w:rPr>
          <w:rFonts w:ascii="Times New Roman" w:hAnsi="Times New Roman" w:cs="Times New Roman"/>
          <w:i/>
          <w:sz w:val="24"/>
          <w:szCs w:val="24"/>
        </w:rPr>
        <w:t>Chapter 10:28</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administrative authority which has the responsibility or power to take any administrative action affecting the rights, interest or legitimate expectations of any person shall act lawfully</w:t>
      </w:r>
      <w:r w:rsidR="00414528">
        <w:rPr>
          <w:rFonts w:ascii="Times New Roman" w:hAnsi="Times New Roman" w:cs="Times New Roman"/>
          <w:sz w:val="24"/>
          <w:szCs w:val="24"/>
        </w:rPr>
        <w:t>,</w:t>
      </w:r>
      <w:r>
        <w:rPr>
          <w:rFonts w:ascii="Times New Roman" w:hAnsi="Times New Roman" w:cs="Times New Roman"/>
          <w:sz w:val="24"/>
          <w:szCs w:val="24"/>
        </w:rPr>
        <w:t xml:space="preserve"> reasonably and in a fair manner</w:t>
      </w:r>
      <w:r w:rsidR="00414528">
        <w:rPr>
          <w:rFonts w:ascii="Times New Roman" w:hAnsi="Times New Roman" w:cs="Times New Roman"/>
          <w:sz w:val="24"/>
          <w:szCs w:val="24"/>
        </w:rPr>
        <w:t>,</w:t>
      </w:r>
      <w:r>
        <w:rPr>
          <w:rFonts w:ascii="Times New Roman" w:hAnsi="Times New Roman" w:cs="Times New Roman"/>
          <w:sz w:val="24"/>
          <w:szCs w:val="24"/>
        </w:rPr>
        <w:t xml:space="preserve"> within a reasonable period and where it has taken action, supply written reasons within a reasonable period after being requested to supply them. It therefore cannot be disputed that the provision of the Act incorporates the traditional rules of natural justice including the rule that a party should be heard before a decision adversely affecting its rights is taken, the </w:t>
      </w:r>
      <w:proofErr w:type="spellStart"/>
      <w:r w:rsidRPr="0074002D">
        <w:rPr>
          <w:rFonts w:ascii="Times New Roman" w:hAnsi="Times New Roman" w:cs="Times New Roman"/>
          <w:i/>
          <w:sz w:val="24"/>
          <w:szCs w:val="24"/>
        </w:rPr>
        <w:t>audi</w:t>
      </w:r>
      <w:proofErr w:type="spellEnd"/>
      <w:r w:rsidR="00F26D7F">
        <w:rPr>
          <w:rFonts w:ascii="Times New Roman" w:hAnsi="Times New Roman" w:cs="Times New Roman"/>
          <w:i/>
          <w:sz w:val="24"/>
          <w:szCs w:val="24"/>
        </w:rPr>
        <w:t xml:space="preserve"> </w:t>
      </w:r>
      <w:proofErr w:type="spellStart"/>
      <w:r w:rsidRPr="0074002D">
        <w:rPr>
          <w:rFonts w:ascii="Times New Roman" w:hAnsi="Times New Roman" w:cs="Times New Roman"/>
          <w:i/>
          <w:sz w:val="24"/>
          <w:szCs w:val="24"/>
        </w:rPr>
        <w:t>altern</w:t>
      </w:r>
      <w:proofErr w:type="spellEnd"/>
      <w:r w:rsidR="00F26D7F">
        <w:rPr>
          <w:rFonts w:ascii="Times New Roman" w:hAnsi="Times New Roman" w:cs="Times New Roman"/>
          <w:i/>
          <w:sz w:val="24"/>
          <w:szCs w:val="24"/>
        </w:rPr>
        <w:t xml:space="preserve"> </w:t>
      </w:r>
      <w:proofErr w:type="spellStart"/>
      <w:r w:rsidRPr="0074002D">
        <w:rPr>
          <w:rFonts w:ascii="Times New Roman" w:hAnsi="Times New Roman" w:cs="Times New Roman"/>
          <w:i/>
          <w:sz w:val="24"/>
          <w:szCs w:val="24"/>
        </w:rPr>
        <w:t>partem</w:t>
      </w:r>
      <w:proofErr w:type="spellEnd"/>
      <w:r w:rsidRPr="0074002D">
        <w:rPr>
          <w:rFonts w:ascii="Times New Roman" w:hAnsi="Times New Roman" w:cs="Times New Roman"/>
          <w:i/>
          <w:sz w:val="24"/>
          <w:szCs w:val="24"/>
        </w:rPr>
        <w:t xml:space="preserve"> </w:t>
      </w:r>
      <w:r w:rsidRPr="00F26D7F">
        <w:rPr>
          <w:rFonts w:ascii="Times New Roman" w:hAnsi="Times New Roman" w:cs="Times New Roman"/>
          <w:sz w:val="24"/>
          <w:szCs w:val="24"/>
        </w:rPr>
        <w:t>rule.</w:t>
      </w:r>
    </w:p>
    <w:p w:rsidR="00E97C9A" w:rsidRDefault="00E97C9A" w:rsidP="00E97C9A">
      <w:pPr>
        <w:spacing w:after="0" w:line="360" w:lineRule="auto"/>
        <w:jc w:val="both"/>
        <w:rPr>
          <w:rFonts w:ascii="Times New Roman" w:hAnsi="Times New Roman" w:cs="Times New Roman"/>
          <w:sz w:val="24"/>
          <w:szCs w:val="24"/>
        </w:rPr>
      </w:pPr>
      <w:r w:rsidRPr="0074002D">
        <w:rPr>
          <w:rFonts w:ascii="Times New Roman" w:hAnsi="Times New Roman" w:cs="Times New Roman"/>
          <w:sz w:val="24"/>
          <w:szCs w:val="24"/>
        </w:rPr>
        <w:tab/>
        <w:t>In the present ca</w:t>
      </w:r>
      <w:r>
        <w:rPr>
          <w:rFonts w:ascii="Times New Roman" w:hAnsi="Times New Roman" w:cs="Times New Roman"/>
          <w:sz w:val="24"/>
          <w:szCs w:val="24"/>
        </w:rPr>
        <w:t>se, having raised the expectations of the applicant, the respondents went on to trample on her rights. She was withdrawn on the eve of examinations without any formal reasons. When she sought audience, the University Senat</w:t>
      </w:r>
      <w:r w:rsidR="008D682B">
        <w:rPr>
          <w:rFonts w:ascii="Times New Roman" w:hAnsi="Times New Roman" w:cs="Times New Roman"/>
          <w:sz w:val="24"/>
          <w:szCs w:val="24"/>
        </w:rPr>
        <w:t>e</w:t>
      </w:r>
      <w:r>
        <w:rPr>
          <w:rFonts w:ascii="Times New Roman" w:hAnsi="Times New Roman" w:cs="Times New Roman"/>
          <w:sz w:val="24"/>
          <w:szCs w:val="24"/>
        </w:rPr>
        <w:t xml:space="preserve"> went on to deliberate on her case in breach of the </w:t>
      </w:r>
      <w:proofErr w:type="spellStart"/>
      <w:r w:rsidRPr="0074002D">
        <w:rPr>
          <w:rFonts w:ascii="Times New Roman" w:hAnsi="Times New Roman" w:cs="Times New Roman"/>
          <w:i/>
          <w:sz w:val="24"/>
          <w:szCs w:val="24"/>
        </w:rPr>
        <w:t>aud</w:t>
      </w:r>
      <w:proofErr w:type="spellEnd"/>
      <w:r w:rsidR="00F26D7F">
        <w:rPr>
          <w:rFonts w:ascii="Times New Roman" w:hAnsi="Times New Roman" w:cs="Times New Roman"/>
          <w:i/>
          <w:sz w:val="24"/>
          <w:szCs w:val="24"/>
        </w:rPr>
        <w:t xml:space="preserve"> </w:t>
      </w:r>
      <w:proofErr w:type="spellStart"/>
      <w:r w:rsidRPr="0074002D">
        <w:rPr>
          <w:rFonts w:ascii="Times New Roman" w:hAnsi="Times New Roman" w:cs="Times New Roman"/>
          <w:i/>
          <w:sz w:val="24"/>
          <w:szCs w:val="24"/>
        </w:rPr>
        <w:t>ialteram</w:t>
      </w:r>
      <w:proofErr w:type="spellEnd"/>
      <w:r w:rsidR="00F26D7F">
        <w:rPr>
          <w:rFonts w:ascii="Times New Roman" w:hAnsi="Times New Roman" w:cs="Times New Roman"/>
          <w:i/>
          <w:sz w:val="24"/>
          <w:szCs w:val="24"/>
        </w:rPr>
        <w:t xml:space="preserve"> </w:t>
      </w:r>
      <w:proofErr w:type="spellStart"/>
      <w:r w:rsidRPr="0074002D">
        <w:rPr>
          <w:rFonts w:ascii="Times New Roman" w:hAnsi="Times New Roman" w:cs="Times New Roman"/>
          <w:i/>
          <w:sz w:val="24"/>
          <w:szCs w:val="24"/>
        </w:rPr>
        <w:t>partem</w:t>
      </w:r>
      <w:proofErr w:type="spellEnd"/>
      <w:r>
        <w:rPr>
          <w:rFonts w:ascii="Times New Roman" w:hAnsi="Times New Roman" w:cs="Times New Roman"/>
          <w:sz w:val="24"/>
          <w:szCs w:val="24"/>
        </w:rPr>
        <w:t xml:space="preserve"> rule, and to arrive at a decision adverse to her that not</w:t>
      </w:r>
      <w:r w:rsidR="008D682B">
        <w:rPr>
          <w:rFonts w:ascii="Times New Roman" w:hAnsi="Times New Roman" w:cs="Times New Roman"/>
          <w:sz w:val="24"/>
          <w:szCs w:val="24"/>
        </w:rPr>
        <w:t>with</w:t>
      </w:r>
      <w:r>
        <w:rPr>
          <w:rFonts w:ascii="Times New Roman" w:hAnsi="Times New Roman" w:cs="Times New Roman"/>
          <w:sz w:val="24"/>
          <w:szCs w:val="24"/>
        </w:rPr>
        <w:t>standing. Even then, she was denied prompt written reasons. In fact when the reasons came almost 2 months later other students  had written their examinations which presumably had been marked because those who were not  successful had a second bite at the cherry in supplementary examinations set for 4 August 2015, just a few days after reasons were given.</w:t>
      </w:r>
    </w:p>
    <w:p w:rsidR="00E97C9A"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therefore no doubt in my mind that the respondents have acted in violation of the law to the prejudice of the applicant who, in terms of s 75 of the constitution</w:t>
      </w:r>
      <w:r w:rsidR="00E75F0A">
        <w:rPr>
          <w:rFonts w:ascii="Times New Roman" w:hAnsi="Times New Roman" w:cs="Times New Roman"/>
          <w:sz w:val="24"/>
          <w:szCs w:val="24"/>
        </w:rPr>
        <w:t>,</w:t>
      </w:r>
      <w:r>
        <w:rPr>
          <w:rFonts w:ascii="Times New Roman" w:hAnsi="Times New Roman" w:cs="Times New Roman"/>
          <w:sz w:val="24"/>
          <w:szCs w:val="24"/>
        </w:rPr>
        <w:t xml:space="preserve"> has a fundamental right to “further education”. It is for that reason that the court must step in to promote the ideal of justice. As Morris Raphael Cohen put it in </w:t>
      </w:r>
      <w:r w:rsidRPr="00E75F0A">
        <w:rPr>
          <w:rFonts w:ascii="Times New Roman" w:hAnsi="Times New Roman" w:cs="Times New Roman"/>
          <w:i/>
          <w:sz w:val="24"/>
          <w:szCs w:val="24"/>
        </w:rPr>
        <w:t xml:space="preserve">Reasons and </w:t>
      </w:r>
      <w:r w:rsidR="00E75F0A" w:rsidRPr="00E75F0A">
        <w:rPr>
          <w:rFonts w:ascii="Times New Roman" w:hAnsi="Times New Roman" w:cs="Times New Roman"/>
          <w:i/>
          <w:sz w:val="24"/>
          <w:szCs w:val="24"/>
        </w:rPr>
        <w:t>L</w:t>
      </w:r>
      <w:r w:rsidRPr="00E75F0A">
        <w:rPr>
          <w:rFonts w:ascii="Times New Roman" w:hAnsi="Times New Roman" w:cs="Times New Roman"/>
          <w:i/>
          <w:sz w:val="24"/>
          <w:szCs w:val="24"/>
        </w:rPr>
        <w:t>aw</w:t>
      </w:r>
      <w:r>
        <w:rPr>
          <w:rFonts w:ascii="Times New Roman" w:hAnsi="Times New Roman" w:cs="Times New Roman"/>
          <w:sz w:val="24"/>
          <w:szCs w:val="24"/>
        </w:rPr>
        <w:t xml:space="preserve"> at pp 111 – 112 (quoted with approval in </w:t>
      </w:r>
      <w:r w:rsidRPr="00567FE0">
        <w:rPr>
          <w:rFonts w:ascii="Times New Roman" w:hAnsi="Times New Roman" w:cs="Times New Roman"/>
          <w:i/>
          <w:sz w:val="24"/>
          <w:szCs w:val="24"/>
        </w:rPr>
        <w:t>Cabs</w:t>
      </w:r>
      <w:r>
        <w:rPr>
          <w:rFonts w:ascii="Times New Roman" w:hAnsi="Times New Roman" w:cs="Times New Roman"/>
          <w:sz w:val="24"/>
          <w:szCs w:val="24"/>
        </w:rPr>
        <w:t xml:space="preserve"> v </w:t>
      </w:r>
      <w:proofErr w:type="spellStart"/>
      <w:r w:rsidRPr="00567FE0">
        <w:rPr>
          <w:rFonts w:ascii="Times New Roman" w:hAnsi="Times New Roman" w:cs="Times New Roman"/>
          <w:i/>
          <w:sz w:val="24"/>
          <w:szCs w:val="24"/>
        </w:rPr>
        <w:t>Chirocherwa</w:t>
      </w:r>
      <w:proofErr w:type="spellEnd"/>
      <w:r>
        <w:rPr>
          <w:rFonts w:ascii="Times New Roman" w:hAnsi="Times New Roman" w:cs="Times New Roman"/>
          <w:sz w:val="24"/>
          <w:szCs w:val="24"/>
        </w:rPr>
        <w:t xml:space="preserve"> 2001 (2) ZLR 452(H) 455 A – C);</w:t>
      </w:r>
    </w:p>
    <w:p w:rsidR="00E97C9A" w:rsidRDefault="00E97C9A" w:rsidP="00B22C28">
      <w:pPr>
        <w:spacing w:after="0" w:line="240" w:lineRule="auto"/>
        <w:ind w:left="720"/>
        <w:jc w:val="both"/>
        <w:rPr>
          <w:rFonts w:ascii="Times New Roman" w:hAnsi="Times New Roman" w:cs="Times New Roman"/>
        </w:rPr>
      </w:pPr>
      <w:r>
        <w:rPr>
          <w:rFonts w:ascii="Times New Roman" w:hAnsi="Times New Roman" w:cs="Times New Roman"/>
        </w:rPr>
        <w:t xml:space="preserve">“The problem of justice is that of cleansing the social order of its black spots. This is an endless </w:t>
      </w:r>
      <w:r>
        <w:rPr>
          <w:rFonts w:ascii="Times New Roman" w:hAnsi="Times New Roman" w:cs="Times New Roman"/>
        </w:rPr>
        <w:tab/>
        <w:t xml:space="preserve">as well as a difficult task because all we do is constantly </w:t>
      </w:r>
      <w:proofErr w:type="gramStart"/>
      <w:r>
        <w:rPr>
          <w:rFonts w:ascii="Times New Roman" w:hAnsi="Times New Roman" w:cs="Times New Roman"/>
        </w:rPr>
        <w:t>befoul</w:t>
      </w:r>
      <w:proofErr w:type="gramEnd"/>
      <w:r>
        <w:rPr>
          <w:rFonts w:ascii="Times New Roman" w:hAnsi="Times New Roman" w:cs="Times New Roman"/>
        </w:rPr>
        <w:t xml:space="preserve"> by our inevitable errors and folly.</w:t>
      </w:r>
      <w:r w:rsidR="00B22C28">
        <w:rPr>
          <w:rFonts w:ascii="Times New Roman" w:hAnsi="Times New Roman" w:cs="Times New Roman"/>
        </w:rPr>
        <w:t xml:space="preserve"> B</w:t>
      </w:r>
      <w:r>
        <w:rPr>
          <w:rFonts w:ascii="Times New Roman" w:hAnsi="Times New Roman" w:cs="Times New Roman"/>
        </w:rPr>
        <w:t>ut life would be unbearable without the effort at purification. We must remember that whatever our ideal of substantial justice, it is obviously incomplete unless it incl</w:t>
      </w:r>
      <w:r w:rsidR="00EA784E">
        <w:rPr>
          <w:rFonts w:ascii="Times New Roman" w:hAnsi="Times New Roman" w:cs="Times New Roman"/>
        </w:rPr>
        <w:t>ud</w:t>
      </w:r>
      <w:r>
        <w:rPr>
          <w:rFonts w:ascii="Times New Roman" w:hAnsi="Times New Roman" w:cs="Times New Roman"/>
        </w:rPr>
        <w:t xml:space="preserve">es the ways of bringing it </w:t>
      </w:r>
      <w:r>
        <w:rPr>
          <w:rFonts w:ascii="Times New Roman" w:hAnsi="Times New Roman" w:cs="Times New Roman"/>
        </w:rPr>
        <w:tab/>
        <w:t xml:space="preserve">about …………. Furthermore, there can be no just order unless there is also what I have called </w:t>
      </w:r>
      <w:r>
        <w:rPr>
          <w:rFonts w:ascii="Times New Roman" w:hAnsi="Times New Roman" w:cs="Times New Roman"/>
        </w:rPr>
        <w:tab/>
        <w:t xml:space="preserve">‘formal’ justice, i.e. a general determination on the part of those who deal with the law to live up </w:t>
      </w:r>
      <w:r>
        <w:rPr>
          <w:rFonts w:ascii="Times New Roman" w:hAnsi="Times New Roman" w:cs="Times New Roman"/>
        </w:rPr>
        <w:tab/>
        <w:t xml:space="preserve">to its spirit, to carry out not only its literal provisions but the ideal inherent in it. Doubtless, the </w:t>
      </w:r>
      <w:r>
        <w:rPr>
          <w:rFonts w:ascii="Times New Roman" w:hAnsi="Times New Roman" w:cs="Times New Roman"/>
        </w:rPr>
        <w:tab/>
        <w:t xml:space="preserve">law will never, so long as it is administered by human beings, be free from arbitrary will and </w:t>
      </w:r>
      <w:r>
        <w:rPr>
          <w:rFonts w:ascii="Times New Roman" w:hAnsi="Times New Roman" w:cs="Times New Roman"/>
        </w:rPr>
        <w:tab/>
        <w:t xml:space="preserve">brute force. Nevertheless, it cannot function in an organized society without some national effort </w:t>
      </w:r>
      <w:r>
        <w:rPr>
          <w:rFonts w:ascii="Times New Roman" w:hAnsi="Times New Roman" w:cs="Times New Roman"/>
        </w:rPr>
        <w:tab/>
        <w:t>at justice as an ideal harmony.”</w:t>
      </w:r>
    </w:p>
    <w:p w:rsidR="00E97C9A" w:rsidRDefault="00E97C9A" w:rsidP="00E97C9A">
      <w:pPr>
        <w:spacing w:after="0" w:line="240" w:lineRule="auto"/>
        <w:jc w:val="both"/>
        <w:rPr>
          <w:rFonts w:ascii="Times New Roman" w:hAnsi="Times New Roman" w:cs="Times New Roman"/>
        </w:rPr>
      </w:pPr>
    </w:p>
    <w:p w:rsidR="00E97C9A"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Surely it cannot possibly be fair </w:t>
      </w:r>
      <w:r w:rsidR="00175F2B">
        <w:rPr>
          <w:rFonts w:ascii="Times New Roman" w:hAnsi="Times New Roman" w:cs="Times New Roman"/>
          <w:sz w:val="24"/>
          <w:szCs w:val="24"/>
        </w:rPr>
        <w:t>or</w:t>
      </w:r>
      <w:r>
        <w:rPr>
          <w:rFonts w:ascii="Times New Roman" w:hAnsi="Times New Roman" w:cs="Times New Roman"/>
          <w:sz w:val="24"/>
          <w:szCs w:val="24"/>
        </w:rPr>
        <w:t xml:space="preserve"> just to lead a student down the garden path, to admit her into university and take her fees, to allow her into lecture rooms and administer and mark assignments. When the time comes to reap what she sow in examinations, to then </w:t>
      </w:r>
      <w:r>
        <w:rPr>
          <w:rFonts w:ascii="Times New Roman" w:hAnsi="Times New Roman" w:cs="Times New Roman"/>
          <w:sz w:val="24"/>
          <w:szCs w:val="24"/>
        </w:rPr>
        <w:lastRenderedPageBreak/>
        <w:t xml:space="preserve">prevent her from </w:t>
      </w:r>
      <w:r w:rsidR="006B5629">
        <w:rPr>
          <w:rFonts w:ascii="Times New Roman" w:hAnsi="Times New Roman" w:cs="Times New Roman"/>
          <w:sz w:val="24"/>
          <w:szCs w:val="24"/>
        </w:rPr>
        <w:t>sitting</w:t>
      </w:r>
      <w:r>
        <w:rPr>
          <w:rFonts w:ascii="Times New Roman" w:hAnsi="Times New Roman" w:cs="Times New Roman"/>
          <w:sz w:val="24"/>
          <w:szCs w:val="24"/>
        </w:rPr>
        <w:t xml:space="preserve"> for those examinations and kick her out. It is not only </w:t>
      </w:r>
      <w:r w:rsidR="00FC2ED2">
        <w:rPr>
          <w:rFonts w:ascii="Times New Roman" w:hAnsi="Times New Roman" w:cs="Times New Roman"/>
          <w:sz w:val="24"/>
          <w:szCs w:val="24"/>
        </w:rPr>
        <w:t>unjust</w:t>
      </w:r>
      <w:r>
        <w:rPr>
          <w:rFonts w:ascii="Times New Roman" w:hAnsi="Times New Roman" w:cs="Times New Roman"/>
          <w:sz w:val="24"/>
          <w:szCs w:val="24"/>
        </w:rPr>
        <w:t xml:space="preserve"> and brazen in its </w:t>
      </w:r>
      <w:proofErr w:type="gramStart"/>
      <w:r>
        <w:rPr>
          <w:rFonts w:ascii="Times New Roman" w:hAnsi="Times New Roman" w:cs="Times New Roman"/>
          <w:sz w:val="24"/>
          <w:szCs w:val="24"/>
        </w:rPr>
        <w:t>effect,</w:t>
      </w:r>
      <w:proofErr w:type="gramEnd"/>
      <w:r>
        <w:rPr>
          <w:rFonts w:ascii="Times New Roman" w:hAnsi="Times New Roman" w:cs="Times New Roman"/>
          <w:sz w:val="24"/>
          <w:szCs w:val="24"/>
        </w:rPr>
        <w:t xml:space="preserve"> it is also a black spot in civilized social order. If the first respondent had made a mistake in admitting the applicant in the first place, it was too late at that stage to recant that decision. In fact it was easier to accept the error, swallow it and move on. Doing otherwise unduly upset the social order to the prejudice of the applicant.</w:t>
      </w:r>
    </w:p>
    <w:p w:rsidR="00E97C9A" w:rsidRDefault="00E97C9A" w:rsidP="00E97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grant the provisional order as amended.</w:t>
      </w:r>
    </w:p>
    <w:p w:rsidR="00E97C9A" w:rsidRDefault="00E97C9A" w:rsidP="00E97C9A">
      <w:pPr>
        <w:spacing w:after="0" w:line="360" w:lineRule="auto"/>
        <w:jc w:val="both"/>
        <w:rPr>
          <w:rFonts w:ascii="Times New Roman" w:hAnsi="Times New Roman" w:cs="Times New Roman"/>
          <w:sz w:val="24"/>
          <w:szCs w:val="24"/>
        </w:rPr>
      </w:pPr>
    </w:p>
    <w:p w:rsidR="00E97C9A" w:rsidRDefault="00E97C9A" w:rsidP="00E97C9A">
      <w:pPr>
        <w:spacing w:after="0" w:line="360" w:lineRule="auto"/>
        <w:jc w:val="both"/>
        <w:rPr>
          <w:rFonts w:ascii="Times New Roman" w:hAnsi="Times New Roman" w:cs="Times New Roman"/>
          <w:sz w:val="24"/>
          <w:szCs w:val="24"/>
        </w:rPr>
      </w:pPr>
    </w:p>
    <w:p w:rsidR="00E97C9A" w:rsidRDefault="00E97C9A" w:rsidP="00E97C9A">
      <w:pPr>
        <w:spacing w:after="0" w:line="360" w:lineRule="auto"/>
        <w:jc w:val="both"/>
        <w:rPr>
          <w:rFonts w:ascii="Times New Roman" w:hAnsi="Times New Roman" w:cs="Times New Roman"/>
          <w:sz w:val="24"/>
          <w:szCs w:val="24"/>
        </w:rPr>
      </w:pPr>
    </w:p>
    <w:p w:rsidR="00E97C9A" w:rsidRDefault="00E97C9A" w:rsidP="00E97C9A">
      <w:pPr>
        <w:spacing w:after="0" w:line="240" w:lineRule="auto"/>
        <w:jc w:val="both"/>
        <w:rPr>
          <w:rFonts w:ascii="Times New Roman" w:hAnsi="Times New Roman" w:cs="Times New Roman"/>
          <w:sz w:val="24"/>
          <w:szCs w:val="24"/>
        </w:rPr>
      </w:pPr>
      <w:r w:rsidRPr="00E61A78">
        <w:rPr>
          <w:rFonts w:ascii="Times New Roman" w:hAnsi="Times New Roman" w:cs="Times New Roman"/>
          <w:i/>
          <w:sz w:val="24"/>
          <w:szCs w:val="24"/>
        </w:rPr>
        <w:t>Z</w:t>
      </w:r>
      <w:r w:rsidR="006000EC">
        <w:rPr>
          <w:rFonts w:ascii="Times New Roman" w:hAnsi="Times New Roman" w:cs="Times New Roman"/>
          <w:i/>
          <w:sz w:val="24"/>
          <w:szCs w:val="24"/>
        </w:rPr>
        <w:t xml:space="preserve">imbabwe </w:t>
      </w:r>
      <w:r w:rsidRPr="00E61A78">
        <w:rPr>
          <w:rFonts w:ascii="Times New Roman" w:hAnsi="Times New Roman" w:cs="Times New Roman"/>
          <w:i/>
          <w:sz w:val="24"/>
          <w:szCs w:val="24"/>
        </w:rPr>
        <w:t>L</w:t>
      </w:r>
      <w:r w:rsidR="006000EC">
        <w:rPr>
          <w:rFonts w:ascii="Times New Roman" w:hAnsi="Times New Roman" w:cs="Times New Roman"/>
          <w:i/>
          <w:sz w:val="24"/>
          <w:szCs w:val="24"/>
        </w:rPr>
        <w:t xml:space="preserve">awyers for </w:t>
      </w:r>
      <w:r w:rsidRPr="00E61A78">
        <w:rPr>
          <w:rFonts w:ascii="Times New Roman" w:hAnsi="Times New Roman" w:cs="Times New Roman"/>
          <w:i/>
          <w:sz w:val="24"/>
          <w:szCs w:val="24"/>
        </w:rPr>
        <w:t>H</w:t>
      </w:r>
      <w:r w:rsidR="006000EC">
        <w:rPr>
          <w:rFonts w:ascii="Times New Roman" w:hAnsi="Times New Roman" w:cs="Times New Roman"/>
          <w:i/>
          <w:sz w:val="24"/>
          <w:szCs w:val="24"/>
        </w:rPr>
        <w:t xml:space="preserve">uman </w:t>
      </w:r>
      <w:r w:rsidRPr="00E61A78">
        <w:rPr>
          <w:rFonts w:ascii="Times New Roman" w:hAnsi="Times New Roman" w:cs="Times New Roman"/>
          <w:i/>
          <w:sz w:val="24"/>
          <w:szCs w:val="24"/>
        </w:rPr>
        <w:t>R</w:t>
      </w:r>
      <w:r w:rsidR="006000EC">
        <w:rPr>
          <w:rFonts w:ascii="Times New Roman" w:hAnsi="Times New Roman" w:cs="Times New Roman"/>
          <w:i/>
          <w:sz w:val="24"/>
          <w:szCs w:val="24"/>
        </w:rPr>
        <w:t>ights</w:t>
      </w:r>
      <w:r w:rsidRPr="006000EC">
        <w:rPr>
          <w:rFonts w:ascii="Times New Roman" w:hAnsi="Times New Roman" w:cs="Times New Roman"/>
          <w:sz w:val="24"/>
          <w:szCs w:val="24"/>
        </w:rPr>
        <w:t>,</w:t>
      </w:r>
      <w:r>
        <w:rPr>
          <w:rFonts w:ascii="Times New Roman" w:hAnsi="Times New Roman" w:cs="Times New Roman"/>
          <w:sz w:val="24"/>
          <w:szCs w:val="24"/>
        </w:rPr>
        <w:t xml:space="preserve"> applicant’s legal practitioners</w:t>
      </w:r>
    </w:p>
    <w:p w:rsidR="00E97C9A" w:rsidRPr="00E61A78" w:rsidRDefault="00E97C9A" w:rsidP="00E97C9A">
      <w:pPr>
        <w:spacing w:after="0" w:line="240" w:lineRule="auto"/>
        <w:jc w:val="both"/>
        <w:rPr>
          <w:rFonts w:ascii="Times New Roman" w:hAnsi="Times New Roman" w:cs="Times New Roman"/>
          <w:sz w:val="24"/>
          <w:szCs w:val="24"/>
        </w:rPr>
      </w:pPr>
      <w:proofErr w:type="spellStart"/>
      <w:r w:rsidRPr="00E61A78">
        <w:rPr>
          <w:rFonts w:ascii="Times New Roman" w:hAnsi="Times New Roman" w:cs="Times New Roman"/>
          <w:i/>
          <w:sz w:val="24"/>
          <w:szCs w:val="24"/>
        </w:rPr>
        <w:t>Ziumbe</w:t>
      </w:r>
      <w:proofErr w:type="spellEnd"/>
      <w:r w:rsidR="00092DF2">
        <w:rPr>
          <w:rFonts w:ascii="Times New Roman" w:hAnsi="Times New Roman" w:cs="Times New Roman"/>
          <w:i/>
          <w:sz w:val="24"/>
          <w:szCs w:val="24"/>
        </w:rPr>
        <w:t xml:space="preserve"> </w:t>
      </w:r>
      <w:r w:rsidRPr="00E61A78">
        <w:rPr>
          <w:rFonts w:ascii="Times New Roman" w:hAnsi="Times New Roman" w:cs="Times New Roman"/>
          <w:i/>
          <w:sz w:val="24"/>
          <w:szCs w:val="24"/>
        </w:rPr>
        <w:t>&amp; Partners</w:t>
      </w:r>
      <w:r>
        <w:rPr>
          <w:rFonts w:ascii="Times New Roman" w:hAnsi="Times New Roman" w:cs="Times New Roman"/>
          <w:sz w:val="24"/>
          <w:szCs w:val="24"/>
        </w:rPr>
        <w:t>, respondent’s legal practitioners</w:t>
      </w:r>
    </w:p>
    <w:p w:rsidR="00E97C9A" w:rsidRDefault="00E97C9A" w:rsidP="00E97C9A">
      <w:pPr>
        <w:spacing w:after="0" w:line="240" w:lineRule="auto"/>
        <w:jc w:val="both"/>
        <w:rPr>
          <w:rFonts w:ascii="Times New Roman" w:hAnsi="Times New Roman" w:cs="Times New Roman"/>
        </w:rPr>
      </w:pPr>
    </w:p>
    <w:p w:rsidR="00E97C9A" w:rsidRPr="00567FE0" w:rsidRDefault="00E97C9A" w:rsidP="00E97C9A">
      <w:pPr>
        <w:spacing w:after="0" w:line="240" w:lineRule="auto"/>
        <w:jc w:val="both"/>
        <w:rPr>
          <w:rFonts w:ascii="Times New Roman" w:hAnsi="Times New Roman" w:cs="Times New Roman"/>
        </w:rPr>
      </w:pPr>
    </w:p>
    <w:p w:rsidR="00E97C9A" w:rsidRPr="005D3669" w:rsidRDefault="00E97C9A" w:rsidP="00E97C9A">
      <w:pPr>
        <w:spacing w:after="0" w:line="240" w:lineRule="auto"/>
        <w:jc w:val="both"/>
        <w:rPr>
          <w:rFonts w:ascii="Times New Roman" w:hAnsi="Times New Roman" w:cs="Times New Roman"/>
        </w:rPr>
      </w:pPr>
      <w:r w:rsidRPr="005D3669">
        <w:rPr>
          <w:rFonts w:ascii="Times New Roman" w:hAnsi="Times New Roman" w:cs="Times New Roman"/>
        </w:rPr>
        <w:tab/>
      </w:r>
    </w:p>
    <w:sectPr w:rsidR="00E97C9A" w:rsidRPr="005D3669" w:rsidSect="006E4E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5E" w:rsidRDefault="00F57E5E" w:rsidP="00C9054C">
      <w:pPr>
        <w:spacing w:after="0" w:line="240" w:lineRule="auto"/>
      </w:pPr>
      <w:r>
        <w:separator/>
      </w:r>
    </w:p>
  </w:endnote>
  <w:endnote w:type="continuationSeparator" w:id="0">
    <w:p w:rsidR="00F57E5E" w:rsidRDefault="00F57E5E" w:rsidP="00C9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6A" w:rsidRDefault="00B82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6A" w:rsidRDefault="00B82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6A" w:rsidRDefault="00B82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5E" w:rsidRDefault="00F57E5E" w:rsidP="00C9054C">
      <w:pPr>
        <w:spacing w:after="0" w:line="240" w:lineRule="auto"/>
      </w:pPr>
      <w:r>
        <w:separator/>
      </w:r>
    </w:p>
  </w:footnote>
  <w:footnote w:type="continuationSeparator" w:id="0">
    <w:p w:rsidR="00F57E5E" w:rsidRDefault="00F57E5E" w:rsidP="00C90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6A" w:rsidRDefault="00B82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0"/>
      <w:docPartObj>
        <w:docPartGallery w:val="Page Numbers (Top of Page)"/>
        <w:docPartUnique/>
      </w:docPartObj>
    </w:sdtPr>
    <w:sdtEndPr/>
    <w:sdtContent>
      <w:p w:rsidR="00251F72" w:rsidRDefault="00F57E5E">
        <w:pPr>
          <w:pStyle w:val="Header"/>
          <w:jc w:val="right"/>
        </w:pPr>
        <w:r>
          <w:fldChar w:fldCharType="begin"/>
        </w:r>
        <w:r>
          <w:instrText xml:space="preserve"> PAGE   \* MERGEFORMAT </w:instrText>
        </w:r>
        <w:r>
          <w:fldChar w:fldCharType="separate"/>
        </w:r>
        <w:r w:rsidR="003D0199">
          <w:rPr>
            <w:noProof/>
          </w:rPr>
          <w:t>3</w:t>
        </w:r>
        <w:r>
          <w:rPr>
            <w:noProof/>
          </w:rPr>
          <w:fldChar w:fldCharType="end"/>
        </w:r>
      </w:p>
      <w:p w:rsidR="00251F72" w:rsidRDefault="00251F72">
        <w:pPr>
          <w:pStyle w:val="Header"/>
          <w:jc w:val="right"/>
        </w:pPr>
        <w:r>
          <w:t>HH</w:t>
        </w:r>
        <w:r w:rsidR="00B8246A">
          <w:t xml:space="preserve"> 698-15</w:t>
        </w:r>
      </w:p>
      <w:p w:rsidR="00251F72" w:rsidRDefault="00251F72">
        <w:pPr>
          <w:pStyle w:val="Header"/>
          <w:jc w:val="right"/>
        </w:pPr>
        <w:r>
          <w:t>HC 7413/15</w:t>
        </w:r>
      </w:p>
    </w:sdtContent>
  </w:sdt>
  <w:p w:rsidR="00251F72" w:rsidRDefault="00251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46A" w:rsidRDefault="00B82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994"/>
    <w:multiLevelType w:val="hybridMultilevel"/>
    <w:tmpl w:val="9EE8BAE0"/>
    <w:lvl w:ilvl="0" w:tplc="842CEE18">
      <w:start w:val="1"/>
      <w:numFmt w:val="lowerLetter"/>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9D9118E"/>
    <w:multiLevelType w:val="hybridMultilevel"/>
    <w:tmpl w:val="66E0F9BA"/>
    <w:lvl w:ilvl="0" w:tplc="D55E12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C6E2D9C"/>
    <w:multiLevelType w:val="hybridMultilevel"/>
    <w:tmpl w:val="DCD0B476"/>
    <w:lvl w:ilvl="0" w:tplc="1D4A10FC">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EF00E1D"/>
    <w:multiLevelType w:val="hybridMultilevel"/>
    <w:tmpl w:val="5B52CF94"/>
    <w:lvl w:ilvl="0" w:tplc="53764F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C623AB5"/>
    <w:multiLevelType w:val="hybridMultilevel"/>
    <w:tmpl w:val="34145732"/>
    <w:lvl w:ilvl="0" w:tplc="A238F14A">
      <w:start w:val="9"/>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47D"/>
    <w:rsid w:val="00081C7C"/>
    <w:rsid w:val="00092DF2"/>
    <w:rsid w:val="000C3F35"/>
    <w:rsid w:val="000D2C0B"/>
    <w:rsid w:val="00113086"/>
    <w:rsid w:val="00175F2B"/>
    <w:rsid w:val="00181D5C"/>
    <w:rsid w:val="00185C7E"/>
    <w:rsid w:val="001A357D"/>
    <w:rsid w:val="001A60B4"/>
    <w:rsid w:val="001F1E4F"/>
    <w:rsid w:val="00251F72"/>
    <w:rsid w:val="00257625"/>
    <w:rsid w:val="00292BE6"/>
    <w:rsid w:val="002B43B0"/>
    <w:rsid w:val="002E7F5E"/>
    <w:rsid w:val="003679F1"/>
    <w:rsid w:val="003D0199"/>
    <w:rsid w:val="003D01ED"/>
    <w:rsid w:val="004071E1"/>
    <w:rsid w:val="00414528"/>
    <w:rsid w:val="00415EC7"/>
    <w:rsid w:val="004437B0"/>
    <w:rsid w:val="004746A4"/>
    <w:rsid w:val="004A7B09"/>
    <w:rsid w:val="004E1CFD"/>
    <w:rsid w:val="00524B4E"/>
    <w:rsid w:val="00592E10"/>
    <w:rsid w:val="005B0822"/>
    <w:rsid w:val="005C5864"/>
    <w:rsid w:val="006000EC"/>
    <w:rsid w:val="0060098B"/>
    <w:rsid w:val="006623C1"/>
    <w:rsid w:val="00664D16"/>
    <w:rsid w:val="006B5629"/>
    <w:rsid w:val="006D5668"/>
    <w:rsid w:val="006E4EC6"/>
    <w:rsid w:val="006F3FCF"/>
    <w:rsid w:val="00721D16"/>
    <w:rsid w:val="0077447D"/>
    <w:rsid w:val="007779E2"/>
    <w:rsid w:val="00792976"/>
    <w:rsid w:val="007F3A9F"/>
    <w:rsid w:val="00842477"/>
    <w:rsid w:val="00850C82"/>
    <w:rsid w:val="00871429"/>
    <w:rsid w:val="00883257"/>
    <w:rsid w:val="00893BA7"/>
    <w:rsid w:val="008D682B"/>
    <w:rsid w:val="0092208E"/>
    <w:rsid w:val="00944285"/>
    <w:rsid w:val="00972468"/>
    <w:rsid w:val="009C0104"/>
    <w:rsid w:val="00A57335"/>
    <w:rsid w:val="00AC7FB2"/>
    <w:rsid w:val="00AD37A7"/>
    <w:rsid w:val="00AD5299"/>
    <w:rsid w:val="00AE11CA"/>
    <w:rsid w:val="00AF671C"/>
    <w:rsid w:val="00B12801"/>
    <w:rsid w:val="00B22C28"/>
    <w:rsid w:val="00B8246A"/>
    <w:rsid w:val="00B83C0B"/>
    <w:rsid w:val="00BC631C"/>
    <w:rsid w:val="00C47F2C"/>
    <w:rsid w:val="00C50F6D"/>
    <w:rsid w:val="00C56532"/>
    <w:rsid w:val="00C605CB"/>
    <w:rsid w:val="00C77C98"/>
    <w:rsid w:val="00C9054C"/>
    <w:rsid w:val="00CC01AD"/>
    <w:rsid w:val="00D4762E"/>
    <w:rsid w:val="00D51370"/>
    <w:rsid w:val="00D634E4"/>
    <w:rsid w:val="00DA5E15"/>
    <w:rsid w:val="00DD527B"/>
    <w:rsid w:val="00E043B9"/>
    <w:rsid w:val="00E04B6C"/>
    <w:rsid w:val="00E158D6"/>
    <w:rsid w:val="00E1613D"/>
    <w:rsid w:val="00E37B9E"/>
    <w:rsid w:val="00E4014E"/>
    <w:rsid w:val="00E60C8C"/>
    <w:rsid w:val="00E75F0A"/>
    <w:rsid w:val="00E90473"/>
    <w:rsid w:val="00E94B92"/>
    <w:rsid w:val="00E97C9A"/>
    <w:rsid w:val="00EA784E"/>
    <w:rsid w:val="00EC66B3"/>
    <w:rsid w:val="00F07FC7"/>
    <w:rsid w:val="00F26D7F"/>
    <w:rsid w:val="00F57E5E"/>
    <w:rsid w:val="00FC2ED2"/>
    <w:rsid w:val="00FD4E99"/>
    <w:rsid w:val="00FF78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54C"/>
  </w:style>
  <w:style w:type="paragraph" w:styleId="Footer">
    <w:name w:val="footer"/>
    <w:basedOn w:val="Normal"/>
    <w:link w:val="FooterChar"/>
    <w:uiPriority w:val="99"/>
    <w:semiHidden/>
    <w:unhideWhenUsed/>
    <w:rsid w:val="00C905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054C"/>
  </w:style>
  <w:style w:type="paragraph" w:styleId="ListParagraph">
    <w:name w:val="List Paragraph"/>
    <w:basedOn w:val="Normal"/>
    <w:uiPriority w:val="34"/>
    <w:qFormat/>
    <w:rsid w:val="00C77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2015-08-17T08:48:00Z</dcterms:created>
  <dcterms:modified xsi:type="dcterms:W3CDTF">2015-08-17T08:48:00Z</dcterms:modified>
</cp:coreProperties>
</file>