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1B" w:rsidRDefault="00CC47EF" w:rsidP="0034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IRIE </w:t>
      </w:r>
      <w:r w:rsidR="00E4578C">
        <w:rPr>
          <w:rFonts w:ascii="Times New Roman" w:hAnsi="Times New Roman" w:cs="Times New Roman"/>
          <w:sz w:val="24"/>
          <w:szCs w:val="24"/>
        </w:rPr>
        <w:t>V</w:t>
      </w:r>
      <w:r>
        <w:rPr>
          <w:rFonts w:ascii="Times New Roman" w:hAnsi="Times New Roman" w:cs="Times New Roman"/>
          <w:sz w:val="24"/>
          <w:szCs w:val="24"/>
        </w:rPr>
        <w:t>IBES THYOLO (PVT) LTD</w:t>
      </w:r>
    </w:p>
    <w:p w:rsidR="00CC47EF" w:rsidRDefault="00CC47EF" w:rsidP="00345A5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CC47EF" w:rsidRDefault="00CC47EF" w:rsidP="0034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w:t>
      </w:r>
      <w:r w:rsidR="00E4578C">
        <w:rPr>
          <w:rFonts w:ascii="Times New Roman" w:hAnsi="Times New Roman" w:cs="Times New Roman"/>
          <w:sz w:val="24"/>
          <w:szCs w:val="24"/>
        </w:rPr>
        <w:t>Y</w:t>
      </w:r>
      <w:r>
        <w:rPr>
          <w:rFonts w:ascii="Times New Roman" w:hAnsi="Times New Roman" w:cs="Times New Roman"/>
          <w:sz w:val="24"/>
          <w:szCs w:val="24"/>
        </w:rPr>
        <w:t xml:space="preserve"> OF HARARE</w:t>
      </w:r>
    </w:p>
    <w:p w:rsidR="00CC47EF" w:rsidRDefault="00CC47EF" w:rsidP="00345A5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C47EF" w:rsidRDefault="00CC47EF" w:rsidP="0034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TOWN CLERK (CITY OF HARARE)</w:t>
      </w:r>
    </w:p>
    <w:p w:rsidR="00CC47EF" w:rsidRDefault="00CC47EF" w:rsidP="00345A5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C47EF" w:rsidRDefault="00CC47EF" w:rsidP="0034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OF PLANNING SERVICE (CITY OF HARARE)</w:t>
      </w:r>
    </w:p>
    <w:p w:rsidR="00CC47EF" w:rsidRDefault="00CC47EF" w:rsidP="00345A5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C47EF" w:rsidRDefault="00CC47EF" w:rsidP="0034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OF PUBLIC SAFETY (CITY OF HARARE)</w:t>
      </w:r>
    </w:p>
    <w:p w:rsidR="00CC47EF" w:rsidRDefault="00CC47EF" w:rsidP="00345A5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10B0A" w:rsidRDefault="00910B0A" w:rsidP="0034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LOCAL GOVERNMENT AND RURAL</w:t>
      </w:r>
    </w:p>
    <w:p w:rsidR="00CC47EF" w:rsidRDefault="00910B0A" w:rsidP="00345A5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AND URBAN PLANNING</w:t>
      </w:r>
    </w:p>
    <w:p w:rsidR="00257FB7" w:rsidRDefault="00257FB7" w:rsidP="00345A5D">
      <w:pPr>
        <w:spacing w:after="0" w:line="240" w:lineRule="auto"/>
        <w:jc w:val="both"/>
        <w:rPr>
          <w:rFonts w:ascii="Times New Roman" w:hAnsi="Times New Roman" w:cs="Times New Roman"/>
          <w:sz w:val="24"/>
          <w:szCs w:val="24"/>
        </w:rPr>
      </w:pPr>
    </w:p>
    <w:p w:rsidR="00257FB7" w:rsidRDefault="00257FB7" w:rsidP="00345A5D">
      <w:pPr>
        <w:spacing w:after="0" w:line="240" w:lineRule="auto"/>
        <w:jc w:val="both"/>
        <w:rPr>
          <w:rFonts w:ascii="Times New Roman" w:hAnsi="Times New Roman" w:cs="Times New Roman"/>
          <w:sz w:val="24"/>
          <w:szCs w:val="24"/>
        </w:rPr>
      </w:pPr>
    </w:p>
    <w:p w:rsidR="00257FB7" w:rsidRDefault="00257FB7" w:rsidP="00345A5D">
      <w:pPr>
        <w:spacing w:after="0" w:line="240" w:lineRule="auto"/>
        <w:jc w:val="both"/>
        <w:rPr>
          <w:rFonts w:ascii="Times New Roman" w:hAnsi="Times New Roman" w:cs="Times New Roman"/>
          <w:sz w:val="24"/>
          <w:szCs w:val="24"/>
        </w:rPr>
      </w:pPr>
    </w:p>
    <w:p w:rsidR="00257FB7" w:rsidRDefault="00257FB7" w:rsidP="0034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257FB7" w:rsidRDefault="00257FB7" w:rsidP="0034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257FB7" w:rsidRDefault="00257FB7" w:rsidP="00345A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FC1A2A">
        <w:rPr>
          <w:rFonts w:ascii="Times New Roman" w:hAnsi="Times New Roman" w:cs="Times New Roman"/>
          <w:sz w:val="24"/>
          <w:szCs w:val="24"/>
        </w:rPr>
        <w:t xml:space="preserve">14 October </w:t>
      </w:r>
      <w:r>
        <w:rPr>
          <w:rFonts w:ascii="Times New Roman" w:hAnsi="Times New Roman" w:cs="Times New Roman"/>
          <w:sz w:val="24"/>
          <w:szCs w:val="24"/>
        </w:rPr>
        <w:t>2015</w:t>
      </w:r>
    </w:p>
    <w:p w:rsidR="00257FB7" w:rsidRDefault="00257FB7" w:rsidP="00345A5D">
      <w:pPr>
        <w:spacing w:after="0" w:line="240" w:lineRule="auto"/>
        <w:jc w:val="both"/>
        <w:rPr>
          <w:rFonts w:ascii="Times New Roman" w:hAnsi="Times New Roman" w:cs="Times New Roman"/>
          <w:sz w:val="24"/>
          <w:szCs w:val="24"/>
        </w:rPr>
      </w:pPr>
    </w:p>
    <w:p w:rsidR="00257FB7" w:rsidRDefault="00257FB7" w:rsidP="00345A5D">
      <w:pPr>
        <w:spacing w:after="0" w:line="240" w:lineRule="auto"/>
        <w:jc w:val="both"/>
        <w:rPr>
          <w:rFonts w:ascii="Times New Roman" w:hAnsi="Times New Roman" w:cs="Times New Roman"/>
          <w:sz w:val="24"/>
          <w:szCs w:val="24"/>
        </w:rPr>
      </w:pPr>
    </w:p>
    <w:p w:rsidR="00257FB7" w:rsidRDefault="00257FB7" w:rsidP="00345A5D">
      <w:pPr>
        <w:spacing w:after="0" w:line="240" w:lineRule="auto"/>
        <w:jc w:val="both"/>
        <w:rPr>
          <w:rFonts w:ascii="Times New Roman" w:hAnsi="Times New Roman" w:cs="Times New Roman"/>
          <w:sz w:val="24"/>
          <w:szCs w:val="24"/>
        </w:rPr>
      </w:pPr>
    </w:p>
    <w:p w:rsidR="00257FB7" w:rsidRDefault="00257FB7" w:rsidP="00345A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Civil </w:t>
      </w:r>
      <w:r w:rsidR="001C62EF">
        <w:rPr>
          <w:rFonts w:ascii="Times New Roman" w:hAnsi="Times New Roman" w:cs="Times New Roman"/>
          <w:b/>
          <w:sz w:val="24"/>
          <w:szCs w:val="24"/>
        </w:rPr>
        <w:t xml:space="preserve">Trial </w:t>
      </w:r>
    </w:p>
    <w:p w:rsidR="00257FB7" w:rsidRDefault="00257FB7" w:rsidP="00345A5D">
      <w:pPr>
        <w:spacing w:after="0" w:line="240" w:lineRule="auto"/>
        <w:jc w:val="both"/>
        <w:rPr>
          <w:rFonts w:ascii="Times New Roman" w:hAnsi="Times New Roman" w:cs="Times New Roman"/>
          <w:b/>
          <w:sz w:val="24"/>
          <w:szCs w:val="24"/>
        </w:rPr>
      </w:pPr>
    </w:p>
    <w:p w:rsidR="00257FB7" w:rsidRDefault="00257FB7" w:rsidP="00345A5D">
      <w:pPr>
        <w:spacing w:after="0" w:line="240" w:lineRule="auto"/>
        <w:jc w:val="both"/>
        <w:rPr>
          <w:rFonts w:ascii="Times New Roman" w:hAnsi="Times New Roman" w:cs="Times New Roman"/>
          <w:b/>
          <w:sz w:val="24"/>
          <w:szCs w:val="24"/>
        </w:rPr>
      </w:pPr>
    </w:p>
    <w:p w:rsidR="00257FB7" w:rsidRDefault="00257FB7" w:rsidP="00345A5D">
      <w:pPr>
        <w:spacing w:after="0" w:line="240" w:lineRule="auto"/>
        <w:jc w:val="both"/>
        <w:rPr>
          <w:rFonts w:ascii="Times New Roman" w:hAnsi="Times New Roman" w:cs="Times New Roman"/>
          <w:b/>
          <w:sz w:val="24"/>
          <w:szCs w:val="24"/>
        </w:rPr>
      </w:pPr>
    </w:p>
    <w:p w:rsidR="00257FB7" w:rsidRDefault="00257FB7" w:rsidP="00345A5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Mugiya</w:t>
      </w:r>
      <w:proofErr w:type="spellEnd"/>
      <w:r>
        <w:rPr>
          <w:rFonts w:ascii="Times New Roman" w:hAnsi="Times New Roman" w:cs="Times New Roman"/>
          <w:sz w:val="24"/>
          <w:szCs w:val="24"/>
        </w:rPr>
        <w:t>, for the plaintiff</w:t>
      </w:r>
    </w:p>
    <w:p w:rsidR="00257FB7" w:rsidRDefault="00257FB7" w:rsidP="00345A5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B </w:t>
      </w:r>
      <w:proofErr w:type="spellStart"/>
      <w:r>
        <w:rPr>
          <w:rFonts w:ascii="Times New Roman" w:hAnsi="Times New Roman" w:cs="Times New Roman"/>
          <w:i/>
          <w:sz w:val="24"/>
          <w:szCs w:val="24"/>
        </w:rPr>
        <w:t>Chokowero</w:t>
      </w:r>
      <w:proofErr w:type="spellEnd"/>
      <w:r>
        <w:rPr>
          <w:rFonts w:ascii="Times New Roman" w:hAnsi="Times New Roman" w:cs="Times New Roman"/>
          <w:sz w:val="24"/>
          <w:szCs w:val="24"/>
        </w:rPr>
        <w:t>, for the defence</w:t>
      </w:r>
    </w:p>
    <w:p w:rsidR="00257FB7" w:rsidRDefault="00257FB7" w:rsidP="00345A5D">
      <w:pPr>
        <w:spacing w:after="0" w:line="240" w:lineRule="auto"/>
        <w:jc w:val="both"/>
        <w:rPr>
          <w:rFonts w:ascii="Times New Roman" w:hAnsi="Times New Roman" w:cs="Times New Roman"/>
          <w:sz w:val="24"/>
          <w:szCs w:val="24"/>
        </w:rPr>
      </w:pPr>
    </w:p>
    <w:p w:rsidR="00257FB7" w:rsidRDefault="00257FB7" w:rsidP="00345A5D">
      <w:pPr>
        <w:spacing w:after="0" w:line="240" w:lineRule="auto"/>
        <w:jc w:val="both"/>
        <w:rPr>
          <w:rFonts w:ascii="Times New Roman" w:hAnsi="Times New Roman" w:cs="Times New Roman"/>
          <w:sz w:val="24"/>
          <w:szCs w:val="24"/>
        </w:rPr>
      </w:pPr>
    </w:p>
    <w:p w:rsidR="00257FB7" w:rsidRDefault="00257FB7" w:rsidP="00257F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MATANDA-MOYO J: This is a claim for the following relief;</w:t>
      </w:r>
    </w:p>
    <w:p w:rsidR="00257FB7" w:rsidRDefault="00257FB7" w:rsidP="00257FB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defendant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barred from evicting and demolishing the plaintiff and its members’ structures.</w:t>
      </w:r>
    </w:p>
    <w:p w:rsidR="00257FB7" w:rsidRDefault="00257FB7" w:rsidP="00257FB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defendant be ordered to issue a long lease to the plaintiff in terms of their agreement.</w:t>
      </w:r>
    </w:p>
    <w:p w:rsidR="00257FB7" w:rsidRDefault="00257FB7" w:rsidP="00257FB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proofErr w:type="gramStart"/>
      <w:r>
        <w:rPr>
          <w:rFonts w:ascii="Times New Roman" w:hAnsi="Times New Roman" w:cs="Times New Roman"/>
          <w:sz w:val="24"/>
          <w:szCs w:val="24"/>
        </w:rPr>
        <w:t>defendant pay</w:t>
      </w:r>
      <w:proofErr w:type="gramEnd"/>
      <w:r>
        <w:rPr>
          <w:rFonts w:ascii="Times New Roman" w:hAnsi="Times New Roman" w:cs="Times New Roman"/>
          <w:sz w:val="24"/>
          <w:szCs w:val="24"/>
        </w:rPr>
        <w:t xml:space="preserve"> costs of suit on a higher scale.</w:t>
      </w:r>
    </w:p>
    <w:p w:rsidR="00FF4DCE" w:rsidRDefault="00257FB7" w:rsidP="00CC14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is a company </w:t>
      </w:r>
      <w:r w:rsidR="00CC14B9">
        <w:rPr>
          <w:rFonts w:ascii="Times New Roman" w:hAnsi="Times New Roman" w:cs="Times New Roman"/>
          <w:sz w:val="24"/>
          <w:szCs w:val="24"/>
        </w:rPr>
        <w:t xml:space="preserve">incorporated in terms of the laws of this </w:t>
      </w:r>
      <w:r w:rsidR="00FF4DCE">
        <w:rPr>
          <w:rFonts w:ascii="Times New Roman" w:hAnsi="Times New Roman" w:cs="Times New Roman"/>
          <w:sz w:val="24"/>
          <w:szCs w:val="24"/>
        </w:rPr>
        <w:t>country and</w:t>
      </w:r>
      <w:r w:rsidR="00CC14B9">
        <w:rPr>
          <w:rFonts w:ascii="Times New Roman" w:hAnsi="Times New Roman" w:cs="Times New Roman"/>
          <w:sz w:val="24"/>
          <w:szCs w:val="24"/>
        </w:rPr>
        <w:t xml:space="preserve"> carrying on business in Zimbabwe. The plaintiff represents the interests of disabled persons in Zimbabwe</w:t>
      </w:r>
      <w:r w:rsidR="00A6134E">
        <w:rPr>
          <w:rFonts w:ascii="Times New Roman" w:hAnsi="Times New Roman" w:cs="Times New Roman"/>
          <w:sz w:val="24"/>
          <w:szCs w:val="24"/>
        </w:rPr>
        <w:t xml:space="preserve"> especially</w:t>
      </w:r>
      <w:r w:rsidR="00CC14B9">
        <w:rPr>
          <w:rFonts w:ascii="Times New Roman" w:hAnsi="Times New Roman" w:cs="Times New Roman"/>
          <w:sz w:val="24"/>
          <w:szCs w:val="24"/>
        </w:rPr>
        <w:t xml:space="preserve"> those who </w:t>
      </w:r>
      <w:r w:rsidR="00FF4DCE">
        <w:rPr>
          <w:rFonts w:ascii="Times New Roman" w:hAnsi="Times New Roman" w:cs="Times New Roman"/>
          <w:sz w:val="24"/>
          <w:szCs w:val="24"/>
        </w:rPr>
        <w:t>seek to empower themselves by creating</w:t>
      </w:r>
      <w:r w:rsidR="00CC14B9">
        <w:rPr>
          <w:rFonts w:ascii="Times New Roman" w:hAnsi="Times New Roman" w:cs="Times New Roman"/>
          <w:sz w:val="24"/>
          <w:szCs w:val="24"/>
        </w:rPr>
        <w:t xml:space="preserve"> </w:t>
      </w:r>
      <w:r w:rsidR="00FF4DCE">
        <w:rPr>
          <w:rFonts w:ascii="Times New Roman" w:hAnsi="Times New Roman" w:cs="Times New Roman"/>
          <w:sz w:val="24"/>
          <w:szCs w:val="24"/>
        </w:rPr>
        <w:t>employment</w:t>
      </w:r>
      <w:r w:rsidR="00A6134E">
        <w:rPr>
          <w:rFonts w:ascii="Times New Roman" w:hAnsi="Times New Roman" w:cs="Times New Roman"/>
          <w:sz w:val="24"/>
          <w:szCs w:val="24"/>
        </w:rPr>
        <w:t>.</w:t>
      </w:r>
      <w:r w:rsidR="00FF4DCE">
        <w:rPr>
          <w:rFonts w:ascii="Times New Roman" w:hAnsi="Times New Roman" w:cs="Times New Roman"/>
          <w:sz w:val="24"/>
          <w:szCs w:val="24"/>
        </w:rPr>
        <w:t xml:space="preserve"> </w:t>
      </w:r>
      <w:r w:rsidR="00A6134E">
        <w:rPr>
          <w:rFonts w:ascii="Times New Roman" w:hAnsi="Times New Roman" w:cs="Times New Roman"/>
          <w:sz w:val="24"/>
          <w:szCs w:val="24"/>
        </w:rPr>
        <w:t>In</w:t>
      </w:r>
      <w:r w:rsidR="00FF4DCE">
        <w:rPr>
          <w:rFonts w:ascii="Times New Roman" w:hAnsi="Times New Roman" w:cs="Times New Roman"/>
          <w:sz w:val="24"/>
          <w:szCs w:val="24"/>
        </w:rPr>
        <w:t xml:space="preserve"> its declaration the plaintiff alleged that its members approached the defendant for vending spaces sometime in 2011. The plaintiff’s members were advised to approach the then Mayor </w:t>
      </w:r>
      <w:proofErr w:type="spellStart"/>
      <w:r w:rsidR="00C4359B">
        <w:rPr>
          <w:rFonts w:ascii="Times New Roman" w:hAnsi="Times New Roman" w:cs="Times New Roman"/>
          <w:sz w:val="24"/>
          <w:szCs w:val="24"/>
        </w:rPr>
        <w:t>M</w:t>
      </w:r>
      <w:r w:rsidR="00FF4DCE">
        <w:rPr>
          <w:rFonts w:ascii="Times New Roman" w:hAnsi="Times New Roman" w:cs="Times New Roman"/>
          <w:sz w:val="24"/>
          <w:szCs w:val="24"/>
        </w:rPr>
        <w:t>asunda</w:t>
      </w:r>
      <w:proofErr w:type="spellEnd"/>
      <w:r w:rsidR="00FF4DCE">
        <w:rPr>
          <w:rFonts w:ascii="Times New Roman" w:hAnsi="Times New Roman" w:cs="Times New Roman"/>
          <w:sz w:val="24"/>
          <w:szCs w:val="24"/>
        </w:rPr>
        <w:t xml:space="preserve">. Plaintiff alleged that an oral agreement was reached between </w:t>
      </w:r>
      <w:r w:rsidR="00C4359B">
        <w:rPr>
          <w:rFonts w:ascii="Times New Roman" w:hAnsi="Times New Roman" w:cs="Times New Roman"/>
          <w:sz w:val="24"/>
          <w:szCs w:val="24"/>
        </w:rPr>
        <w:t xml:space="preserve">plaintiff and the then Mayor for </w:t>
      </w:r>
      <w:r w:rsidR="00FF4DCE">
        <w:rPr>
          <w:rFonts w:ascii="Times New Roman" w:hAnsi="Times New Roman" w:cs="Times New Roman"/>
          <w:sz w:val="24"/>
          <w:szCs w:val="24"/>
        </w:rPr>
        <w:t xml:space="preserve">the plaintiff to occupy Fourth Street and </w:t>
      </w:r>
      <w:proofErr w:type="spellStart"/>
      <w:r w:rsidR="00FF4DCE">
        <w:rPr>
          <w:rFonts w:ascii="Times New Roman" w:hAnsi="Times New Roman" w:cs="Times New Roman"/>
          <w:sz w:val="24"/>
          <w:szCs w:val="24"/>
        </w:rPr>
        <w:t>Mbudzi</w:t>
      </w:r>
      <w:proofErr w:type="spellEnd"/>
      <w:r w:rsidR="00FF4DCE">
        <w:rPr>
          <w:rFonts w:ascii="Times New Roman" w:hAnsi="Times New Roman" w:cs="Times New Roman"/>
          <w:sz w:val="24"/>
          <w:szCs w:val="24"/>
        </w:rPr>
        <w:t xml:space="preserve"> vending sites. The plaintiff has </w:t>
      </w:r>
      <w:r w:rsidR="00FF4DCE">
        <w:rPr>
          <w:rFonts w:ascii="Times New Roman" w:hAnsi="Times New Roman" w:cs="Times New Roman"/>
          <w:sz w:val="24"/>
          <w:szCs w:val="24"/>
        </w:rPr>
        <w:lastRenderedPageBreak/>
        <w:t>refurbished toilets at Fourth Street bus terminus and ha</w:t>
      </w:r>
      <w:r w:rsidR="004B144F">
        <w:rPr>
          <w:rFonts w:ascii="Times New Roman" w:hAnsi="Times New Roman" w:cs="Times New Roman"/>
          <w:sz w:val="24"/>
          <w:szCs w:val="24"/>
        </w:rPr>
        <w:t>s</w:t>
      </w:r>
      <w:r w:rsidR="00FF4DCE">
        <w:rPr>
          <w:rFonts w:ascii="Times New Roman" w:hAnsi="Times New Roman" w:cs="Times New Roman"/>
          <w:sz w:val="24"/>
          <w:szCs w:val="24"/>
        </w:rPr>
        <w:t xml:space="preserve"> also constructed a Police Post at </w:t>
      </w:r>
      <w:proofErr w:type="spellStart"/>
      <w:r w:rsidR="00FF4DCE">
        <w:rPr>
          <w:rFonts w:ascii="Times New Roman" w:hAnsi="Times New Roman" w:cs="Times New Roman"/>
          <w:sz w:val="24"/>
          <w:szCs w:val="24"/>
        </w:rPr>
        <w:t>Mbudzi</w:t>
      </w:r>
      <w:proofErr w:type="spellEnd"/>
      <w:r w:rsidR="00FF4DCE">
        <w:rPr>
          <w:rFonts w:ascii="Times New Roman" w:hAnsi="Times New Roman" w:cs="Times New Roman"/>
          <w:sz w:val="24"/>
          <w:szCs w:val="24"/>
        </w:rPr>
        <w:t xml:space="preserve"> </w:t>
      </w:r>
      <w:r w:rsidR="006B2881">
        <w:rPr>
          <w:rFonts w:ascii="Times New Roman" w:hAnsi="Times New Roman" w:cs="Times New Roman"/>
          <w:sz w:val="24"/>
          <w:szCs w:val="24"/>
        </w:rPr>
        <w:t>to the tun</w:t>
      </w:r>
      <w:r w:rsidR="00FF4DCE">
        <w:rPr>
          <w:rFonts w:ascii="Times New Roman" w:hAnsi="Times New Roman" w:cs="Times New Roman"/>
          <w:sz w:val="24"/>
          <w:szCs w:val="24"/>
        </w:rPr>
        <w:t xml:space="preserve">e of $23 000-00. In fulfilment of the terms of the agreement with the defendant the plaintiff alleged that the structures were approved by the defendant. </w:t>
      </w:r>
    </w:p>
    <w:p w:rsidR="00FF4DCE" w:rsidRDefault="00FF4DCE" w:rsidP="00CC14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is alleged to have failed to honour its pa</w:t>
      </w:r>
      <w:r w:rsidR="003A78BA">
        <w:rPr>
          <w:rFonts w:ascii="Times New Roman" w:hAnsi="Times New Roman" w:cs="Times New Roman"/>
          <w:sz w:val="24"/>
          <w:szCs w:val="24"/>
        </w:rPr>
        <w:t>r</w:t>
      </w:r>
      <w:r>
        <w:rPr>
          <w:rFonts w:ascii="Times New Roman" w:hAnsi="Times New Roman" w:cs="Times New Roman"/>
          <w:sz w:val="24"/>
          <w:szCs w:val="24"/>
        </w:rPr>
        <w:t xml:space="preserve">t of the agreement and has now threatened to evict and demolish </w:t>
      </w:r>
      <w:r w:rsidR="006B2881">
        <w:rPr>
          <w:rFonts w:ascii="Times New Roman" w:hAnsi="Times New Roman" w:cs="Times New Roman"/>
          <w:sz w:val="24"/>
          <w:szCs w:val="24"/>
        </w:rPr>
        <w:t xml:space="preserve">the </w:t>
      </w:r>
      <w:r>
        <w:rPr>
          <w:rFonts w:ascii="Times New Roman" w:hAnsi="Times New Roman" w:cs="Times New Roman"/>
          <w:sz w:val="24"/>
          <w:szCs w:val="24"/>
        </w:rPr>
        <w:t>plaintiff</w:t>
      </w:r>
      <w:r w:rsidR="006B2881">
        <w:rPr>
          <w:rFonts w:ascii="Times New Roman" w:hAnsi="Times New Roman" w:cs="Times New Roman"/>
          <w:sz w:val="24"/>
          <w:szCs w:val="24"/>
        </w:rPr>
        <w:t>’s</w:t>
      </w:r>
      <w:r>
        <w:rPr>
          <w:rFonts w:ascii="Times New Roman" w:hAnsi="Times New Roman" w:cs="Times New Roman"/>
          <w:sz w:val="24"/>
          <w:szCs w:val="24"/>
        </w:rPr>
        <w:t xml:space="preserve"> and its members’ structures, resulting in </w:t>
      </w:r>
      <w:r w:rsidR="006B2881">
        <w:rPr>
          <w:rFonts w:ascii="Times New Roman" w:hAnsi="Times New Roman" w:cs="Times New Roman"/>
          <w:sz w:val="24"/>
          <w:szCs w:val="24"/>
        </w:rPr>
        <w:t>plaintiff</w:t>
      </w:r>
      <w:r>
        <w:rPr>
          <w:rFonts w:ascii="Times New Roman" w:hAnsi="Times New Roman" w:cs="Times New Roman"/>
          <w:sz w:val="24"/>
          <w:szCs w:val="24"/>
        </w:rPr>
        <w:t xml:space="preserve"> instituting this claim.</w:t>
      </w:r>
    </w:p>
    <w:p w:rsidR="00EC762F" w:rsidRDefault="00FF4DCE" w:rsidP="00CC14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on the other hand denied ever entering into any agreement with plaintiff and its members</w:t>
      </w:r>
      <w:r w:rsidR="00F0556D">
        <w:rPr>
          <w:rFonts w:ascii="Times New Roman" w:hAnsi="Times New Roman" w:cs="Times New Roman"/>
          <w:sz w:val="24"/>
          <w:szCs w:val="24"/>
        </w:rPr>
        <w:t>.</w:t>
      </w:r>
      <w:r>
        <w:rPr>
          <w:rFonts w:ascii="Times New Roman" w:hAnsi="Times New Roman" w:cs="Times New Roman"/>
          <w:sz w:val="24"/>
          <w:szCs w:val="24"/>
        </w:rPr>
        <w:t xml:space="preserve"> </w:t>
      </w:r>
      <w:r w:rsidR="00F0556D">
        <w:rPr>
          <w:rFonts w:ascii="Times New Roman" w:hAnsi="Times New Roman" w:cs="Times New Roman"/>
          <w:sz w:val="24"/>
          <w:szCs w:val="24"/>
        </w:rPr>
        <w:t>The defendant is of the view that</w:t>
      </w:r>
      <w:r>
        <w:rPr>
          <w:rFonts w:ascii="Times New Roman" w:hAnsi="Times New Roman" w:cs="Times New Roman"/>
          <w:sz w:val="24"/>
          <w:szCs w:val="24"/>
        </w:rPr>
        <w:t xml:space="preserve"> if </w:t>
      </w:r>
      <w:r w:rsidR="00EC762F">
        <w:rPr>
          <w:rFonts w:ascii="Times New Roman" w:hAnsi="Times New Roman" w:cs="Times New Roman"/>
          <w:sz w:val="24"/>
          <w:szCs w:val="24"/>
        </w:rPr>
        <w:t>talks were held between the then Mayor and the plaintiff, such talks, without defendant’s ratification are a nullity and unenforceable. The defendant denied ever authorising the plaintiff and its members to occupy any vending sites. The defendant submitted that plaintiff and its members are in illegal occupation of defendant’s land. The defendant also disputed ever approving the erection of a</w:t>
      </w:r>
      <w:r w:rsidR="00A9430B">
        <w:rPr>
          <w:rFonts w:ascii="Times New Roman" w:hAnsi="Times New Roman" w:cs="Times New Roman"/>
          <w:sz w:val="24"/>
          <w:szCs w:val="24"/>
        </w:rPr>
        <w:t>n</w:t>
      </w:r>
      <w:r w:rsidR="00EC762F">
        <w:rPr>
          <w:rFonts w:ascii="Times New Roman" w:hAnsi="Times New Roman" w:cs="Times New Roman"/>
          <w:sz w:val="24"/>
          <w:szCs w:val="24"/>
        </w:rPr>
        <w:t>y structures by plaintiff at the sites. Defendant prayed for the dismissal of plaintiff’s claim with costs on a higher scale.</w:t>
      </w:r>
    </w:p>
    <w:p w:rsidR="00EC762F" w:rsidRDefault="00EC762F" w:rsidP="00CC14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hearing evidence from both parties I am of the view that there are no facts in dispute. The facts which came out during trial were that the plaintiff and its members are in occupation of defendant’s land from as far back as 2009. Plaintiff and its members approached the then Mayor of Harare Mr </w:t>
      </w:r>
      <w:proofErr w:type="spellStart"/>
      <w:r>
        <w:rPr>
          <w:rFonts w:ascii="Times New Roman" w:hAnsi="Times New Roman" w:cs="Times New Roman"/>
          <w:sz w:val="24"/>
          <w:szCs w:val="24"/>
        </w:rPr>
        <w:t>Masunda</w:t>
      </w:r>
      <w:proofErr w:type="spellEnd"/>
      <w:r>
        <w:rPr>
          <w:rFonts w:ascii="Times New Roman" w:hAnsi="Times New Roman" w:cs="Times New Roman"/>
          <w:sz w:val="24"/>
          <w:szCs w:val="24"/>
        </w:rPr>
        <w:t xml:space="preserve"> in January 2010 and presented a petition. In that petition plaintiff and its members appealed to a stop </w:t>
      </w:r>
      <w:r w:rsidR="00C51AB5">
        <w:rPr>
          <w:rFonts w:ascii="Times New Roman" w:hAnsi="Times New Roman" w:cs="Times New Roman"/>
          <w:sz w:val="24"/>
          <w:szCs w:val="24"/>
        </w:rPr>
        <w:t xml:space="preserve">from </w:t>
      </w:r>
      <w:r>
        <w:rPr>
          <w:rFonts w:ascii="Times New Roman" w:hAnsi="Times New Roman" w:cs="Times New Roman"/>
          <w:sz w:val="24"/>
          <w:szCs w:val="24"/>
        </w:rPr>
        <w:t xml:space="preserve">harassment by municipal police, who they claim were seizing their goods and evicting them from the stalls they were illegally operating from. They also claimed equal business and housing opportunities with their able bodied counterparts. </w:t>
      </w:r>
      <w:r w:rsidR="00601C2E">
        <w:rPr>
          <w:rFonts w:ascii="Times New Roman" w:hAnsi="Times New Roman" w:cs="Times New Roman"/>
          <w:sz w:val="24"/>
          <w:szCs w:val="24"/>
        </w:rPr>
        <w:t xml:space="preserve">At the meeting they discussed with the Mayor to be allowed to operate from their stalls without harassment by the municipal </w:t>
      </w:r>
      <w:r w:rsidR="00D245DE">
        <w:rPr>
          <w:rFonts w:ascii="Times New Roman" w:hAnsi="Times New Roman" w:cs="Times New Roman"/>
          <w:sz w:val="24"/>
          <w:szCs w:val="24"/>
        </w:rPr>
        <w:t xml:space="preserve">police. The then mayor allowed them to continue </w:t>
      </w:r>
      <w:r w:rsidR="003A78BA">
        <w:rPr>
          <w:rFonts w:ascii="Times New Roman" w:hAnsi="Times New Roman" w:cs="Times New Roman"/>
          <w:sz w:val="24"/>
          <w:szCs w:val="24"/>
        </w:rPr>
        <w:t xml:space="preserve">doing </w:t>
      </w:r>
      <w:r w:rsidR="00D245DE">
        <w:rPr>
          <w:rFonts w:ascii="Times New Roman" w:hAnsi="Times New Roman" w:cs="Times New Roman"/>
          <w:sz w:val="24"/>
          <w:szCs w:val="24"/>
        </w:rPr>
        <w:t xml:space="preserve">business at Fourth Street, Charge Office and </w:t>
      </w:r>
      <w:proofErr w:type="spellStart"/>
      <w:r w:rsidR="00D245DE">
        <w:rPr>
          <w:rFonts w:ascii="Times New Roman" w:hAnsi="Times New Roman" w:cs="Times New Roman"/>
          <w:sz w:val="24"/>
          <w:szCs w:val="24"/>
        </w:rPr>
        <w:t>Mbudzi</w:t>
      </w:r>
      <w:proofErr w:type="spellEnd"/>
      <w:r w:rsidR="00D245DE">
        <w:rPr>
          <w:rFonts w:ascii="Times New Roman" w:hAnsi="Times New Roman" w:cs="Times New Roman"/>
          <w:sz w:val="24"/>
          <w:szCs w:val="24"/>
        </w:rPr>
        <w:t xml:space="preserve">. The plaintiffs continued to conduct their business during Mayor </w:t>
      </w:r>
      <w:proofErr w:type="spellStart"/>
      <w:r w:rsidR="00D245DE">
        <w:rPr>
          <w:rFonts w:ascii="Times New Roman" w:hAnsi="Times New Roman" w:cs="Times New Roman"/>
          <w:sz w:val="24"/>
          <w:szCs w:val="24"/>
        </w:rPr>
        <w:t>Masunda’s</w:t>
      </w:r>
      <w:proofErr w:type="spellEnd"/>
      <w:r w:rsidR="00D245DE">
        <w:rPr>
          <w:rFonts w:ascii="Times New Roman" w:hAnsi="Times New Roman" w:cs="Times New Roman"/>
          <w:sz w:val="24"/>
          <w:szCs w:val="24"/>
        </w:rPr>
        <w:t xml:space="preserve"> tenure in office. Problems started after </w:t>
      </w:r>
      <w:proofErr w:type="spellStart"/>
      <w:r w:rsidR="00D245DE">
        <w:rPr>
          <w:rFonts w:ascii="Times New Roman" w:hAnsi="Times New Roman" w:cs="Times New Roman"/>
          <w:sz w:val="24"/>
          <w:szCs w:val="24"/>
        </w:rPr>
        <w:t>Masunda</w:t>
      </w:r>
      <w:proofErr w:type="spellEnd"/>
      <w:r w:rsidR="00D245DE">
        <w:rPr>
          <w:rFonts w:ascii="Times New Roman" w:hAnsi="Times New Roman" w:cs="Times New Roman"/>
          <w:sz w:val="24"/>
          <w:szCs w:val="24"/>
        </w:rPr>
        <w:t xml:space="preserve"> exited office. The respondent has threatened to evict plaintiff and its members from the premises they are </w:t>
      </w:r>
      <w:r w:rsidR="00C51AB5">
        <w:rPr>
          <w:rFonts w:ascii="Times New Roman" w:hAnsi="Times New Roman" w:cs="Times New Roman"/>
          <w:sz w:val="24"/>
          <w:szCs w:val="24"/>
        </w:rPr>
        <w:t>operating from. This cou</w:t>
      </w:r>
      <w:r w:rsidR="00D245DE">
        <w:rPr>
          <w:rFonts w:ascii="Times New Roman" w:hAnsi="Times New Roman" w:cs="Times New Roman"/>
          <w:sz w:val="24"/>
          <w:szCs w:val="24"/>
        </w:rPr>
        <w:t>rt is no</w:t>
      </w:r>
      <w:r w:rsidR="00C51AB5">
        <w:rPr>
          <w:rFonts w:ascii="Times New Roman" w:hAnsi="Times New Roman" w:cs="Times New Roman"/>
          <w:sz w:val="24"/>
          <w:szCs w:val="24"/>
        </w:rPr>
        <w:t>w</w:t>
      </w:r>
      <w:r w:rsidR="00D245DE">
        <w:rPr>
          <w:rFonts w:ascii="Times New Roman" w:hAnsi="Times New Roman" w:cs="Times New Roman"/>
          <w:sz w:val="24"/>
          <w:szCs w:val="24"/>
        </w:rPr>
        <w:t xml:space="preserve"> being called upon to bar the defendants from </w:t>
      </w:r>
      <w:r w:rsidR="00C51AB5">
        <w:rPr>
          <w:rFonts w:ascii="Times New Roman" w:hAnsi="Times New Roman" w:cs="Times New Roman"/>
          <w:sz w:val="24"/>
          <w:szCs w:val="24"/>
        </w:rPr>
        <w:t>doing so</w:t>
      </w:r>
      <w:r w:rsidR="00D245DE">
        <w:rPr>
          <w:rFonts w:ascii="Times New Roman" w:hAnsi="Times New Roman" w:cs="Times New Roman"/>
          <w:sz w:val="24"/>
          <w:szCs w:val="24"/>
        </w:rPr>
        <w:t xml:space="preserve"> and to order defendant to perform its part of the contract.</w:t>
      </w:r>
    </w:p>
    <w:p w:rsidR="001A4748" w:rsidRDefault="001A4748" w:rsidP="00CC14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Firstly this court must determine the powers of the then Mayor in allocating vending stalls to plaintiff and its members. Did the then Mayor have such powers</w:t>
      </w:r>
      <w:r w:rsidR="00D4751E">
        <w:rPr>
          <w:rFonts w:ascii="Times New Roman" w:hAnsi="Times New Roman" w:cs="Times New Roman"/>
          <w:sz w:val="24"/>
          <w:szCs w:val="24"/>
        </w:rPr>
        <w:t>?</w:t>
      </w:r>
      <w:r>
        <w:rPr>
          <w:rFonts w:ascii="Times New Roman" w:hAnsi="Times New Roman" w:cs="Times New Roman"/>
          <w:sz w:val="24"/>
          <w:szCs w:val="24"/>
        </w:rPr>
        <w:t xml:space="preserve"> Section 274 of the Constitution provides for the conferment of executive powers on the mayor and chairperson of an urban local authority. The mayor’s functions are detailed under s 64 of the Urban Councils Act [</w:t>
      </w:r>
      <w:r>
        <w:rPr>
          <w:rFonts w:ascii="Times New Roman" w:hAnsi="Times New Roman" w:cs="Times New Roman"/>
          <w:i/>
          <w:sz w:val="24"/>
          <w:szCs w:val="24"/>
        </w:rPr>
        <w:t>Chapter 29:15</w:t>
      </w:r>
      <w:r>
        <w:rPr>
          <w:rFonts w:ascii="Times New Roman" w:hAnsi="Times New Roman" w:cs="Times New Roman"/>
          <w:sz w:val="24"/>
          <w:szCs w:val="24"/>
        </w:rPr>
        <w:t xml:space="preserve">]. In terms of that section the Mayor has no powers </w:t>
      </w:r>
      <w:r w:rsidR="00F370D8">
        <w:rPr>
          <w:rFonts w:ascii="Times New Roman" w:hAnsi="Times New Roman" w:cs="Times New Roman"/>
          <w:sz w:val="24"/>
          <w:szCs w:val="24"/>
        </w:rPr>
        <w:t xml:space="preserve">to alienate </w:t>
      </w:r>
      <w:r w:rsidR="00F370D8">
        <w:rPr>
          <w:rFonts w:ascii="Times New Roman" w:hAnsi="Times New Roman" w:cs="Times New Roman"/>
          <w:sz w:val="24"/>
          <w:szCs w:val="24"/>
        </w:rPr>
        <w:lastRenderedPageBreak/>
        <w:t xml:space="preserve">council land. Section 152 of the Urban Councils Act provides </w:t>
      </w:r>
      <w:r w:rsidR="00A61146">
        <w:rPr>
          <w:rFonts w:ascii="Times New Roman" w:hAnsi="Times New Roman" w:cs="Times New Roman"/>
          <w:sz w:val="24"/>
          <w:szCs w:val="24"/>
        </w:rPr>
        <w:t>for</w:t>
      </w:r>
      <w:r w:rsidR="00F370D8">
        <w:rPr>
          <w:rFonts w:ascii="Times New Roman" w:hAnsi="Times New Roman" w:cs="Times New Roman"/>
          <w:sz w:val="24"/>
          <w:szCs w:val="24"/>
        </w:rPr>
        <w:t xml:space="preserve"> alienation of council land. In terms of that section </w:t>
      </w:r>
      <w:r w:rsidR="00A61146">
        <w:rPr>
          <w:rFonts w:ascii="Times New Roman" w:hAnsi="Times New Roman" w:cs="Times New Roman"/>
          <w:sz w:val="24"/>
          <w:szCs w:val="24"/>
        </w:rPr>
        <w:t xml:space="preserve">it is only council which can alienate council land. </w:t>
      </w:r>
      <w:r w:rsidR="00010CBA">
        <w:rPr>
          <w:rFonts w:ascii="Times New Roman" w:hAnsi="Times New Roman" w:cs="Times New Roman"/>
          <w:sz w:val="24"/>
          <w:szCs w:val="24"/>
        </w:rPr>
        <w:t xml:space="preserve">That section also sets out the procedure to be followed in so doing; </w:t>
      </w:r>
    </w:p>
    <w:p w:rsidR="00010CBA" w:rsidRDefault="00010CBA" w:rsidP="00CC14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152 (2) provides</w:t>
      </w:r>
    </w:p>
    <w:p w:rsidR="00010CBA" w:rsidRDefault="00A52CDA" w:rsidP="007351B4">
      <w:pPr>
        <w:spacing w:after="0" w:line="240" w:lineRule="auto"/>
        <w:ind w:left="720"/>
        <w:jc w:val="both"/>
        <w:rPr>
          <w:rFonts w:ascii="Times New Roman" w:hAnsi="Times New Roman" w:cs="Times New Roman"/>
        </w:rPr>
      </w:pPr>
      <w:r>
        <w:rPr>
          <w:rFonts w:ascii="Times New Roman" w:hAnsi="Times New Roman" w:cs="Times New Roman"/>
        </w:rPr>
        <w:t xml:space="preserve">“Before selling, exchanging, leasing, donating or </w:t>
      </w:r>
      <w:r w:rsidR="007351B4">
        <w:rPr>
          <w:rFonts w:ascii="Times New Roman" w:hAnsi="Times New Roman" w:cs="Times New Roman"/>
        </w:rPr>
        <w:t>otherwise</w:t>
      </w:r>
      <w:r>
        <w:rPr>
          <w:rFonts w:ascii="Times New Roman" w:hAnsi="Times New Roman" w:cs="Times New Roman"/>
        </w:rPr>
        <w:t xml:space="preserve"> disposing of or permitting the use of any land </w:t>
      </w:r>
      <w:r w:rsidR="007351B4">
        <w:rPr>
          <w:rFonts w:ascii="Times New Roman" w:hAnsi="Times New Roman" w:cs="Times New Roman"/>
        </w:rPr>
        <w:t>owned</w:t>
      </w:r>
      <w:r>
        <w:rPr>
          <w:rFonts w:ascii="Times New Roman" w:hAnsi="Times New Roman" w:cs="Times New Roman"/>
        </w:rPr>
        <w:t xml:space="preserve"> by it the council </w:t>
      </w:r>
      <w:r w:rsidR="007351B4">
        <w:rPr>
          <w:rFonts w:ascii="Times New Roman" w:hAnsi="Times New Roman" w:cs="Times New Roman"/>
        </w:rPr>
        <w:t>shall</w:t>
      </w:r>
      <w:r>
        <w:rPr>
          <w:rFonts w:ascii="Times New Roman" w:hAnsi="Times New Roman" w:cs="Times New Roman"/>
        </w:rPr>
        <w:t xml:space="preserve"> by notice published in two issues of  newspaper and posted at the office of council, give notice – </w:t>
      </w:r>
    </w:p>
    <w:p w:rsidR="00A52CDA" w:rsidRDefault="00A52CDA" w:rsidP="00010CBA">
      <w:pPr>
        <w:spacing w:after="0" w:line="240" w:lineRule="auto"/>
        <w:ind w:firstLine="720"/>
        <w:jc w:val="both"/>
        <w:rPr>
          <w:rFonts w:ascii="Times New Roman" w:hAnsi="Times New Roman" w:cs="Times New Roman"/>
        </w:rPr>
      </w:pPr>
    </w:p>
    <w:p w:rsidR="007351B4" w:rsidRDefault="007351B4" w:rsidP="007351B4">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Of its intention to do so, describing the land concerned and stating the object, terms and conditions of the proposed sale, ... lease ...”</w:t>
      </w:r>
    </w:p>
    <w:p w:rsidR="007351B4" w:rsidRDefault="007351B4" w:rsidP="007351B4">
      <w:pPr>
        <w:spacing w:after="0" w:line="360" w:lineRule="auto"/>
        <w:jc w:val="both"/>
        <w:rPr>
          <w:rFonts w:ascii="Times New Roman" w:hAnsi="Times New Roman" w:cs="Times New Roman"/>
        </w:rPr>
      </w:pPr>
    </w:p>
    <w:p w:rsidR="007351B4" w:rsidRDefault="007351B4" w:rsidP="007351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evidence adduced before the court no such procedure was followed. It is my view that the above procedures are mandatory and should be followed. Once there is proof that the provisions of s 152 were not followed in alienating </w:t>
      </w:r>
      <w:r w:rsidR="00E151B1">
        <w:rPr>
          <w:rFonts w:ascii="Times New Roman" w:hAnsi="Times New Roman" w:cs="Times New Roman"/>
          <w:sz w:val="24"/>
          <w:szCs w:val="24"/>
        </w:rPr>
        <w:t xml:space="preserve">council land, </w:t>
      </w:r>
      <w:proofErr w:type="gramStart"/>
      <w:r w:rsidR="00E151B1">
        <w:rPr>
          <w:rFonts w:ascii="Times New Roman" w:hAnsi="Times New Roman" w:cs="Times New Roman"/>
          <w:sz w:val="24"/>
          <w:szCs w:val="24"/>
        </w:rPr>
        <w:t>then</w:t>
      </w:r>
      <w:proofErr w:type="gramEnd"/>
      <w:r w:rsidR="00E151B1">
        <w:rPr>
          <w:rFonts w:ascii="Times New Roman" w:hAnsi="Times New Roman" w:cs="Times New Roman"/>
          <w:sz w:val="24"/>
          <w:szCs w:val="24"/>
        </w:rPr>
        <w:t xml:space="preserve"> such alienation becomes unlawful and unenforceable. </w:t>
      </w:r>
    </w:p>
    <w:p w:rsidR="00CD772D" w:rsidRDefault="00E151B1" w:rsidP="007351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153 excludes certain cases from </w:t>
      </w:r>
      <w:r w:rsidR="00EA0CBA">
        <w:rPr>
          <w:rFonts w:ascii="Times New Roman" w:hAnsi="Times New Roman" w:cs="Times New Roman"/>
          <w:sz w:val="24"/>
          <w:szCs w:val="24"/>
        </w:rPr>
        <w:t xml:space="preserve">complying with </w:t>
      </w:r>
      <w:r>
        <w:rPr>
          <w:rFonts w:ascii="Times New Roman" w:hAnsi="Times New Roman" w:cs="Times New Roman"/>
          <w:sz w:val="24"/>
          <w:szCs w:val="24"/>
        </w:rPr>
        <w:t>s 152. In terms of s 153 it is still council which has the authority to lease council land without complying with s 152 of the Act. “Council” is defined in s 2 (1) of the Act as “municipal council or town council.” A Mayor is not a “Council” in terms of the Act.</w:t>
      </w:r>
    </w:p>
    <w:p w:rsidR="0098064E" w:rsidRDefault="00CD772D" w:rsidP="007351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are seeking for an interdict, whose </w:t>
      </w:r>
      <w:r w:rsidR="00300642">
        <w:rPr>
          <w:rFonts w:ascii="Times New Roman" w:hAnsi="Times New Roman" w:cs="Times New Roman"/>
          <w:sz w:val="24"/>
          <w:szCs w:val="24"/>
        </w:rPr>
        <w:t xml:space="preserve">requirements are clearly spelt in the </w:t>
      </w:r>
      <w:r w:rsidR="00300642" w:rsidRPr="00300642">
        <w:rPr>
          <w:rFonts w:ascii="Times New Roman" w:hAnsi="Times New Roman" w:cs="Times New Roman"/>
          <w:i/>
          <w:sz w:val="24"/>
          <w:szCs w:val="24"/>
        </w:rPr>
        <w:t>Law of South Africa</w:t>
      </w:r>
      <w:r w:rsidR="00300642">
        <w:rPr>
          <w:rFonts w:ascii="Times New Roman" w:hAnsi="Times New Roman" w:cs="Times New Roman"/>
          <w:sz w:val="24"/>
          <w:szCs w:val="24"/>
        </w:rPr>
        <w:t xml:space="preserve"> </w:t>
      </w:r>
      <w:proofErr w:type="spellStart"/>
      <w:r w:rsidR="00300642">
        <w:rPr>
          <w:rFonts w:ascii="Times New Roman" w:hAnsi="Times New Roman" w:cs="Times New Roman"/>
          <w:sz w:val="24"/>
          <w:szCs w:val="24"/>
        </w:rPr>
        <w:t>Vol</w:t>
      </w:r>
      <w:proofErr w:type="spellEnd"/>
      <w:r w:rsidR="00300642">
        <w:rPr>
          <w:rFonts w:ascii="Times New Roman" w:hAnsi="Times New Roman" w:cs="Times New Roman"/>
          <w:sz w:val="24"/>
          <w:szCs w:val="24"/>
        </w:rPr>
        <w:t xml:space="preserve"> 11, 1998 and in </w:t>
      </w:r>
      <w:proofErr w:type="spellStart"/>
      <w:r w:rsidR="00300642">
        <w:rPr>
          <w:rFonts w:ascii="Times New Roman" w:hAnsi="Times New Roman" w:cs="Times New Roman"/>
          <w:sz w:val="24"/>
          <w:szCs w:val="24"/>
        </w:rPr>
        <w:t>Herbastein</w:t>
      </w:r>
      <w:proofErr w:type="spellEnd"/>
      <w:r w:rsidR="00300642">
        <w:rPr>
          <w:rFonts w:ascii="Times New Roman" w:hAnsi="Times New Roman" w:cs="Times New Roman"/>
          <w:sz w:val="24"/>
          <w:szCs w:val="24"/>
        </w:rPr>
        <w:t xml:space="preserve"> and Van </w:t>
      </w:r>
      <w:proofErr w:type="spellStart"/>
      <w:r w:rsidR="00300642">
        <w:rPr>
          <w:rFonts w:ascii="Times New Roman" w:hAnsi="Times New Roman" w:cs="Times New Roman"/>
          <w:sz w:val="24"/>
          <w:szCs w:val="24"/>
        </w:rPr>
        <w:t>Winsen</w:t>
      </w:r>
      <w:proofErr w:type="spellEnd"/>
      <w:r w:rsidR="00300642">
        <w:rPr>
          <w:rFonts w:ascii="Times New Roman" w:hAnsi="Times New Roman" w:cs="Times New Roman"/>
          <w:sz w:val="24"/>
          <w:szCs w:val="24"/>
        </w:rPr>
        <w:t xml:space="preserve">: </w:t>
      </w:r>
      <w:r w:rsidR="00300642">
        <w:rPr>
          <w:rFonts w:ascii="Times New Roman" w:hAnsi="Times New Roman" w:cs="Times New Roman"/>
          <w:i/>
          <w:sz w:val="24"/>
          <w:szCs w:val="24"/>
        </w:rPr>
        <w:t xml:space="preserve">the Civil Practice of High Court of South Africa, </w:t>
      </w:r>
      <w:proofErr w:type="spellStart"/>
      <w:r w:rsidR="00300642">
        <w:rPr>
          <w:rFonts w:ascii="Times New Roman" w:hAnsi="Times New Roman" w:cs="Times New Roman"/>
          <w:sz w:val="24"/>
          <w:szCs w:val="24"/>
        </w:rPr>
        <w:t>Vol</w:t>
      </w:r>
      <w:proofErr w:type="spellEnd"/>
      <w:r w:rsidR="00300642">
        <w:rPr>
          <w:rFonts w:ascii="Times New Roman" w:hAnsi="Times New Roman" w:cs="Times New Roman"/>
          <w:sz w:val="24"/>
          <w:szCs w:val="24"/>
        </w:rPr>
        <w:t xml:space="preserve"> 12 </w:t>
      </w:r>
      <w:proofErr w:type="spellStart"/>
      <w:r w:rsidR="00300642">
        <w:rPr>
          <w:rFonts w:ascii="Times New Roman" w:hAnsi="Times New Roman" w:cs="Times New Roman"/>
          <w:sz w:val="24"/>
          <w:szCs w:val="24"/>
        </w:rPr>
        <w:t>Juta</w:t>
      </w:r>
      <w:proofErr w:type="spellEnd"/>
      <w:r w:rsidR="00300642">
        <w:rPr>
          <w:rFonts w:ascii="Times New Roman" w:hAnsi="Times New Roman" w:cs="Times New Roman"/>
          <w:sz w:val="24"/>
          <w:szCs w:val="24"/>
        </w:rPr>
        <w:t xml:space="preserve">, 5 </w:t>
      </w:r>
      <w:proofErr w:type="spellStart"/>
      <w:r w:rsidR="00300642">
        <w:rPr>
          <w:rFonts w:ascii="Times New Roman" w:hAnsi="Times New Roman" w:cs="Times New Roman"/>
          <w:sz w:val="24"/>
          <w:szCs w:val="24"/>
        </w:rPr>
        <w:t>ed</w:t>
      </w:r>
      <w:proofErr w:type="spellEnd"/>
      <w:r w:rsidR="00300642">
        <w:rPr>
          <w:rFonts w:ascii="Times New Roman" w:hAnsi="Times New Roman" w:cs="Times New Roman"/>
          <w:sz w:val="24"/>
          <w:szCs w:val="24"/>
        </w:rPr>
        <w:t xml:space="preserve"> p 1456 as follows;</w:t>
      </w:r>
    </w:p>
    <w:p w:rsidR="0098064E" w:rsidRDefault="0098064E" w:rsidP="0098064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Plaintiff must establish a clear right</w:t>
      </w:r>
      <w:r w:rsidR="004242EC">
        <w:rPr>
          <w:rFonts w:ascii="Times New Roman" w:hAnsi="Times New Roman" w:cs="Times New Roman"/>
          <w:sz w:val="24"/>
          <w:szCs w:val="24"/>
        </w:rPr>
        <w:t>;</w:t>
      </w:r>
    </w:p>
    <w:p w:rsidR="0098064E" w:rsidRDefault="0098064E" w:rsidP="0098064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Irreparable injury actually committed or reasonably apprehended and</w:t>
      </w:r>
    </w:p>
    <w:p w:rsidR="0098064E" w:rsidRDefault="0098064E" w:rsidP="0098064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absence of a similar protection by any other remedy.</w:t>
      </w:r>
    </w:p>
    <w:p w:rsidR="000B16F3" w:rsidRDefault="0098064E" w:rsidP="00781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proofErr w:type="spellStart"/>
      <w:r>
        <w:rPr>
          <w:rFonts w:ascii="Times New Roman" w:hAnsi="Times New Roman" w:cs="Times New Roman"/>
          <w:i/>
          <w:sz w:val="24"/>
          <w:szCs w:val="24"/>
        </w:rPr>
        <w:t>Samachem</w:t>
      </w:r>
      <w:proofErr w:type="spellEnd"/>
      <w:r>
        <w:rPr>
          <w:rFonts w:ascii="Times New Roman" w:hAnsi="Times New Roman" w:cs="Times New Roman"/>
          <w:i/>
          <w:sz w:val="24"/>
          <w:szCs w:val="24"/>
        </w:rPr>
        <w:t xml:space="preserve"> (Pty) Ltd </w:t>
      </w:r>
      <w:r>
        <w:rPr>
          <w:rFonts w:ascii="Times New Roman" w:hAnsi="Times New Roman" w:cs="Times New Roman"/>
          <w:sz w:val="24"/>
          <w:szCs w:val="24"/>
        </w:rPr>
        <w:t xml:space="preserve">v </w:t>
      </w:r>
      <w:r w:rsidR="00C63BA4">
        <w:rPr>
          <w:rFonts w:ascii="Times New Roman" w:hAnsi="Times New Roman" w:cs="Times New Roman"/>
          <w:i/>
          <w:sz w:val="24"/>
          <w:szCs w:val="24"/>
        </w:rPr>
        <w:t xml:space="preserve">Farmers </w:t>
      </w:r>
      <w:proofErr w:type="spellStart"/>
      <w:r w:rsidR="00C63BA4">
        <w:rPr>
          <w:rFonts w:ascii="Times New Roman" w:hAnsi="Times New Roman" w:cs="Times New Roman"/>
          <w:i/>
          <w:sz w:val="24"/>
          <w:szCs w:val="24"/>
        </w:rPr>
        <w:t>Agricare</w:t>
      </w:r>
      <w:proofErr w:type="spellEnd"/>
      <w:r w:rsidR="00C63BA4">
        <w:rPr>
          <w:rFonts w:ascii="Times New Roman" w:hAnsi="Times New Roman" w:cs="Times New Roman"/>
          <w:i/>
          <w:sz w:val="24"/>
          <w:szCs w:val="24"/>
        </w:rPr>
        <w:t xml:space="preserve"> (Pty) Ltd </w:t>
      </w:r>
      <w:r w:rsidR="00C63BA4" w:rsidRPr="008914A7">
        <w:rPr>
          <w:rFonts w:ascii="Times New Roman" w:hAnsi="Times New Roman" w:cs="Times New Roman"/>
          <w:sz w:val="24"/>
          <w:szCs w:val="24"/>
        </w:rPr>
        <w:t>1995 (2) SA</w:t>
      </w:r>
      <w:r w:rsidR="008914A7">
        <w:rPr>
          <w:rFonts w:ascii="Times New Roman" w:hAnsi="Times New Roman" w:cs="Times New Roman"/>
          <w:sz w:val="24"/>
          <w:szCs w:val="24"/>
        </w:rPr>
        <w:t xml:space="preserve"> 781 (A). </w:t>
      </w:r>
      <w:r w:rsidR="000B16F3">
        <w:rPr>
          <w:rFonts w:ascii="Times New Roman" w:hAnsi="Times New Roman" w:cs="Times New Roman"/>
          <w:sz w:val="24"/>
          <w:szCs w:val="24"/>
        </w:rPr>
        <w:t xml:space="preserve">It is therefore trite that firstly the plaintiff must prove the existence of a clear right. </w:t>
      </w:r>
      <w:r w:rsidR="0066453C">
        <w:rPr>
          <w:rFonts w:ascii="Times New Roman" w:hAnsi="Times New Roman" w:cs="Times New Roman"/>
          <w:sz w:val="24"/>
          <w:szCs w:val="24"/>
        </w:rPr>
        <w:t>In</w:t>
      </w:r>
      <w:r w:rsidR="000B16F3">
        <w:rPr>
          <w:rFonts w:ascii="Times New Roman" w:hAnsi="Times New Roman" w:cs="Times New Roman"/>
          <w:sz w:val="24"/>
          <w:szCs w:val="24"/>
        </w:rPr>
        <w:t xml:space="preserve"> </w:t>
      </w:r>
      <w:proofErr w:type="spellStart"/>
      <w:r w:rsidR="000B16F3">
        <w:rPr>
          <w:rFonts w:ascii="Times New Roman" w:hAnsi="Times New Roman" w:cs="Times New Roman"/>
          <w:i/>
          <w:sz w:val="24"/>
          <w:szCs w:val="24"/>
        </w:rPr>
        <w:t>casu</w:t>
      </w:r>
      <w:proofErr w:type="spellEnd"/>
      <w:r w:rsidR="000B16F3">
        <w:rPr>
          <w:rFonts w:ascii="Times New Roman" w:hAnsi="Times New Roman" w:cs="Times New Roman"/>
          <w:sz w:val="24"/>
          <w:szCs w:val="24"/>
        </w:rPr>
        <w:t xml:space="preserve"> the plaintiff relies on an agreement entered into with the former Mayor. That the Mayor lacked capacity/authority to enter into such an agreement has been established above. Without being conferred with powers to alienate land, that purported act by the then mayor to allocate land to the plaintiff is unlawful. Once a finding is made that </w:t>
      </w:r>
      <w:r w:rsidR="007814C8">
        <w:rPr>
          <w:rFonts w:ascii="Times New Roman" w:hAnsi="Times New Roman" w:cs="Times New Roman"/>
          <w:sz w:val="24"/>
          <w:szCs w:val="24"/>
        </w:rPr>
        <w:t>whatever agreement reached with the mayor is illegal, it follows that plaintiff lacks a clear right.</w:t>
      </w:r>
    </w:p>
    <w:p w:rsidR="007D7BB2" w:rsidRDefault="007D7BB2" w:rsidP="00781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Since the plaintiff has failed to surmount the first hurdle of establishing a clear right, I am unable to grant the interdict sought. This court cannot stop a defendant from carrying out that which it is permitted to do by law.</w:t>
      </w:r>
    </w:p>
    <w:p w:rsidR="007D7BB2" w:rsidRDefault="007D7BB2" w:rsidP="00781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plaintiff also sought the defendant to be ordered to issue a long lease to the plaintiff in terms of the agreement. I have already made a ruling that there never existed any agreement to lease the land in question between the plaintiff and the defendant. The defendant can therefore not be ordered to do anything in terms of a non-existent agreement.</w:t>
      </w:r>
    </w:p>
    <w:p w:rsidR="007D7BB2" w:rsidRDefault="00B017A1" w:rsidP="00781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plaintiff has failed to show on a balance of probabilities that there existed any agreement for the lease of the land in question. It is accordingly ordered as follows;</w:t>
      </w:r>
    </w:p>
    <w:p w:rsidR="00B017A1" w:rsidRPr="00F31D1F" w:rsidRDefault="00B017A1" w:rsidP="00626B8A">
      <w:pPr>
        <w:spacing w:after="0" w:line="360" w:lineRule="auto"/>
        <w:ind w:left="360" w:firstLine="360"/>
        <w:jc w:val="both"/>
        <w:rPr>
          <w:rFonts w:ascii="Times New Roman" w:hAnsi="Times New Roman" w:cs="Times New Roman"/>
          <w:sz w:val="24"/>
          <w:szCs w:val="24"/>
        </w:rPr>
      </w:pPr>
      <w:r w:rsidRPr="00F31D1F">
        <w:rPr>
          <w:rFonts w:ascii="Times New Roman" w:hAnsi="Times New Roman" w:cs="Times New Roman"/>
          <w:sz w:val="24"/>
          <w:szCs w:val="24"/>
        </w:rPr>
        <w:t>That the plaintiff’s claim is dismissed on its entirety with costs.</w:t>
      </w:r>
    </w:p>
    <w:p w:rsidR="001A1143" w:rsidRDefault="001A1143" w:rsidP="001A1143">
      <w:pPr>
        <w:spacing w:after="0" w:line="360" w:lineRule="auto"/>
        <w:jc w:val="both"/>
        <w:rPr>
          <w:rFonts w:ascii="Times New Roman" w:hAnsi="Times New Roman" w:cs="Times New Roman"/>
          <w:sz w:val="24"/>
          <w:szCs w:val="24"/>
        </w:rPr>
      </w:pPr>
    </w:p>
    <w:p w:rsidR="001A1143" w:rsidRDefault="001A1143" w:rsidP="001A1143">
      <w:pPr>
        <w:spacing w:after="0" w:line="360" w:lineRule="auto"/>
        <w:jc w:val="both"/>
        <w:rPr>
          <w:rFonts w:ascii="Times New Roman" w:hAnsi="Times New Roman" w:cs="Times New Roman"/>
          <w:sz w:val="24"/>
          <w:szCs w:val="24"/>
        </w:rPr>
      </w:pPr>
    </w:p>
    <w:p w:rsidR="001A1143" w:rsidRDefault="008B6DC6" w:rsidP="001A1143">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Mugiya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Macharaga</w:t>
      </w:r>
      <w:proofErr w:type="spellEnd"/>
      <w:r>
        <w:rPr>
          <w:rFonts w:ascii="Times New Roman" w:hAnsi="Times New Roman" w:cs="Times New Roman"/>
          <w:sz w:val="24"/>
          <w:szCs w:val="24"/>
        </w:rPr>
        <w:t xml:space="preserve">, plaintiff’s legal practitioners </w:t>
      </w:r>
    </w:p>
    <w:p w:rsidR="008B6DC6" w:rsidRPr="003F12CE" w:rsidRDefault="003F12CE" w:rsidP="001A1143">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Gutu</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Chikowero</w:t>
      </w:r>
      <w:proofErr w:type="spellEnd"/>
      <w:r>
        <w:rPr>
          <w:rFonts w:ascii="Times New Roman" w:hAnsi="Times New Roman" w:cs="Times New Roman"/>
          <w:sz w:val="24"/>
          <w:szCs w:val="24"/>
        </w:rPr>
        <w:t>, 1</w:t>
      </w:r>
      <w:r w:rsidRPr="003F12CE">
        <w:rPr>
          <w:rFonts w:ascii="Times New Roman" w:hAnsi="Times New Roman" w:cs="Times New Roman"/>
          <w:sz w:val="24"/>
          <w:szCs w:val="24"/>
          <w:vertAlign w:val="superscript"/>
        </w:rPr>
        <w:t>st</w:t>
      </w:r>
      <w:r>
        <w:rPr>
          <w:rFonts w:ascii="Times New Roman" w:hAnsi="Times New Roman" w:cs="Times New Roman"/>
          <w:sz w:val="24"/>
          <w:szCs w:val="24"/>
        </w:rPr>
        <w:t xml:space="preserve"> – 4</w:t>
      </w:r>
      <w:r w:rsidRPr="003F12C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legal practitioners </w:t>
      </w:r>
    </w:p>
    <w:p w:rsidR="00B017A1" w:rsidRDefault="00B017A1" w:rsidP="00B017A1">
      <w:pPr>
        <w:spacing w:after="0" w:line="360" w:lineRule="auto"/>
        <w:jc w:val="both"/>
        <w:rPr>
          <w:rFonts w:ascii="Times New Roman" w:hAnsi="Times New Roman" w:cs="Times New Roman"/>
          <w:sz w:val="24"/>
          <w:szCs w:val="24"/>
        </w:rPr>
      </w:pPr>
    </w:p>
    <w:p w:rsidR="007814C8" w:rsidRPr="000B16F3" w:rsidRDefault="007814C8" w:rsidP="0098064E">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E151B1" w:rsidRPr="0098064E" w:rsidRDefault="00300642" w:rsidP="0098064E">
      <w:pPr>
        <w:spacing w:after="0" w:line="360" w:lineRule="auto"/>
        <w:ind w:left="360"/>
        <w:jc w:val="both"/>
        <w:rPr>
          <w:rFonts w:ascii="Times New Roman" w:hAnsi="Times New Roman" w:cs="Times New Roman"/>
          <w:sz w:val="24"/>
          <w:szCs w:val="24"/>
        </w:rPr>
      </w:pPr>
      <w:r w:rsidRPr="0098064E">
        <w:rPr>
          <w:rFonts w:ascii="Times New Roman" w:hAnsi="Times New Roman" w:cs="Times New Roman"/>
          <w:sz w:val="24"/>
          <w:szCs w:val="24"/>
        </w:rPr>
        <w:t xml:space="preserve"> </w:t>
      </w:r>
      <w:r w:rsidR="00E151B1" w:rsidRPr="0098064E">
        <w:rPr>
          <w:rFonts w:ascii="Times New Roman" w:hAnsi="Times New Roman" w:cs="Times New Roman"/>
          <w:sz w:val="24"/>
          <w:szCs w:val="24"/>
        </w:rPr>
        <w:t xml:space="preserve"> </w:t>
      </w:r>
    </w:p>
    <w:p w:rsidR="00257FB7" w:rsidRPr="00257FB7" w:rsidRDefault="00EC762F" w:rsidP="00CC14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F4DCE">
        <w:rPr>
          <w:rFonts w:ascii="Times New Roman" w:hAnsi="Times New Roman" w:cs="Times New Roman"/>
          <w:sz w:val="24"/>
          <w:szCs w:val="24"/>
        </w:rPr>
        <w:t xml:space="preserve"> </w:t>
      </w:r>
    </w:p>
    <w:p w:rsidR="00257FB7" w:rsidRDefault="00257FB7" w:rsidP="00257FB7">
      <w:pPr>
        <w:spacing w:after="0" w:line="360" w:lineRule="auto"/>
        <w:jc w:val="both"/>
        <w:rPr>
          <w:rFonts w:ascii="Times New Roman" w:hAnsi="Times New Roman" w:cs="Times New Roman"/>
          <w:b/>
          <w:sz w:val="24"/>
          <w:szCs w:val="24"/>
        </w:rPr>
      </w:pPr>
    </w:p>
    <w:p w:rsidR="00257FB7" w:rsidRDefault="00257FB7" w:rsidP="00257FB7">
      <w:pPr>
        <w:spacing w:after="0" w:line="360" w:lineRule="auto"/>
        <w:jc w:val="both"/>
        <w:rPr>
          <w:rFonts w:ascii="Times New Roman" w:hAnsi="Times New Roman" w:cs="Times New Roman"/>
          <w:b/>
          <w:sz w:val="24"/>
          <w:szCs w:val="24"/>
        </w:rPr>
      </w:pPr>
    </w:p>
    <w:p w:rsidR="00257FB7" w:rsidRPr="00257FB7" w:rsidRDefault="00257FB7" w:rsidP="00257FB7">
      <w:pPr>
        <w:spacing w:after="0" w:line="360" w:lineRule="auto"/>
        <w:jc w:val="both"/>
        <w:rPr>
          <w:rFonts w:ascii="Times New Roman" w:hAnsi="Times New Roman" w:cs="Times New Roman"/>
          <w:sz w:val="24"/>
          <w:szCs w:val="24"/>
        </w:rPr>
      </w:pPr>
    </w:p>
    <w:p w:rsidR="00257FB7" w:rsidRPr="00257FB7" w:rsidRDefault="00257FB7">
      <w:pPr>
        <w:spacing w:after="0" w:line="360" w:lineRule="auto"/>
        <w:jc w:val="both"/>
        <w:rPr>
          <w:rFonts w:ascii="Times New Roman" w:hAnsi="Times New Roman" w:cs="Times New Roman"/>
          <w:sz w:val="24"/>
          <w:szCs w:val="24"/>
        </w:rPr>
      </w:pPr>
    </w:p>
    <w:sectPr w:rsidR="00257FB7" w:rsidRPr="00257FB7" w:rsidSect="00AA2E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D0" w:rsidRDefault="007579D0" w:rsidP="00176752">
      <w:pPr>
        <w:spacing w:after="0" w:line="240" w:lineRule="auto"/>
      </w:pPr>
      <w:r>
        <w:separator/>
      </w:r>
    </w:p>
  </w:endnote>
  <w:endnote w:type="continuationSeparator" w:id="0">
    <w:p w:rsidR="007579D0" w:rsidRDefault="007579D0" w:rsidP="0017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3" w:rsidRDefault="00AF7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3" w:rsidRDefault="00AF7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3" w:rsidRDefault="00AF7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D0" w:rsidRDefault="007579D0" w:rsidP="00176752">
      <w:pPr>
        <w:spacing w:after="0" w:line="240" w:lineRule="auto"/>
      </w:pPr>
      <w:r>
        <w:separator/>
      </w:r>
    </w:p>
  </w:footnote>
  <w:footnote w:type="continuationSeparator" w:id="0">
    <w:p w:rsidR="007579D0" w:rsidRDefault="007579D0" w:rsidP="00176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3" w:rsidRDefault="00AF7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2471"/>
      <w:docPartObj>
        <w:docPartGallery w:val="Page Numbers (Top of Page)"/>
        <w:docPartUnique/>
      </w:docPartObj>
    </w:sdtPr>
    <w:sdtEndPr/>
    <w:sdtContent>
      <w:p w:rsidR="00CD772D" w:rsidRDefault="003F6EFE">
        <w:pPr>
          <w:pStyle w:val="Header"/>
          <w:jc w:val="right"/>
        </w:pPr>
        <w:r>
          <w:fldChar w:fldCharType="begin"/>
        </w:r>
        <w:r>
          <w:instrText xml:space="preserve"> PAGE   \* MERGEFORMAT </w:instrText>
        </w:r>
        <w:r>
          <w:fldChar w:fldCharType="separate"/>
        </w:r>
        <w:r w:rsidR="00DC13C8">
          <w:rPr>
            <w:noProof/>
          </w:rPr>
          <w:t>1</w:t>
        </w:r>
        <w:r>
          <w:rPr>
            <w:noProof/>
          </w:rPr>
          <w:fldChar w:fldCharType="end"/>
        </w:r>
      </w:p>
      <w:p w:rsidR="00CD772D" w:rsidRDefault="00CD772D">
        <w:pPr>
          <w:pStyle w:val="Header"/>
          <w:jc w:val="right"/>
        </w:pPr>
        <w:r>
          <w:t>HH</w:t>
        </w:r>
        <w:r w:rsidR="00AF79A3">
          <w:t xml:space="preserve"> 811-15</w:t>
        </w:r>
      </w:p>
      <w:p w:rsidR="00CD772D" w:rsidRDefault="00CD772D">
        <w:pPr>
          <w:pStyle w:val="Header"/>
          <w:jc w:val="right"/>
        </w:pPr>
        <w:r>
          <w:t>HC 3745/14</w:t>
        </w:r>
      </w:p>
    </w:sdtContent>
  </w:sdt>
  <w:p w:rsidR="00CD772D" w:rsidRDefault="00CD7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A3" w:rsidRDefault="00AF7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7F8"/>
    <w:multiLevelType w:val="hybridMultilevel"/>
    <w:tmpl w:val="D750A510"/>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A900983"/>
    <w:multiLevelType w:val="hybridMultilevel"/>
    <w:tmpl w:val="77185262"/>
    <w:lvl w:ilvl="0" w:tplc="3B0CCC7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43465B3"/>
    <w:multiLevelType w:val="hybridMultilevel"/>
    <w:tmpl w:val="E68AC52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478626B5"/>
    <w:multiLevelType w:val="hybridMultilevel"/>
    <w:tmpl w:val="57BC207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5A5D"/>
    <w:rsid w:val="000003C0"/>
    <w:rsid w:val="00010CBA"/>
    <w:rsid w:val="000B16F3"/>
    <w:rsid w:val="00176752"/>
    <w:rsid w:val="00191669"/>
    <w:rsid w:val="001A1143"/>
    <w:rsid w:val="001A4748"/>
    <w:rsid w:val="001C62EF"/>
    <w:rsid w:val="00257FB7"/>
    <w:rsid w:val="00284221"/>
    <w:rsid w:val="0029787B"/>
    <w:rsid w:val="002F5686"/>
    <w:rsid w:val="00300642"/>
    <w:rsid w:val="00326F70"/>
    <w:rsid w:val="00345A5D"/>
    <w:rsid w:val="003A78BA"/>
    <w:rsid w:val="003F12CE"/>
    <w:rsid w:val="003F6EFE"/>
    <w:rsid w:val="00413887"/>
    <w:rsid w:val="004242EC"/>
    <w:rsid w:val="004B144F"/>
    <w:rsid w:val="00601C2E"/>
    <w:rsid w:val="00626B8A"/>
    <w:rsid w:val="0066453C"/>
    <w:rsid w:val="006B2881"/>
    <w:rsid w:val="007351B4"/>
    <w:rsid w:val="007579D0"/>
    <w:rsid w:val="007814C8"/>
    <w:rsid w:val="007D7BB2"/>
    <w:rsid w:val="008914A7"/>
    <w:rsid w:val="008B6DC6"/>
    <w:rsid w:val="00910B0A"/>
    <w:rsid w:val="0098064E"/>
    <w:rsid w:val="00A52CDA"/>
    <w:rsid w:val="00A61146"/>
    <w:rsid w:val="00A6134E"/>
    <w:rsid w:val="00A81B6C"/>
    <w:rsid w:val="00A9430B"/>
    <w:rsid w:val="00AA2E1B"/>
    <w:rsid w:val="00AF79A3"/>
    <w:rsid w:val="00B017A1"/>
    <w:rsid w:val="00C4359B"/>
    <w:rsid w:val="00C51AB5"/>
    <w:rsid w:val="00C63BA4"/>
    <w:rsid w:val="00CC14B9"/>
    <w:rsid w:val="00CC47EF"/>
    <w:rsid w:val="00CD772D"/>
    <w:rsid w:val="00D21157"/>
    <w:rsid w:val="00D245DE"/>
    <w:rsid w:val="00D4751E"/>
    <w:rsid w:val="00D706AE"/>
    <w:rsid w:val="00DC13C8"/>
    <w:rsid w:val="00E151B1"/>
    <w:rsid w:val="00E4578C"/>
    <w:rsid w:val="00EA0CBA"/>
    <w:rsid w:val="00EC762F"/>
    <w:rsid w:val="00F0556D"/>
    <w:rsid w:val="00F31D1F"/>
    <w:rsid w:val="00F370D8"/>
    <w:rsid w:val="00FC1A2A"/>
    <w:rsid w:val="00FC48CB"/>
    <w:rsid w:val="00FF4DC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752"/>
  </w:style>
  <w:style w:type="paragraph" w:styleId="Footer">
    <w:name w:val="footer"/>
    <w:basedOn w:val="Normal"/>
    <w:link w:val="FooterChar"/>
    <w:uiPriority w:val="99"/>
    <w:semiHidden/>
    <w:unhideWhenUsed/>
    <w:rsid w:val="001767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6752"/>
  </w:style>
  <w:style w:type="paragraph" w:styleId="ListParagraph">
    <w:name w:val="List Paragraph"/>
    <w:basedOn w:val="Normal"/>
    <w:uiPriority w:val="34"/>
    <w:qFormat/>
    <w:rsid w:val="00257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4</cp:revision>
  <dcterms:created xsi:type="dcterms:W3CDTF">2015-10-16T12:24:00Z</dcterms:created>
  <dcterms:modified xsi:type="dcterms:W3CDTF">2015-10-20T10:48:00Z</dcterms:modified>
</cp:coreProperties>
</file>