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2518F1" w:rsidP="002518F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MARTIN C GROBBLER</w:t>
      </w:r>
    </w:p>
    <w:p w:rsidR="002518F1" w:rsidRDefault="002518F1" w:rsidP="002518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SHORAI KUDZAYI MUCHEMWA</w:t>
      </w:r>
    </w:p>
    <w:p w:rsidR="002518F1" w:rsidRDefault="002518F1" w:rsidP="002518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EDWIN ZIMUTO</w:t>
      </w:r>
    </w:p>
    <w:p w:rsidR="002518F1" w:rsidRDefault="002518F1" w:rsidP="002518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OFFICER IN CHARGE</w:t>
      </w:r>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(ZRP EPWORTH)</w:t>
      </w:r>
    </w:p>
    <w:p w:rsidR="002518F1" w:rsidRDefault="002518F1" w:rsidP="002518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COMMISSIONER-GENERAL OF POLICE</w:t>
      </w: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2518F1" w:rsidRDefault="002518F1" w:rsidP="0025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25226">
        <w:rPr>
          <w:rFonts w:ascii="Times New Roman" w:hAnsi="Times New Roman" w:cs="Times New Roman"/>
          <w:sz w:val="24"/>
          <w:szCs w:val="24"/>
        </w:rPr>
        <w:t xml:space="preserve"> 12</w:t>
      </w:r>
      <w:r w:rsidR="004613C3">
        <w:rPr>
          <w:rFonts w:ascii="Times New Roman" w:hAnsi="Times New Roman" w:cs="Times New Roman"/>
          <w:sz w:val="24"/>
          <w:szCs w:val="24"/>
        </w:rPr>
        <w:t>, 26</w:t>
      </w:r>
      <w:r w:rsidR="00825226">
        <w:rPr>
          <w:rFonts w:ascii="Times New Roman" w:hAnsi="Times New Roman" w:cs="Times New Roman"/>
          <w:sz w:val="24"/>
          <w:szCs w:val="24"/>
        </w:rPr>
        <w:t xml:space="preserve"> February 2016</w:t>
      </w:r>
      <w:r w:rsidR="0027570D">
        <w:rPr>
          <w:rFonts w:ascii="Times New Roman" w:hAnsi="Times New Roman" w:cs="Times New Roman"/>
          <w:sz w:val="24"/>
          <w:szCs w:val="24"/>
        </w:rPr>
        <w:t xml:space="preserve"> and </w:t>
      </w:r>
      <w:r w:rsidR="004613C3">
        <w:rPr>
          <w:rFonts w:ascii="Times New Roman" w:hAnsi="Times New Roman" w:cs="Times New Roman"/>
          <w:sz w:val="24"/>
          <w:szCs w:val="24"/>
        </w:rPr>
        <w:t>2 March</w:t>
      </w:r>
      <w:r w:rsidR="0027570D">
        <w:rPr>
          <w:rFonts w:ascii="Times New Roman" w:hAnsi="Times New Roman" w:cs="Times New Roman"/>
          <w:sz w:val="24"/>
          <w:szCs w:val="24"/>
        </w:rPr>
        <w:t xml:space="preserve"> 2016</w:t>
      </w: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b/>
          <w:sz w:val="24"/>
          <w:szCs w:val="24"/>
        </w:rPr>
      </w:pPr>
      <w:r w:rsidRPr="002518F1">
        <w:rPr>
          <w:rFonts w:ascii="Times New Roman" w:hAnsi="Times New Roman" w:cs="Times New Roman"/>
          <w:b/>
          <w:sz w:val="24"/>
          <w:szCs w:val="24"/>
        </w:rPr>
        <w:t>Urgent Chamber Application</w:t>
      </w:r>
    </w:p>
    <w:p w:rsidR="002518F1" w:rsidRDefault="002518F1" w:rsidP="002518F1">
      <w:pPr>
        <w:spacing w:after="0" w:line="240" w:lineRule="auto"/>
        <w:jc w:val="both"/>
        <w:rPr>
          <w:rFonts w:ascii="Times New Roman" w:hAnsi="Times New Roman" w:cs="Times New Roman"/>
          <w:b/>
          <w:sz w:val="24"/>
          <w:szCs w:val="24"/>
        </w:rPr>
      </w:pPr>
    </w:p>
    <w:p w:rsidR="00825226" w:rsidRDefault="00825226" w:rsidP="002518F1">
      <w:pPr>
        <w:spacing w:after="0" w:line="240" w:lineRule="auto"/>
        <w:jc w:val="both"/>
        <w:rPr>
          <w:rFonts w:ascii="Times New Roman" w:hAnsi="Times New Roman" w:cs="Times New Roman"/>
          <w:b/>
          <w:sz w:val="24"/>
          <w:szCs w:val="24"/>
        </w:rPr>
      </w:pPr>
    </w:p>
    <w:p w:rsidR="002518F1" w:rsidRDefault="002518F1" w:rsidP="002518F1">
      <w:pPr>
        <w:spacing w:after="0" w:line="240" w:lineRule="auto"/>
        <w:jc w:val="both"/>
        <w:rPr>
          <w:rFonts w:ascii="Times New Roman" w:hAnsi="Times New Roman" w:cs="Times New Roman"/>
          <w:b/>
          <w:sz w:val="24"/>
          <w:szCs w:val="24"/>
        </w:rPr>
      </w:pPr>
    </w:p>
    <w:p w:rsidR="002518F1" w:rsidRDefault="00112AE5" w:rsidP="002518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w:t>
      </w:r>
      <w:r w:rsidR="00825226" w:rsidRPr="00825226">
        <w:rPr>
          <w:rFonts w:ascii="Times New Roman" w:hAnsi="Times New Roman" w:cs="Times New Roman"/>
          <w:i/>
          <w:sz w:val="24"/>
          <w:szCs w:val="24"/>
        </w:rPr>
        <w:t xml:space="preserve"> </w:t>
      </w:r>
      <w:proofErr w:type="spellStart"/>
      <w:r w:rsidR="00825226" w:rsidRPr="00825226">
        <w:rPr>
          <w:rFonts w:ascii="Times New Roman" w:hAnsi="Times New Roman" w:cs="Times New Roman"/>
          <w:i/>
          <w:sz w:val="24"/>
          <w:szCs w:val="24"/>
        </w:rPr>
        <w:t>Mugiya</w:t>
      </w:r>
      <w:proofErr w:type="spellEnd"/>
      <w:r w:rsidR="002518F1" w:rsidRPr="00825226">
        <w:rPr>
          <w:rFonts w:ascii="Times New Roman" w:hAnsi="Times New Roman" w:cs="Times New Roman"/>
          <w:i/>
          <w:sz w:val="24"/>
          <w:szCs w:val="24"/>
        </w:rPr>
        <w:t>,</w:t>
      </w:r>
      <w:r w:rsidR="002518F1">
        <w:rPr>
          <w:rFonts w:ascii="Times New Roman" w:hAnsi="Times New Roman" w:cs="Times New Roman"/>
          <w:sz w:val="24"/>
          <w:szCs w:val="24"/>
        </w:rPr>
        <w:t xml:space="preserve"> for the applicant</w:t>
      </w:r>
    </w:p>
    <w:p w:rsidR="002518F1" w:rsidRDefault="00112AE5" w:rsidP="002518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Z</w:t>
      </w:r>
      <w:r w:rsidR="00825226" w:rsidRPr="00825226">
        <w:rPr>
          <w:rFonts w:ascii="Times New Roman" w:hAnsi="Times New Roman" w:cs="Times New Roman"/>
          <w:i/>
          <w:sz w:val="24"/>
          <w:szCs w:val="24"/>
        </w:rPr>
        <w:t>huwarara</w:t>
      </w:r>
      <w:proofErr w:type="spellEnd"/>
      <w:r w:rsidR="002518F1" w:rsidRPr="00825226">
        <w:rPr>
          <w:rFonts w:ascii="Times New Roman" w:hAnsi="Times New Roman" w:cs="Times New Roman"/>
          <w:i/>
          <w:sz w:val="24"/>
          <w:szCs w:val="24"/>
        </w:rPr>
        <w:t>,</w:t>
      </w:r>
      <w:r w:rsidR="002518F1">
        <w:rPr>
          <w:rFonts w:ascii="Times New Roman" w:hAnsi="Times New Roman" w:cs="Times New Roman"/>
          <w:sz w:val="24"/>
          <w:szCs w:val="24"/>
        </w:rPr>
        <w:t xml:space="preserve"> for the</w:t>
      </w:r>
      <w:r w:rsidR="00825226">
        <w:rPr>
          <w:rFonts w:ascii="Times New Roman" w:hAnsi="Times New Roman" w:cs="Times New Roman"/>
          <w:sz w:val="24"/>
          <w:szCs w:val="24"/>
        </w:rPr>
        <w:t xml:space="preserve"> 1</w:t>
      </w:r>
      <w:r w:rsidR="00825226" w:rsidRPr="00825226">
        <w:rPr>
          <w:rFonts w:ascii="Times New Roman" w:hAnsi="Times New Roman" w:cs="Times New Roman"/>
          <w:sz w:val="24"/>
          <w:szCs w:val="24"/>
          <w:vertAlign w:val="superscript"/>
        </w:rPr>
        <w:t>st</w:t>
      </w:r>
      <w:r w:rsidR="00825226">
        <w:rPr>
          <w:rFonts w:ascii="Times New Roman" w:hAnsi="Times New Roman" w:cs="Times New Roman"/>
          <w:sz w:val="24"/>
          <w:szCs w:val="24"/>
        </w:rPr>
        <w:t xml:space="preserve"> </w:t>
      </w:r>
      <w:r w:rsidR="000E7C3E">
        <w:rPr>
          <w:rFonts w:ascii="Times New Roman" w:hAnsi="Times New Roman" w:cs="Times New Roman"/>
          <w:sz w:val="24"/>
          <w:szCs w:val="24"/>
        </w:rPr>
        <w:t>respondent</w:t>
      </w:r>
    </w:p>
    <w:p w:rsidR="00825226" w:rsidRDefault="00825226" w:rsidP="002518F1">
      <w:pPr>
        <w:spacing w:after="0" w:line="240" w:lineRule="auto"/>
        <w:jc w:val="both"/>
        <w:rPr>
          <w:rFonts w:ascii="Times New Roman" w:hAnsi="Times New Roman" w:cs="Times New Roman"/>
          <w:sz w:val="24"/>
          <w:szCs w:val="24"/>
        </w:rPr>
      </w:pPr>
      <w:r w:rsidRPr="00825226">
        <w:rPr>
          <w:rFonts w:ascii="Times New Roman" w:hAnsi="Times New Roman" w:cs="Times New Roman"/>
          <w:i/>
          <w:sz w:val="24"/>
          <w:szCs w:val="24"/>
        </w:rPr>
        <w:t xml:space="preserve">E </w:t>
      </w:r>
      <w:proofErr w:type="spellStart"/>
      <w:r w:rsidRPr="00825226">
        <w:rPr>
          <w:rFonts w:ascii="Times New Roman" w:hAnsi="Times New Roman" w:cs="Times New Roman"/>
          <w:i/>
          <w:sz w:val="24"/>
          <w:szCs w:val="24"/>
        </w:rPr>
        <w:t>Hun</w:t>
      </w:r>
      <w:r w:rsidR="00112AE5">
        <w:rPr>
          <w:rFonts w:ascii="Times New Roman" w:hAnsi="Times New Roman" w:cs="Times New Roman"/>
          <w:i/>
          <w:sz w:val="24"/>
          <w:szCs w:val="24"/>
        </w:rPr>
        <w:t>y</w:t>
      </w:r>
      <w:r w:rsidRPr="00825226">
        <w:rPr>
          <w:rFonts w:ascii="Times New Roman" w:hAnsi="Times New Roman" w:cs="Times New Roman"/>
          <w:i/>
          <w:sz w:val="24"/>
          <w:szCs w:val="24"/>
        </w:rPr>
        <w:t>anyiwa</w:t>
      </w:r>
      <w:proofErr w:type="spellEnd"/>
      <w:r w:rsidRPr="00825226">
        <w:rPr>
          <w:rFonts w:ascii="Times New Roman" w:hAnsi="Times New Roman" w:cs="Times New Roman"/>
          <w:i/>
          <w:sz w:val="24"/>
          <w:szCs w:val="24"/>
        </w:rPr>
        <w:t>,</w:t>
      </w:r>
      <w:r>
        <w:rPr>
          <w:rFonts w:ascii="Times New Roman" w:hAnsi="Times New Roman" w:cs="Times New Roman"/>
          <w:sz w:val="24"/>
          <w:szCs w:val="24"/>
        </w:rPr>
        <w:t xml:space="preserve"> for the 3</w:t>
      </w:r>
      <w:r w:rsidRPr="00825226">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825226">
        <w:rPr>
          <w:rFonts w:ascii="Times New Roman" w:hAnsi="Times New Roman" w:cs="Times New Roman"/>
          <w:sz w:val="24"/>
          <w:szCs w:val="24"/>
          <w:vertAlign w:val="superscript"/>
        </w:rPr>
        <w:t>th</w:t>
      </w:r>
      <w:r w:rsidR="0027570D">
        <w:rPr>
          <w:rFonts w:ascii="Times New Roman" w:hAnsi="Times New Roman" w:cs="Times New Roman"/>
          <w:sz w:val="24"/>
          <w:szCs w:val="24"/>
        </w:rPr>
        <w:t xml:space="preserve"> respondents</w:t>
      </w:r>
    </w:p>
    <w:p w:rsidR="002518F1" w:rsidRDefault="002518F1" w:rsidP="002518F1">
      <w:pPr>
        <w:spacing w:after="0" w:line="240" w:lineRule="auto"/>
        <w:jc w:val="both"/>
        <w:rPr>
          <w:rFonts w:ascii="Times New Roman" w:hAnsi="Times New Roman" w:cs="Times New Roman"/>
          <w:sz w:val="24"/>
          <w:szCs w:val="24"/>
        </w:rPr>
      </w:pPr>
    </w:p>
    <w:p w:rsidR="002518F1" w:rsidRDefault="002518F1" w:rsidP="002518F1">
      <w:pPr>
        <w:spacing w:after="0" w:line="240" w:lineRule="auto"/>
        <w:jc w:val="both"/>
        <w:rPr>
          <w:rFonts w:ascii="Times New Roman" w:hAnsi="Times New Roman" w:cs="Times New Roman"/>
          <w:sz w:val="24"/>
          <w:szCs w:val="24"/>
        </w:rPr>
      </w:pPr>
    </w:p>
    <w:p w:rsidR="002518F1" w:rsidRDefault="002518F1"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 The applicant approached the court through the urgent chamber book seeking the following relief:</w:t>
      </w:r>
    </w:p>
    <w:p w:rsidR="002518F1" w:rsidRDefault="002518F1"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5F3898">
        <w:rPr>
          <w:rFonts w:ascii="Times New Roman" w:hAnsi="Times New Roman" w:cs="Times New Roman"/>
          <w:sz w:val="24"/>
          <w:szCs w:val="24"/>
        </w:rPr>
        <w:t>.</w:t>
      </w:r>
      <w:r>
        <w:rPr>
          <w:rFonts w:ascii="Times New Roman" w:hAnsi="Times New Roman" w:cs="Times New Roman"/>
          <w:sz w:val="24"/>
          <w:szCs w:val="24"/>
        </w:rPr>
        <w:t xml:space="preserve"> TERMS OF THE FINAL ORDER SOUGH</w:t>
      </w:r>
      <w:r w:rsidR="00CD5B22">
        <w:rPr>
          <w:rFonts w:ascii="Times New Roman" w:hAnsi="Times New Roman" w:cs="Times New Roman"/>
          <w:sz w:val="24"/>
          <w:szCs w:val="24"/>
        </w:rPr>
        <w:t>T</w:t>
      </w:r>
    </w:p>
    <w:p w:rsidR="002518F1" w:rsidRDefault="002518F1"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first and second respondent and their agents are </w:t>
      </w:r>
      <w:proofErr w:type="gramStart"/>
      <w:r>
        <w:rPr>
          <w:rFonts w:ascii="Times New Roman" w:hAnsi="Times New Roman" w:cs="Times New Roman"/>
          <w:sz w:val="24"/>
          <w:szCs w:val="24"/>
        </w:rPr>
        <w:t>ordered  to</w:t>
      </w:r>
      <w:proofErr w:type="gramEnd"/>
      <w:r>
        <w:rPr>
          <w:rFonts w:ascii="Times New Roman" w:hAnsi="Times New Roman" w:cs="Times New Roman"/>
          <w:sz w:val="24"/>
          <w:szCs w:val="24"/>
        </w:rPr>
        <w:t xml:space="preserve"> comply with the </w:t>
      </w:r>
      <w:r w:rsidR="005F3898">
        <w:rPr>
          <w:rFonts w:ascii="Times New Roman" w:hAnsi="Times New Roman" w:cs="Times New Roman"/>
          <w:sz w:val="24"/>
          <w:szCs w:val="24"/>
        </w:rPr>
        <w:tab/>
      </w:r>
      <w:r w:rsidR="005F3898">
        <w:rPr>
          <w:rFonts w:ascii="Times New Roman" w:hAnsi="Times New Roman" w:cs="Times New Roman"/>
          <w:sz w:val="24"/>
          <w:szCs w:val="24"/>
        </w:rPr>
        <w:tab/>
      </w:r>
      <w:r w:rsidR="005F3898">
        <w:rPr>
          <w:rFonts w:ascii="Times New Roman" w:hAnsi="Times New Roman" w:cs="Times New Roman"/>
          <w:sz w:val="24"/>
          <w:szCs w:val="24"/>
        </w:rPr>
        <w:tab/>
      </w:r>
      <w:r>
        <w:rPr>
          <w:rFonts w:ascii="Times New Roman" w:hAnsi="Times New Roman" w:cs="Times New Roman"/>
          <w:sz w:val="24"/>
          <w:szCs w:val="24"/>
        </w:rPr>
        <w:t xml:space="preserve">order of this court on HC 10031/15 notwithstanding that the first respondent has </w:t>
      </w:r>
      <w:r w:rsidR="005F3898">
        <w:rPr>
          <w:rFonts w:ascii="Times New Roman" w:hAnsi="Times New Roman" w:cs="Times New Roman"/>
          <w:sz w:val="24"/>
          <w:szCs w:val="24"/>
        </w:rPr>
        <w:tab/>
      </w:r>
      <w:r w:rsidR="005F3898">
        <w:rPr>
          <w:rFonts w:ascii="Times New Roman" w:hAnsi="Times New Roman" w:cs="Times New Roman"/>
          <w:sz w:val="24"/>
          <w:szCs w:val="24"/>
        </w:rPr>
        <w:tab/>
      </w:r>
      <w:r w:rsidR="005F3898">
        <w:rPr>
          <w:rFonts w:ascii="Times New Roman" w:hAnsi="Times New Roman" w:cs="Times New Roman"/>
          <w:sz w:val="24"/>
          <w:szCs w:val="24"/>
        </w:rPr>
        <w:tab/>
      </w:r>
      <w:r>
        <w:rPr>
          <w:rFonts w:ascii="Times New Roman" w:hAnsi="Times New Roman" w:cs="Times New Roman"/>
          <w:sz w:val="24"/>
          <w:szCs w:val="24"/>
        </w:rPr>
        <w:t>appealed against it.</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first and second respondents and their agents are interdicted from going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Lot 1 Buena Vista Farm </w:t>
      </w:r>
      <w:proofErr w:type="spellStart"/>
      <w:r>
        <w:rPr>
          <w:rFonts w:ascii="Times New Roman" w:hAnsi="Times New Roman" w:cs="Times New Roman"/>
          <w:sz w:val="24"/>
          <w:szCs w:val="24"/>
        </w:rPr>
        <w:t>Goromonzi</w:t>
      </w:r>
      <w:proofErr w:type="spellEnd"/>
      <w:r>
        <w:rPr>
          <w:rFonts w:ascii="Times New Roman" w:hAnsi="Times New Roman" w:cs="Times New Roman"/>
          <w:sz w:val="24"/>
          <w:szCs w:val="24"/>
        </w:rPr>
        <w:t xml:space="preserve"> unless with the consent of the applicant.</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first and second respondent and their agents</w:t>
      </w:r>
      <w:r w:rsidR="00CD5B22">
        <w:rPr>
          <w:rFonts w:ascii="Times New Roman" w:hAnsi="Times New Roman" w:cs="Times New Roman"/>
          <w:sz w:val="24"/>
          <w:szCs w:val="24"/>
        </w:rPr>
        <w:t>’</w:t>
      </w:r>
      <w:r>
        <w:rPr>
          <w:rFonts w:ascii="Times New Roman" w:hAnsi="Times New Roman" w:cs="Times New Roman"/>
          <w:sz w:val="24"/>
          <w:szCs w:val="24"/>
        </w:rPr>
        <w:t xml:space="preserve"> conduct of invading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applicant’s farm at Lot 1 </w:t>
      </w:r>
      <w:proofErr w:type="spellStart"/>
      <w:r>
        <w:rPr>
          <w:rFonts w:ascii="Times New Roman" w:hAnsi="Times New Roman" w:cs="Times New Roman"/>
          <w:sz w:val="24"/>
          <w:szCs w:val="24"/>
        </w:rPr>
        <w:t>Buenna</w:t>
      </w:r>
      <w:proofErr w:type="spellEnd"/>
      <w:r>
        <w:rPr>
          <w:rFonts w:ascii="Times New Roman" w:hAnsi="Times New Roman" w:cs="Times New Roman"/>
          <w:sz w:val="24"/>
          <w:szCs w:val="24"/>
        </w:rPr>
        <w:t xml:space="preserve"> Vista Farm </w:t>
      </w:r>
      <w:proofErr w:type="spellStart"/>
      <w:r>
        <w:rPr>
          <w:rFonts w:ascii="Times New Roman" w:hAnsi="Times New Roman" w:cs="Times New Roman"/>
          <w:sz w:val="24"/>
          <w:szCs w:val="24"/>
        </w:rPr>
        <w:t>Goromonzi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held</w:t>
      </w:r>
      <w:r w:rsidR="00CD5B22">
        <w:rPr>
          <w:rFonts w:ascii="Times New Roman" w:hAnsi="Times New Roman" w:cs="Times New Roman"/>
          <w:sz w:val="24"/>
          <w:szCs w:val="24"/>
        </w:rPr>
        <w:t xml:space="preserve"> to</w:t>
      </w:r>
      <w:r>
        <w:rPr>
          <w:rFonts w:ascii="Times New Roman" w:hAnsi="Times New Roman" w:cs="Times New Roman"/>
          <w:sz w:val="24"/>
          <w:szCs w:val="24"/>
        </w:rPr>
        <w:t xml:space="preserve"> be unlawful </w:t>
      </w:r>
      <w:r w:rsidR="00CD5B22">
        <w:rPr>
          <w:rFonts w:ascii="Times New Roman" w:hAnsi="Times New Roman" w:cs="Times New Roman"/>
          <w:sz w:val="24"/>
          <w:szCs w:val="24"/>
        </w:rPr>
        <w:tab/>
      </w:r>
      <w:r w:rsidR="00CD5B22">
        <w:rPr>
          <w:rFonts w:ascii="Times New Roman" w:hAnsi="Times New Roman" w:cs="Times New Roman"/>
          <w:sz w:val="24"/>
          <w:szCs w:val="24"/>
        </w:rPr>
        <w:tab/>
      </w:r>
      <w:r w:rsidR="00CD5B22">
        <w:rPr>
          <w:rFonts w:ascii="Times New Roman" w:hAnsi="Times New Roman" w:cs="Times New Roman"/>
          <w:sz w:val="24"/>
          <w:szCs w:val="24"/>
        </w:rPr>
        <w:tab/>
      </w:r>
      <w:r>
        <w:rPr>
          <w:rFonts w:ascii="Times New Roman" w:hAnsi="Times New Roman" w:cs="Times New Roman"/>
          <w:sz w:val="24"/>
          <w:szCs w:val="24"/>
        </w:rPr>
        <w:t>and wrongful.</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4.</w:t>
      </w:r>
      <w:r>
        <w:rPr>
          <w:rFonts w:ascii="Times New Roman" w:hAnsi="Times New Roman" w:cs="Times New Roman"/>
          <w:sz w:val="24"/>
          <w:szCs w:val="24"/>
        </w:rPr>
        <w:tab/>
        <w:t xml:space="preserve">The third and fourth respondents’ failure to arrest the first and second respondents </w:t>
      </w:r>
      <w:r>
        <w:rPr>
          <w:rFonts w:ascii="Times New Roman" w:hAnsi="Times New Roman" w:cs="Times New Roman"/>
          <w:sz w:val="24"/>
          <w:szCs w:val="24"/>
        </w:rPr>
        <w:tab/>
      </w:r>
      <w:r>
        <w:rPr>
          <w:rFonts w:ascii="Times New Roman" w:hAnsi="Times New Roman" w:cs="Times New Roman"/>
          <w:sz w:val="24"/>
          <w:szCs w:val="24"/>
        </w:rPr>
        <w:tab/>
        <w:t xml:space="preserve">for violating the applicant’s rights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declared to be wrongful and unlawful.</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first and second respondents and their agents are ordered to pay costs of suit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 a client and attorney scale.</w:t>
      </w:r>
    </w:p>
    <w:p w:rsidR="005F3898" w:rsidRDefault="005F3898" w:rsidP="005F3898">
      <w:pPr>
        <w:spacing w:after="0" w:line="360" w:lineRule="auto"/>
        <w:jc w:val="both"/>
        <w:rPr>
          <w:rFonts w:ascii="Times New Roman" w:hAnsi="Times New Roman" w:cs="Times New Roman"/>
          <w:sz w:val="24"/>
          <w:szCs w:val="24"/>
        </w:rPr>
      </w:pP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PROVISIONAL RELIEF GRANTED</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Pending the confirmation of the provisional order, an interim order is granted on the following terms:</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first and second respondents and their agents are barred from torturing,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harassing and disturbing the applicant’s peace and stay of Lot X of Buena Vista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Farm </w:t>
      </w:r>
      <w:proofErr w:type="spellStart"/>
      <w:r>
        <w:rPr>
          <w:rFonts w:ascii="Times New Roman" w:hAnsi="Times New Roman" w:cs="Times New Roman"/>
          <w:sz w:val="24"/>
          <w:szCs w:val="24"/>
        </w:rPr>
        <w:t>Goromonzi</w:t>
      </w:r>
      <w:proofErr w:type="spellEnd"/>
      <w:r>
        <w:rPr>
          <w:rFonts w:ascii="Times New Roman" w:hAnsi="Times New Roman" w:cs="Times New Roman"/>
          <w:sz w:val="24"/>
          <w:szCs w:val="24"/>
        </w:rPr>
        <w:t>.</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first and second respondents and their agents are ordered to return the meat of </w:t>
      </w:r>
      <w:r>
        <w:rPr>
          <w:rFonts w:ascii="Times New Roman" w:hAnsi="Times New Roman" w:cs="Times New Roman"/>
          <w:sz w:val="24"/>
          <w:szCs w:val="24"/>
        </w:rPr>
        <w:tab/>
      </w:r>
      <w:r>
        <w:rPr>
          <w:rFonts w:ascii="Times New Roman" w:hAnsi="Times New Roman" w:cs="Times New Roman"/>
          <w:sz w:val="24"/>
          <w:szCs w:val="24"/>
        </w:rPr>
        <w:tab/>
        <w:t xml:space="preserve">the beast which they slaughtered and took from the applicant’s farm or to return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monetary value of the beast which is US$1 300-00.</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third and fourth respondents are ordered to investigate and arrest the first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second respondents on the basis of allegations constituting this application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terms of the law urgently and report to the registrar of the High Court on progress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their investigations within seven days of this order.</w:t>
      </w:r>
    </w:p>
    <w:p w:rsidR="005F3898" w:rsidRDefault="005F3898"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The first and second respondents and their agents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ordered to va</w:t>
      </w:r>
      <w:r w:rsidR="00B90D1D">
        <w:rPr>
          <w:rFonts w:ascii="Times New Roman" w:hAnsi="Times New Roman" w:cs="Times New Roman"/>
          <w:sz w:val="24"/>
          <w:szCs w:val="24"/>
        </w:rPr>
        <w:t xml:space="preserve">cate Lot 1 of </w:t>
      </w:r>
      <w:r w:rsidR="00B90D1D">
        <w:rPr>
          <w:rFonts w:ascii="Times New Roman" w:hAnsi="Times New Roman" w:cs="Times New Roman"/>
          <w:sz w:val="24"/>
          <w:szCs w:val="24"/>
        </w:rPr>
        <w:tab/>
      </w:r>
      <w:r w:rsidR="00B90D1D">
        <w:rPr>
          <w:rFonts w:ascii="Times New Roman" w:hAnsi="Times New Roman" w:cs="Times New Roman"/>
          <w:sz w:val="24"/>
          <w:szCs w:val="24"/>
        </w:rPr>
        <w:tab/>
      </w:r>
      <w:r w:rsidR="00B90D1D">
        <w:rPr>
          <w:rFonts w:ascii="Times New Roman" w:hAnsi="Times New Roman" w:cs="Times New Roman"/>
          <w:sz w:val="24"/>
          <w:szCs w:val="24"/>
        </w:rPr>
        <w:tab/>
        <w:t xml:space="preserve">Buena Vista Farm </w:t>
      </w:r>
      <w:proofErr w:type="spellStart"/>
      <w:r w:rsidR="00B90D1D">
        <w:rPr>
          <w:rFonts w:ascii="Times New Roman" w:hAnsi="Times New Roman" w:cs="Times New Roman"/>
          <w:sz w:val="24"/>
          <w:szCs w:val="24"/>
        </w:rPr>
        <w:t>Goromonzi</w:t>
      </w:r>
      <w:proofErr w:type="spellEnd"/>
      <w:r w:rsidR="00B90D1D">
        <w:rPr>
          <w:rFonts w:ascii="Times New Roman" w:hAnsi="Times New Roman" w:cs="Times New Roman"/>
          <w:sz w:val="24"/>
          <w:szCs w:val="24"/>
        </w:rPr>
        <w:t xml:space="preserve"> forthwith.</w:t>
      </w:r>
    </w:p>
    <w:p w:rsidR="00B90D1D" w:rsidRDefault="00B90D1D"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first and second respondents and all their agents are prohibited from barring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w:t>
      </w: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w:t>
      </w:r>
      <w:r w:rsidR="00CD5B22">
        <w:rPr>
          <w:rFonts w:ascii="Times New Roman" w:hAnsi="Times New Roman" w:cs="Times New Roman"/>
          <w:sz w:val="24"/>
          <w:szCs w:val="24"/>
        </w:rPr>
        <w:t>access</w:t>
      </w:r>
      <w:r>
        <w:rPr>
          <w:rFonts w:ascii="Times New Roman" w:hAnsi="Times New Roman" w:cs="Times New Roman"/>
          <w:sz w:val="24"/>
          <w:szCs w:val="24"/>
        </w:rPr>
        <w:t xml:space="preserve"> and use of his curing b</w:t>
      </w:r>
      <w:r w:rsidR="000E7C3E">
        <w:rPr>
          <w:rFonts w:ascii="Times New Roman" w:hAnsi="Times New Roman" w:cs="Times New Roman"/>
          <w:sz w:val="24"/>
          <w:szCs w:val="24"/>
        </w:rPr>
        <w:t>arn</w:t>
      </w:r>
      <w:r>
        <w:rPr>
          <w:rFonts w:ascii="Times New Roman" w:hAnsi="Times New Roman" w:cs="Times New Roman"/>
          <w:sz w:val="24"/>
          <w:szCs w:val="24"/>
        </w:rPr>
        <w:t xml:space="preserve"> and any other f</w:t>
      </w:r>
      <w:r w:rsidR="00CD5B22">
        <w:rPr>
          <w:rFonts w:ascii="Times New Roman" w:hAnsi="Times New Roman" w:cs="Times New Roman"/>
          <w:sz w:val="24"/>
          <w:szCs w:val="24"/>
        </w:rPr>
        <w:t>acility</w:t>
      </w:r>
      <w:r>
        <w:rPr>
          <w:rFonts w:ascii="Times New Roman" w:hAnsi="Times New Roman" w:cs="Times New Roman"/>
          <w:sz w:val="24"/>
          <w:szCs w:val="24"/>
        </w:rPr>
        <w:t xml:space="preserve"> 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farm.</w:t>
      </w:r>
    </w:p>
    <w:p w:rsidR="00B90D1D" w:rsidRDefault="00B90D1D"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The third and fourth respondents are ordered to provide security to the applicant where the applicant’s life and welfare is </w:t>
      </w:r>
      <w:r w:rsidR="00CD5B22">
        <w:rPr>
          <w:rFonts w:ascii="Times New Roman" w:hAnsi="Times New Roman" w:cs="Times New Roman"/>
          <w:sz w:val="24"/>
          <w:szCs w:val="24"/>
        </w:rPr>
        <w:t xml:space="preserve">in </w:t>
      </w:r>
      <w:r>
        <w:rPr>
          <w:rFonts w:ascii="Times New Roman" w:hAnsi="Times New Roman" w:cs="Times New Roman"/>
          <w:sz w:val="24"/>
          <w:szCs w:val="24"/>
        </w:rPr>
        <w:t>danger and where the applicant calls for help and protection from the police.</w:t>
      </w:r>
    </w:p>
    <w:p w:rsidR="00B90D1D" w:rsidRDefault="00B90D1D" w:rsidP="005F38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forming the brief background to this application as discerned from papers </w:t>
      </w:r>
      <w:r w:rsidR="000E7C3E">
        <w:rPr>
          <w:rFonts w:ascii="Times New Roman" w:hAnsi="Times New Roman" w:cs="Times New Roman"/>
          <w:sz w:val="24"/>
          <w:szCs w:val="24"/>
        </w:rPr>
        <w:t xml:space="preserve">filed </w:t>
      </w:r>
      <w:r>
        <w:rPr>
          <w:rFonts w:ascii="Times New Roman" w:hAnsi="Times New Roman" w:cs="Times New Roman"/>
          <w:sz w:val="24"/>
          <w:szCs w:val="24"/>
        </w:rPr>
        <w:t>and oral submission may be summarised as follows. The land in question was acquired by the state under the Land A</w:t>
      </w:r>
      <w:r w:rsidR="007D7D16">
        <w:rPr>
          <w:rFonts w:ascii="Times New Roman" w:hAnsi="Times New Roman" w:cs="Times New Roman"/>
          <w:sz w:val="24"/>
          <w:szCs w:val="24"/>
        </w:rPr>
        <w:t>cquisition Programme in terms of The Land Acquisition Act, [</w:t>
      </w:r>
      <w:r w:rsidR="007D7D16" w:rsidRPr="007D7D16">
        <w:rPr>
          <w:rFonts w:ascii="Times New Roman" w:hAnsi="Times New Roman" w:cs="Times New Roman"/>
          <w:i/>
          <w:sz w:val="24"/>
          <w:szCs w:val="24"/>
        </w:rPr>
        <w:t>Chapter 20:10</w:t>
      </w:r>
      <w:r w:rsidR="007D7D16">
        <w:rPr>
          <w:rFonts w:ascii="Times New Roman" w:hAnsi="Times New Roman" w:cs="Times New Roman"/>
          <w:sz w:val="24"/>
          <w:szCs w:val="24"/>
        </w:rPr>
        <w:t xml:space="preserve">]. The applicant by virtue of Mashonaland East Allocation Schedule 55 – June 2013 was </w:t>
      </w:r>
      <w:r w:rsidR="007D7D16">
        <w:rPr>
          <w:rFonts w:ascii="Times New Roman" w:hAnsi="Times New Roman" w:cs="Times New Roman"/>
          <w:sz w:val="24"/>
          <w:szCs w:val="24"/>
        </w:rPr>
        <w:lastRenderedPageBreak/>
        <w:t xml:space="preserve">recommended to stay on Lot 1 of Buena Vista. Allocation </w:t>
      </w:r>
      <w:r w:rsidR="000E7C3E">
        <w:rPr>
          <w:rFonts w:ascii="Times New Roman" w:hAnsi="Times New Roman" w:cs="Times New Roman"/>
          <w:sz w:val="24"/>
          <w:szCs w:val="24"/>
        </w:rPr>
        <w:t>recommendation</w:t>
      </w:r>
      <w:r w:rsidR="007D7D16">
        <w:rPr>
          <w:rFonts w:ascii="Times New Roman" w:hAnsi="Times New Roman" w:cs="Times New Roman"/>
          <w:sz w:val="24"/>
          <w:szCs w:val="24"/>
        </w:rPr>
        <w:t xml:space="preserve"> marked as </w:t>
      </w:r>
      <w:r w:rsidR="00D223F9">
        <w:rPr>
          <w:rFonts w:ascii="Times New Roman" w:hAnsi="Times New Roman" w:cs="Times New Roman"/>
          <w:sz w:val="24"/>
          <w:szCs w:val="24"/>
        </w:rPr>
        <w:t xml:space="preserve">   </w:t>
      </w:r>
      <w:r w:rsidR="00F946F5">
        <w:rPr>
          <w:rFonts w:ascii="Times New Roman" w:hAnsi="Times New Roman" w:cs="Times New Roman"/>
          <w:sz w:val="24"/>
          <w:szCs w:val="24"/>
        </w:rPr>
        <w:t>Annexure</w:t>
      </w:r>
      <w:r w:rsidR="007D7D16">
        <w:rPr>
          <w:rFonts w:ascii="Times New Roman" w:hAnsi="Times New Roman" w:cs="Times New Roman"/>
          <w:sz w:val="24"/>
          <w:szCs w:val="24"/>
        </w:rPr>
        <w:t xml:space="preserve"> ‘B’. The Ministry of Lands and Land Resettlement issued an offer letter to the first respondent </w:t>
      </w:r>
      <w:r w:rsidR="00D57335">
        <w:rPr>
          <w:rFonts w:ascii="Times New Roman" w:hAnsi="Times New Roman" w:cs="Times New Roman"/>
          <w:sz w:val="24"/>
          <w:szCs w:val="24"/>
        </w:rPr>
        <w:t>Annexure</w:t>
      </w:r>
      <w:r w:rsidR="007D7D16">
        <w:rPr>
          <w:rFonts w:ascii="Times New Roman" w:hAnsi="Times New Roman" w:cs="Times New Roman"/>
          <w:sz w:val="24"/>
          <w:szCs w:val="24"/>
        </w:rPr>
        <w:t xml:space="preserve"> 1 R 1 p15 of the respondent</w:t>
      </w:r>
      <w:r w:rsidR="00CD5B22">
        <w:rPr>
          <w:rFonts w:ascii="Times New Roman" w:hAnsi="Times New Roman" w:cs="Times New Roman"/>
          <w:sz w:val="24"/>
          <w:szCs w:val="24"/>
        </w:rPr>
        <w:t>’s bundle</w:t>
      </w:r>
      <w:r w:rsidR="007D7D16">
        <w:rPr>
          <w:rFonts w:ascii="Times New Roman" w:hAnsi="Times New Roman" w:cs="Times New Roman"/>
          <w:sz w:val="24"/>
          <w:szCs w:val="24"/>
        </w:rPr>
        <w:t>. The first respondent</w:t>
      </w:r>
      <w:r w:rsidR="002663E3">
        <w:rPr>
          <w:rFonts w:ascii="Times New Roman" w:hAnsi="Times New Roman" w:cs="Times New Roman"/>
          <w:sz w:val="24"/>
          <w:szCs w:val="24"/>
        </w:rPr>
        <w:t xml:space="preserve"> </w:t>
      </w:r>
      <w:proofErr w:type="spellStart"/>
      <w:r w:rsidR="007D7D16">
        <w:rPr>
          <w:rFonts w:ascii="Times New Roman" w:hAnsi="Times New Roman" w:cs="Times New Roman"/>
          <w:sz w:val="24"/>
          <w:szCs w:val="24"/>
        </w:rPr>
        <w:t>Shorai</w:t>
      </w:r>
      <w:proofErr w:type="spellEnd"/>
      <w:r w:rsidR="007D7D16">
        <w:rPr>
          <w:rFonts w:ascii="Times New Roman" w:hAnsi="Times New Roman" w:cs="Times New Roman"/>
          <w:sz w:val="24"/>
          <w:szCs w:val="24"/>
        </w:rPr>
        <w:t xml:space="preserve"> </w:t>
      </w:r>
      <w:proofErr w:type="spellStart"/>
      <w:r w:rsidR="007D7D16">
        <w:rPr>
          <w:rFonts w:ascii="Times New Roman" w:hAnsi="Times New Roman" w:cs="Times New Roman"/>
          <w:sz w:val="24"/>
          <w:szCs w:val="24"/>
        </w:rPr>
        <w:t>Muchemwa</w:t>
      </w:r>
      <w:proofErr w:type="spellEnd"/>
      <w:r w:rsidR="007D7D16">
        <w:rPr>
          <w:rFonts w:ascii="Times New Roman" w:hAnsi="Times New Roman" w:cs="Times New Roman"/>
          <w:sz w:val="24"/>
          <w:szCs w:val="24"/>
        </w:rPr>
        <w:t xml:space="preserve"> was offered Lot 1 of Buena vista per the</w:t>
      </w:r>
      <w:r w:rsidR="00CD5B22">
        <w:rPr>
          <w:rFonts w:ascii="Times New Roman" w:hAnsi="Times New Roman" w:cs="Times New Roman"/>
          <w:sz w:val="24"/>
          <w:szCs w:val="24"/>
        </w:rPr>
        <w:t xml:space="preserve"> offer letter dated 28 July 2015</w:t>
      </w:r>
      <w:r w:rsidR="007D7D16">
        <w:rPr>
          <w:rFonts w:ascii="Times New Roman" w:hAnsi="Times New Roman" w:cs="Times New Roman"/>
          <w:sz w:val="24"/>
          <w:szCs w:val="24"/>
        </w:rPr>
        <w:t>. The applicant issued process in HC 7924/15 challenging the first respondent</w:t>
      </w:r>
      <w:r w:rsidR="00F35B1E">
        <w:rPr>
          <w:rFonts w:ascii="Times New Roman" w:hAnsi="Times New Roman" w:cs="Times New Roman"/>
          <w:sz w:val="24"/>
          <w:szCs w:val="24"/>
        </w:rPr>
        <w:t>’</w:t>
      </w:r>
      <w:r w:rsidR="007D7D16">
        <w:rPr>
          <w:rFonts w:ascii="Times New Roman" w:hAnsi="Times New Roman" w:cs="Times New Roman"/>
          <w:sz w:val="24"/>
          <w:szCs w:val="24"/>
        </w:rPr>
        <w:t>s offer letter.</w:t>
      </w:r>
      <w:r w:rsidR="000E7C3E">
        <w:rPr>
          <w:rFonts w:ascii="Times New Roman" w:hAnsi="Times New Roman" w:cs="Times New Roman"/>
          <w:sz w:val="24"/>
          <w:szCs w:val="24"/>
        </w:rPr>
        <w:t xml:space="preserve"> If the applicant had been despoiled then there was need </w:t>
      </w:r>
      <w:r w:rsidR="0027570D">
        <w:rPr>
          <w:rFonts w:ascii="Times New Roman" w:hAnsi="Times New Roman" w:cs="Times New Roman"/>
          <w:sz w:val="24"/>
          <w:szCs w:val="24"/>
        </w:rPr>
        <w:t>for</w:t>
      </w:r>
      <w:r w:rsidR="000E7C3E">
        <w:rPr>
          <w:rFonts w:ascii="Times New Roman" w:hAnsi="Times New Roman" w:cs="Times New Roman"/>
          <w:sz w:val="24"/>
          <w:szCs w:val="24"/>
        </w:rPr>
        <w:t xml:space="preserve"> action </w:t>
      </w:r>
      <w:r w:rsidR="00CA111D">
        <w:rPr>
          <w:rFonts w:ascii="Times New Roman" w:hAnsi="Times New Roman" w:cs="Times New Roman"/>
          <w:sz w:val="24"/>
          <w:szCs w:val="24"/>
        </w:rPr>
        <w:t xml:space="preserve">on </w:t>
      </w:r>
      <w:r w:rsidR="000E7C3E">
        <w:rPr>
          <w:rFonts w:ascii="Times New Roman" w:hAnsi="Times New Roman" w:cs="Times New Roman"/>
          <w:sz w:val="24"/>
          <w:szCs w:val="24"/>
        </w:rPr>
        <w:t>urgent basis.</w:t>
      </w:r>
      <w:r w:rsidR="007D7D16">
        <w:rPr>
          <w:rFonts w:ascii="Times New Roman" w:hAnsi="Times New Roman" w:cs="Times New Roman"/>
          <w:sz w:val="24"/>
          <w:szCs w:val="24"/>
        </w:rPr>
        <w:t xml:space="preserve"> That application is s</w:t>
      </w:r>
      <w:r w:rsidR="000E7C3E">
        <w:rPr>
          <w:rFonts w:ascii="Times New Roman" w:hAnsi="Times New Roman" w:cs="Times New Roman"/>
          <w:sz w:val="24"/>
          <w:szCs w:val="24"/>
        </w:rPr>
        <w:t>till to be prosecuted to finality</w:t>
      </w:r>
      <w:r w:rsidR="007D7D16">
        <w:rPr>
          <w:rFonts w:ascii="Times New Roman" w:hAnsi="Times New Roman" w:cs="Times New Roman"/>
          <w:sz w:val="24"/>
          <w:szCs w:val="24"/>
        </w:rPr>
        <w:t xml:space="preserve">. The applicant filed an urgent application HC 7924/15 which was dismissed. The applicant filed yet another urgent application on HC 10031/15 which was granted but the respondent appealed on the basis </w:t>
      </w:r>
      <w:r w:rsidR="0027570D">
        <w:rPr>
          <w:rFonts w:ascii="Times New Roman" w:hAnsi="Times New Roman" w:cs="Times New Roman"/>
          <w:sz w:val="24"/>
          <w:szCs w:val="24"/>
        </w:rPr>
        <w:t xml:space="preserve">among others </w:t>
      </w:r>
      <w:r w:rsidR="007D7D16">
        <w:rPr>
          <w:rFonts w:ascii="Times New Roman" w:hAnsi="Times New Roman" w:cs="Times New Roman"/>
          <w:sz w:val="24"/>
          <w:szCs w:val="24"/>
        </w:rPr>
        <w:t xml:space="preserve">that the order given had the effect of a final </w:t>
      </w:r>
      <w:r w:rsidR="0027570D">
        <w:rPr>
          <w:rFonts w:ascii="Times New Roman" w:hAnsi="Times New Roman" w:cs="Times New Roman"/>
          <w:sz w:val="24"/>
          <w:szCs w:val="24"/>
        </w:rPr>
        <w:t>nature</w:t>
      </w:r>
      <w:r w:rsidR="007D7D16">
        <w:rPr>
          <w:rFonts w:ascii="Times New Roman" w:hAnsi="Times New Roman" w:cs="Times New Roman"/>
          <w:sz w:val="24"/>
          <w:szCs w:val="24"/>
        </w:rPr>
        <w:t>. The applicant mounted an application for execution pendin</w:t>
      </w:r>
      <w:r w:rsidR="000E7C3E">
        <w:rPr>
          <w:rFonts w:ascii="Times New Roman" w:hAnsi="Times New Roman" w:cs="Times New Roman"/>
          <w:sz w:val="24"/>
          <w:szCs w:val="24"/>
        </w:rPr>
        <w:t xml:space="preserve">g appeal on </w:t>
      </w:r>
      <w:r w:rsidR="00BF23CC">
        <w:rPr>
          <w:rFonts w:ascii="Times New Roman" w:hAnsi="Times New Roman" w:cs="Times New Roman"/>
          <w:sz w:val="24"/>
          <w:szCs w:val="24"/>
        </w:rPr>
        <w:t xml:space="preserve">                  </w:t>
      </w:r>
      <w:r w:rsidR="000E7C3E">
        <w:rPr>
          <w:rFonts w:ascii="Times New Roman" w:hAnsi="Times New Roman" w:cs="Times New Roman"/>
          <w:sz w:val="24"/>
          <w:szCs w:val="24"/>
        </w:rPr>
        <w:t xml:space="preserve">20 November 2015 in </w:t>
      </w:r>
      <w:r w:rsidR="007D7D16">
        <w:rPr>
          <w:rFonts w:ascii="Times New Roman" w:hAnsi="Times New Roman" w:cs="Times New Roman"/>
          <w:sz w:val="24"/>
          <w:szCs w:val="24"/>
        </w:rPr>
        <w:t>HC 11362/15. The respondent opposed the application which is yet to be prosecuted to final</w:t>
      </w:r>
      <w:r w:rsidR="000E7C3E">
        <w:rPr>
          <w:rFonts w:ascii="Times New Roman" w:hAnsi="Times New Roman" w:cs="Times New Roman"/>
          <w:sz w:val="24"/>
          <w:szCs w:val="24"/>
        </w:rPr>
        <w:t>ity</w:t>
      </w:r>
      <w:r w:rsidR="007D7D16">
        <w:rPr>
          <w:rFonts w:ascii="Times New Roman" w:hAnsi="Times New Roman" w:cs="Times New Roman"/>
          <w:sz w:val="24"/>
          <w:szCs w:val="24"/>
        </w:rPr>
        <w:t>. On</w:t>
      </w:r>
      <w:r w:rsidR="00CD5B22">
        <w:rPr>
          <w:rFonts w:ascii="Times New Roman" w:hAnsi="Times New Roman" w:cs="Times New Roman"/>
          <w:sz w:val="24"/>
          <w:szCs w:val="24"/>
        </w:rPr>
        <w:t xml:space="preserve"> </w:t>
      </w:r>
      <w:r w:rsidR="007D7D16">
        <w:rPr>
          <w:rFonts w:ascii="Times New Roman" w:hAnsi="Times New Roman" w:cs="Times New Roman"/>
          <w:sz w:val="24"/>
          <w:szCs w:val="24"/>
        </w:rPr>
        <w:t xml:space="preserve">10 February 2016, the applicant filed the current urgent chamber application which </w:t>
      </w:r>
      <w:r w:rsidR="000E7C3E">
        <w:rPr>
          <w:rFonts w:ascii="Times New Roman" w:hAnsi="Times New Roman" w:cs="Times New Roman"/>
          <w:sz w:val="24"/>
          <w:szCs w:val="24"/>
        </w:rPr>
        <w:t>reveals</w:t>
      </w:r>
      <w:r w:rsidR="007D7D16">
        <w:rPr>
          <w:rFonts w:ascii="Times New Roman" w:hAnsi="Times New Roman" w:cs="Times New Roman"/>
          <w:sz w:val="24"/>
          <w:szCs w:val="24"/>
        </w:rPr>
        <w:t xml:space="preserve"> that the parties are entangled in a land dispute emanating from being at the same farm.</w:t>
      </w:r>
    </w:p>
    <w:p w:rsidR="00BF23CC" w:rsidRDefault="007D7D16" w:rsidP="00BF23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Urgency as contemplated by the rules of this court is </w:t>
      </w:r>
      <w:r w:rsidR="009122C4">
        <w:rPr>
          <w:rFonts w:ascii="Times New Roman" w:hAnsi="Times New Roman" w:cs="Times New Roman"/>
          <w:sz w:val="24"/>
          <w:szCs w:val="24"/>
        </w:rPr>
        <w:t>fairly</w:t>
      </w:r>
      <w:r>
        <w:rPr>
          <w:rFonts w:ascii="Times New Roman" w:hAnsi="Times New Roman" w:cs="Times New Roman"/>
          <w:sz w:val="24"/>
          <w:szCs w:val="24"/>
        </w:rPr>
        <w:t xml:space="preserve"> settled and well defined in </w:t>
      </w:r>
      <w:r w:rsidR="009122C4">
        <w:rPr>
          <w:rFonts w:ascii="Times New Roman" w:hAnsi="Times New Roman" w:cs="Times New Roman"/>
          <w:sz w:val="24"/>
          <w:szCs w:val="24"/>
        </w:rPr>
        <w:t>ple</w:t>
      </w:r>
      <w:r w:rsidR="00CD5B22">
        <w:rPr>
          <w:rFonts w:ascii="Times New Roman" w:hAnsi="Times New Roman" w:cs="Times New Roman"/>
          <w:sz w:val="24"/>
          <w:szCs w:val="24"/>
        </w:rPr>
        <w:t>thora</w:t>
      </w:r>
      <w:r w:rsidR="009122C4">
        <w:rPr>
          <w:rFonts w:ascii="Times New Roman" w:hAnsi="Times New Roman" w:cs="Times New Roman"/>
          <w:sz w:val="24"/>
          <w:szCs w:val="24"/>
        </w:rPr>
        <w:t xml:space="preserve"> case law inclusive of </w:t>
      </w:r>
      <w:proofErr w:type="spellStart"/>
      <w:r w:rsidR="009122C4" w:rsidRPr="009122C4">
        <w:rPr>
          <w:rFonts w:ascii="Times New Roman" w:hAnsi="Times New Roman" w:cs="Times New Roman"/>
          <w:i/>
          <w:sz w:val="24"/>
          <w:szCs w:val="24"/>
        </w:rPr>
        <w:t>Kuvarega</w:t>
      </w:r>
      <w:proofErr w:type="spellEnd"/>
      <w:r w:rsidR="009122C4" w:rsidRPr="009122C4">
        <w:rPr>
          <w:rFonts w:ascii="Times New Roman" w:hAnsi="Times New Roman" w:cs="Times New Roman"/>
          <w:i/>
          <w:sz w:val="24"/>
          <w:szCs w:val="24"/>
        </w:rPr>
        <w:t xml:space="preserve"> </w:t>
      </w:r>
      <w:r w:rsidR="009122C4" w:rsidRPr="009122C4">
        <w:rPr>
          <w:rFonts w:ascii="Times New Roman" w:hAnsi="Times New Roman" w:cs="Times New Roman"/>
          <w:sz w:val="24"/>
          <w:szCs w:val="24"/>
        </w:rPr>
        <w:t>v</w:t>
      </w:r>
      <w:r w:rsidR="009122C4" w:rsidRPr="009122C4">
        <w:rPr>
          <w:rFonts w:ascii="Times New Roman" w:hAnsi="Times New Roman" w:cs="Times New Roman"/>
          <w:i/>
          <w:sz w:val="24"/>
          <w:szCs w:val="24"/>
        </w:rPr>
        <w:t xml:space="preserve"> Registrar – General and Anor</w:t>
      </w:r>
      <w:r w:rsidR="009122C4">
        <w:rPr>
          <w:rFonts w:ascii="Times New Roman" w:hAnsi="Times New Roman" w:cs="Times New Roman"/>
          <w:sz w:val="24"/>
          <w:szCs w:val="24"/>
        </w:rPr>
        <w:t xml:space="preserve"> 1998 (1) ZLR 188 (H) </w:t>
      </w:r>
      <w:r w:rsidR="009122C4" w:rsidRPr="009122C4">
        <w:rPr>
          <w:rFonts w:ascii="Times New Roman" w:hAnsi="Times New Roman" w:cs="Times New Roman"/>
          <w:i/>
          <w:sz w:val="24"/>
          <w:szCs w:val="24"/>
        </w:rPr>
        <w:t xml:space="preserve">Silver’s Trucks (Pvt) Ltd and Anor </w:t>
      </w:r>
      <w:r w:rsidR="009122C4" w:rsidRPr="009122C4">
        <w:rPr>
          <w:rFonts w:ascii="Times New Roman" w:hAnsi="Times New Roman" w:cs="Times New Roman"/>
          <w:sz w:val="24"/>
          <w:szCs w:val="24"/>
        </w:rPr>
        <w:t>v</w:t>
      </w:r>
      <w:r w:rsidR="009122C4" w:rsidRPr="009122C4">
        <w:rPr>
          <w:rFonts w:ascii="Times New Roman" w:hAnsi="Times New Roman" w:cs="Times New Roman"/>
          <w:i/>
          <w:sz w:val="24"/>
          <w:szCs w:val="24"/>
        </w:rPr>
        <w:t xml:space="preserve"> Director of Customs and Exercise</w:t>
      </w:r>
      <w:r w:rsidR="009122C4">
        <w:rPr>
          <w:rFonts w:ascii="Times New Roman" w:hAnsi="Times New Roman" w:cs="Times New Roman"/>
          <w:sz w:val="24"/>
          <w:szCs w:val="24"/>
        </w:rPr>
        <w:t xml:space="preserve"> 1999 (1) ZLR </w:t>
      </w:r>
      <w:proofErr w:type="spellStart"/>
      <w:r w:rsidR="009122C4" w:rsidRPr="009122C4">
        <w:rPr>
          <w:rFonts w:ascii="Times New Roman" w:hAnsi="Times New Roman" w:cs="Times New Roman"/>
          <w:i/>
          <w:sz w:val="24"/>
          <w:szCs w:val="24"/>
        </w:rPr>
        <w:t>Madzivanzira</w:t>
      </w:r>
      <w:proofErr w:type="spellEnd"/>
      <w:r w:rsidR="009122C4" w:rsidRPr="009122C4">
        <w:rPr>
          <w:rFonts w:ascii="Times New Roman" w:hAnsi="Times New Roman" w:cs="Times New Roman"/>
          <w:i/>
          <w:sz w:val="24"/>
          <w:szCs w:val="24"/>
        </w:rPr>
        <w:t xml:space="preserve"> and 2 </w:t>
      </w:r>
      <w:proofErr w:type="spellStart"/>
      <w:r w:rsidR="009122C4" w:rsidRPr="009122C4">
        <w:rPr>
          <w:rFonts w:ascii="Times New Roman" w:hAnsi="Times New Roman" w:cs="Times New Roman"/>
          <w:i/>
          <w:sz w:val="24"/>
          <w:szCs w:val="24"/>
        </w:rPr>
        <w:t>Ors</w:t>
      </w:r>
      <w:proofErr w:type="spellEnd"/>
      <w:r w:rsidR="009122C4" w:rsidRPr="009122C4">
        <w:rPr>
          <w:rFonts w:ascii="Times New Roman" w:hAnsi="Times New Roman" w:cs="Times New Roman"/>
          <w:i/>
          <w:sz w:val="24"/>
          <w:szCs w:val="24"/>
        </w:rPr>
        <w:t xml:space="preserve"> </w:t>
      </w:r>
      <w:r w:rsidR="009122C4" w:rsidRPr="009122C4">
        <w:rPr>
          <w:rFonts w:ascii="Times New Roman" w:hAnsi="Times New Roman" w:cs="Times New Roman"/>
          <w:sz w:val="24"/>
          <w:szCs w:val="24"/>
        </w:rPr>
        <w:t>v</w:t>
      </w:r>
      <w:r w:rsidR="009122C4" w:rsidRPr="009122C4">
        <w:rPr>
          <w:rFonts w:ascii="Times New Roman" w:hAnsi="Times New Roman" w:cs="Times New Roman"/>
          <w:i/>
          <w:sz w:val="24"/>
          <w:szCs w:val="24"/>
        </w:rPr>
        <w:t xml:space="preserve"> </w:t>
      </w:r>
      <w:proofErr w:type="spellStart"/>
      <w:r w:rsidR="009122C4" w:rsidRPr="009122C4">
        <w:rPr>
          <w:rFonts w:ascii="Times New Roman" w:hAnsi="Times New Roman" w:cs="Times New Roman"/>
          <w:i/>
          <w:sz w:val="24"/>
          <w:szCs w:val="24"/>
        </w:rPr>
        <w:t>Dexprint</w:t>
      </w:r>
      <w:proofErr w:type="spellEnd"/>
      <w:r w:rsidR="009122C4" w:rsidRPr="009122C4">
        <w:rPr>
          <w:rFonts w:ascii="Times New Roman" w:hAnsi="Times New Roman" w:cs="Times New Roman"/>
          <w:i/>
          <w:sz w:val="24"/>
          <w:szCs w:val="24"/>
        </w:rPr>
        <w:t xml:space="preserve"> investment (</w:t>
      </w:r>
      <w:proofErr w:type="spellStart"/>
      <w:r w:rsidR="009122C4" w:rsidRPr="009122C4">
        <w:rPr>
          <w:rFonts w:ascii="Times New Roman" w:hAnsi="Times New Roman" w:cs="Times New Roman"/>
          <w:i/>
          <w:sz w:val="24"/>
          <w:szCs w:val="24"/>
        </w:rPr>
        <w:t>Pvt</w:t>
      </w:r>
      <w:proofErr w:type="spellEnd"/>
      <w:r w:rsidR="009122C4" w:rsidRPr="009122C4">
        <w:rPr>
          <w:rFonts w:ascii="Times New Roman" w:hAnsi="Times New Roman" w:cs="Times New Roman"/>
          <w:i/>
          <w:sz w:val="24"/>
          <w:szCs w:val="24"/>
        </w:rPr>
        <w:t>) Ltd</w:t>
      </w:r>
      <w:r w:rsidR="009122C4">
        <w:rPr>
          <w:rFonts w:ascii="Times New Roman" w:hAnsi="Times New Roman" w:cs="Times New Roman"/>
          <w:sz w:val="24"/>
          <w:szCs w:val="24"/>
        </w:rPr>
        <w:t xml:space="preserve"> and Another HH 245 – 02 </w:t>
      </w:r>
      <w:proofErr w:type="spellStart"/>
      <w:r w:rsidR="009122C4" w:rsidRPr="009122C4">
        <w:rPr>
          <w:rFonts w:ascii="Times New Roman" w:hAnsi="Times New Roman" w:cs="Times New Roman"/>
          <w:i/>
          <w:sz w:val="24"/>
          <w:szCs w:val="24"/>
        </w:rPr>
        <w:t>D</w:t>
      </w:r>
      <w:r w:rsidR="009122C4">
        <w:rPr>
          <w:rFonts w:ascii="Times New Roman" w:hAnsi="Times New Roman" w:cs="Times New Roman"/>
          <w:i/>
          <w:sz w:val="24"/>
          <w:szCs w:val="24"/>
        </w:rPr>
        <w:t>exprint</w:t>
      </w:r>
      <w:proofErr w:type="spellEnd"/>
      <w:r w:rsidR="009122C4">
        <w:rPr>
          <w:rFonts w:ascii="Times New Roman" w:hAnsi="Times New Roman" w:cs="Times New Roman"/>
          <w:i/>
          <w:sz w:val="24"/>
          <w:szCs w:val="24"/>
        </w:rPr>
        <w:t xml:space="preserve"> Investments (</w:t>
      </w:r>
      <w:proofErr w:type="spellStart"/>
      <w:r w:rsidR="009122C4">
        <w:rPr>
          <w:rFonts w:ascii="Times New Roman" w:hAnsi="Times New Roman" w:cs="Times New Roman"/>
          <w:i/>
          <w:sz w:val="24"/>
          <w:szCs w:val="24"/>
        </w:rPr>
        <w:t>Pvt</w:t>
      </w:r>
      <w:proofErr w:type="spellEnd"/>
      <w:r w:rsidR="009122C4">
        <w:rPr>
          <w:rFonts w:ascii="Times New Roman" w:hAnsi="Times New Roman" w:cs="Times New Roman"/>
          <w:i/>
          <w:sz w:val="24"/>
          <w:szCs w:val="24"/>
        </w:rPr>
        <w:t xml:space="preserve">) Ltd </w:t>
      </w:r>
      <w:r w:rsidR="009122C4" w:rsidRPr="009122C4">
        <w:rPr>
          <w:rFonts w:ascii="Times New Roman" w:hAnsi="Times New Roman" w:cs="Times New Roman"/>
          <w:sz w:val="24"/>
          <w:szCs w:val="24"/>
        </w:rPr>
        <w:t>v</w:t>
      </w:r>
      <w:r w:rsidR="009122C4" w:rsidRPr="009122C4">
        <w:rPr>
          <w:rFonts w:ascii="Times New Roman" w:hAnsi="Times New Roman" w:cs="Times New Roman"/>
          <w:i/>
          <w:sz w:val="24"/>
          <w:szCs w:val="24"/>
        </w:rPr>
        <w:t xml:space="preserve"> Ace Prop</w:t>
      </w:r>
      <w:r w:rsidR="00CD5B22">
        <w:rPr>
          <w:rFonts w:ascii="Times New Roman" w:hAnsi="Times New Roman" w:cs="Times New Roman"/>
          <w:i/>
          <w:sz w:val="24"/>
          <w:szCs w:val="24"/>
        </w:rPr>
        <w:t>erty</w:t>
      </w:r>
      <w:r w:rsidR="009122C4" w:rsidRPr="009122C4">
        <w:rPr>
          <w:rFonts w:ascii="Times New Roman" w:hAnsi="Times New Roman" w:cs="Times New Roman"/>
          <w:i/>
          <w:sz w:val="24"/>
          <w:szCs w:val="24"/>
        </w:rPr>
        <w:t xml:space="preserve"> and Investments (</w:t>
      </w:r>
      <w:r w:rsidR="009122C4">
        <w:rPr>
          <w:rFonts w:ascii="Times New Roman" w:hAnsi="Times New Roman" w:cs="Times New Roman"/>
          <w:i/>
          <w:sz w:val="24"/>
          <w:szCs w:val="24"/>
        </w:rPr>
        <w:t>P</w:t>
      </w:r>
      <w:r w:rsidR="009122C4" w:rsidRPr="009122C4">
        <w:rPr>
          <w:rFonts w:ascii="Times New Roman" w:hAnsi="Times New Roman" w:cs="Times New Roman"/>
          <w:i/>
          <w:sz w:val="24"/>
          <w:szCs w:val="24"/>
        </w:rPr>
        <w:t>vt) Ltd</w:t>
      </w:r>
      <w:r w:rsidR="009122C4">
        <w:rPr>
          <w:rFonts w:ascii="Times New Roman" w:hAnsi="Times New Roman" w:cs="Times New Roman"/>
          <w:sz w:val="24"/>
          <w:szCs w:val="24"/>
        </w:rPr>
        <w:t xml:space="preserve"> HH 120-02 and </w:t>
      </w:r>
      <w:r w:rsidR="009122C4" w:rsidRPr="009122C4">
        <w:rPr>
          <w:rFonts w:ascii="Times New Roman" w:hAnsi="Times New Roman" w:cs="Times New Roman"/>
          <w:i/>
          <w:sz w:val="24"/>
          <w:szCs w:val="24"/>
        </w:rPr>
        <w:t>Document Support Centre (</w:t>
      </w:r>
      <w:proofErr w:type="spellStart"/>
      <w:r w:rsidR="009122C4" w:rsidRPr="009122C4">
        <w:rPr>
          <w:rFonts w:ascii="Times New Roman" w:hAnsi="Times New Roman" w:cs="Times New Roman"/>
          <w:i/>
          <w:sz w:val="24"/>
          <w:szCs w:val="24"/>
        </w:rPr>
        <w:t>Pvt</w:t>
      </w:r>
      <w:proofErr w:type="spellEnd"/>
      <w:r w:rsidR="009122C4" w:rsidRPr="009122C4">
        <w:rPr>
          <w:rFonts w:ascii="Times New Roman" w:hAnsi="Times New Roman" w:cs="Times New Roman"/>
          <w:i/>
          <w:sz w:val="24"/>
          <w:szCs w:val="24"/>
        </w:rPr>
        <w:t xml:space="preserve">) Ltd </w:t>
      </w:r>
      <w:r w:rsidR="009122C4" w:rsidRPr="009122C4">
        <w:rPr>
          <w:rFonts w:ascii="Times New Roman" w:hAnsi="Times New Roman" w:cs="Times New Roman"/>
          <w:sz w:val="24"/>
          <w:szCs w:val="24"/>
        </w:rPr>
        <w:t xml:space="preserve">v </w:t>
      </w:r>
      <w:proofErr w:type="spellStart"/>
      <w:r w:rsidR="009122C4" w:rsidRPr="009122C4">
        <w:rPr>
          <w:rFonts w:ascii="Times New Roman" w:hAnsi="Times New Roman" w:cs="Times New Roman"/>
          <w:i/>
          <w:sz w:val="24"/>
          <w:szCs w:val="24"/>
        </w:rPr>
        <w:t>Mapuvire</w:t>
      </w:r>
      <w:proofErr w:type="spellEnd"/>
      <w:r w:rsidR="009122C4">
        <w:rPr>
          <w:rFonts w:ascii="Times New Roman" w:hAnsi="Times New Roman" w:cs="Times New Roman"/>
          <w:sz w:val="24"/>
          <w:szCs w:val="24"/>
        </w:rPr>
        <w:t xml:space="preserve"> 2006 (2) ZLR 240 H. The requirements of urgency as </w:t>
      </w:r>
      <w:r w:rsidR="00CD5B22">
        <w:rPr>
          <w:rFonts w:ascii="Times New Roman" w:hAnsi="Times New Roman" w:cs="Times New Roman"/>
          <w:sz w:val="24"/>
          <w:szCs w:val="24"/>
        </w:rPr>
        <w:t>discerned</w:t>
      </w:r>
      <w:r w:rsidR="009122C4">
        <w:rPr>
          <w:rFonts w:ascii="Times New Roman" w:hAnsi="Times New Roman" w:cs="Times New Roman"/>
          <w:sz w:val="24"/>
          <w:szCs w:val="24"/>
        </w:rPr>
        <w:t xml:space="preserve"> from the cases above can be sum</w:t>
      </w:r>
      <w:r w:rsidR="00CD5B22">
        <w:rPr>
          <w:rFonts w:ascii="Times New Roman" w:hAnsi="Times New Roman" w:cs="Times New Roman"/>
          <w:sz w:val="24"/>
          <w:szCs w:val="24"/>
        </w:rPr>
        <w:t>med</w:t>
      </w:r>
      <w:r w:rsidR="009122C4">
        <w:rPr>
          <w:rFonts w:ascii="Times New Roman" w:hAnsi="Times New Roman" w:cs="Times New Roman"/>
          <w:sz w:val="24"/>
          <w:szCs w:val="24"/>
        </w:rPr>
        <w:t xml:space="preserve"> up as follows. A matter is viewed as urgent if when the </w:t>
      </w:r>
      <w:proofErr w:type="gramStart"/>
      <w:r w:rsidR="009122C4">
        <w:rPr>
          <w:rFonts w:ascii="Times New Roman" w:hAnsi="Times New Roman" w:cs="Times New Roman"/>
          <w:sz w:val="24"/>
          <w:szCs w:val="24"/>
        </w:rPr>
        <w:t>need to act arise</w:t>
      </w:r>
      <w:proofErr w:type="gramEnd"/>
      <w:r w:rsidR="009122C4">
        <w:rPr>
          <w:rFonts w:ascii="Times New Roman" w:hAnsi="Times New Roman" w:cs="Times New Roman"/>
          <w:sz w:val="24"/>
          <w:szCs w:val="24"/>
        </w:rPr>
        <w:t xml:space="preserve"> the </w:t>
      </w:r>
      <w:r w:rsidR="000E7C3E">
        <w:rPr>
          <w:rFonts w:ascii="Times New Roman" w:hAnsi="Times New Roman" w:cs="Times New Roman"/>
          <w:sz w:val="24"/>
          <w:szCs w:val="24"/>
        </w:rPr>
        <w:t>party</w:t>
      </w:r>
      <w:r w:rsidR="009122C4">
        <w:rPr>
          <w:rFonts w:ascii="Times New Roman" w:hAnsi="Times New Roman" w:cs="Times New Roman"/>
          <w:sz w:val="24"/>
          <w:szCs w:val="24"/>
        </w:rPr>
        <w:t xml:space="preserve"> arose to action. </w:t>
      </w:r>
      <w:r w:rsidR="00573EC0">
        <w:rPr>
          <w:rFonts w:ascii="Times New Roman" w:hAnsi="Times New Roman" w:cs="Times New Roman"/>
          <w:sz w:val="24"/>
          <w:szCs w:val="24"/>
        </w:rPr>
        <w:t xml:space="preserve"> Further a matter is viewed as urgent if the party treated the matter with urgency and also central to urgency is the cause of action and the nature of relief sought. I agree with the observation made by </w:t>
      </w:r>
      <w:proofErr w:type="spellStart"/>
      <w:r w:rsidR="00573EC0">
        <w:rPr>
          <w:rFonts w:ascii="Times New Roman" w:hAnsi="Times New Roman" w:cs="Times New Roman"/>
          <w:sz w:val="24"/>
          <w:szCs w:val="24"/>
        </w:rPr>
        <w:t>Makarau</w:t>
      </w:r>
      <w:proofErr w:type="spellEnd"/>
      <w:r w:rsidR="00573EC0">
        <w:rPr>
          <w:rFonts w:ascii="Times New Roman" w:hAnsi="Times New Roman" w:cs="Times New Roman"/>
          <w:sz w:val="24"/>
          <w:szCs w:val="24"/>
        </w:rPr>
        <w:t xml:space="preserve"> J (as she then was) in Document Support Centre (</w:t>
      </w:r>
      <w:r w:rsidR="00573EC0" w:rsidRPr="00F946F5">
        <w:rPr>
          <w:rFonts w:ascii="Times New Roman" w:hAnsi="Times New Roman" w:cs="Times New Roman"/>
          <w:i/>
          <w:sz w:val="24"/>
          <w:szCs w:val="24"/>
        </w:rPr>
        <w:t>supra</w:t>
      </w:r>
      <w:r w:rsidR="00573EC0">
        <w:rPr>
          <w:rFonts w:ascii="Times New Roman" w:hAnsi="Times New Roman" w:cs="Times New Roman"/>
          <w:sz w:val="24"/>
          <w:szCs w:val="24"/>
        </w:rPr>
        <w:t>) wherein she remarked in relation to what constitutes urgency</w:t>
      </w:r>
      <w:r w:rsidR="00BF23CC">
        <w:rPr>
          <w:rFonts w:ascii="Times New Roman" w:hAnsi="Times New Roman" w:cs="Times New Roman"/>
          <w:sz w:val="24"/>
          <w:szCs w:val="24"/>
        </w:rPr>
        <w:t>:</w:t>
      </w:r>
    </w:p>
    <w:p w:rsidR="00BF23CC" w:rsidRDefault="00BF23CC" w:rsidP="00BF23CC">
      <w:pPr>
        <w:spacing w:after="0" w:line="240" w:lineRule="auto"/>
        <w:jc w:val="both"/>
        <w:rPr>
          <w:rFonts w:ascii="Times New Roman" w:hAnsi="Times New Roman" w:cs="Times New Roman"/>
          <w:sz w:val="24"/>
          <w:szCs w:val="24"/>
        </w:rPr>
      </w:pPr>
    </w:p>
    <w:p w:rsidR="00BF23CC" w:rsidRDefault="00573EC0" w:rsidP="00BF23CC">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BF23CC">
        <w:rPr>
          <w:rFonts w:ascii="Times New Roman" w:hAnsi="Times New Roman" w:cs="Times New Roman"/>
          <w:sz w:val="24"/>
          <w:szCs w:val="24"/>
        </w:rPr>
        <w:tab/>
      </w:r>
      <w:r w:rsidRPr="00BF23CC">
        <w:rPr>
          <w:rFonts w:ascii="Times New Roman" w:hAnsi="Times New Roman" w:cs="Times New Roman"/>
        </w:rPr>
        <w:t>“</w:t>
      </w:r>
      <w:proofErr w:type="gramStart"/>
      <w:r w:rsidRPr="00BF23CC">
        <w:rPr>
          <w:rFonts w:ascii="Times New Roman" w:hAnsi="Times New Roman" w:cs="Times New Roman"/>
        </w:rPr>
        <w:t>without</w:t>
      </w:r>
      <w:proofErr w:type="gramEnd"/>
      <w:r w:rsidRPr="00BF23CC">
        <w:rPr>
          <w:rFonts w:ascii="Times New Roman" w:hAnsi="Times New Roman" w:cs="Times New Roman"/>
        </w:rPr>
        <w:t xml:space="preserve"> </w:t>
      </w:r>
      <w:r w:rsidR="00CD5B22" w:rsidRPr="00BF23CC">
        <w:rPr>
          <w:rFonts w:ascii="Times New Roman" w:hAnsi="Times New Roman" w:cs="Times New Roman"/>
        </w:rPr>
        <w:t>attempting</w:t>
      </w:r>
      <w:r w:rsidRPr="00BF23CC">
        <w:rPr>
          <w:rFonts w:ascii="Times New Roman" w:hAnsi="Times New Roman" w:cs="Times New Roman"/>
        </w:rPr>
        <w:t xml:space="preserve"> to classify </w:t>
      </w:r>
      <w:r w:rsidR="00CD5B22" w:rsidRPr="00BF23CC">
        <w:rPr>
          <w:rFonts w:ascii="Times New Roman" w:hAnsi="Times New Roman" w:cs="Times New Roman"/>
        </w:rPr>
        <w:t>the</w:t>
      </w:r>
      <w:r w:rsidRPr="00BF23CC">
        <w:rPr>
          <w:rFonts w:ascii="Times New Roman" w:hAnsi="Times New Roman" w:cs="Times New Roman"/>
        </w:rPr>
        <w:t xml:space="preserve"> </w:t>
      </w:r>
      <w:r w:rsidR="00A432A7" w:rsidRPr="00BF23CC">
        <w:rPr>
          <w:rFonts w:ascii="Times New Roman" w:hAnsi="Times New Roman" w:cs="Times New Roman"/>
        </w:rPr>
        <w:t>cause</w:t>
      </w:r>
      <w:r w:rsidR="000E7C3E" w:rsidRPr="00BF23CC">
        <w:rPr>
          <w:rFonts w:ascii="Times New Roman" w:hAnsi="Times New Roman" w:cs="Times New Roman"/>
        </w:rPr>
        <w:t>s</w:t>
      </w:r>
      <w:r w:rsidRPr="00BF23CC">
        <w:rPr>
          <w:rFonts w:ascii="Times New Roman" w:hAnsi="Times New Roman" w:cs="Times New Roman"/>
        </w:rPr>
        <w:t xml:space="preserve"> of action that are capable of redress by way of urgent </w:t>
      </w:r>
      <w:r w:rsidR="00BF23CC">
        <w:rPr>
          <w:rFonts w:ascii="Times New Roman" w:hAnsi="Times New Roman" w:cs="Times New Roman"/>
        </w:rPr>
        <w:tab/>
      </w:r>
      <w:r w:rsidRPr="00BF23CC">
        <w:rPr>
          <w:rFonts w:ascii="Times New Roman" w:hAnsi="Times New Roman" w:cs="Times New Roman"/>
        </w:rPr>
        <w:t xml:space="preserve">application. It appears to me that the </w:t>
      </w:r>
      <w:r w:rsidR="00A432A7" w:rsidRPr="00BF23CC">
        <w:rPr>
          <w:rFonts w:ascii="Times New Roman" w:hAnsi="Times New Roman" w:cs="Times New Roman"/>
        </w:rPr>
        <w:t xml:space="preserve">nature of cause of action and relief sought are important </w:t>
      </w:r>
      <w:r w:rsidR="00BF23CC">
        <w:rPr>
          <w:rFonts w:ascii="Times New Roman" w:hAnsi="Times New Roman" w:cs="Times New Roman"/>
        </w:rPr>
        <w:tab/>
      </w:r>
      <w:r w:rsidR="00A432A7" w:rsidRPr="00BF23CC">
        <w:rPr>
          <w:rFonts w:ascii="Times New Roman" w:hAnsi="Times New Roman" w:cs="Times New Roman"/>
        </w:rPr>
        <w:t>consider</w:t>
      </w:r>
      <w:r w:rsidR="000E7C3E" w:rsidRPr="00BF23CC">
        <w:rPr>
          <w:rFonts w:ascii="Times New Roman" w:hAnsi="Times New Roman" w:cs="Times New Roman"/>
        </w:rPr>
        <w:t>ations in</w:t>
      </w:r>
      <w:r w:rsidR="00A432A7" w:rsidRPr="00BF23CC">
        <w:rPr>
          <w:rFonts w:ascii="Times New Roman" w:hAnsi="Times New Roman" w:cs="Times New Roman"/>
        </w:rPr>
        <w:t xml:space="preserve"> granting or denying an urgent application</w:t>
      </w:r>
      <w:r w:rsidR="000E7C3E" w:rsidRPr="00BF23CC">
        <w:rPr>
          <w:rFonts w:ascii="Times New Roman" w:hAnsi="Times New Roman" w:cs="Times New Roman"/>
        </w:rPr>
        <w:t>”</w:t>
      </w:r>
      <w:r w:rsidR="00A432A7" w:rsidRPr="00BF23CC">
        <w:rPr>
          <w:rFonts w:ascii="Times New Roman" w:hAnsi="Times New Roman" w:cs="Times New Roman"/>
        </w:rPr>
        <w:t>.</w:t>
      </w:r>
    </w:p>
    <w:p w:rsidR="00BF23CC" w:rsidRDefault="00BF23CC" w:rsidP="00BF23CC">
      <w:pPr>
        <w:spacing w:after="0" w:line="240" w:lineRule="auto"/>
        <w:jc w:val="both"/>
        <w:rPr>
          <w:rFonts w:ascii="Times New Roman" w:hAnsi="Times New Roman" w:cs="Times New Roman"/>
        </w:rPr>
      </w:pPr>
    </w:p>
    <w:p w:rsidR="000A2171" w:rsidRDefault="00BF23CC" w:rsidP="000A2171">
      <w:pPr>
        <w:spacing w:after="0" w:line="360" w:lineRule="auto"/>
        <w:jc w:val="both"/>
        <w:rPr>
          <w:rFonts w:ascii="Times New Roman" w:hAnsi="Times New Roman" w:cs="Times New Roman"/>
          <w:sz w:val="24"/>
          <w:szCs w:val="24"/>
        </w:rPr>
      </w:pPr>
      <w:r>
        <w:rPr>
          <w:rFonts w:ascii="Times New Roman" w:hAnsi="Times New Roman" w:cs="Times New Roman"/>
        </w:rPr>
        <w:tab/>
      </w:r>
      <w:r w:rsidR="00A432A7">
        <w:rPr>
          <w:rFonts w:ascii="Times New Roman" w:hAnsi="Times New Roman" w:cs="Times New Roman"/>
          <w:sz w:val="24"/>
          <w:szCs w:val="24"/>
        </w:rPr>
        <w:t xml:space="preserve"> It follows therefore that there is need to look at the requirements of urgency cumulati</w:t>
      </w:r>
      <w:r w:rsidR="00CD5B22">
        <w:rPr>
          <w:rFonts w:ascii="Times New Roman" w:hAnsi="Times New Roman" w:cs="Times New Roman"/>
          <w:sz w:val="24"/>
          <w:szCs w:val="24"/>
        </w:rPr>
        <w:t>vely</w:t>
      </w:r>
      <w:r w:rsidR="00A432A7">
        <w:rPr>
          <w:rFonts w:ascii="Times New Roman" w:hAnsi="Times New Roman" w:cs="Times New Roman"/>
          <w:sz w:val="24"/>
          <w:szCs w:val="24"/>
        </w:rPr>
        <w:t xml:space="preserve"> and not individually in order to determine whether or not a matter is urgent. It is </w:t>
      </w:r>
      <w:r w:rsidR="00A432A7">
        <w:rPr>
          <w:rFonts w:ascii="Times New Roman" w:hAnsi="Times New Roman" w:cs="Times New Roman"/>
          <w:sz w:val="24"/>
          <w:szCs w:val="24"/>
        </w:rPr>
        <w:lastRenderedPageBreak/>
        <w:t>not every legal interest that is capable of protection by way of an urgent</w:t>
      </w:r>
      <w:r w:rsidR="00573EC0">
        <w:rPr>
          <w:rFonts w:ascii="Times New Roman" w:hAnsi="Times New Roman" w:cs="Times New Roman"/>
          <w:sz w:val="24"/>
          <w:szCs w:val="24"/>
        </w:rPr>
        <w:t xml:space="preserve"> </w:t>
      </w:r>
      <w:r w:rsidR="00A432A7">
        <w:rPr>
          <w:rFonts w:ascii="Times New Roman" w:hAnsi="Times New Roman" w:cs="Times New Roman"/>
          <w:sz w:val="24"/>
          <w:szCs w:val="24"/>
        </w:rPr>
        <w:t>application. The cause of action and relief</w:t>
      </w:r>
      <w:r w:rsidR="00F946F5">
        <w:rPr>
          <w:rFonts w:ascii="Times New Roman" w:hAnsi="Times New Roman" w:cs="Times New Roman"/>
          <w:sz w:val="24"/>
          <w:szCs w:val="24"/>
        </w:rPr>
        <w:t xml:space="preserve"> </w:t>
      </w:r>
      <w:r w:rsidR="000A2171">
        <w:rPr>
          <w:rFonts w:ascii="Times New Roman" w:hAnsi="Times New Roman" w:cs="Times New Roman"/>
          <w:sz w:val="24"/>
          <w:szCs w:val="24"/>
        </w:rPr>
        <w:t>sought must be competent for one to grant the relief on urgent basis. Th</w:t>
      </w:r>
      <w:r w:rsidR="000E7C3E">
        <w:rPr>
          <w:rFonts w:ascii="Times New Roman" w:hAnsi="Times New Roman" w:cs="Times New Roman"/>
          <w:sz w:val="24"/>
          <w:szCs w:val="24"/>
        </w:rPr>
        <w:t>u</w:t>
      </w:r>
      <w:r w:rsidR="000A2171">
        <w:rPr>
          <w:rFonts w:ascii="Times New Roman" w:hAnsi="Times New Roman" w:cs="Times New Roman"/>
          <w:sz w:val="24"/>
          <w:szCs w:val="24"/>
        </w:rPr>
        <w:t xml:space="preserve">s even if it is accepted as a general rule that if when the need to act arises, the applicant </w:t>
      </w:r>
      <w:r w:rsidR="004C7873">
        <w:rPr>
          <w:rFonts w:ascii="Times New Roman" w:hAnsi="Times New Roman" w:cs="Times New Roman"/>
          <w:sz w:val="24"/>
          <w:szCs w:val="24"/>
        </w:rPr>
        <w:t>sprout</w:t>
      </w:r>
      <w:r w:rsidR="000A2171">
        <w:rPr>
          <w:rFonts w:ascii="Times New Roman" w:hAnsi="Times New Roman" w:cs="Times New Roman"/>
          <w:sz w:val="24"/>
          <w:szCs w:val="24"/>
        </w:rPr>
        <w:t xml:space="preserve"> to action for redress one cannot pay a blind eye to the cause of action and </w:t>
      </w:r>
      <w:r w:rsidR="000E7C3E">
        <w:rPr>
          <w:rFonts w:ascii="Times New Roman" w:hAnsi="Times New Roman" w:cs="Times New Roman"/>
          <w:sz w:val="24"/>
          <w:szCs w:val="24"/>
        </w:rPr>
        <w:t>nature of</w:t>
      </w:r>
      <w:r w:rsidR="000A2171">
        <w:rPr>
          <w:rFonts w:ascii="Times New Roman" w:hAnsi="Times New Roman" w:cs="Times New Roman"/>
          <w:sz w:val="24"/>
          <w:szCs w:val="24"/>
        </w:rPr>
        <w:t xml:space="preserve"> relief sought.</w:t>
      </w:r>
    </w:p>
    <w:p w:rsidR="000A2171" w:rsidRDefault="000A2171" w:rsidP="000A2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close look at the applicant’s papers and submissions reveal that the applicant </w:t>
      </w:r>
      <w:r w:rsidR="004C7873">
        <w:rPr>
          <w:rFonts w:ascii="Times New Roman" w:hAnsi="Times New Roman" w:cs="Times New Roman"/>
          <w:sz w:val="24"/>
          <w:szCs w:val="24"/>
        </w:rPr>
        <w:t>under</w:t>
      </w:r>
      <w:r>
        <w:rPr>
          <w:rFonts w:ascii="Times New Roman" w:hAnsi="Times New Roman" w:cs="Times New Roman"/>
          <w:sz w:val="24"/>
          <w:szCs w:val="24"/>
        </w:rPr>
        <w:t xml:space="preserve"> the umbrella of </w:t>
      </w:r>
      <w:r w:rsidR="004C7873">
        <w:rPr>
          <w:rFonts w:ascii="Times New Roman" w:hAnsi="Times New Roman" w:cs="Times New Roman"/>
          <w:sz w:val="24"/>
          <w:szCs w:val="24"/>
        </w:rPr>
        <w:t>alleged</w:t>
      </w:r>
      <w:r>
        <w:rPr>
          <w:rFonts w:ascii="Times New Roman" w:hAnsi="Times New Roman" w:cs="Times New Roman"/>
          <w:sz w:val="24"/>
          <w:szCs w:val="24"/>
        </w:rPr>
        <w:t xml:space="preserve"> liberty being at stake approached the court for redress of that threat. Clearly the order sought given the third and fourth respondent’s position that a report was made with a CR reference and investigations in progress shows the existence of other remedies at the applicant’s disposal. The applicant’s counsel in oral submissions actually confirmed the third and fourth respondents’ position that the matter of alleged threat has received attention and is under investigation by the Criminal Investigation Department and that the minister of Home Affairs was alive to the matter.</w:t>
      </w:r>
    </w:p>
    <w:p w:rsidR="000A2171" w:rsidRDefault="000A2171" w:rsidP="000A2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further sought for compensation in the form of a beast or $1 300</w:t>
      </w:r>
      <w:r w:rsidR="00112AE5">
        <w:rPr>
          <w:rFonts w:ascii="Times New Roman" w:hAnsi="Times New Roman" w:cs="Times New Roman"/>
          <w:sz w:val="24"/>
          <w:szCs w:val="24"/>
        </w:rPr>
        <w:t>-00</w:t>
      </w:r>
      <w:r>
        <w:rPr>
          <w:rFonts w:ascii="Times New Roman" w:hAnsi="Times New Roman" w:cs="Times New Roman"/>
          <w:sz w:val="24"/>
          <w:szCs w:val="24"/>
        </w:rPr>
        <w:t xml:space="preserve"> such a relief</w:t>
      </w:r>
      <w:r w:rsidR="000E7C3E">
        <w:rPr>
          <w:rFonts w:ascii="Times New Roman" w:hAnsi="Times New Roman" w:cs="Times New Roman"/>
          <w:sz w:val="24"/>
          <w:szCs w:val="24"/>
        </w:rPr>
        <w:t xml:space="preserve"> with the effect of final nature</w:t>
      </w:r>
      <w:r w:rsidR="00CD5B22">
        <w:rPr>
          <w:rFonts w:ascii="Times New Roman" w:hAnsi="Times New Roman" w:cs="Times New Roman"/>
          <w:sz w:val="24"/>
          <w:szCs w:val="24"/>
        </w:rPr>
        <w:t>,</w:t>
      </w:r>
      <w:r>
        <w:rPr>
          <w:rFonts w:ascii="Times New Roman" w:hAnsi="Times New Roman" w:cs="Times New Roman"/>
          <w:sz w:val="24"/>
          <w:szCs w:val="24"/>
        </w:rPr>
        <w:t xml:space="preserve"> in the wake of material disputes of facts as evidenced by the respondents’ denial of allegations cannot be competently redressed on urgent basis.</w:t>
      </w:r>
    </w:p>
    <w:p w:rsidR="000A2171" w:rsidRDefault="000A2171" w:rsidP="000A2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further sought eviction of the respondent on urgent basis in </w:t>
      </w:r>
      <w:r w:rsidR="000E7C3E">
        <w:rPr>
          <w:rFonts w:ascii="Times New Roman" w:hAnsi="Times New Roman" w:cs="Times New Roman"/>
          <w:sz w:val="24"/>
          <w:szCs w:val="24"/>
        </w:rPr>
        <w:t xml:space="preserve">the face </w:t>
      </w:r>
      <w:r>
        <w:rPr>
          <w:rFonts w:ascii="Times New Roman" w:hAnsi="Times New Roman" w:cs="Times New Roman"/>
          <w:sz w:val="24"/>
          <w:szCs w:val="24"/>
        </w:rPr>
        <w:t>of material disputes of facts even per the applicant’s own affidavits. The circumstances of the case g</w:t>
      </w:r>
      <w:r w:rsidR="00CD5B22">
        <w:rPr>
          <w:rFonts w:ascii="Times New Roman" w:hAnsi="Times New Roman" w:cs="Times New Roman"/>
          <w:sz w:val="24"/>
          <w:szCs w:val="24"/>
        </w:rPr>
        <w:t>iven</w:t>
      </w:r>
      <w:r>
        <w:rPr>
          <w:rFonts w:ascii="Times New Roman" w:hAnsi="Times New Roman" w:cs="Times New Roman"/>
          <w:sz w:val="24"/>
          <w:szCs w:val="24"/>
        </w:rPr>
        <w:t xml:space="preserve"> the land dispute is certainly one which would not entail relief on urgent basis. The courts generally detest issuing a final order on urgent application</w:t>
      </w:r>
      <w:r w:rsidR="00CD5B22">
        <w:rPr>
          <w:rFonts w:ascii="Times New Roman" w:hAnsi="Times New Roman" w:cs="Times New Roman"/>
          <w:sz w:val="24"/>
          <w:szCs w:val="24"/>
        </w:rPr>
        <w:t>,</w:t>
      </w:r>
      <w:r>
        <w:rPr>
          <w:rFonts w:ascii="Times New Roman" w:hAnsi="Times New Roman" w:cs="Times New Roman"/>
          <w:sz w:val="24"/>
          <w:szCs w:val="24"/>
        </w:rPr>
        <w:t xml:space="preserve"> moreso in circ</w:t>
      </w:r>
      <w:r w:rsidR="00CD5B22">
        <w:rPr>
          <w:rFonts w:ascii="Times New Roman" w:hAnsi="Times New Roman" w:cs="Times New Roman"/>
          <w:sz w:val="24"/>
          <w:szCs w:val="24"/>
        </w:rPr>
        <w:t xml:space="preserve">umstances such as the present case </w:t>
      </w:r>
      <w:r>
        <w:rPr>
          <w:rFonts w:ascii="Times New Roman" w:hAnsi="Times New Roman" w:cs="Times New Roman"/>
          <w:sz w:val="24"/>
          <w:szCs w:val="24"/>
        </w:rPr>
        <w:t xml:space="preserve">where there are inherent material disputes of fact. In the circumstances of this case, eviction on urgent basis cannot be sustained. It is also worth noting that the applicant has pending application for execution </w:t>
      </w:r>
      <w:r w:rsidR="00CD5B22">
        <w:rPr>
          <w:rFonts w:ascii="Times New Roman" w:hAnsi="Times New Roman" w:cs="Times New Roman"/>
          <w:sz w:val="24"/>
          <w:szCs w:val="24"/>
        </w:rPr>
        <w:t>p</w:t>
      </w:r>
      <w:r>
        <w:rPr>
          <w:rFonts w:ascii="Times New Roman" w:hAnsi="Times New Roman" w:cs="Times New Roman"/>
          <w:sz w:val="24"/>
          <w:szCs w:val="24"/>
        </w:rPr>
        <w:t>ending appeal and has a pending application challenging the respondent’s o</w:t>
      </w:r>
      <w:r w:rsidR="00CD5B22">
        <w:rPr>
          <w:rFonts w:ascii="Times New Roman" w:hAnsi="Times New Roman" w:cs="Times New Roman"/>
          <w:sz w:val="24"/>
          <w:szCs w:val="24"/>
        </w:rPr>
        <w:t>ffer</w:t>
      </w:r>
      <w:r>
        <w:rPr>
          <w:rFonts w:ascii="Times New Roman" w:hAnsi="Times New Roman" w:cs="Times New Roman"/>
          <w:sz w:val="24"/>
          <w:szCs w:val="24"/>
        </w:rPr>
        <w:t xml:space="preserve"> letter. That clearly shows the applicant has other remedies. A matter is viewed as urgent if the relief sought is such that if the applicant were to wait for ordinary set down then irreparable harm will be occasioned. The existence of other remedies given the nature of relief sought further shows the application does not meet the requirements of urgency contemplated by the rules of this court. </w:t>
      </w:r>
    </w:p>
    <w:p w:rsidR="000A2171" w:rsidRDefault="000A2171" w:rsidP="000A2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seeks the third and fourth respondents to be ordered to investigate and arrest the first and second respondents and report progress of their investigation to the Registrar of this court. I must hasten to say it is the police mandate as ensconced in the constitution to </w:t>
      </w:r>
      <w:r>
        <w:rPr>
          <w:rFonts w:ascii="Times New Roman" w:hAnsi="Times New Roman" w:cs="Times New Roman"/>
          <w:sz w:val="24"/>
          <w:szCs w:val="24"/>
        </w:rPr>
        <w:lastRenderedPageBreak/>
        <w:t>maintain law and order and to protect lives and property. In the face of submissions that the third and fourth respondents have received complaints from the applicant and actioned them there appears to be a contradiction in the applicant’s assertion on the inaction of the police in the face of reports and complaints from the applicant. This alleged inaction would require substantia</w:t>
      </w:r>
      <w:r w:rsidR="000E7C3E">
        <w:rPr>
          <w:rFonts w:ascii="Times New Roman" w:hAnsi="Times New Roman" w:cs="Times New Roman"/>
          <w:sz w:val="24"/>
          <w:szCs w:val="24"/>
        </w:rPr>
        <w:t>tion</w:t>
      </w:r>
      <w:r>
        <w:rPr>
          <w:rFonts w:ascii="Times New Roman" w:hAnsi="Times New Roman" w:cs="Times New Roman"/>
          <w:sz w:val="24"/>
          <w:szCs w:val="24"/>
        </w:rPr>
        <w:t xml:space="preserve"> in evidence before ordering the police to without discretion arrest and report progress to the Registrar of the High Court. In</w:t>
      </w:r>
      <w:r w:rsidR="00CD5B22">
        <w:rPr>
          <w:rFonts w:ascii="Times New Roman" w:hAnsi="Times New Roman" w:cs="Times New Roman"/>
          <w:sz w:val="24"/>
          <w:szCs w:val="24"/>
        </w:rPr>
        <w:t xml:space="preserve"> the absence of s</w:t>
      </w:r>
      <w:r>
        <w:rPr>
          <w:rFonts w:ascii="Times New Roman" w:hAnsi="Times New Roman" w:cs="Times New Roman"/>
          <w:sz w:val="24"/>
          <w:szCs w:val="24"/>
        </w:rPr>
        <w:t xml:space="preserve">uch </w:t>
      </w:r>
      <w:r w:rsidR="00BF23CC">
        <w:rPr>
          <w:rFonts w:ascii="Times New Roman" w:hAnsi="Times New Roman" w:cs="Times New Roman"/>
          <w:sz w:val="24"/>
          <w:szCs w:val="24"/>
        </w:rPr>
        <w:t>substantiation</w:t>
      </w:r>
      <w:r>
        <w:rPr>
          <w:rFonts w:ascii="Times New Roman" w:hAnsi="Times New Roman" w:cs="Times New Roman"/>
          <w:sz w:val="24"/>
          <w:szCs w:val="24"/>
        </w:rPr>
        <w:t xml:space="preserve"> the relief sought</w:t>
      </w:r>
      <w:r w:rsidR="000E7C3E">
        <w:rPr>
          <w:rFonts w:ascii="Times New Roman" w:hAnsi="Times New Roman" w:cs="Times New Roman"/>
          <w:sz w:val="24"/>
          <w:szCs w:val="24"/>
        </w:rPr>
        <w:t xml:space="preserve"> in the circumstances of this case</w:t>
      </w:r>
      <w:r>
        <w:rPr>
          <w:rFonts w:ascii="Times New Roman" w:hAnsi="Times New Roman" w:cs="Times New Roman"/>
          <w:sz w:val="24"/>
          <w:szCs w:val="24"/>
        </w:rPr>
        <w:t xml:space="preserve"> would occasion</w:t>
      </w:r>
      <w:r w:rsidR="000E7C3E">
        <w:rPr>
          <w:rFonts w:ascii="Times New Roman" w:hAnsi="Times New Roman" w:cs="Times New Roman"/>
          <w:sz w:val="24"/>
          <w:szCs w:val="24"/>
        </w:rPr>
        <w:t xml:space="preserve"> unnecessary</w:t>
      </w:r>
      <w:r>
        <w:rPr>
          <w:rFonts w:ascii="Times New Roman" w:hAnsi="Times New Roman" w:cs="Times New Roman"/>
          <w:sz w:val="24"/>
          <w:szCs w:val="24"/>
        </w:rPr>
        <w:t xml:space="preserve"> interference at the expense of the doctrine of separation of power. It is generally no</w:t>
      </w:r>
      <w:r w:rsidR="000E7C3E">
        <w:rPr>
          <w:rFonts w:ascii="Times New Roman" w:hAnsi="Times New Roman" w:cs="Times New Roman"/>
          <w:sz w:val="24"/>
          <w:szCs w:val="24"/>
        </w:rPr>
        <w:t>t</w:t>
      </w:r>
      <w:r>
        <w:rPr>
          <w:rFonts w:ascii="Times New Roman" w:hAnsi="Times New Roman" w:cs="Times New Roman"/>
          <w:sz w:val="24"/>
          <w:szCs w:val="24"/>
        </w:rPr>
        <w:t xml:space="preserve"> desirable to issue an interim relief </w:t>
      </w:r>
      <w:r w:rsidR="000E7C3E">
        <w:rPr>
          <w:rFonts w:ascii="Times New Roman" w:hAnsi="Times New Roman" w:cs="Times New Roman"/>
          <w:sz w:val="24"/>
          <w:szCs w:val="24"/>
        </w:rPr>
        <w:t>affecting</w:t>
      </w:r>
      <w:r>
        <w:rPr>
          <w:rFonts w:ascii="Times New Roman" w:hAnsi="Times New Roman" w:cs="Times New Roman"/>
          <w:sz w:val="24"/>
          <w:szCs w:val="24"/>
        </w:rPr>
        <w:t xml:space="preserve"> the rights of another on urgent basis. However</w:t>
      </w:r>
      <w:r w:rsidR="000E7C3E">
        <w:rPr>
          <w:rFonts w:ascii="Times New Roman" w:hAnsi="Times New Roman" w:cs="Times New Roman"/>
          <w:sz w:val="24"/>
          <w:szCs w:val="24"/>
        </w:rPr>
        <w:t>,</w:t>
      </w:r>
      <w:r>
        <w:rPr>
          <w:rFonts w:ascii="Times New Roman" w:hAnsi="Times New Roman" w:cs="Times New Roman"/>
          <w:sz w:val="24"/>
          <w:szCs w:val="24"/>
        </w:rPr>
        <w:t xml:space="preserve"> the circumstances of each case fall for scrutiny. </w:t>
      </w:r>
      <w:r w:rsidR="00924B6D">
        <w:rPr>
          <w:rFonts w:ascii="Times New Roman" w:hAnsi="Times New Roman" w:cs="Times New Roman"/>
          <w:sz w:val="24"/>
          <w:szCs w:val="24"/>
        </w:rPr>
        <w:tab/>
      </w:r>
      <w:r>
        <w:rPr>
          <w:rFonts w:ascii="Times New Roman" w:hAnsi="Times New Roman" w:cs="Times New Roman"/>
          <w:sz w:val="24"/>
          <w:szCs w:val="24"/>
        </w:rPr>
        <w:t>The factors for consideration have to be viewed cumulatively</w:t>
      </w:r>
      <w:r w:rsidR="00CD5B22">
        <w:rPr>
          <w:rFonts w:ascii="Times New Roman" w:hAnsi="Times New Roman" w:cs="Times New Roman"/>
          <w:sz w:val="24"/>
          <w:szCs w:val="24"/>
        </w:rPr>
        <w:t>,</w:t>
      </w:r>
      <w:r>
        <w:rPr>
          <w:rFonts w:ascii="Times New Roman" w:hAnsi="Times New Roman" w:cs="Times New Roman"/>
          <w:sz w:val="24"/>
          <w:szCs w:val="24"/>
        </w:rPr>
        <w:t xml:space="preserve"> in exercising di</w:t>
      </w:r>
      <w:r w:rsidR="0027570D">
        <w:rPr>
          <w:rFonts w:ascii="Times New Roman" w:hAnsi="Times New Roman" w:cs="Times New Roman"/>
          <w:sz w:val="24"/>
          <w:szCs w:val="24"/>
        </w:rPr>
        <w:t>scretion to grant or not grant a</w:t>
      </w:r>
      <w:r>
        <w:rPr>
          <w:rFonts w:ascii="Times New Roman" w:hAnsi="Times New Roman" w:cs="Times New Roman"/>
          <w:sz w:val="24"/>
          <w:szCs w:val="24"/>
        </w:rPr>
        <w:t>n urgent application. It appears i</w:t>
      </w:r>
      <w:r w:rsidR="002378CE">
        <w:rPr>
          <w:rFonts w:ascii="Times New Roman" w:hAnsi="Times New Roman" w:cs="Times New Roman"/>
          <w:sz w:val="24"/>
          <w:szCs w:val="24"/>
        </w:rPr>
        <w:t>n this case that the applicant</w:t>
      </w:r>
      <w:r>
        <w:rPr>
          <w:rFonts w:ascii="Times New Roman" w:hAnsi="Times New Roman" w:cs="Times New Roman"/>
          <w:sz w:val="24"/>
          <w:szCs w:val="24"/>
        </w:rPr>
        <w:t xml:space="preserve"> approached the court on an urgent basis seeking a relief which in the main is of a final nature. There</w:t>
      </w:r>
      <w:r w:rsidR="00CD5B22">
        <w:rPr>
          <w:rFonts w:ascii="Times New Roman" w:hAnsi="Times New Roman" w:cs="Times New Roman"/>
          <w:sz w:val="24"/>
          <w:szCs w:val="24"/>
        </w:rPr>
        <w:t xml:space="preserve"> are</w:t>
      </w:r>
      <w:r>
        <w:rPr>
          <w:rFonts w:ascii="Times New Roman" w:hAnsi="Times New Roman" w:cs="Times New Roman"/>
          <w:sz w:val="24"/>
          <w:szCs w:val="24"/>
        </w:rPr>
        <w:t xml:space="preserve"> clear material disputes of facts anchored on the land and also on the alleged inaction by the police. There are also numerous remedies available to the applicant as discussed above. In the circumstances of the case the nature of relief sought and cause of action are </w:t>
      </w:r>
      <w:r w:rsidR="00CD5B22">
        <w:rPr>
          <w:rFonts w:ascii="Times New Roman" w:hAnsi="Times New Roman" w:cs="Times New Roman"/>
          <w:sz w:val="24"/>
          <w:szCs w:val="24"/>
        </w:rPr>
        <w:t>not sustainable</w:t>
      </w:r>
      <w:r>
        <w:rPr>
          <w:rFonts w:ascii="Times New Roman" w:hAnsi="Times New Roman" w:cs="Times New Roman"/>
          <w:sz w:val="24"/>
          <w:szCs w:val="24"/>
        </w:rPr>
        <w:t xml:space="preserve"> on urgent basis. I decline to deal with the matter on urgent basis as it does not meet the requirements of urgency.</w:t>
      </w:r>
    </w:p>
    <w:p w:rsidR="000A2171" w:rsidRDefault="000A2171" w:rsidP="000A2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matter is struck off the urgent roll.    </w:t>
      </w:r>
    </w:p>
    <w:p w:rsidR="004C7873" w:rsidRDefault="004C7873" w:rsidP="000A2171">
      <w:pPr>
        <w:spacing w:after="0" w:line="360" w:lineRule="auto"/>
        <w:jc w:val="both"/>
        <w:rPr>
          <w:rFonts w:ascii="Times New Roman" w:hAnsi="Times New Roman" w:cs="Times New Roman"/>
          <w:sz w:val="24"/>
          <w:szCs w:val="24"/>
        </w:rPr>
      </w:pPr>
    </w:p>
    <w:p w:rsidR="004C7873" w:rsidRDefault="004C7873" w:rsidP="000A2171">
      <w:pPr>
        <w:spacing w:after="0" w:line="360" w:lineRule="auto"/>
        <w:jc w:val="both"/>
        <w:rPr>
          <w:rFonts w:ascii="Times New Roman" w:hAnsi="Times New Roman" w:cs="Times New Roman"/>
          <w:sz w:val="24"/>
          <w:szCs w:val="24"/>
        </w:rPr>
      </w:pPr>
    </w:p>
    <w:p w:rsidR="004C7873" w:rsidRPr="004C7873" w:rsidRDefault="004C7873" w:rsidP="000A2171">
      <w:pPr>
        <w:spacing w:after="0" w:line="360" w:lineRule="auto"/>
        <w:jc w:val="both"/>
        <w:rPr>
          <w:rFonts w:ascii="Times New Roman" w:hAnsi="Times New Roman" w:cs="Times New Roman"/>
          <w:i/>
          <w:sz w:val="24"/>
          <w:szCs w:val="24"/>
        </w:rPr>
      </w:pPr>
    </w:p>
    <w:p w:rsidR="004C7873" w:rsidRDefault="004C7873" w:rsidP="004C7873">
      <w:pPr>
        <w:spacing w:after="0" w:line="240" w:lineRule="auto"/>
        <w:jc w:val="both"/>
        <w:rPr>
          <w:rFonts w:ascii="Times New Roman" w:hAnsi="Times New Roman" w:cs="Times New Roman"/>
          <w:sz w:val="24"/>
          <w:szCs w:val="24"/>
        </w:rPr>
      </w:pPr>
      <w:proofErr w:type="spellStart"/>
      <w:r w:rsidRPr="004C7873">
        <w:rPr>
          <w:rFonts w:ascii="Times New Roman" w:hAnsi="Times New Roman" w:cs="Times New Roman"/>
          <w:i/>
          <w:sz w:val="24"/>
          <w:szCs w:val="24"/>
        </w:rPr>
        <w:t>Mugiya</w:t>
      </w:r>
      <w:proofErr w:type="spellEnd"/>
      <w:r w:rsidRPr="004C7873">
        <w:rPr>
          <w:rFonts w:ascii="Times New Roman" w:hAnsi="Times New Roman" w:cs="Times New Roman"/>
          <w:i/>
          <w:sz w:val="24"/>
          <w:szCs w:val="24"/>
        </w:rPr>
        <w:t xml:space="preserve"> &amp; </w:t>
      </w:r>
      <w:proofErr w:type="spellStart"/>
      <w:r w:rsidRPr="004C7873">
        <w:rPr>
          <w:rFonts w:ascii="Times New Roman" w:hAnsi="Times New Roman" w:cs="Times New Roman"/>
          <w:i/>
          <w:sz w:val="24"/>
          <w:szCs w:val="24"/>
        </w:rPr>
        <w:t>Macharaga</w:t>
      </w:r>
      <w:proofErr w:type="spellEnd"/>
      <w:r w:rsidRPr="004C7873">
        <w:rPr>
          <w:rFonts w:ascii="Times New Roman" w:hAnsi="Times New Roman" w:cs="Times New Roman"/>
          <w:i/>
          <w:sz w:val="24"/>
          <w:szCs w:val="24"/>
        </w:rPr>
        <w:t xml:space="preserve"> Law Chambers,</w:t>
      </w:r>
      <w:r>
        <w:rPr>
          <w:rFonts w:ascii="Times New Roman" w:hAnsi="Times New Roman" w:cs="Times New Roman"/>
          <w:sz w:val="24"/>
          <w:szCs w:val="24"/>
        </w:rPr>
        <w:t xml:space="preserve"> applicant’s legal practitioners</w:t>
      </w:r>
    </w:p>
    <w:p w:rsidR="004C7873" w:rsidRDefault="004C7873" w:rsidP="004C7873">
      <w:pPr>
        <w:spacing w:after="0" w:line="240" w:lineRule="auto"/>
        <w:jc w:val="both"/>
        <w:rPr>
          <w:rFonts w:ascii="Times New Roman" w:hAnsi="Times New Roman" w:cs="Times New Roman"/>
          <w:sz w:val="24"/>
          <w:szCs w:val="24"/>
        </w:rPr>
      </w:pPr>
      <w:r w:rsidRPr="004C7873">
        <w:rPr>
          <w:rFonts w:ascii="Times New Roman" w:hAnsi="Times New Roman" w:cs="Times New Roman"/>
          <w:i/>
          <w:sz w:val="24"/>
          <w:szCs w:val="24"/>
        </w:rPr>
        <w:t xml:space="preserve">Hussein </w:t>
      </w:r>
      <w:proofErr w:type="spellStart"/>
      <w:r w:rsidRPr="004C7873">
        <w:rPr>
          <w:rFonts w:ascii="Times New Roman" w:hAnsi="Times New Roman" w:cs="Times New Roman"/>
          <w:i/>
          <w:sz w:val="24"/>
          <w:szCs w:val="24"/>
        </w:rPr>
        <w:t>Ranchihod</w:t>
      </w:r>
      <w:proofErr w:type="spellEnd"/>
      <w:r w:rsidRPr="004C7873">
        <w:rPr>
          <w:rFonts w:ascii="Times New Roman" w:hAnsi="Times New Roman" w:cs="Times New Roman"/>
          <w:i/>
          <w:sz w:val="24"/>
          <w:szCs w:val="24"/>
        </w:rPr>
        <w:t xml:space="preserve"> &amp; Co,</w:t>
      </w:r>
      <w:r>
        <w:rPr>
          <w:rFonts w:ascii="Times New Roman" w:hAnsi="Times New Roman" w:cs="Times New Roman"/>
          <w:sz w:val="24"/>
          <w:szCs w:val="24"/>
        </w:rPr>
        <w:t xml:space="preserve"> 1</w:t>
      </w:r>
      <w:r w:rsidRPr="004C787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0A2171" w:rsidRPr="00FB2A8C" w:rsidRDefault="000A2171" w:rsidP="000A2171">
      <w:pPr>
        <w:spacing w:after="0" w:line="360" w:lineRule="auto"/>
        <w:jc w:val="both"/>
        <w:rPr>
          <w:rFonts w:ascii="Times New Roman" w:hAnsi="Times New Roman" w:cs="Times New Roman"/>
          <w:sz w:val="24"/>
          <w:szCs w:val="24"/>
        </w:rPr>
      </w:pPr>
    </w:p>
    <w:p w:rsidR="007D7D16" w:rsidRDefault="007D7D16" w:rsidP="005F3898">
      <w:pPr>
        <w:spacing w:after="0" w:line="360" w:lineRule="auto"/>
        <w:jc w:val="both"/>
        <w:rPr>
          <w:rFonts w:ascii="Times New Roman" w:hAnsi="Times New Roman" w:cs="Times New Roman"/>
          <w:sz w:val="24"/>
          <w:szCs w:val="24"/>
        </w:rPr>
      </w:pPr>
    </w:p>
    <w:p w:rsidR="000A2171" w:rsidRDefault="000A2171" w:rsidP="005F3898">
      <w:pPr>
        <w:spacing w:after="0" w:line="360" w:lineRule="auto"/>
        <w:jc w:val="both"/>
        <w:rPr>
          <w:rFonts w:ascii="Times New Roman" w:hAnsi="Times New Roman" w:cs="Times New Roman"/>
          <w:sz w:val="24"/>
          <w:szCs w:val="24"/>
        </w:rPr>
      </w:pPr>
    </w:p>
    <w:p w:rsidR="000A2171" w:rsidRDefault="000A2171" w:rsidP="005F3898">
      <w:pPr>
        <w:spacing w:after="0" w:line="360" w:lineRule="auto"/>
        <w:jc w:val="both"/>
        <w:rPr>
          <w:rFonts w:ascii="Times New Roman" w:hAnsi="Times New Roman" w:cs="Times New Roman"/>
          <w:sz w:val="24"/>
          <w:szCs w:val="24"/>
        </w:rPr>
      </w:pPr>
    </w:p>
    <w:sectPr w:rsidR="000A2171" w:rsidSect="00FA4EF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04" w:rsidRDefault="00421804" w:rsidP="002518F1">
      <w:pPr>
        <w:spacing w:after="0" w:line="240" w:lineRule="auto"/>
      </w:pPr>
      <w:r>
        <w:separator/>
      </w:r>
    </w:p>
  </w:endnote>
  <w:endnote w:type="continuationSeparator" w:id="0">
    <w:p w:rsidR="00421804" w:rsidRDefault="00421804" w:rsidP="0025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04" w:rsidRDefault="00421804" w:rsidP="002518F1">
      <w:pPr>
        <w:spacing w:after="0" w:line="240" w:lineRule="auto"/>
      </w:pPr>
      <w:r>
        <w:separator/>
      </w:r>
    </w:p>
  </w:footnote>
  <w:footnote w:type="continuationSeparator" w:id="0">
    <w:p w:rsidR="00421804" w:rsidRDefault="00421804" w:rsidP="00251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087"/>
      <w:docPartObj>
        <w:docPartGallery w:val="Page Numbers (Top of Page)"/>
        <w:docPartUnique/>
      </w:docPartObj>
    </w:sdtPr>
    <w:sdtEndPr>
      <w:rPr>
        <w:noProof/>
      </w:rPr>
    </w:sdtEndPr>
    <w:sdtContent>
      <w:p w:rsidR="002518F1" w:rsidRDefault="002518F1">
        <w:pPr>
          <w:pStyle w:val="Header"/>
          <w:jc w:val="right"/>
          <w:rPr>
            <w:noProof/>
          </w:rPr>
        </w:pPr>
        <w:r>
          <w:fldChar w:fldCharType="begin"/>
        </w:r>
        <w:r>
          <w:instrText xml:space="preserve"> PAGE   \* MERGEFORMAT </w:instrText>
        </w:r>
        <w:r>
          <w:fldChar w:fldCharType="separate"/>
        </w:r>
        <w:r w:rsidR="00145683">
          <w:rPr>
            <w:noProof/>
          </w:rPr>
          <w:t>1</w:t>
        </w:r>
        <w:r>
          <w:rPr>
            <w:noProof/>
          </w:rPr>
          <w:fldChar w:fldCharType="end"/>
        </w:r>
      </w:p>
      <w:p w:rsidR="002518F1" w:rsidRDefault="002518F1">
        <w:pPr>
          <w:pStyle w:val="Header"/>
          <w:jc w:val="right"/>
          <w:rPr>
            <w:noProof/>
          </w:rPr>
        </w:pPr>
        <w:r>
          <w:rPr>
            <w:noProof/>
          </w:rPr>
          <w:t>HH</w:t>
        </w:r>
        <w:r w:rsidR="00EE3DF6">
          <w:rPr>
            <w:noProof/>
          </w:rPr>
          <w:t xml:space="preserve"> </w:t>
        </w:r>
        <w:r w:rsidR="006D59A7">
          <w:rPr>
            <w:noProof/>
          </w:rPr>
          <w:t>156/16</w:t>
        </w:r>
        <w:r w:rsidR="00EE3DF6">
          <w:rPr>
            <w:noProof/>
          </w:rPr>
          <w:t xml:space="preserve"> </w:t>
        </w:r>
      </w:p>
      <w:p w:rsidR="002518F1" w:rsidRDefault="002518F1">
        <w:pPr>
          <w:pStyle w:val="Header"/>
          <w:jc w:val="right"/>
        </w:pPr>
        <w:r>
          <w:rPr>
            <w:noProof/>
          </w:rPr>
          <w:t>HC 1258/16</w:t>
        </w:r>
      </w:p>
    </w:sdtContent>
  </w:sdt>
  <w:p w:rsidR="002518F1" w:rsidRDefault="00251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F1"/>
    <w:rsid w:val="000652A4"/>
    <w:rsid w:val="000A2171"/>
    <w:rsid w:val="000E7C3E"/>
    <w:rsid w:val="00112AE5"/>
    <w:rsid w:val="00122F36"/>
    <w:rsid w:val="00145683"/>
    <w:rsid w:val="001E5D6E"/>
    <w:rsid w:val="002378CE"/>
    <w:rsid w:val="002518F1"/>
    <w:rsid w:val="002663E3"/>
    <w:rsid w:val="0027570D"/>
    <w:rsid w:val="002A4E55"/>
    <w:rsid w:val="003A773A"/>
    <w:rsid w:val="00421804"/>
    <w:rsid w:val="004613C3"/>
    <w:rsid w:val="004C7873"/>
    <w:rsid w:val="005445AA"/>
    <w:rsid w:val="00573EC0"/>
    <w:rsid w:val="005F3898"/>
    <w:rsid w:val="00682E7A"/>
    <w:rsid w:val="006D59A7"/>
    <w:rsid w:val="007B025E"/>
    <w:rsid w:val="007D1C29"/>
    <w:rsid w:val="007D7D16"/>
    <w:rsid w:val="00825226"/>
    <w:rsid w:val="009122C4"/>
    <w:rsid w:val="00924B6D"/>
    <w:rsid w:val="00A432A7"/>
    <w:rsid w:val="00B90D1D"/>
    <w:rsid w:val="00BF23CC"/>
    <w:rsid w:val="00C96DD2"/>
    <w:rsid w:val="00CA111D"/>
    <w:rsid w:val="00CD5B22"/>
    <w:rsid w:val="00D223F9"/>
    <w:rsid w:val="00D57335"/>
    <w:rsid w:val="00EB7972"/>
    <w:rsid w:val="00EE3DF6"/>
    <w:rsid w:val="00F35B1E"/>
    <w:rsid w:val="00F946F5"/>
    <w:rsid w:val="00FA4EF9"/>
    <w:rsid w:val="00FD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F1"/>
  </w:style>
  <w:style w:type="paragraph" w:styleId="Footer">
    <w:name w:val="footer"/>
    <w:basedOn w:val="Normal"/>
    <w:link w:val="FooterChar"/>
    <w:uiPriority w:val="99"/>
    <w:unhideWhenUsed/>
    <w:rsid w:val="0025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F1"/>
  </w:style>
  <w:style w:type="paragraph" w:styleId="BalloonText">
    <w:name w:val="Balloon Text"/>
    <w:basedOn w:val="Normal"/>
    <w:link w:val="BalloonTextChar"/>
    <w:uiPriority w:val="99"/>
    <w:semiHidden/>
    <w:unhideWhenUsed/>
    <w:rsid w:val="0025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F1"/>
  </w:style>
  <w:style w:type="paragraph" w:styleId="Footer">
    <w:name w:val="footer"/>
    <w:basedOn w:val="Normal"/>
    <w:link w:val="FooterChar"/>
    <w:uiPriority w:val="99"/>
    <w:unhideWhenUsed/>
    <w:rsid w:val="0025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F1"/>
  </w:style>
  <w:style w:type="paragraph" w:styleId="BalloonText">
    <w:name w:val="Balloon Text"/>
    <w:basedOn w:val="Normal"/>
    <w:link w:val="BalloonTextChar"/>
    <w:uiPriority w:val="99"/>
    <w:semiHidden/>
    <w:unhideWhenUsed/>
    <w:rsid w:val="0025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2016-02-19T18:17:00Z</cp:lastPrinted>
  <dcterms:created xsi:type="dcterms:W3CDTF">2016-03-04T13:19:00Z</dcterms:created>
  <dcterms:modified xsi:type="dcterms:W3CDTF">2016-03-04T13:19:00Z</dcterms:modified>
</cp:coreProperties>
</file>