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44" w:rsidRDefault="004031FE"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GRANDWELL HOLDINGS [PRIVATE] LIMITED</w:t>
      </w:r>
    </w:p>
    <w:p w:rsidR="00AD1044" w:rsidRDefault="004031FE"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1044" w:rsidRDefault="004031FE"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MINES &amp; MINING DEVELOPMENT</w:t>
      </w:r>
    </w:p>
    <w:p w:rsidR="00592CCB"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A2FFD"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MINING DEVELOPMENT CORPORATION</w:t>
      </w:r>
    </w:p>
    <w:p w:rsidR="004031FE"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4031FE"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MARANGE RESOURCES [PRIVATE] LIMITED</w:t>
      </w:r>
    </w:p>
    <w:p w:rsidR="004031FE"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4031FE"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CONSOLIDATED DIAMOND COMPANY</w:t>
      </w:r>
    </w:p>
    <w:p w:rsidR="004031FE"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031FE" w:rsidRDefault="004031F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MBADA DIAMONDS [PRIVATE] LIMITED</w:t>
      </w:r>
    </w:p>
    <w:p w:rsidR="004031FE" w:rsidRDefault="00D311B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031FE" w:rsidRDefault="00D311B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COMMISSIONER-GENERAL, ZIMBABWE REPUBLIC POLICE</w:t>
      </w:r>
    </w:p>
    <w:p w:rsidR="004031FE" w:rsidRDefault="004031FE" w:rsidP="000637DD">
      <w:pPr>
        <w:spacing w:after="0" w:line="240" w:lineRule="auto"/>
        <w:jc w:val="both"/>
        <w:rPr>
          <w:rFonts w:ascii="Times New Roman" w:hAnsi="Times New Roman" w:cs="Times New Roman"/>
          <w:sz w:val="24"/>
          <w:szCs w:val="24"/>
        </w:rPr>
      </w:pPr>
    </w:p>
    <w:p w:rsidR="004031FE" w:rsidRDefault="004031FE" w:rsidP="000637DD">
      <w:pPr>
        <w:spacing w:after="0" w:line="240" w:lineRule="auto"/>
        <w:jc w:val="both"/>
        <w:rPr>
          <w:rFonts w:ascii="Times New Roman" w:hAnsi="Times New Roman" w:cs="Times New Roman"/>
          <w:sz w:val="24"/>
          <w:szCs w:val="24"/>
        </w:rPr>
      </w:pPr>
    </w:p>
    <w:p w:rsidR="00D311BE" w:rsidRDefault="00D311BE" w:rsidP="004A2FF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4031FE">
        <w:rPr>
          <w:rFonts w:ascii="Times New Roman" w:hAnsi="Times New Roman" w:cs="Times New Roman"/>
          <w:sz w:val="24"/>
          <w:szCs w:val="24"/>
        </w:rPr>
        <w:t>29 February 2016</w:t>
      </w:r>
      <w:r w:rsidR="006B31E9">
        <w:rPr>
          <w:rFonts w:ascii="Times New Roman" w:hAnsi="Times New Roman" w:cs="Times New Roman"/>
          <w:sz w:val="24"/>
          <w:szCs w:val="24"/>
        </w:rPr>
        <w:t>;</w:t>
      </w:r>
      <w:r w:rsidR="004031FE">
        <w:rPr>
          <w:rFonts w:ascii="Times New Roman" w:hAnsi="Times New Roman" w:cs="Times New Roman"/>
          <w:sz w:val="24"/>
          <w:szCs w:val="24"/>
        </w:rPr>
        <w:t xml:space="preserve"> 2</w:t>
      </w:r>
      <w:r w:rsidR="006F0A00">
        <w:rPr>
          <w:rFonts w:ascii="Times New Roman" w:hAnsi="Times New Roman" w:cs="Times New Roman"/>
          <w:sz w:val="24"/>
          <w:szCs w:val="24"/>
        </w:rPr>
        <w:t xml:space="preserve">, </w:t>
      </w:r>
      <w:r w:rsidR="004031FE">
        <w:rPr>
          <w:rFonts w:ascii="Times New Roman" w:hAnsi="Times New Roman" w:cs="Times New Roman"/>
          <w:sz w:val="24"/>
          <w:szCs w:val="24"/>
        </w:rPr>
        <w:t>4</w:t>
      </w:r>
      <w:r w:rsidR="00E66DC0">
        <w:rPr>
          <w:rFonts w:ascii="Times New Roman" w:hAnsi="Times New Roman" w:cs="Times New Roman"/>
          <w:sz w:val="24"/>
          <w:szCs w:val="24"/>
        </w:rPr>
        <w:t>, 8</w:t>
      </w:r>
      <w:r w:rsidR="004031FE">
        <w:rPr>
          <w:rFonts w:ascii="Times New Roman" w:hAnsi="Times New Roman" w:cs="Times New Roman"/>
          <w:sz w:val="24"/>
          <w:szCs w:val="24"/>
        </w:rPr>
        <w:t xml:space="preserve"> </w:t>
      </w:r>
      <w:r w:rsidR="006F0A00">
        <w:rPr>
          <w:rFonts w:ascii="Times New Roman" w:hAnsi="Times New Roman" w:cs="Times New Roman"/>
          <w:sz w:val="24"/>
          <w:szCs w:val="24"/>
        </w:rPr>
        <w:t xml:space="preserve">&amp; 16 </w:t>
      </w:r>
      <w:r w:rsidR="004031FE">
        <w:rPr>
          <w:rFonts w:ascii="Times New Roman" w:hAnsi="Times New Roman" w:cs="Times New Roman"/>
          <w:sz w:val="24"/>
          <w:szCs w:val="24"/>
        </w:rPr>
        <w:t>March</w:t>
      </w:r>
      <w:r w:rsidR="00D16228">
        <w:rPr>
          <w:rFonts w:ascii="Times New Roman" w:hAnsi="Times New Roman" w:cs="Times New Roman"/>
          <w:sz w:val="24"/>
          <w:szCs w:val="24"/>
        </w:rPr>
        <w:t xml:space="preserve"> </w:t>
      </w:r>
      <w:r w:rsidR="004031FE">
        <w:rPr>
          <w:rFonts w:ascii="Times New Roman" w:hAnsi="Times New Roman" w:cs="Times New Roman"/>
          <w:sz w:val="24"/>
          <w:szCs w:val="24"/>
        </w:rPr>
        <w:t>2016</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4031FE"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w:t>
      </w:r>
      <w:r w:rsidR="00D672F8">
        <w:rPr>
          <w:rFonts w:ascii="Times New Roman" w:hAnsi="Times New Roman" w:cs="Times New Roman"/>
          <w:b/>
          <w:sz w:val="24"/>
          <w:szCs w:val="24"/>
        </w:rPr>
        <w:t xml:space="preserve"> application</w:t>
      </w:r>
      <w:r w:rsidR="0045223F">
        <w:rPr>
          <w:rFonts w:ascii="Times New Roman" w:hAnsi="Times New Roman" w:cs="Times New Roman"/>
          <w:b/>
          <w:sz w:val="24"/>
          <w:szCs w:val="24"/>
        </w:rPr>
        <w:t xml:space="preserve"> </w:t>
      </w:r>
    </w:p>
    <w:p w:rsidR="00D6284F" w:rsidRDefault="00D6284F" w:rsidP="00045B53">
      <w:pPr>
        <w:spacing w:after="0" w:line="360" w:lineRule="auto"/>
        <w:jc w:val="both"/>
        <w:rPr>
          <w:rFonts w:ascii="Times New Roman" w:hAnsi="Times New Roman" w:cs="Times New Roman"/>
          <w:sz w:val="24"/>
          <w:szCs w:val="24"/>
        </w:rPr>
      </w:pPr>
    </w:p>
    <w:p w:rsidR="00A62638" w:rsidRDefault="00D6284F" w:rsidP="004A2FFD">
      <w:pPr>
        <w:spacing w:after="0" w:line="240" w:lineRule="auto"/>
        <w:jc w:val="both"/>
        <w:rPr>
          <w:rFonts w:ascii="Times New Roman" w:hAnsi="Times New Roman" w:cs="Times New Roman"/>
          <w:sz w:val="24"/>
          <w:szCs w:val="24"/>
        </w:rPr>
      </w:pPr>
      <w:r w:rsidRPr="00020AC7">
        <w:rPr>
          <w:rFonts w:ascii="Times New Roman" w:hAnsi="Times New Roman" w:cs="Times New Roman"/>
          <w:sz w:val="24"/>
          <w:szCs w:val="24"/>
        </w:rPr>
        <w:t xml:space="preserve"> </w:t>
      </w:r>
      <w:r w:rsidR="004031FE">
        <w:rPr>
          <w:rFonts w:ascii="Times New Roman" w:hAnsi="Times New Roman" w:cs="Times New Roman"/>
          <w:i/>
          <w:sz w:val="24"/>
          <w:szCs w:val="24"/>
        </w:rPr>
        <w:t>S</w:t>
      </w:r>
      <w:r>
        <w:rPr>
          <w:rFonts w:ascii="Times New Roman" w:hAnsi="Times New Roman" w:cs="Times New Roman"/>
          <w:i/>
          <w:sz w:val="24"/>
          <w:szCs w:val="24"/>
        </w:rPr>
        <w:t xml:space="preserve">. </w:t>
      </w:r>
      <w:r w:rsidR="004031FE">
        <w:rPr>
          <w:rFonts w:ascii="Times New Roman" w:hAnsi="Times New Roman" w:cs="Times New Roman"/>
          <w:i/>
          <w:sz w:val="24"/>
          <w:szCs w:val="24"/>
        </w:rPr>
        <w:t>Moyo</w:t>
      </w:r>
      <w:r w:rsidR="00AB0D7A" w:rsidRPr="004031FE">
        <w:rPr>
          <w:rFonts w:ascii="Times New Roman" w:hAnsi="Times New Roman" w:cs="Times New Roman"/>
          <w:sz w:val="24"/>
          <w:szCs w:val="24"/>
        </w:rPr>
        <w:t>,</w:t>
      </w:r>
      <w:r w:rsidR="00AD1044" w:rsidRPr="004031FE">
        <w:rPr>
          <w:rFonts w:ascii="Times New Roman" w:hAnsi="Times New Roman" w:cs="Times New Roman"/>
          <w:sz w:val="24"/>
          <w:szCs w:val="24"/>
        </w:rPr>
        <w:t xml:space="preserve"> </w:t>
      </w:r>
      <w:r w:rsidR="004031FE" w:rsidRPr="004031FE">
        <w:rPr>
          <w:rFonts w:ascii="Times New Roman" w:hAnsi="Times New Roman" w:cs="Times New Roman"/>
          <w:sz w:val="24"/>
          <w:szCs w:val="24"/>
        </w:rPr>
        <w:t>with him</w:t>
      </w:r>
      <w:r w:rsidR="00D311BE">
        <w:rPr>
          <w:rFonts w:ascii="Times New Roman" w:hAnsi="Times New Roman" w:cs="Times New Roman"/>
          <w:sz w:val="24"/>
          <w:szCs w:val="24"/>
        </w:rPr>
        <w:t>,</w:t>
      </w:r>
      <w:r w:rsidR="004031FE" w:rsidRPr="004031FE">
        <w:rPr>
          <w:rFonts w:ascii="Times New Roman" w:hAnsi="Times New Roman" w:cs="Times New Roman"/>
          <w:sz w:val="24"/>
          <w:szCs w:val="24"/>
        </w:rPr>
        <w:t xml:space="preserve"> </w:t>
      </w:r>
      <w:r w:rsidR="004031FE">
        <w:rPr>
          <w:rFonts w:ascii="Times New Roman" w:hAnsi="Times New Roman" w:cs="Times New Roman"/>
          <w:i/>
          <w:sz w:val="24"/>
          <w:szCs w:val="24"/>
        </w:rPr>
        <w:t>E.T. Moyo</w:t>
      </w:r>
      <w:r w:rsidR="004031FE" w:rsidRPr="004031FE">
        <w:rPr>
          <w:rFonts w:ascii="Times New Roman" w:hAnsi="Times New Roman" w:cs="Times New Roman"/>
          <w:sz w:val="24"/>
          <w:szCs w:val="24"/>
        </w:rPr>
        <w:t xml:space="preserve"> </w:t>
      </w:r>
      <w:r w:rsidR="00D311BE">
        <w:rPr>
          <w:rFonts w:ascii="Times New Roman" w:hAnsi="Times New Roman" w:cs="Times New Roman"/>
          <w:sz w:val="24"/>
          <w:szCs w:val="24"/>
        </w:rPr>
        <w:t>and</w:t>
      </w:r>
      <w:r w:rsidR="004031FE" w:rsidRPr="004031FE">
        <w:rPr>
          <w:rFonts w:ascii="Times New Roman" w:hAnsi="Times New Roman" w:cs="Times New Roman"/>
          <w:sz w:val="24"/>
          <w:szCs w:val="24"/>
        </w:rPr>
        <w:t xml:space="preserve"> </w:t>
      </w:r>
      <w:r w:rsidR="004031FE">
        <w:rPr>
          <w:rFonts w:ascii="Times New Roman" w:hAnsi="Times New Roman" w:cs="Times New Roman"/>
          <w:i/>
          <w:sz w:val="24"/>
          <w:szCs w:val="24"/>
        </w:rPr>
        <w:t xml:space="preserve">B. Mahuni,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p>
    <w:p w:rsidR="00BE14D8" w:rsidRDefault="00D311BE"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 L. Uriri</w:t>
      </w:r>
      <w:r w:rsidRPr="00D311BE">
        <w:rPr>
          <w:rFonts w:ascii="Times New Roman" w:hAnsi="Times New Roman" w:cs="Times New Roman"/>
          <w:sz w:val="24"/>
          <w:szCs w:val="24"/>
        </w:rPr>
        <w:t xml:space="preserve">, with him, </w:t>
      </w:r>
      <w:r w:rsidR="004031FE">
        <w:rPr>
          <w:rFonts w:ascii="Times New Roman" w:hAnsi="Times New Roman" w:cs="Times New Roman"/>
          <w:i/>
          <w:sz w:val="24"/>
          <w:szCs w:val="24"/>
        </w:rPr>
        <w:t>M. Magadure</w:t>
      </w:r>
      <w:r w:rsidR="00F251CD">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3E7820">
        <w:rPr>
          <w:rFonts w:ascii="Times New Roman" w:hAnsi="Times New Roman" w:cs="Times New Roman"/>
          <w:sz w:val="24"/>
          <w:szCs w:val="24"/>
        </w:rPr>
        <w:t xml:space="preserve">the </w:t>
      </w:r>
      <w:r w:rsidR="004031FE">
        <w:rPr>
          <w:rFonts w:ascii="Times New Roman" w:hAnsi="Times New Roman" w:cs="Times New Roman"/>
          <w:sz w:val="24"/>
          <w:szCs w:val="24"/>
        </w:rPr>
        <w:t xml:space="preserve">first </w:t>
      </w:r>
      <w:r w:rsidR="00FE71E3">
        <w:rPr>
          <w:rFonts w:ascii="Times New Roman" w:hAnsi="Times New Roman" w:cs="Times New Roman"/>
          <w:sz w:val="24"/>
          <w:szCs w:val="24"/>
        </w:rPr>
        <w:t>respondent</w:t>
      </w:r>
    </w:p>
    <w:p w:rsidR="004031FE" w:rsidRDefault="00D311BE"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 S. Hashiti</w:t>
      </w:r>
      <w:r w:rsidRPr="00D311BE">
        <w:rPr>
          <w:rFonts w:ascii="Times New Roman" w:hAnsi="Times New Roman" w:cs="Times New Roman"/>
          <w:sz w:val="24"/>
          <w:szCs w:val="24"/>
        </w:rPr>
        <w:t xml:space="preserve">, with him, </w:t>
      </w:r>
      <w:r w:rsidR="004031FE" w:rsidRPr="00D86825">
        <w:rPr>
          <w:rFonts w:ascii="Times New Roman" w:hAnsi="Times New Roman" w:cs="Times New Roman"/>
          <w:i/>
          <w:sz w:val="24"/>
          <w:szCs w:val="24"/>
        </w:rPr>
        <w:t>J.R. Tsivama</w:t>
      </w:r>
      <w:r w:rsidR="004031FE">
        <w:rPr>
          <w:rFonts w:ascii="Times New Roman" w:hAnsi="Times New Roman" w:cs="Times New Roman"/>
          <w:sz w:val="24"/>
          <w:szCs w:val="24"/>
        </w:rPr>
        <w:t>, for the second, third &amp; fourth respondents</w:t>
      </w:r>
    </w:p>
    <w:p w:rsidR="004031FE" w:rsidRDefault="004031FE" w:rsidP="004A2FFD">
      <w:pPr>
        <w:spacing w:after="0" w:line="240" w:lineRule="auto"/>
        <w:jc w:val="both"/>
        <w:rPr>
          <w:rFonts w:ascii="Times New Roman" w:hAnsi="Times New Roman" w:cs="Times New Roman"/>
          <w:sz w:val="24"/>
          <w:szCs w:val="24"/>
        </w:rPr>
      </w:pPr>
      <w:r w:rsidRPr="004031FE">
        <w:rPr>
          <w:rFonts w:ascii="Times New Roman" w:hAnsi="Times New Roman" w:cs="Times New Roman"/>
          <w:i/>
          <w:sz w:val="24"/>
          <w:szCs w:val="24"/>
        </w:rPr>
        <w:t>Adv. T. Mpofu</w:t>
      </w:r>
      <w:r>
        <w:rPr>
          <w:rFonts w:ascii="Times New Roman" w:hAnsi="Times New Roman" w:cs="Times New Roman"/>
          <w:sz w:val="24"/>
          <w:szCs w:val="24"/>
        </w:rPr>
        <w:t>, for the fifth respondent</w:t>
      </w:r>
    </w:p>
    <w:p w:rsidR="00D311BE" w:rsidRPr="00D73832" w:rsidRDefault="00D311BE" w:rsidP="004A2FFD">
      <w:pPr>
        <w:spacing w:after="0" w:line="240" w:lineRule="auto"/>
        <w:jc w:val="both"/>
        <w:rPr>
          <w:rFonts w:ascii="Times New Roman" w:hAnsi="Times New Roman" w:cs="Times New Roman"/>
          <w:sz w:val="24"/>
          <w:szCs w:val="24"/>
        </w:rPr>
      </w:pPr>
      <w:r w:rsidRPr="00D311BE">
        <w:rPr>
          <w:rFonts w:ascii="Times New Roman" w:hAnsi="Times New Roman" w:cs="Times New Roman"/>
          <w:i/>
          <w:sz w:val="24"/>
          <w:szCs w:val="24"/>
        </w:rPr>
        <w:t>Adv. G.R.J. Sithole</w:t>
      </w:r>
      <w:r>
        <w:rPr>
          <w:rFonts w:ascii="Times New Roman" w:hAnsi="Times New Roman" w:cs="Times New Roman"/>
          <w:sz w:val="24"/>
          <w:szCs w:val="24"/>
        </w:rPr>
        <w:t>, for the sixth respondent</w:t>
      </w:r>
    </w:p>
    <w:p w:rsidR="00F378B0" w:rsidRDefault="00F378B0" w:rsidP="00045B53">
      <w:pPr>
        <w:spacing w:after="0" w:line="360" w:lineRule="auto"/>
        <w:ind w:firstLine="720"/>
        <w:jc w:val="both"/>
        <w:rPr>
          <w:rFonts w:ascii="Times New Roman" w:hAnsi="Times New Roman" w:cs="Times New Roman"/>
          <w:b/>
          <w:sz w:val="24"/>
          <w:szCs w:val="24"/>
        </w:rPr>
      </w:pPr>
    </w:p>
    <w:p w:rsidR="00CE632E" w:rsidRDefault="00BE14D8" w:rsidP="0034378A">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r w:rsidR="00AD1044" w:rsidRPr="0045223F">
        <w:rPr>
          <w:rFonts w:ascii="Times New Roman" w:hAnsi="Times New Roman" w:cs="Times New Roman"/>
          <w:sz w:val="24"/>
          <w:szCs w:val="24"/>
        </w:rPr>
        <w:t xml:space="preserve"> </w:t>
      </w:r>
      <w:r w:rsidR="0045223F" w:rsidRPr="0045223F">
        <w:rPr>
          <w:rFonts w:ascii="Times New Roman" w:hAnsi="Times New Roman" w:cs="Times New Roman"/>
          <w:sz w:val="24"/>
          <w:szCs w:val="24"/>
        </w:rPr>
        <w:t xml:space="preserve">No one stops </w:t>
      </w:r>
      <w:r w:rsidR="0045223F">
        <w:rPr>
          <w:rFonts w:ascii="Times New Roman" w:hAnsi="Times New Roman" w:cs="Times New Roman"/>
          <w:sz w:val="24"/>
          <w:szCs w:val="24"/>
        </w:rPr>
        <w:t>government from governing. No one stops government functionaries from crafting and implementing government policy. But in all this</w:t>
      </w:r>
      <w:r w:rsidR="00913AF6">
        <w:rPr>
          <w:rFonts w:ascii="Times New Roman" w:hAnsi="Times New Roman" w:cs="Times New Roman"/>
          <w:sz w:val="24"/>
          <w:szCs w:val="24"/>
        </w:rPr>
        <w:t>,</w:t>
      </w:r>
      <w:r w:rsidR="0045223F">
        <w:rPr>
          <w:rFonts w:ascii="Times New Roman" w:hAnsi="Times New Roman" w:cs="Times New Roman"/>
          <w:sz w:val="24"/>
          <w:szCs w:val="24"/>
        </w:rPr>
        <w:t xml:space="preserve"> the rule </w:t>
      </w:r>
      <w:r w:rsidR="0034378A">
        <w:rPr>
          <w:rFonts w:ascii="Times New Roman" w:hAnsi="Times New Roman" w:cs="Times New Roman"/>
          <w:sz w:val="24"/>
          <w:szCs w:val="24"/>
        </w:rPr>
        <w:t xml:space="preserve">of law </w:t>
      </w:r>
      <w:r w:rsidR="006D758A">
        <w:rPr>
          <w:rFonts w:ascii="Times New Roman" w:hAnsi="Times New Roman" w:cs="Times New Roman"/>
          <w:sz w:val="24"/>
          <w:szCs w:val="24"/>
        </w:rPr>
        <w:t>must be</w:t>
      </w:r>
      <w:r w:rsidR="0034378A">
        <w:rPr>
          <w:rFonts w:ascii="Times New Roman" w:hAnsi="Times New Roman" w:cs="Times New Roman"/>
          <w:sz w:val="24"/>
          <w:szCs w:val="24"/>
        </w:rPr>
        <w:t xml:space="preserve"> </w:t>
      </w:r>
      <w:r w:rsidR="00D311BE">
        <w:rPr>
          <w:rFonts w:ascii="Times New Roman" w:hAnsi="Times New Roman" w:cs="Times New Roman"/>
          <w:sz w:val="24"/>
          <w:szCs w:val="24"/>
        </w:rPr>
        <w:t>observed</w:t>
      </w:r>
      <w:r w:rsidR="0034378A">
        <w:rPr>
          <w:rFonts w:ascii="Times New Roman" w:hAnsi="Times New Roman" w:cs="Times New Roman"/>
          <w:sz w:val="24"/>
          <w:szCs w:val="24"/>
        </w:rPr>
        <w:t xml:space="preserve">. </w:t>
      </w:r>
      <w:r w:rsidR="00D311BE">
        <w:rPr>
          <w:rFonts w:ascii="Times New Roman" w:hAnsi="Times New Roman" w:cs="Times New Roman"/>
          <w:sz w:val="24"/>
          <w:szCs w:val="24"/>
        </w:rPr>
        <w:t>This is paramount. It</w:t>
      </w:r>
      <w:r w:rsidR="0034378A">
        <w:rPr>
          <w:rFonts w:ascii="Times New Roman" w:hAnsi="Times New Roman" w:cs="Times New Roman"/>
          <w:sz w:val="24"/>
          <w:szCs w:val="24"/>
        </w:rPr>
        <w:t xml:space="preserve"> is a tenet the courts will defend to the last judge standing. </w:t>
      </w:r>
      <w:r w:rsidR="00D86825" w:rsidRPr="0045223F">
        <w:rPr>
          <w:rFonts w:ascii="Times New Roman" w:hAnsi="Times New Roman" w:cs="Times New Roman"/>
          <w:sz w:val="24"/>
          <w:szCs w:val="24"/>
        </w:rPr>
        <w:t>Th</w:t>
      </w:r>
      <w:r w:rsidR="0034378A">
        <w:rPr>
          <w:rFonts w:ascii="Times New Roman" w:hAnsi="Times New Roman" w:cs="Times New Roman"/>
          <w:sz w:val="24"/>
          <w:szCs w:val="24"/>
        </w:rPr>
        <w:t xml:space="preserve">e alternative is anarchy. </w:t>
      </w:r>
      <w:r w:rsidR="00CE632E">
        <w:rPr>
          <w:rFonts w:ascii="Times New Roman" w:hAnsi="Times New Roman" w:cs="Times New Roman"/>
          <w:sz w:val="24"/>
          <w:szCs w:val="24"/>
        </w:rPr>
        <w:t xml:space="preserve">Law and order are indispensable elements of civilised </w:t>
      </w:r>
      <w:r w:rsidR="00606E6C">
        <w:rPr>
          <w:rFonts w:ascii="Times New Roman" w:hAnsi="Times New Roman" w:cs="Times New Roman"/>
          <w:sz w:val="24"/>
          <w:szCs w:val="24"/>
        </w:rPr>
        <w:t>society</w:t>
      </w:r>
      <w:r w:rsidR="00CE632E">
        <w:rPr>
          <w:rFonts w:ascii="Times New Roman" w:hAnsi="Times New Roman" w:cs="Times New Roman"/>
          <w:sz w:val="24"/>
          <w:szCs w:val="24"/>
        </w:rPr>
        <w:t xml:space="preserve">. </w:t>
      </w:r>
      <w:r w:rsidR="00164D22">
        <w:rPr>
          <w:rFonts w:ascii="Times New Roman" w:hAnsi="Times New Roman" w:cs="Times New Roman"/>
          <w:sz w:val="24"/>
          <w:szCs w:val="24"/>
        </w:rPr>
        <w:t xml:space="preserve">This must </w:t>
      </w:r>
      <w:r w:rsidR="00606E6C">
        <w:rPr>
          <w:rFonts w:ascii="Times New Roman" w:hAnsi="Times New Roman" w:cs="Times New Roman"/>
          <w:sz w:val="24"/>
          <w:szCs w:val="24"/>
        </w:rPr>
        <w:t xml:space="preserve">sound </w:t>
      </w:r>
      <w:r w:rsidR="00164D22">
        <w:rPr>
          <w:rFonts w:ascii="Times New Roman" w:hAnsi="Times New Roman" w:cs="Times New Roman"/>
          <w:sz w:val="24"/>
          <w:szCs w:val="24"/>
        </w:rPr>
        <w:t xml:space="preserve">like a broken record. But </w:t>
      </w:r>
      <w:r w:rsidR="008A5BE3">
        <w:rPr>
          <w:rFonts w:ascii="Times New Roman" w:hAnsi="Times New Roman" w:cs="Times New Roman"/>
          <w:sz w:val="24"/>
          <w:szCs w:val="24"/>
        </w:rPr>
        <w:t xml:space="preserve">unless the need </w:t>
      </w:r>
      <w:r w:rsidR="006B31E9">
        <w:rPr>
          <w:rFonts w:ascii="Times New Roman" w:hAnsi="Times New Roman" w:cs="Times New Roman"/>
          <w:sz w:val="24"/>
          <w:szCs w:val="24"/>
        </w:rPr>
        <w:t xml:space="preserve">for </w:t>
      </w:r>
      <w:r w:rsidR="00913AF6">
        <w:rPr>
          <w:rFonts w:ascii="Times New Roman" w:hAnsi="Times New Roman" w:cs="Times New Roman"/>
          <w:sz w:val="24"/>
          <w:szCs w:val="24"/>
        </w:rPr>
        <w:t>it</w:t>
      </w:r>
      <w:r w:rsidR="008A5BE3">
        <w:rPr>
          <w:rFonts w:ascii="Times New Roman" w:hAnsi="Times New Roman" w:cs="Times New Roman"/>
          <w:sz w:val="24"/>
          <w:szCs w:val="24"/>
        </w:rPr>
        <w:t xml:space="preserve"> falls away, the </w:t>
      </w:r>
      <w:r w:rsidR="006B31E9">
        <w:rPr>
          <w:rFonts w:ascii="Times New Roman" w:hAnsi="Times New Roman" w:cs="Times New Roman"/>
          <w:sz w:val="24"/>
          <w:szCs w:val="24"/>
        </w:rPr>
        <w:t>principle may continue to b</w:t>
      </w:r>
      <w:r w:rsidR="00164D22">
        <w:rPr>
          <w:rFonts w:ascii="Times New Roman" w:hAnsi="Times New Roman" w:cs="Times New Roman"/>
          <w:sz w:val="24"/>
          <w:szCs w:val="24"/>
        </w:rPr>
        <w:t xml:space="preserve">e </w:t>
      </w:r>
      <w:r w:rsidR="00913AF6">
        <w:rPr>
          <w:rFonts w:ascii="Times New Roman" w:hAnsi="Times New Roman" w:cs="Times New Roman"/>
          <w:sz w:val="24"/>
          <w:szCs w:val="24"/>
        </w:rPr>
        <w:t>re-</w:t>
      </w:r>
      <w:r w:rsidR="006B31E9">
        <w:rPr>
          <w:rFonts w:ascii="Times New Roman" w:hAnsi="Times New Roman" w:cs="Times New Roman"/>
          <w:sz w:val="24"/>
          <w:szCs w:val="24"/>
        </w:rPr>
        <w:t>stat</w:t>
      </w:r>
      <w:r w:rsidR="00164D22">
        <w:rPr>
          <w:rFonts w:ascii="Times New Roman" w:hAnsi="Times New Roman" w:cs="Times New Roman"/>
          <w:sz w:val="24"/>
          <w:szCs w:val="24"/>
        </w:rPr>
        <w:t xml:space="preserve">ed. </w:t>
      </w:r>
      <w:r w:rsidR="00CE632E">
        <w:rPr>
          <w:rFonts w:ascii="Times New Roman" w:hAnsi="Times New Roman" w:cs="Times New Roman"/>
          <w:sz w:val="24"/>
          <w:szCs w:val="24"/>
        </w:rPr>
        <w:t xml:space="preserve">CHIDYAUSIKU CJ, in </w:t>
      </w:r>
      <w:r w:rsidR="00CE632E" w:rsidRPr="00164D22">
        <w:rPr>
          <w:rFonts w:ascii="Times New Roman" w:hAnsi="Times New Roman" w:cs="Times New Roman"/>
          <w:i/>
          <w:sz w:val="24"/>
          <w:szCs w:val="24"/>
        </w:rPr>
        <w:t xml:space="preserve">Minister of Lands &amp; Ors </w:t>
      </w:r>
      <w:r w:rsidR="00CE632E" w:rsidRPr="007F3BCC">
        <w:rPr>
          <w:rFonts w:ascii="Times New Roman" w:hAnsi="Times New Roman" w:cs="Times New Roman"/>
          <w:sz w:val="24"/>
          <w:szCs w:val="24"/>
        </w:rPr>
        <w:t xml:space="preserve">v </w:t>
      </w:r>
      <w:r w:rsidR="00CE632E" w:rsidRPr="00164D22">
        <w:rPr>
          <w:rFonts w:ascii="Times New Roman" w:hAnsi="Times New Roman" w:cs="Times New Roman"/>
          <w:i/>
          <w:sz w:val="24"/>
          <w:szCs w:val="24"/>
        </w:rPr>
        <w:t>Commercial Farmers Union</w:t>
      </w:r>
      <w:r w:rsidR="00CE632E">
        <w:rPr>
          <w:rStyle w:val="FootnoteReference"/>
          <w:rFonts w:ascii="Times New Roman" w:hAnsi="Times New Roman" w:cs="Times New Roman"/>
          <w:sz w:val="24"/>
          <w:szCs w:val="24"/>
        </w:rPr>
        <w:footnoteReference w:id="1"/>
      </w:r>
      <w:r w:rsidR="00164D22" w:rsidRPr="00164D22">
        <w:rPr>
          <w:rFonts w:ascii="Times New Roman" w:hAnsi="Times New Roman" w:cs="Times New Roman"/>
          <w:sz w:val="24"/>
          <w:szCs w:val="24"/>
        </w:rPr>
        <w:t xml:space="preserve"> put it this way</w:t>
      </w:r>
      <w:r w:rsidR="00CE632E">
        <w:rPr>
          <w:rFonts w:ascii="Times New Roman" w:hAnsi="Times New Roman" w:cs="Times New Roman"/>
          <w:sz w:val="24"/>
          <w:szCs w:val="24"/>
        </w:rPr>
        <w:t>:</w:t>
      </w:r>
    </w:p>
    <w:p w:rsidR="00CE632E" w:rsidRDefault="00CE632E" w:rsidP="0034378A">
      <w:pPr>
        <w:spacing w:after="0" w:line="360" w:lineRule="auto"/>
        <w:ind w:firstLine="720"/>
        <w:jc w:val="both"/>
        <w:rPr>
          <w:rFonts w:ascii="Times New Roman" w:hAnsi="Times New Roman" w:cs="Times New Roman"/>
          <w:sz w:val="24"/>
          <w:szCs w:val="24"/>
        </w:rPr>
      </w:pPr>
    </w:p>
    <w:p w:rsidR="0034378A" w:rsidRDefault="00CE632E" w:rsidP="00164D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64D22">
        <w:rPr>
          <w:rFonts w:ascii="Times New Roman" w:hAnsi="Times New Roman" w:cs="Times New Roman"/>
        </w:rPr>
        <w:t xml:space="preserve">… [T]he law is supreme over decisions and actions of government and private persons. There is … one law for all. … [T]he exercise of all public power must find its ultimate source in a legal rule. …. [T]he relationship between the State and the subject must be regulated by law. So must the relationship between subjects in order to </w:t>
      </w:r>
      <w:r w:rsidR="006F0A00">
        <w:rPr>
          <w:rFonts w:ascii="Times New Roman" w:hAnsi="Times New Roman" w:cs="Times New Roman"/>
        </w:rPr>
        <w:t xml:space="preserve">prevent </w:t>
      </w:r>
      <w:r w:rsidRPr="00164D22">
        <w:rPr>
          <w:rFonts w:ascii="Times New Roman" w:hAnsi="Times New Roman" w:cs="Times New Roman"/>
        </w:rPr>
        <w:t xml:space="preserve">resort to self-help. The rule </w:t>
      </w:r>
      <w:r w:rsidRPr="00164D22">
        <w:rPr>
          <w:rFonts w:ascii="Times New Roman" w:hAnsi="Times New Roman" w:cs="Times New Roman"/>
        </w:rPr>
        <w:lastRenderedPageBreak/>
        <w:t xml:space="preserve">against self-help is necessary for the protection of the individual against arbitrary and subjective decisions </w:t>
      </w:r>
      <w:r w:rsidR="00164D22" w:rsidRPr="00164D22">
        <w:rPr>
          <w:rFonts w:ascii="Times New Roman" w:hAnsi="Times New Roman" w:cs="Times New Roman"/>
        </w:rPr>
        <w:t>and conduct of an adversary …</w:t>
      </w:r>
      <w:r w:rsidR="00164D22">
        <w:rPr>
          <w:rFonts w:ascii="Times New Roman" w:hAnsi="Times New Roman" w:cs="Times New Roman"/>
          <w:sz w:val="24"/>
          <w:szCs w:val="24"/>
        </w:rPr>
        <w:t>”</w:t>
      </w:r>
    </w:p>
    <w:p w:rsidR="00164D22" w:rsidRDefault="00164D22" w:rsidP="0034378A">
      <w:pPr>
        <w:spacing w:after="0" w:line="360" w:lineRule="auto"/>
        <w:ind w:firstLine="720"/>
        <w:jc w:val="both"/>
        <w:rPr>
          <w:rFonts w:ascii="Times New Roman" w:hAnsi="Times New Roman" w:cs="Times New Roman"/>
          <w:sz w:val="24"/>
          <w:szCs w:val="24"/>
        </w:rPr>
      </w:pPr>
    </w:p>
    <w:p w:rsidR="009308F6" w:rsidRDefault="009308F6" w:rsidP="009308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308F6">
        <w:rPr>
          <w:rFonts w:ascii="Times New Roman" w:hAnsi="Times New Roman" w:cs="Times New Roman"/>
          <w:b/>
          <w:sz w:val="24"/>
          <w:szCs w:val="24"/>
          <w:u w:val="single"/>
        </w:rPr>
        <w:t>Summary of the dispute</w:t>
      </w:r>
    </w:p>
    <w:p w:rsidR="00087F80" w:rsidRDefault="00087F80" w:rsidP="0034378A">
      <w:pPr>
        <w:spacing w:after="0" w:line="360" w:lineRule="auto"/>
        <w:ind w:firstLine="720"/>
        <w:jc w:val="both"/>
        <w:rPr>
          <w:rFonts w:ascii="Times New Roman" w:hAnsi="Times New Roman" w:cs="Times New Roman"/>
          <w:sz w:val="24"/>
          <w:szCs w:val="24"/>
        </w:rPr>
      </w:pPr>
      <w:r w:rsidRPr="00087F80">
        <w:rPr>
          <w:rFonts w:ascii="Times New Roman" w:hAnsi="Times New Roman" w:cs="Times New Roman"/>
          <w:sz w:val="24"/>
          <w:szCs w:val="24"/>
        </w:rPr>
        <w:t>Th</w:t>
      </w:r>
      <w:r w:rsidR="008A5BE3">
        <w:rPr>
          <w:rFonts w:ascii="Times New Roman" w:hAnsi="Times New Roman" w:cs="Times New Roman"/>
          <w:sz w:val="24"/>
          <w:szCs w:val="24"/>
        </w:rPr>
        <w:t xml:space="preserve">e proceedings before me were </w:t>
      </w:r>
      <w:r w:rsidRPr="00087F80">
        <w:rPr>
          <w:rFonts w:ascii="Times New Roman" w:hAnsi="Times New Roman" w:cs="Times New Roman"/>
          <w:sz w:val="24"/>
          <w:szCs w:val="24"/>
        </w:rPr>
        <w:t xml:space="preserve">an urgent </w:t>
      </w:r>
      <w:r w:rsidR="006F0A00">
        <w:rPr>
          <w:rFonts w:ascii="Times New Roman" w:hAnsi="Times New Roman" w:cs="Times New Roman"/>
          <w:sz w:val="24"/>
          <w:szCs w:val="24"/>
        </w:rPr>
        <w:t xml:space="preserve">chamber </w:t>
      </w:r>
      <w:r w:rsidRPr="00087F80">
        <w:rPr>
          <w:rFonts w:ascii="Times New Roman" w:hAnsi="Times New Roman" w:cs="Times New Roman"/>
          <w:sz w:val="24"/>
          <w:szCs w:val="24"/>
        </w:rPr>
        <w:t xml:space="preserve">application for an order </w:t>
      </w:r>
      <w:r>
        <w:rPr>
          <w:rFonts w:ascii="Times New Roman" w:hAnsi="Times New Roman" w:cs="Times New Roman"/>
          <w:i/>
          <w:sz w:val="24"/>
          <w:szCs w:val="24"/>
        </w:rPr>
        <w:t>mandam</w:t>
      </w:r>
      <w:r w:rsidR="00E66DC0">
        <w:rPr>
          <w:rFonts w:ascii="Times New Roman" w:hAnsi="Times New Roman" w:cs="Times New Roman"/>
          <w:i/>
          <w:sz w:val="24"/>
          <w:szCs w:val="24"/>
        </w:rPr>
        <w:t>e</w:t>
      </w:r>
      <w:r>
        <w:rPr>
          <w:rFonts w:ascii="Times New Roman" w:hAnsi="Times New Roman" w:cs="Times New Roman"/>
          <w:i/>
          <w:sz w:val="24"/>
          <w:szCs w:val="24"/>
        </w:rPr>
        <w:t>nt van spolie</w:t>
      </w:r>
      <w:r w:rsidRPr="00087F80">
        <w:rPr>
          <w:rFonts w:ascii="Times New Roman" w:hAnsi="Times New Roman" w:cs="Times New Roman"/>
          <w:sz w:val="24"/>
          <w:szCs w:val="24"/>
        </w:rPr>
        <w:t xml:space="preserve"> and an interdict</w:t>
      </w:r>
      <w:r>
        <w:rPr>
          <w:rFonts w:ascii="Times New Roman" w:hAnsi="Times New Roman" w:cs="Times New Roman"/>
          <w:i/>
          <w:sz w:val="24"/>
          <w:szCs w:val="24"/>
        </w:rPr>
        <w:t>.</w:t>
      </w:r>
      <w:r w:rsidR="00164D22" w:rsidRPr="00087F80">
        <w:rPr>
          <w:rFonts w:ascii="Times New Roman" w:hAnsi="Times New Roman" w:cs="Times New Roman"/>
          <w:i/>
          <w:sz w:val="24"/>
          <w:szCs w:val="24"/>
        </w:rPr>
        <w:t xml:space="preserve"> </w:t>
      </w:r>
      <w:r w:rsidRPr="00087F80">
        <w:rPr>
          <w:rFonts w:ascii="Times New Roman" w:hAnsi="Times New Roman" w:cs="Times New Roman"/>
          <w:sz w:val="24"/>
          <w:szCs w:val="24"/>
        </w:rPr>
        <w:t xml:space="preserve">The </w:t>
      </w:r>
      <w:r>
        <w:rPr>
          <w:rFonts w:ascii="Times New Roman" w:hAnsi="Times New Roman" w:cs="Times New Roman"/>
          <w:sz w:val="24"/>
          <w:szCs w:val="24"/>
        </w:rPr>
        <w:t xml:space="preserve">crux of the matter was </w:t>
      </w:r>
      <w:r w:rsidR="00164D22">
        <w:rPr>
          <w:rFonts w:ascii="Times New Roman" w:hAnsi="Times New Roman" w:cs="Times New Roman"/>
          <w:sz w:val="24"/>
          <w:szCs w:val="24"/>
        </w:rPr>
        <w:t xml:space="preserve">whether or not certain actions by the first respondent, aided and abetted by one or other of the officials of the second and third respondents, and with officers of the sixth respondent </w:t>
      </w:r>
      <w:r w:rsidR="008A5BE3">
        <w:rPr>
          <w:rFonts w:ascii="Times New Roman" w:hAnsi="Times New Roman" w:cs="Times New Roman"/>
          <w:sz w:val="24"/>
          <w:szCs w:val="24"/>
        </w:rPr>
        <w:t xml:space="preserve">being the </w:t>
      </w:r>
      <w:r w:rsidR="00164D22">
        <w:rPr>
          <w:rFonts w:ascii="Times New Roman" w:hAnsi="Times New Roman" w:cs="Times New Roman"/>
          <w:sz w:val="24"/>
          <w:szCs w:val="24"/>
        </w:rPr>
        <w:t>executi</w:t>
      </w:r>
      <w:r w:rsidR="008A5BE3">
        <w:rPr>
          <w:rFonts w:ascii="Times New Roman" w:hAnsi="Times New Roman" w:cs="Times New Roman"/>
          <w:sz w:val="24"/>
          <w:szCs w:val="24"/>
        </w:rPr>
        <w:t>oners</w:t>
      </w:r>
      <w:r w:rsidR="00164D22">
        <w:rPr>
          <w:rFonts w:ascii="Times New Roman" w:hAnsi="Times New Roman" w:cs="Times New Roman"/>
          <w:sz w:val="24"/>
          <w:szCs w:val="24"/>
        </w:rPr>
        <w:t>, amounted to a</w:t>
      </w:r>
      <w:r w:rsidR="008A5BE3">
        <w:rPr>
          <w:rFonts w:ascii="Times New Roman" w:hAnsi="Times New Roman" w:cs="Times New Roman"/>
          <w:sz w:val="24"/>
          <w:szCs w:val="24"/>
        </w:rPr>
        <w:t xml:space="preserve">n illicit dispossession </w:t>
      </w:r>
      <w:r w:rsidR="00164D22">
        <w:rPr>
          <w:rFonts w:ascii="Times New Roman" w:hAnsi="Times New Roman" w:cs="Times New Roman"/>
          <w:sz w:val="24"/>
          <w:szCs w:val="24"/>
        </w:rPr>
        <w:t>of the fifth respondent in respect of one of the diamond mining sites at the Chiadzwa Diamond Concessions</w:t>
      </w:r>
      <w:r w:rsidR="009308F6">
        <w:rPr>
          <w:rFonts w:ascii="Times New Roman" w:hAnsi="Times New Roman" w:cs="Times New Roman"/>
          <w:sz w:val="24"/>
          <w:szCs w:val="24"/>
        </w:rPr>
        <w:t xml:space="preserve"> [“</w:t>
      </w:r>
      <w:r w:rsidR="009308F6" w:rsidRPr="009308F6">
        <w:rPr>
          <w:rFonts w:ascii="Times New Roman" w:hAnsi="Times New Roman" w:cs="Times New Roman"/>
          <w:b/>
          <w:i/>
          <w:sz w:val="24"/>
          <w:szCs w:val="24"/>
        </w:rPr>
        <w:t>Chiadzwa</w:t>
      </w:r>
      <w:r w:rsidR="009308F6">
        <w:rPr>
          <w:rFonts w:ascii="Times New Roman" w:hAnsi="Times New Roman" w:cs="Times New Roman"/>
          <w:sz w:val="24"/>
          <w:szCs w:val="24"/>
        </w:rPr>
        <w:t>”]</w:t>
      </w:r>
      <w:r w:rsidR="00164D22">
        <w:rPr>
          <w:rFonts w:ascii="Times New Roman" w:hAnsi="Times New Roman" w:cs="Times New Roman"/>
          <w:sz w:val="24"/>
          <w:szCs w:val="24"/>
        </w:rPr>
        <w:t xml:space="preserve">. </w:t>
      </w:r>
    </w:p>
    <w:p w:rsidR="009308F6" w:rsidRDefault="0044407D" w:rsidP="008A5B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deciding the main issue above</w:t>
      </w:r>
      <w:r w:rsidR="00651D7F">
        <w:rPr>
          <w:rFonts w:ascii="Times New Roman" w:hAnsi="Times New Roman" w:cs="Times New Roman"/>
          <w:sz w:val="24"/>
          <w:szCs w:val="24"/>
        </w:rPr>
        <w:t xml:space="preserve">, </w:t>
      </w:r>
      <w:r>
        <w:rPr>
          <w:rFonts w:ascii="Times New Roman" w:hAnsi="Times New Roman" w:cs="Times New Roman"/>
          <w:sz w:val="24"/>
          <w:szCs w:val="24"/>
        </w:rPr>
        <w:t>there were</w:t>
      </w:r>
      <w:r w:rsidR="00651D7F">
        <w:rPr>
          <w:rFonts w:ascii="Times New Roman" w:hAnsi="Times New Roman" w:cs="Times New Roman"/>
          <w:sz w:val="24"/>
          <w:szCs w:val="24"/>
        </w:rPr>
        <w:t xml:space="preserve"> </w:t>
      </w:r>
      <w:r w:rsidR="006F0A00">
        <w:rPr>
          <w:rFonts w:ascii="Times New Roman" w:hAnsi="Times New Roman" w:cs="Times New Roman"/>
          <w:sz w:val="24"/>
          <w:szCs w:val="24"/>
        </w:rPr>
        <w:t>four</w:t>
      </w:r>
      <w:r w:rsidR="00651D7F">
        <w:rPr>
          <w:rFonts w:ascii="Times New Roman" w:hAnsi="Times New Roman" w:cs="Times New Roman"/>
          <w:sz w:val="24"/>
          <w:szCs w:val="24"/>
        </w:rPr>
        <w:t xml:space="preserve"> points </w:t>
      </w:r>
      <w:r w:rsidR="00651D7F" w:rsidRPr="00651D7F">
        <w:rPr>
          <w:rFonts w:ascii="Times New Roman" w:hAnsi="Times New Roman" w:cs="Times New Roman"/>
          <w:i/>
          <w:sz w:val="24"/>
          <w:szCs w:val="24"/>
        </w:rPr>
        <w:t>in limine</w:t>
      </w:r>
      <w:r w:rsidR="00651D7F">
        <w:rPr>
          <w:rFonts w:ascii="Times New Roman" w:hAnsi="Times New Roman" w:cs="Times New Roman"/>
          <w:sz w:val="24"/>
          <w:szCs w:val="24"/>
        </w:rPr>
        <w:t xml:space="preserve">. </w:t>
      </w:r>
      <w:r w:rsidR="008A5BE3">
        <w:rPr>
          <w:rFonts w:ascii="Times New Roman" w:hAnsi="Times New Roman" w:cs="Times New Roman"/>
          <w:sz w:val="24"/>
          <w:szCs w:val="24"/>
        </w:rPr>
        <w:t xml:space="preserve">The first was whether or not the applicant was </w:t>
      </w:r>
      <w:r w:rsidR="008A5BE3" w:rsidRPr="007E28F1">
        <w:rPr>
          <w:rFonts w:ascii="Times New Roman" w:hAnsi="Times New Roman" w:cs="Times New Roman"/>
          <w:i/>
          <w:sz w:val="24"/>
          <w:szCs w:val="24"/>
        </w:rPr>
        <w:t>peregrinus</w:t>
      </w:r>
      <w:r w:rsidR="008A5BE3">
        <w:rPr>
          <w:rFonts w:ascii="Times New Roman" w:hAnsi="Times New Roman" w:cs="Times New Roman"/>
          <w:sz w:val="24"/>
          <w:szCs w:val="24"/>
        </w:rPr>
        <w:t xml:space="preserve"> and therefore one required </w:t>
      </w:r>
      <w:r w:rsidR="007E28F1">
        <w:rPr>
          <w:rFonts w:ascii="Times New Roman" w:hAnsi="Times New Roman" w:cs="Times New Roman"/>
          <w:sz w:val="24"/>
          <w:szCs w:val="24"/>
        </w:rPr>
        <w:t xml:space="preserve">by law </w:t>
      </w:r>
      <w:r w:rsidR="008A5BE3">
        <w:rPr>
          <w:rFonts w:ascii="Times New Roman" w:hAnsi="Times New Roman" w:cs="Times New Roman"/>
          <w:sz w:val="24"/>
          <w:szCs w:val="24"/>
        </w:rPr>
        <w:t xml:space="preserve">to furnish security for </w:t>
      </w:r>
      <w:r w:rsidR="007E28F1">
        <w:rPr>
          <w:rFonts w:ascii="Times New Roman" w:hAnsi="Times New Roman" w:cs="Times New Roman"/>
          <w:sz w:val="24"/>
          <w:szCs w:val="24"/>
        </w:rPr>
        <w:t xml:space="preserve">the </w:t>
      </w:r>
      <w:r w:rsidR="008A5BE3">
        <w:rPr>
          <w:rFonts w:ascii="Times New Roman" w:hAnsi="Times New Roman" w:cs="Times New Roman"/>
          <w:sz w:val="24"/>
          <w:szCs w:val="24"/>
        </w:rPr>
        <w:t xml:space="preserve">costs </w:t>
      </w:r>
      <w:r w:rsidR="007E28F1">
        <w:rPr>
          <w:rFonts w:ascii="Times New Roman" w:hAnsi="Times New Roman" w:cs="Times New Roman"/>
          <w:sz w:val="24"/>
          <w:szCs w:val="24"/>
        </w:rPr>
        <w:t xml:space="preserve">of the respondents </w:t>
      </w:r>
      <w:r w:rsidR="008A5BE3">
        <w:rPr>
          <w:rFonts w:ascii="Times New Roman" w:hAnsi="Times New Roman" w:cs="Times New Roman"/>
          <w:sz w:val="24"/>
          <w:szCs w:val="24"/>
        </w:rPr>
        <w:t xml:space="preserve">before the application could </w:t>
      </w:r>
      <w:r w:rsidR="006F0A00">
        <w:rPr>
          <w:rFonts w:ascii="Times New Roman" w:hAnsi="Times New Roman" w:cs="Times New Roman"/>
          <w:sz w:val="24"/>
          <w:szCs w:val="24"/>
        </w:rPr>
        <w:t>proceed</w:t>
      </w:r>
      <w:r w:rsidR="008A5BE3">
        <w:rPr>
          <w:rFonts w:ascii="Times New Roman" w:hAnsi="Times New Roman" w:cs="Times New Roman"/>
          <w:sz w:val="24"/>
          <w:szCs w:val="24"/>
        </w:rPr>
        <w:t xml:space="preserve">. The second was whether respondents 2 to 4 </w:t>
      </w:r>
      <w:r w:rsidR="00E66DC0">
        <w:rPr>
          <w:rFonts w:ascii="Times New Roman" w:hAnsi="Times New Roman" w:cs="Times New Roman"/>
          <w:sz w:val="24"/>
          <w:szCs w:val="24"/>
        </w:rPr>
        <w:t xml:space="preserve">had soiled themselves and </w:t>
      </w:r>
      <w:r w:rsidR="008A5BE3">
        <w:rPr>
          <w:rFonts w:ascii="Times New Roman" w:hAnsi="Times New Roman" w:cs="Times New Roman"/>
          <w:sz w:val="24"/>
          <w:szCs w:val="24"/>
        </w:rPr>
        <w:t xml:space="preserve">were coming to court with </w:t>
      </w:r>
      <w:r w:rsidR="001C0ABD">
        <w:rPr>
          <w:rFonts w:ascii="Times New Roman" w:hAnsi="Times New Roman" w:cs="Times New Roman"/>
          <w:sz w:val="24"/>
          <w:szCs w:val="24"/>
        </w:rPr>
        <w:t>‘</w:t>
      </w:r>
      <w:r w:rsidR="008A5BE3">
        <w:rPr>
          <w:rFonts w:ascii="Times New Roman" w:hAnsi="Times New Roman" w:cs="Times New Roman"/>
          <w:sz w:val="24"/>
          <w:szCs w:val="24"/>
        </w:rPr>
        <w:t>dirty hands</w:t>
      </w:r>
      <w:r w:rsidR="001C0ABD">
        <w:rPr>
          <w:rFonts w:ascii="Times New Roman" w:hAnsi="Times New Roman" w:cs="Times New Roman"/>
          <w:sz w:val="24"/>
          <w:szCs w:val="24"/>
        </w:rPr>
        <w:t>’</w:t>
      </w:r>
      <w:r w:rsidR="008A5BE3">
        <w:rPr>
          <w:rFonts w:ascii="Times New Roman" w:hAnsi="Times New Roman" w:cs="Times New Roman"/>
          <w:sz w:val="24"/>
          <w:szCs w:val="24"/>
        </w:rPr>
        <w:t xml:space="preserve">, and therefore </w:t>
      </w:r>
      <w:r w:rsidR="00E66DC0">
        <w:rPr>
          <w:rFonts w:ascii="Times New Roman" w:hAnsi="Times New Roman" w:cs="Times New Roman"/>
          <w:sz w:val="24"/>
          <w:szCs w:val="24"/>
        </w:rPr>
        <w:t>unfit for the court’</w:t>
      </w:r>
      <w:r w:rsidR="001A2534">
        <w:rPr>
          <w:rFonts w:ascii="Times New Roman" w:hAnsi="Times New Roman" w:cs="Times New Roman"/>
          <w:sz w:val="24"/>
          <w:szCs w:val="24"/>
        </w:rPr>
        <w:t>s</w:t>
      </w:r>
      <w:r w:rsidR="00E66DC0">
        <w:rPr>
          <w:rFonts w:ascii="Times New Roman" w:hAnsi="Times New Roman" w:cs="Times New Roman"/>
          <w:sz w:val="24"/>
          <w:szCs w:val="24"/>
        </w:rPr>
        <w:t xml:space="preserve"> </w:t>
      </w:r>
      <w:r w:rsidR="008A5BE3">
        <w:rPr>
          <w:rFonts w:ascii="Times New Roman" w:hAnsi="Times New Roman" w:cs="Times New Roman"/>
          <w:sz w:val="24"/>
          <w:szCs w:val="24"/>
        </w:rPr>
        <w:t xml:space="preserve">audience. The third was </w:t>
      </w:r>
      <w:r w:rsidR="00913AF6">
        <w:rPr>
          <w:rFonts w:ascii="Times New Roman" w:hAnsi="Times New Roman" w:cs="Times New Roman"/>
          <w:sz w:val="24"/>
          <w:szCs w:val="24"/>
        </w:rPr>
        <w:t xml:space="preserve">whether </w:t>
      </w:r>
      <w:r w:rsidR="009308F6">
        <w:rPr>
          <w:rFonts w:ascii="Times New Roman" w:hAnsi="Times New Roman" w:cs="Times New Roman"/>
          <w:sz w:val="24"/>
          <w:szCs w:val="24"/>
        </w:rPr>
        <w:t xml:space="preserve">the applicant had </w:t>
      </w:r>
      <w:r w:rsidR="009308F6" w:rsidRPr="00913AF6">
        <w:rPr>
          <w:rFonts w:ascii="Times New Roman" w:hAnsi="Times New Roman" w:cs="Times New Roman"/>
          <w:i/>
          <w:sz w:val="24"/>
          <w:szCs w:val="24"/>
        </w:rPr>
        <w:t>locus standi in judicio</w:t>
      </w:r>
      <w:r w:rsidR="009308F6">
        <w:rPr>
          <w:rFonts w:ascii="Times New Roman" w:hAnsi="Times New Roman" w:cs="Times New Roman"/>
          <w:sz w:val="24"/>
          <w:szCs w:val="24"/>
        </w:rPr>
        <w:t>. The fourth was a variant o</w:t>
      </w:r>
      <w:r>
        <w:rPr>
          <w:rFonts w:ascii="Times New Roman" w:hAnsi="Times New Roman" w:cs="Times New Roman"/>
          <w:sz w:val="24"/>
          <w:szCs w:val="24"/>
        </w:rPr>
        <w:t>f the third. It was whether the</w:t>
      </w:r>
      <w:r w:rsidR="009308F6">
        <w:rPr>
          <w:rFonts w:ascii="Times New Roman" w:hAnsi="Times New Roman" w:cs="Times New Roman"/>
          <w:sz w:val="24"/>
          <w:szCs w:val="24"/>
        </w:rPr>
        <w:t xml:space="preserve"> application </w:t>
      </w:r>
      <w:r>
        <w:rPr>
          <w:rFonts w:ascii="Times New Roman" w:hAnsi="Times New Roman" w:cs="Times New Roman"/>
          <w:sz w:val="24"/>
          <w:szCs w:val="24"/>
        </w:rPr>
        <w:t>was</w:t>
      </w:r>
      <w:r w:rsidR="00E66DC0">
        <w:rPr>
          <w:rFonts w:ascii="Times New Roman" w:hAnsi="Times New Roman" w:cs="Times New Roman"/>
          <w:sz w:val="24"/>
          <w:szCs w:val="24"/>
        </w:rPr>
        <w:t xml:space="preserve"> </w:t>
      </w:r>
      <w:r w:rsidR="009308F6">
        <w:rPr>
          <w:rFonts w:ascii="Times New Roman" w:hAnsi="Times New Roman" w:cs="Times New Roman"/>
          <w:sz w:val="24"/>
          <w:szCs w:val="24"/>
        </w:rPr>
        <w:t>a derivative action</w:t>
      </w:r>
      <w:r w:rsidR="00E66DC0">
        <w:rPr>
          <w:rFonts w:ascii="Times New Roman" w:hAnsi="Times New Roman" w:cs="Times New Roman"/>
          <w:sz w:val="24"/>
          <w:szCs w:val="24"/>
        </w:rPr>
        <w:t xml:space="preserve"> as th</w:t>
      </w:r>
      <w:r>
        <w:rPr>
          <w:rFonts w:ascii="Times New Roman" w:hAnsi="Times New Roman" w:cs="Times New Roman"/>
          <w:sz w:val="24"/>
          <w:szCs w:val="24"/>
        </w:rPr>
        <w:t>at</w:t>
      </w:r>
      <w:r w:rsidR="00E66DC0">
        <w:rPr>
          <w:rFonts w:ascii="Times New Roman" w:hAnsi="Times New Roman" w:cs="Times New Roman"/>
          <w:sz w:val="24"/>
          <w:szCs w:val="24"/>
        </w:rPr>
        <w:t xml:space="preserve"> expression is understood in company law</w:t>
      </w:r>
      <w:r w:rsidR="009308F6">
        <w:rPr>
          <w:rFonts w:ascii="Times New Roman" w:hAnsi="Times New Roman" w:cs="Times New Roman"/>
          <w:sz w:val="24"/>
          <w:szCs w:val="24"/>
        </w:rPr>
        <w:t xml:space="preserve">. </w:t>
      </w:r>
      <w:r w:rsidR="008A5BE3">
        <w:rPr>
          <w:rFonts w:ascii="Times New Roman" w:hAnsi="Times New Roman" w:cs="Times New Roman"/>
          <w:sz w:val="24"/>
          <w:szCs w:val="24"/>
        </w:rPr>
        <w:t>B</w:t>
      </w:r>
      <w:r w:rsidR="006F0A00">
        <w:rPr>
          <w:rFonts w:ascii="Times New Roman" w:hAnsi="Times New Roman" w:cs="Times New Roman"/>
          <w:sz w:val="24"/>
          <w:szCs w:val="24"/>
        </w:rPr>
        <w:t xml:space="preserve">ut </w:t>
      </w:r>
      <w:r w:rsidR="00DA174C">
        <w:rPr>
          <w:rFonts w:ascii="Times New Roman" w:hAnsi="Times New Roman" w:cs="Times New Roman"/>
          <w:sz w:val="24"/>
          <w:szCs w:val="24"/>
        </w:rPr>
        <w:t xml:space="preserve">before </w:t>
      </w:r>
      <w:r w:rsidR="008A5BE3">
        <w:rPr>
          <w:rFonts w:ascii="Times New Roman" w:hAnsi="Times New Roman" w:cs="Times New Roman"/>
          <w:sz w:val="24"/>
          <w:szCs w:val="24"/>
        </w:rPr>
        <w:t>the details</w:t>
      </w:r>
      <w:r w:rsidR="006F0A00">
        <w:rPr>
          <w:rFonts w:ascii="Times New Roman" w:hAnsi="Times New Roman" w:cs="Times New Roman"/>
          <w:sz w:val="24"/>
          <w:szCs w:val="24"/>
        </w:rPr>
        <w:t>,</w:t>
      </w:r>
      <w:r w:rsidR="008A5BE3">
        <w:rPr>
          <w:rFonts w:ascii="Times New Roman" w:hAnsi="Times New Roman" w:cs="Times New Roman"/>
          <w:sz w:val="24"/>
          <w:szCs w:val="24"/>
        </w:rPr>
        <w:t xml:space="preserve"> </w:t>
      </w:r>
      <w:r w:rsidR="00E66DC0">
        <w:rPr>
          <w:rFonts w:ascii="Times New Roman" w:hAnsi="Times New Roman" w:cs="Times New Roman"/>
          <w:sz w:val="24"/>
          <w:szCs w:val="24"/>
        </w:rPr>
        <w:t>t</w:t>
      </w:r>
      <w:r w:rsidR="009308F6">
        <w:rPr>
          <w:rFonts w:ascii="Times New Roman" w:hAnsi="Times New Roman" w:cs="Times New Roman"/>
          <w:sz w:val="24"/>
          <w:szCs w:val="24"/>
        </w:rPr>
        <w:t xml:space="preserve">he </w:t>
      </w:r>
      <w:r w:rsidR="008A5BE3">
        <w:rPr>
          <w:rFonts w:ascii="Times New Roman" w:hAnsi="Times New Roman" w:cs="Times New Roman"/>
          <w:sz w:val="24"/>
          <w:szCs w:val="24"/>
        </w:rPr>
        <w:t>background to th</w:t>
      </w:r>
      <w:r w:rsidR="009308F6">
        <w:rPr>
          <w:rFonts w:ascii="Times New Roman" w:hAnsi="Times New Roman" w:cs="Times New Roman"/>
          <w:sz w:val="24"/>
          <w:szCs w:val="24"/>
        </w:rPr>
        <w:t>e</w:t>
      </w:r>
      <w:r w:rsidR="008A5BE3">
        <w:rPr>
          <w:rFonts w:ascii="Times New Roman" w:hAnsi="Times New Roman" w:cs="Times New Roman"/>
          <w:sz w:val="24"/>
          <w:szCs w:val="24"/>
        </w:rPr>
        <w:t xml:space="preserve"> </w:t>
      </w:r>
      <w:r w:rsidR="009308F6">
        <w:rPr>
          <w:rFonts w:ascii="Times New Roman" w:hAnsi="Times New Roman" w:cs="Times New Roman"/>
          <w:sz w:val="24"/>
          <w:szCs w:val="24"/>
        </w:rPr>
        <w:t>whole dispute</w:t>
      </w:r>
      <w:r w:rsidR="00E66DC0">
        <w:rPr>
          <w:rFonts w:ascii="Times New Roman" w:hAnsi="Times New Roman" w:cs="Times New Roman"/>
          <w:sz w:val="24"/>
          <w:szCs w:val="24"/>
        </w:rPr>
        <w:t xml:space="preserve"> </w:t>
      </w:r>
      <w:r w:rsidR="001C0ABD">
        <w:rPr>
          <w:rFonts w:ascii="Times New Roman" w:hAnsi="Times New Roman" w:cs="Times New Roman"/>
          <w:sz w:val="24"/>
          <w:szCs w:val="24"/>
        </w:rPr>
        <w:t>is necessary</w:t>
      </w:r>
      <w:r w:rsidR="008A5BE3">
        <w:rPr>
          <w:rFonts w:ascii="Times New Roman" w:hAnsi="Times New Roman" w:cs="Times New Roman"/>
          <w:sz w:val="24"/>
          <w:szCs w:val="24"/>
        </w:rPr>
        <w:t>.</w:t>
      </w:r>
    </w:p>
    <w:p w:rsidR="009308F6" w:rsidRDefault="009308F6" w:rsidP="009308F6">
      <w:pPr>
        <w:spacing w:after="0" w:line="360" w:lineRule="auto"/>
        <w:jc w:val="both"/>
        <w:rPr>
          <w:rFonts w:ascii="Times New Roman" w:hAnsi="Times New Roman" w:cs="Times New Roman"/>
          <w:sz w:val="24"/>
          <w:szCs w:val="24"/>
        </w:rPr>
      </w:pPr>
    </w:p>
    <w:p w:rsidR="008A5BE3" w:rsidRDefault="009308F6" w:rsidP="009308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308F6">
        <w:rPr>
          <w:rFonts w:ascii="Times New Roman" w:hAnsi="Times New Roman" w:cs="Times New Roman"/>
          <w:b/>
          <w:sz w:val="24"/>
          <w:szCs w:val="24"/>
          <w:u w:val="single"/>
        </w:rPr>
        <w:t>Background to the dispute</w:t>
      </w:r>
      <w:r w:rsidR="008A5BE3">
        <w:rPr>
          <w:rFonts w:ascii="Times New Roman" w:hAnsi="Times New Roman" w:cs="Times New Roman"/>
          <w:sz w:val="24"/>
          <w:szCs w:val="24"/>
        </w:rPr>
        <w:t xml:space="preserve"> </w:t>
      </w:r>
    </w:p>
    <w:p w:rsidR="00454FDE" w:rsidRDefault="009308F6"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w:t>
      </w:r>
      <w:r w:rsidR="006F0A00">
        <w:rPr>
          <w:rFonts w:ascii="Times New Roman" w:hAnsi="Times New Roman" w:cs="Times New Roman"/>
          <w:sz w:val="24"/>
          <w:szCs w:val="24"/>
        </w:rPr>
        <w:t xml:space="preserve">occasional </w:t>
      </w:r>
      <w:r>
        <w:rPr>
          <w:rFonts w:ascii="Times New Roman" w:hAnsi="Times New Roman" w:cs="Times New Roman"/>
          <w:sz w:val="24"/>
          <w:szCs w:val="24"/>
        </w:rPr>
        <w:t>attempts at splitting hairs whenever some inconvenient detail stood in the way, it was clear to me that i</w:t>
      </w:r>
      <w:r w:rsidR="0034378A">
        <w:rPr>
          <w:rFonts w:ascii="Times New Roman" w:hAnsi="Times New Roman" w:cs="Times New Roman"/>
          <w:sz w:val="24"/>
          <w:szCs w:val="24"/>
        </w:rPr>
        <w:t>n August 2009 the government of Zimbabwe</w:t>
      </w:r>
      <w:r w:rsidR="006D758A">
        <w:rPr>
          <w:rFonts w:ascii="Times New Roman" w:hAnsi="Times New Roman" w:cs="Times New Roman"/>
          <w:sz w:val="24"/>
          <w:szCs w:val="24"/>
        </w:rPr>
        <w:t xml:space="preserve"> [“</w:t>
      </w:r>
      <w:r w:rsidR="006D758A" w:rsidRPr="006D758A">
        <w:rPr>
          <w:rFonts w:ascii="Times New Roman" w:hAnsi="Times New Roman" w:cs="Times New Roman"/>
          <w:b/>
          <w:i/>
          <w:sz w:val="24"/>
          <w:szCs w:val="24"/>
        </w:rPr>
        <w:t>the government</w:t>
      </w:r>
      <w:r w:rsidR="006D758A">
        <w:rPr>
          <w:rFonts w:ascii="Times New Roman" w:hAnsi="Times New Roman" w:cs="Times New Roman"/>
          <w:sz w:val="24"/>
          <w:szCs w:val="24"/>
        </w:rPr>
        <w:t>”]</w:t>
      </w:r>
      <w:r w:rsidR="0034378A">
        <w:rPr>
          <w:rFonts w:ascii="Times New Roman" w:hAnsi="Times New Roman" w:cs="Times New Roman"/>
          <w:sz w:val="24"/>
          <w:szCs w:val="24"/>
        </w:rPr>
        <w:t>, through the first respondent</w:t>
      </w:r>
      <w:r w:rsidR="00170C53">
        <w:rPr>
          <w:rFonts w:ascii="Times New Roman" w:hAnsi="Times New Roman" w:cs="Times New Roman"/>
          <w:sz w:val="24"/>
          <w:szCs w:val="24"/>
        </w:rPr>
        <w:t xml:space="preserve"> [hereafter referred to as “</w:t>
      </w:r>
      <w:r w:rsidR="00170C53" w:rsidRPr="00170C53">
        <w:rPr>
          <w:rFonts w:ascii="Times New Roman" w:hAnsi="Times New Roman" w:cs="Times New Roman"/>
          <w:b/>
          <w:i/>
          <w:sz w:val="24"/>
          <w:szCs w:val="24"/>
        </w:rPr>
        <w:t>the Minister</w:t>
      </w:r>
      <w:r w:rsidR="00170C53">
        <w:rPr>
          <w:rFonts w:ascii="Times New Roman" w:hAnsi="Times New Roman" w:cs="Times New Roman"/>
          <w:sz w:val="24"/>
          <w:szCs w:val="24"/>
        </w:rPr>
        <w:t>”]</w:t>
      </w:r>
      <w:r w:rsidR="0034378A">
        <w:rPr>
          <w:rFonts w:ascii="Times New Roman" w:hAnsi="Times New Roman" w:cs="Times New Roman"/>
          <w:sz w:val="24"/>
          <w:szCs w:val="24"/>
        </w:rPr>
        <w:t xml:space="preserve">, went into a commercial marriage with </w:t>
      </w:r>
      <w:r w:rsidR="00DF1AB7">
        <w:rPr>
          <w:rFonts w:ascii="Times New Roman" w:hAnsi="Times New Roman" w:cs="Times New Roman"/>
          <w:sz w:val="24"/>
          <w:szCs w:val="24"/>
        </w:rPr>
        <w:t xml:space="preserve">some foreign investors. The marriage was for the purpose of </w:t>
      </w:r>
      <w:r w:rsidR="0034378A">
        <w:rPr>
          <w:rFonts w:ascii="Times New Roman" w:hAnsi="Times New Roman" w:cs="Times New Roman"/>
          <w:sz w:val="24"/>
          <w:szCs w:val="24"/>
        </w:rPr>
        <w:t>exploit</w:t>
      </w:r>
      <w:r w:rsidR="00DF1AB7">
        <w:rPr>
          <w:rFonts w:ascii="Times New Roman" w:hAnsi="Times New Roman" w:cs="Times New Roman"/>
          <w:sz w:val="24"/>
          <w:szCs w:val="24"/>
        </w:rPr>
        <w:t>ing</w:t>
      </w:r>
      <w:r w:rsidR="0034378A">
        <w:rPr>
          <w:rFonts w:ascii="Times New Roman" w:hAnsi="Times New Roman" w:cs="Times New Roman"/>
          <w:sz w:val="24"/>
          <w:szCs w:val="24"/>
        </w:rPr>
        <w:t xml:space="preserve"> diamonds in Chiadzwa</w:t>
      </w:r>
      <w:r w:rsidR="00DF1AB7">
        <w:rPr>
          <w:rFonts w:ascii="Times New Roman" w:hAnsi="Times New Roman" w:cs="Times New Roman"/>
          <w:sz w:val="24"/>
          <w:szCs w:val="24"/>
        </w:rPr>
        <w:t xml:space="preserve"> for mutual benefit</w:t>
      </w:r>
      <w:r w:rsidR="006D758A">
        <w:rPr>
          <w:rFonts w:ascii="Times New Roman" w:hAnsi="Times New Roman" w:cs="Times New Roman"/>
          <w:sz w:val="24"/>
          <w:szCs w:val="24"/>
        </w:rPr>
        <w:t xml:space="preserve">. The marriage was in the form of </w:t>
      </w:r>
      <w:r w:rsidR="00DF1AB7">
        <w:rPr>
          <w:rFonts w:ascii="Times New Roman" w:hAnsi="Times New Roman" w:cs="Times New Roman"/>
          <w:sz w:val="24"/>
          <w:szCs w:val="24"/>
        </w:rPr>
        <w:t xml:space="preserve">a </w:t>
      </w:r>
      <w:r w:rsidR="006D758A">
        <w:rPr>
          <w:rFonts w:ascii="Times New Roman" w:hAnsi="Times New Roman" w:cs="Times New Roman"/>
          <w:sz w:val="24"/>
          <w:szCs w:val="24"/>
        </w:rPr>
        <w:t xml:space="preserve">joint venture. </w:t>
      </w:r>
      <w:r w:rsidR="006F0A00">
        <w:rPr>
          <w:rFonts w:ascii="Times New Roman" w:hAnsi="Times New Roman" w:cs="Times New Roman"/>
          <w:sz w:val="24"/>
          <w:szCs w:val="24"/>
        </w:rPr>
        <w:t>The marriage</w:t>
      </w:r>
      <w:r w:rsidR="006D758A">
        <w:rPr>
          <w:rFonts w:ascii="Times New Roman" w:hAnsi="Times New Roman" w:cs="Times New Roman"/>
          <w:sz w:val="24"/>
          <w:szCs w:val="24"/>
        </w:rPr>
        <w:t xml:space="preserve"> would be consummated through proxies. </w:t>
      </w:r>
      <w:r w:rsidR="00DF1AB7">
        <w:rPr>
          <w:rFonts w:ascii="Times New Roman" w:hAnsi="Times New Roman" w:cs="Times New Roman"/>
          <w:sz w:val="24"/>
          <w:szCs w:val="24"/>
        </w:rPr>
        <w:t>For the foreign investors</w:t>
      </w:r>
      <w:r w:rsidR="006F0A00">
        <w:rPr>
          <w:rFonts w:ascii="Times New Roman" w:hAnsi="Times New Roman" w:cs="Times New Roman"/>
          <w:sz w:val="24"/>
          <w:szCs w:val="24"/>
        </w:rPr>
        <w:t>,</w:t>
      </w:r>
      <w:r w:rsidR="00DF1AB7">
        <w:rPr>
          <w:rFonts w:ascii="Times New Roman" w:hAnsi="Times New Roman" w:cs="Times New Roman"/>
          <w:sz w:val="24"/>
          <w:szCs w:val="24"/>
        </w:rPr>
        <w:t xml:space="preserve"> the applicant was the proxy</w:t>
      </w:r>
      <w:r w:rsidR="00170C53">
        <w:rPr>
          <w:rFonts w:ascii="Times New Roman" w:hAnsi="Times New Roman" w:cs="Times New Roman"/>
          <w:sz w:val="24"/>
          <w:szCs w:val="24"/>
        </w:rPr>
        <w:t xml:space="preserve"> [hereafter referred to as “</w:t>
      </w:r>
      <w:r w:rsidR="00170C53" w:rsidRPr="00170C53">
        <w:rPr>
          <w:rFonts w:ascii="Times New Roman" w:hAnsi="Times New Roman" w:cs="Times New Roman"/>
          <w:b/>
          <w:i/>
          <w:sz w:val="24"/>
          <w:szCs w:val="24"/>
        </w:rPr>
        <w:t>Grandwell</w:t>
      </w:r>
      <w:r w:rsidR="00170C53">
        <w:rPr>
          <w:rFonts w:ascii="Times New Roman" w:hAnsi="Times New Roman" w:cs="Times New Roman"/>
          <w:sz w:val="24"/>
          <w:szCs w:val="24"/>
        </w:rPr>
        <w:t>”]</w:t>
      </w:r>
      <w:r w:rsidR="00DF1AB7">
        <w:rPr>
          <w:rFonts w:ascii="Times New Roman" w:hAnsi="Times New Roman" w:cs="Times New Roman"/>
          <w:sz w:val="24"/>
          <w:szCs w:val="24"/>
        </w:rPr>
        <w:t xml:space="preserve">. For the government, </w:t>
      </w:r>
      <w:r w:rsidR="00454FDE">
        <w:rPr>
          <w:rFonts w:ascii="Times New Roman" w:hAnsi="Times New Roman" w:cs="Times New Roman"/>
          <w:sz w:val="24"/>
          <w:szCs w:val="24"/>
        </w:rPr>
        <w:t>the proxy was the second respondent, a parastatal or statutory corporation set up in terms of its enabling Act [</w:t>
      </w:r>
      <w:r w:rsidR="00170C53">
        <w:rPr>
          <w:rFonts w:ascii="Times New Roman" w:hAnsi="Times New Roman" w:cs="Times New Roman"/>
          <w:sz w:val="24"/>
          <w:szCs w:val="24"/>
        </w:rPr>
        <w:t>hereafter referred to as “</w:t>
      </w:r>
      <w:r w:rsidR="00170C53">
        <w:rPr>
          <w:rFonts w:ascii="Times New Roman" w:hAnsi="Times New Roman" w:cs="Times New Roman"/>
          <w:b/>
          <w:i/>
          <w:sz w:val="24"/>
          <w:szCs w:val="24"/>
        </w:rPr>
        <w:t>t</w:t>
      </w:r>
      <w:r w:rsidR="00454FDE" w:rsidRPr="00454FDE">
        <w:rPr>
          <w:rFonts w:ascii="Times New Roman" w:hAnsi="Times New Roman" w:cs="Times New Roman"/>
          <w:b/>
          <w:i/>
          <w:sz w:val="24"/>
          <w:szCs w:val="24"/>
        </w:rPr>
        <w:t>he ZMDC</w:t>
      </w:r>
      <w:r w:rsidR="00454FDE">
        <w:rPr>
          <w:rFonts w:ascii="Times New Roman" w:hAnsi="Times New Roman" w:cs="Times New Roman"/>
          <w:sz w:val="24"/>
          <w:szCs w:val="24"/>
        </w:rPr>
        <w:t xml:space="preserve">”]. In turn, </w:t>
      </w:r>
      <w:r w:rsidR="00170C53">
        <w:rPr>
          <w:rFonts w:ascii="Times New Roman" w:hAnsi="Times New Roman" w:cs="Times New Roman"/>
          <w:sz w:val="24"/>
          <w:szCs w:val="24"/>
        </w:rPr>
        <w:t>ZMDC</w:t>
      </w:r>
      <w:r w:rsidR="00454FDE">
        <w:rPr>
          <w:rFonts w:ascii="Times New Roman" w:hAnsi="Times New Roman" w:cs="Times New Roman"/>
          <w:sz w:val="24"/>
          <w:szCs w:val="24"/>
        </w:rPr>
        <w:t xml:space="preserve"> was fronted by the third respondent, its wholly owned </w:t>
      </w:r>
      <w:r w:rsidR="00170C53">
        <w:rPr>
          <w:rFonts w:ascii="Times New Roman" w:hAnsi="Times New Roman" w:cs="Times New Roman"/>
          <w:sz w:val="24"/>
          <w:szCs w:val="24"/>
        </w:rPr>
        <w:t xml:space="preserve">subsidiary </w:t>
      </w:r>
      <w:r w:rsidR="00454FDE">
        <w:rPr>
          <w:rFonts w:ascii="Times New Roman" w:hAnsi="Times New Roman" w:cs="Times New Roman"/>
          <w:sz w:val="24"/>
          <w:szCs w:val="24"/>
        </w:rPr>
        <w:t>[</w:t>
      </w:r>
      <w:r w:rsidR="00170C53">
        <w:rPr>
          <w:rFonts w:ascii="Times New Roman" w:hAnsi="Times New Roman" w:cs="Times New Roman"/>
          <w:sz w:val="24"/>
          <w:szCs w:val="24"/>
        </w:rPr>
        <w:t>hereafter referred to as “</w:t>
      </w:r>
      <w:r w:rsidR="00454FDE" w:rsidRPr="00454FDE">
        <w:rPr>
          <w:rFonts w:ascii="Times New Roman" w:hAnsi="Times New Roman" w:cs="Times New Roman"/>
          <w:b/>
          <w:i/>
          <w:sz w:val="24"/>
          <w:szCs w:val="24"/>
        </w:rPr>
        <w:t>Marange</w:t>
      </w:r>
      <w:r w:rsidR="00454FDE">
        <w:rPr>
          <w:rFonts w:ascii="Times New Roman" w:hAnsi="Times New Roman" w:cs="Times New Roman"/>
          <w:sz w:val="24"/>
          <w:szCs w:val="24"/>
        </w:rPr>
        <w:t>”].</w:t>
      </w:r>
      <w:r w:rsidR="000F3377">
        <w:rPr>
          <w:rFonts w:ascii="Times New Roman" w:hAnsi="Times New Roman" w:cs="Times New Roman"/>
          <w:sz w:val="24"/>
          <w:szCs w:val="24"/>
        </w:rPr>
        <w:t xml:space="preserve"> Except for the sixth respondent who got joined to the proceedings in the middle, respondents 1 to 4 were effectively </w:t>
      </w:r>
      <w:r w:rsidR="0044407D">
        <w:rPr>
          <w:rFonts w:ascii="Times New Roman" w:hAnsi="Times New Roman" w:cs="Times New Roman"/>
          <w:sz w:val="24"/>
          <w:szCs w:val="24"/>
        </w:rPr>
        <w:t xml:space="preserve">a </w:t>
      </w:r>
      <w:r w:rsidR="000F3377">
        <w:rPr>
          <w:rFonts w:ascii="Times New Roman" w:hAnsi="Times New Roman" w:cs="Times New Roman"/>
          <w:sz w:val="24"/>
          <w:szCs w:val="24"/>
        </w:rPr>
        <w:t>single economic unit for the purposes of th</w:t>
      </w:r>
      <w:r w:rsidR="0044407D">
        <w:rPr>
          <w:rFonts w:ascii="Times New Roman" w:hAnsi="Times New Roman" w:cs="Times New Roman"/>
          <w:sz w:val="24"/>
          <w:szCs w:val="24"/>
        </w:rPr>
        <w:t>is</w:t>
      </w:r>
      <w:r w:rsidR="000F3377">
        <w:rPr>
          <w:rFonts w:ascii="Times New Roman" w:hAnsi="Times New Roman" w:cs="Times New Roman"/>
          <w:sz w:val="24"/>
          <w:szCs w:val="24"/>
        </w:rPr>
        <w:t xml:space="preserve"> marriage.</w:t>
      </w:r>
    </w:p>
    <w:p w:rsidR="0066217B" w:rsidRDefault="00454FDE"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During courtship</w:t>
      </w:r>
      <w:r w:rsidR="00DA174C">
        <w:rPr>
          <w:rFonts w:ascii="Times New Roman" w:hAnsi="Times New Roman" w:cs="Times New Roman"/>
          <w:sz w:val="24"/>
          <w:szCs w:val="24"/>
        </w:rPr>
        <w:t>,</w:t>
      </w:r>
      <w:r>
        <w:rPr>
          <w:rFonts w:ascii="Times New Roman" w:hAnsi="Times New Roman" w:cs="Times New Roman"/>
          <w:sz w:val="24"/>
          <w:szCs w:val="24"/>
        </w:rPr>
        <w:t xml:space="preserve"> all the necessary approvals were incepted, not least foreign exchange control authority, </w:t>
      </w:r>
      <w:r w:rsidR="0066217B">
        <w:rPr>
          <w:rFonts w:ascii="Times New Roman" w:hAnsi="Times New Roman" w:cs="Times New Roman"/>
          <w:sz w:val="24"/>
          <w:szCs w:val="24"/>
        </w:rPr>
        <w:t>foreign invest</w:t>
      </w:r>
      <w:r>
        <w:rPr>
          <w:rFonts w:ascii="Times New Roman" w:hAnsi="Times New Roman" w:cs="Times New Roman"/>
          <w:sz w:val="24"/>
          <w:szCs w:val="24"/>
        </w:rPr>
        <w:t xml:space="preserve">ment </w:t>
      </w:r>
      <w:r w:rsidR="0066217B">
        <w:rPr>
          <w:rFonts w:ascii="Times New Roman" w:hAnsi="Times New Roman" w:cs="Times New Roman"/>
          <w:sz w:val="24"/>
          <w:szCs w:val="24"/>
        </w:rPr>
        <w:t>licences</w:t>
      </w:r>
      <w:r w:rsidR="0066217B" w:rsidRPr="0066217B">
        <w:rPr>
          <w:rFonts w:ascii="Times New Roman" w:hAnsi="Times New Roman" w:cs="Times New Roman"/>
          <w:sz w:val="24"/>
          <w:szCs w:val="24"/>
        </w:rPr>
        <w:t xml:space="preserve"> </w:t>
      </w:r>
      <w:r w:rsidR="0066217B">
        <w:rPr>
          <w:rFonts w:ascii="Times New Roman" w:hAnsi="Times New Roman" w:cs="Times New Roman"/>
          <w:sz w:val="24"/>
          <w:szCs w:val="24"/>
        </w:rPr>
        <w:t xml:space="preserve">and </w:t>
      </w:r>
      <w:r w:rsidR="006F0A00">
        <w:rPr>
          <w:rFonts w:ascii="Times New Roman" w:hAnsi="Times New Roman" w:cs="Times New Roman"/>
          <w:sz w:val="24"/>
          <w:szCs w:val="24"/>
        </w:rPr>
        <w:t xml:space="preserve">a </w:t>
      </w:r>
      <w:r w:rsidR="0066217B">
        <w:rPr>
          <w:rFonts w:ascii="Times New Roman" w:hAnsi="Times New Roman" w:cs="Times New Roman"/>
          <w:sz w:val="24"/>
          <w:szCs w:val="24"/>
        </w:rPr>
        <w:t xml:space="preserve">Cabinet </w:t>
      </w:r>
      <w:r w:rsidR="00A93299">
        <w:rPr>
          <w:rFonts w:ascii="Times New Roman" w:hAnsi="Times New Roman" w:cs="Times New Roman"/>
          <w:sz w:val="24"/>
          <w:szCs w:val="24"/>
        </w:rPr>
        <w:t>endorsement</w:t>
      </w:r>
      <w:r w:rsidR="0066217B">
        <w:rPr>
          <w:rFonts w:ascii="Times New Roman" w:hAnsi="Times New Roman" w:cs="Times New Roman"/>
          <w:sz w:val="24"/>
          <w:szCs w:val="24"/>
        </w:rPr>
        <w:t xml:space="preserve">. </w:t>
      </w:r>
      <w:r w:rsidR="00A93299">
        <w:rPr>
          <w:rFonts w:ascii="Times New Roman" w:hAnsi="Times New Roman" w:cs="Times New Roman"/>
          <w:sz w:val="24"/>
          <w:szCs w:val="24"/>
        </w:rPr>
        <w:t>Th</w:t>
      </w:r>
      <w:r w:rsidR="006F0A00">
        <w:rPr>
          <w:rFonts w:ascii="Times New Roman" w:hAnsi="Times New Roman" w:cs="Times New Roman"/>
          <w:sz w:val="24"/>
          <w:szCs w:val="24"/>
        </w:rPr>
        <w:t>e Cabinet</w:t>
      </w:r>
      <w:r w:rsidR="00A93299">
        <w:rPr>
          <w:rFonts w:ascii="Times New Roman" w:hAnsi="Times New Roman" w:cs="Times New Roman"/>
          <w:sz w:val="24"/>
          <w:szCs w:val="24"/>
        </w:rPr>
        <w:t xml:space="preserve"> endorsement, addressed </w:t>
      </w:r>
      <w:r w:rsidR="0066217B">
        <w:rPr>
          <w:rFonts w:ascii="Times New Roman" w:hAnsi="Times New Roman" w:cs="Times New Roman"/>
          <w:sz w:val="24"/>
          <w:szCs w:val="24"/>
        </w:rPr>
        <w:t xml:space="preserve">to </w:t>
      </w:r>
      <w:r w:rsidR="001C0ABD">
        <w:rPr>
          <w:rFonts w:ascii="Times New Roman" w:hAnsi="Times New Roman" w:cs="Times New Roman"/>
          <w:sz w:val="24"/>
          <w:szCs w:val="24"/>
        </w:rPr>
        <w:t>Grandwell</w:t>
      </w:r>
      <w:r w:rsidR="0066217B">
        <w:rPr>
          <w:rFonts w:ascii="Times New Roman" w:hAnsi="Times New Roman" w:cs="Times New Roman"/>
          <w:sz w:val="24"/>
          <w:szCs w:val="24"/>
        </w:rPr>
        <w:t xml:space="preserve"> on 10 February 2010</w:t>
      </w:r>
      <w:r w:rsidR="006F0A00">
        <w:rPr>
          <w:rFonts w:ascii="Times New Roman" w:hAnsi="Times New Roman" w:cs="Times New Roman"/>
          <w:sz w:val="24"/>
          <w:szCs w:val="24"/>
        </w:rPr>
        <w:t>,</w:t>
      </w:r>
      <w:r w:rsidR="0066217B">
        <w:rPr>
          <w:rFonts w:ascii="Times New Roman" w:hAnsi="Times New Roman" w:cs="Times New Roman"/>
          <w:sz w:val="24"/>
          <w:szCs w:val="24"/>
        </w:rPr>
        <w:t xml:space="preserve"> read</w:t>
      </w:r>
      <w:r w:rsidR="00A93299">
        <w:rPr>
          <w:rFonts w:ascii="Times New Roman" w:hAnsi="Times New Roman" w:cs="Times New Roman"/>
          <w:sz w:val="24"/>
          <w:szCs w:val="24"/>
        </w:rPr>
        <w:t xml:space="preserve"> like this</w:t>
      </w:r>
      <w:r w:rsidR="0066217B">
        <w:rPr>
          <w:rFonts w:ascii="Times New Roman" w:hAnsi="Times New Roman" w:cs="Times New Roman"/>
          <w:sz w:val="24"/>
          <w:szCs w:val="24"/>
        </w:rPr>
        <w:t>:</w:t>
      </w:r>
    </w:p>
    <w:p w:rsidR="0066217B" w:rsidRDefault="0066217B" w:rsidP="0034378A">
      <w:pPr>
        <w:spacing w:after="0" w:line="360" w:lineRule="auto"/>
        <w:ind w:firstLine="720"/>
        <w:jc w:val="both"/>
        <w:rPr>
          <w:rFonts w:ascii="Times New Roman" w:hAnsi="Times New Roman" w:cs="Times New Roman"/>
          <w:sz w:val="24"/>
          <w:szCs w:val="24"/>
        </w:rPr>
      </w:pPr>
    </w:p>
    <w:p w:rsidR="0066217B" w:rsidRPr="009A08E0" w:rsidRDefault="0066217B" w:rsidP="009A08E0">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9A08E0">
        <w:rPr>
          <w:rFonts w:ascii="Times New Roman" w:hAnsi="Times New Roman" w:cs="Times New Roman"/>
        </w:rPr>
        <w:t>Re:</w:t>
      </w:r>
      <w:r w:rsidRPr="009A08E0">
        <w:rPr>
          <w:rFonts w:ascii="Times New Roman" w:hAnsi="Times New Roman" w:cs="Times New Roman"/>
        </w:rPr>
        <w:tab/>
        <w:t>IMPLEMENTATION OF THE JOINT VENTURE ARRANGEMENT FOR MARANGE DIAMONDS MINING PROJECTS: MBADA DIAMONDS PVT LTD</w:t>
      </w:r>
    </w:p>
    <w:p w:rsidR="0066217B" w:rsidRPr="009A08E0" w:rsidRDefault="0066217B" w:rsidP="009A08E0">
      <w:pPr>
        <w:spacing w:after="0" w:line="240" w:lineRule="auto"/>
        <w:ind w:firstLine="720"/>
        <w:jc w:val="both"/>
        <w:rPr>
          <w:rFonts w:ascii="Times New Roman" w:hAnsi="Times New Roman" w:cs="Times New Roman"/>
        </w:rPr>
      </w:pPr>
    </w:p>
    <w:p w:rsidR="0066217B" w:rsidRPr="009A08E0" w:rsidRDefault="0066217B" w:rsidP="009A08E0">
      <w:pPr>
        <w:spacing w:after="0" w:line="240" w:lineRule="auto"/>
        <w:ind w:left="720"/>
        <w:jc w:val="both"/>
        <w:rPr>
          <w:rFonts w:ascii="Times New Roman" w:hAnsi="Times New Roman" w:cs="Times New Roman"/>
        </w:rPr>
      </w:pPr>
      <w:r w:rsidRPr="009A08E0">
        <w:rPr>
          <w:rFonts w:ascii="Times New Roman" w:hAnsi="Times New Roman" w:cs="Times New Roman"/>
        </w:rPr>
        <w:t>This is to confirm that the Government of Zimbabwe has approved and therefore fully supports the joint venture project between Grandwell Holdings Ltd, a company registered in Mauritius and Marange Resources Pvt Ltd a ZMDC investment vehicle, currently carrying on the business of diamond mining under the name Mbada Diamonds [Pvt] Ltd.</w:t>
      </w:r>
    </w:p>
    <w:p w:rsidR="0066217B" w:rsidRPr="009A08E0" w:rsidRDefault="0066217B" w:rsidP="009A08E0">
      <w:pPr>
        <w:spacing w:after="0" w:line="240" w:lineRule="auto"/>
        <w:ind w:firstLine="720"/>
        <w:jc w:val="both"/>
        <w:rPr>
          <w:rFonts w:ascii="Times New Roman" w:hAnsi="Times New Roman" w:cs="Times New Roman"/>
        </w:rPr>
      </w:pPr>
    </w:p>
    <w:p w:rsidR="00BF36F9" w:rsidRDefault="0066217B" w:rsidP="009A08E0">
      <w:pPr>
        <w:spacing w:after="0" w:line="240" w:lineRule="auto"/>
        <w:ind w:left="720"/>
        <w:jc w:val="both"/>
        <w:rPr>
          <w:rFonts w:ascii="Times New Roman" w:hAnsi="Times New Roman" w:cs="Times New Roman"/>
          <w:sz w:val="24"/>
          <w:szCs w:val="24"/>
        </w:rPr>
      </w:pPr>
      <w:r w:rsidRPr="009A08E0">
        <w:rPr>
          <w:rFonts w:ascii="Times New Roman" w:hAnsi="Times New Roman" w:cs="Times New Roman"/>
        </w:rPr>
        <w:t xml:space="preserve">Appropriate </w:t>
      </w:r>
      <w:r w:rsidR="00BF36F9" w:rsidRPr="009A08E0">
        <w:rPr>
          <w:rFonts w:ascii="Times New Roman" w:hAnsi="Times New Roman" w:cs="Times New Roman"/>
        </w:rPr>
        <w:t>Government approval was duly obtained both for the identification of investor and the subsequent joint venture agreement</w:t>
      </w:r>
      <w:r w:rsidR="00BF36F9">
        <w:rPr>
          <w:rFonts w:ascii="Times New Roman" w:hAnsi="Times New Roman" w:cs="Times New Roman"/>
          <w:sz w:val="24"/>
          <w:szCs w:val="24"/>
        </w:rPr>
        <w:t>.”</w:t>
      </w:r>
    </w:p>
    <w:p w:rsidR="00BF36F9" w:rsidRDefault="00BF36F9" w:rsidP="0034378A">
      <w:pPr>
        <w:spacing w:after="0" w:line="360" w:lineRule="auto"/>
        <w:ind w:firstLine="720"/>
        <w:jc w:val="both"/>
        <w:rPr>
          <w:rFonts w:ascii="Times New Roman" w:hAnsi="Times New Roman" w:cs="Times New Roman"/>
          <w:sz w:val="24"/>
          <w:szCs w:val="24"/>
        </w:rPr>
      </w:pPr>
    </w:p>
    <w:p w:rsidR="006A01A8" w:rsidRDefault="00A93299"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6217B">
        <w:rPr>
          <w:rFonts w:ascii="Times New Roman" w:hAnsi="Times New Roman" w:cs="Times New Roman"/>
          <w:sz w:val="24"/>
          <w:szCs w:val="24"/>
        </w:rPr>
        <w:t xml:space="preserve">re-nuptial contracts </w:t>
      </w:r>
      <w:r w:rsidR="004D2677">
        <w:rPr>
          <w:rFonts w:ascii="Times New Roman" w:hAnsi="Times New Roman" w:cs="Times New Roman"/>
          <w:sz w:val="24"/>
          <w:szCs w:val="24"/>
        </w:rPr>
        <w:t>were executed.</w:t>
      </w:r>
      <w:r w:rsidR="009A08E0">
        <w:rPr>
          <w:rFonts w:ascii="Times New Roman" w:hAnsi="Times New Roman" w:cs="Times New Roman"/>
          <w:sz w:val="24"/>
          <w:szCs w:val="24"/>
        </w:rPr>
        <w:t xml:space="preserve"> The</w:t>
      </w:r>
      <w:r w:rsidR="00DA174C">
        <w:rPr>
          <w:rFonts w:ascii="Times New Roman" w:hAnsi="Times New Roman" w:cs="Times New Roman"/>
          <w:sz w:val="24"/>
          <w:szCs w:val="24"/>
        </w:rPr>
        <w:t>y</w:t>
      </w:r>
      <w:r w:rsidR="009A08E0">
        <w:rPr>
          <w:rFonts w:ascii="Times New Roman" w:hAnsi="Times New Roman" w:cs="Times New Roman"/>
          <w:sz w:val="24"/>
          <w:szCs w:val="24"/>
        </w:rPr>
        <w:t xml:space="preserve"> included</w:t>
      </w:r>
      <w:r w:rsidR="0066217B">
        <w:rPr>
          <w:rFonts w:ascii="Times New Roman" w:hAnsi="Times New Roman" w:cs="Times New Roman"/>
          <w:sz w:val="24"/>
          <w:szCs w:val="24"/>
        </w:rPr>
        <w:t xml:space="preserve"> </w:t>
      </w:r>
      <w:r w:rsidR="00DA174C">
        <w:rPr>
          <w:rFonts w:ascii="Times New Roman" w:hAnsi="Times New Roman" w:cs="Times New Roman"/>
          <w:sz w:val="24"/>
          <w:szCs w:val="24"/>
        </w:rPr>
        <w:t>a</w:t>
      </w:r>
      <w:r w:rsidR="00BF36F9">
        <w:rPr>
          <w:rFonts w:ascii="Times New Roman" w:hAnsi="Times New Roman" w:cs="Times New Roman"/>
          <w:sz w:val="24"/>
          <w:szCs w:val="24"/>
        </w:rPr>
        <w:t xml:space="preserve"> joint venture agreement</w:t>
      </w:r>
      <w:r w:rsidR="00170C53">
        <w:rPr>
          <w:rFonts w:ascii="Times New Roman" w:hAnsi="Times New Roman" w:cs="Times New Roman"/>
          <w:sz w:val="24"/>
          <w:szCs w:val="24"/>
        </w:rPr>
        <w:t xml:space="preserve"> </w:t>
      </w:r>
      <w:r>
        <w:rPr>
          <w:rFonts w:ascii="Times New Roman" w:hAnsi="Times New Roman" w:cs="Times New Roman"/>
          <w:sz w:val="24"/>
          <w:szCs w:val="24"/>
        </w:rPr>
        <w:t>[“</w:t>
      </w:r>
      <w:r w:rsidRPr="00A93299">
        <w:rPr>
          <w:rFonts w:ascii="Times New Roman" w:hAnsi="Times New Roman" w:cs="Times New Roman"/>
          <w:b/>
          <w:i/>
          <w:sz w:val="24"/>
          <w:szCs w:val="24"/>
        </w:rPr>
        <w:t>the JVA</w:t>
      </w:r>
      <w:r>
        <w:rPr>
          <w:rFonts w:ascii="Times New Roman" w:hAnsi="Times New Roman" w:cs="Times New Roman"/>
          <w:sz w:val="24"/>
          <w:szCs w:val="24"/>
        </w:rPr>
        <w:t xml:space="preserve">”] </w:t>
      </w:r>
      <w:r w:rsidR="00170C53">
        <w:rPr>
          <w:rFonts w:ascii="Times New Roman" w:hAnsi="Times New Roman" w:cs="Times New Roman"/>
          <w:sz w:val="24"/>
          <w:szCs w:val="24"/>
        </w:rPr>
        <w:t xml:space="preserve">and </w:t>
      </w:r>
      <w:r w:rsidR="00DA174C">
        <w:rPr>
          <w:rFonts w:ascii="Times New Roman" w:hAnsi="Times New Roman" w:cs="Times New Roman"/>
          <w:sz w:val="24"/>
          <w:szCs w:val="24"/>
        </w:rPr>
        <w:t>a</w:t>
      </w:r>
      <w:r w:rsidR="00164A6E">
        <w:rPr>
          <w:rFonts w:ascii="Times New Roman" w:hAnsi="Times New Roman" w:cs="Times New Roman"/>
          <w:sz w:val="24"/>
          <w:szCs w:val="24"/>
        </w:rPr>
        <w:t xml:space="preserve"> shareholders’ agreement</w:t>
      </w:r>
      <w:r w:rsidR="009A08E0">
        <w:rPr>
          <w:rFonts w:ascii="Times New Roman" w:hAnsi="Times New Roman" w:cs="Times New Roman"/>
          <w:sz w:val="24"/>
          <w:szCs w:val="24"/>
        </w:rPr>
        <w:t>.</w:t>
      </w:r>
      <w:r w:rsidR="00F86501">
        <w:rPr>
          <w:rFonts w:ascii="Times New Roman" w:hAnsi="Times New Roman" w:cs="Times New Roman"/>
          <w:sz w:val="24"/>
          <w:szCs w:val="24"/>
        </w:rPr>
        <w:t xml:space="preserve"> The parties </w:t>
      </w:r>
      <w:r w:rsidR="00DA174C">
        <w:rPr>
          <w:rFonts w:ascii="Times New Roman" w:hAnsi="Times New Roman" w:cs="Times New Roman"/>
          <w:sz w:val="24"/>
          <w:szCs w:val="24"/>
        </w:rPr>
        <w:t xml:space="preserve">to these agreements </w:t>
      </w:r>
      <w:r w:rsidR="00F86501">
        <w:rPr>
          <w:rFonts w:ascii="Times New Roman" w:hAnsi="Times New Roman" w:cs="Times New Roman"/>
          <w:sz w:val="24"/>
          <w:szCs w:val="24"/>
        </w:rPr>
        <w:t>were Marange, on the one hand, and Grandwell, on the other.</w:t>
      </w:r>
      <w:r w:rsidR="00DA174C">
        <w:rPr>
          <w:rFonts w:ascii="Times New Roman" w:hAnsi="Times New Roman" w:cs="Times New Roman"/>
          <w:sz w:val="24"/>
          <w:szCs w:val="24"/>
        </w:rPr>
        <w:t xml:space="preserve"> </w:t>
      </w:r>
      <w:r w:rsidR="0044407D">
        <w:rPr>
          <w:rFonts w:ascii="Times New Roman" w:hAnsi="Times New Roman" w:cs="Times New Roman"/>
          <w:sz w:val="24"/>
          <w:szCs w:val="24"/>
        </w:rPr>
        <w:t xml:space="preserve">ZMDC ceded </w:t>
      </w:r>
      <w:r w:rsidR="00201111">
        <w:rPr>
          <w:rFonts w:ascii="Times New Roman" w:hAnsi="Times New Roman" w:cs="Times New Roman"/>
          <w:sz w:val="24"/>
          <w:szCs w:val="24"/>
        </w:rPr>
        <w:t xml:space="preserve">for the project </w:t>
      </w:r>
      <w:r w:rsidR="0044407D">
        <w:rPr>
          <w:rFonts w:ascii="Times New Roman" w:hAnsi="Times New Roman" w:cs="Times New Roman"/>
          <w:sz w:val="24"/>
          <w:szCs w:val="24"/>
        </w:rPr>
        <w:t>some of the Special Grants</w:t>
      </w:r>
      <w:r w:rsidR="00201111">
        <w:rPr>
          <w:rFonts w:ascii="Times New Roman" w:hAnsi="Times New Roman" w:cs="Times New Roman"/>
          <w:sz w:val="24"/>
          <w:szCs w:val="24"/>
        </w:rPr>
        <w:t>, the dispensation under which the diamonds would be mined and exploited.</w:t>
      </w:r>
      <w:r w:rsidR="0044407D">
        <w:rPr>
          <w:rFonts w:ascii="Times New Roman" w:hAnsi="Times New Roman" w:cs="Times New Roman"/>
          <w:sz w:val="24"/>
          <w:szCs w:val="24"/>
        </w:rPr>
        <w:t xml:space="preserve"> </w:t>
      </w:r>
      <w:r w:rsidR="00F86501">
        <w:rPr>
          <w:rFonts w:ascii="Times New Roman" w:hAnsi="Times New Roman" w:cs="Times New Roman"/>
          <w:sz w:val="24"/>
          <w:szCs w:val="24"/>
        </w:rPr>
        <w:t xml:space="preserve"> </w:t>
      </w:r>
      <w:r w:rsidR="009A08E0">
        <w:rPr>
          <w:rFonts w:ascii="Times New Roman" w:hAnsi="Times New Roman" w:cs="Times New Roman"/>
          <w:sz w:val="24"/>
          <w:szCs w:val="24"/>
        </w:rPr>
        <w:t xml:space="preserve"> </w:t>
      </w:r>
    </w:p>
    <w:p w:rsidR="006A01A8" w:rsidRDefault="00A93299"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JVA, </w:t>
      </w:r>
      <w:r w:rsidR="00201111">
        <w:rPr>
          <w:rFonts w:ascii="Times New Roman" w:hAnsi="Times New Roman" w:cs="Times New Roman"/>
          <w:sz w:val="24"/>
          <w:szCs w:val="24"/>
        </w:rPr>
        <w:t>ZMDC and Marange</w:t>
      </w:r>
      <w:r w:rsidR="00164A6E">
        <w:rPr>
          <w:rFonts w:ascii="Times New Roman" w:hAnsi="Times New Roman" w:cs="Times New Roman"/>
          <w:sz w:val="24"/>
          <w:szCs w:val="24"/>
        </w:rPr>
        <w:t xml:space="preserve"> gave certain undertakings, warranties and guarantees. Among other things, the marriage w</w:t>
      </w:r>
      <w:r w:rsidR="006A01A8">
        <w:rPr>
          <w:rFonts w:ascii="Times New Roman" w:hAnsi="Times New Roman" w:cs="Times New Roman"/>
          <w:sz w:val="24"/>
          <w:szCs w:val="24"/>
        </w:rPr>
        <w:t xml:space="preserve">as virtually in perpetuity. </w:t>
      </w:r>
      <w:r w:rsidR="00164A6E">
        <w:rPr>
          <w:rFonts w:ascii="Times New Roman" w:hAnsi="Times New Roman" w:cs="Times New Roman"/>
          <w:sz w:val="24"/>
          <w:szCs w:val="24"/>
        </w:rPr>
        <w:t xml:space="preserve">Marange would ensure </w:t>
      </w:r>
      <w:r w:rsidR="006A01A8">
        <w:rPr>
          <w:rFonts w:ascii="Times New Roman" w:hAnsi="Times New Roman" w:cs="Times New Roman"/>
          <w:sz w:val="24"/>
          <w:szCs w:val="24"/>
        </w:rPr>
        <w:t xml:space="preserve">the continued validity of the </w:t>
      </w:r>
      <w:r w:rsidR="00201111">
        <w:rPr>
          <w:rFonts w:ascii="Times New Roman" w:hAnsi="Times New Roman" w:cs="Times New Roman"/>
          <w:sz w:val="24"/>
          <w:szCs w:val="24"/>
        </w:rPr>
        <w:t>S</w:t>
      </w:r>
      <w:r w:rsidR="006A01A8">
        <w:rPr>
          <w:rFonts w:ascii="Times New Roman" w:hAnsi="Times New Roman" w:cs="Times New Roman"/>
          <w:sz w:val="24"/>
          <w:szCs w:val="24"/>
        </w:rPr>
        <w:t xml:space="preserve">pecial </w:t>
      </w:r>
      <w:r w:rsidR="00201111">
        <w:rPr>
          <w:rFonts w:ascii="Times New Roman" w:hAnsi="Times New Roman" w:cs="Times New Roman"/>
          <w:sz w:val="24"/>
          <w:szCs w:val="24"/>
        </w:rPr>
        <w:t>G</w:t>
      </w:r>
      <w:r w:rsidR="006A01A8">
        <w:rPr>
          <w:rFonts w:ascii="Times New Roman" w:hAnsi="Times New Roman" w:cs="Times New Roman"/>
          <w:sz w:val="24"/>
          <w:szCs w:val="24"/>
        </w:rPr>
        <w:t>rants.</w:t>
      </w:r>
    </w:p>
    <w:p w:rsidR="006226CF" w:rsidRDefault="006A01A8"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its part</w:t>
      </w:r>
      <w:r w:rsidR="00F86501">
        <w:rPr>
          <w:rFonts w:ascii="Times New Roman" w:hAnsi="Times New Roman" w:cs="Times New Roman"/>
          <w:sz w:val="24"/>
          <w:szCs w:val="24"/>
        </w:rPr>
        <w:t>,</w:t>
      </w:r>
      <w:r>
        <w:rPr>
          <w:rFonts w:ascii="Times New Roman" w:hAnsi="Times New Roman" w:cs="Times New Roman"/>
          <w:sz w:val="24"/>
          <w:szCs w:val="24"/>
        </w:rPr>
        <w:t xml:space="preserve"> </w:t>
      </w:r>
      <w:r w:rsidR="00A93299">
        <w:rPr>
          <w:rFonts w:ascii="Times New Roman" w:hAnsi="Times New Roman" w:cs="Times New Roman"/>
          <w:sz w:val="24"/>
          <w:szCs w:val="24"/>
        </w:rPr>
        <w:t>Grandwell</w:t>
      </w:r>
      <w:r>
        <w:rPr>
          <w:rFonts w:ascii="Times New Roman" w:hAnsi="Times New Roman" w:cs="Times New Roman"/>
          <w:sz w:val="24"/>
          <w:szCs w:val="24"/>
        </w:rPr>
        <w:t xml:space="preserve"> would invest US$100 million in tranches. The day to</w:t>
      </w:r>
      <w:r w:rsidR="001A2534">
        <w:rPr>
          <w:rFonts w:ascii="Times New Roman" w:hAnsi="Times New Roman" w:cs="Times New Roman"/>
          <w:sz w:val="24"/>
          <w:szCs w:val="24"/>
        </w:rPr>
        <w:t xml:space="preserve"> </w:t>
      </w:r>
      <w:r>
        <w:rPr>
          <w:rFonts w:ascii="Times New Roman" w:hAnsi="Times New Roman" w:cs="Times New Roman"/>
          <w:sz w:val="24"/>
          <w:szCs w:val="24"/>
        </w:rPr>
        <w:t xml:space="preserve">day management of the operations </w:t>
      </w:r>
      <w:r w:rsidR="006226CF">
        <w:rPr>
          <w:rFonts w:ascii="Times New Roman" w:hAnsi="Times New Roman" w:cs="Times New Roman"/>
          <w:sz w:val="24"/>
          <w:szCs w:val="24"/>
        </w:rPr>
        <w:t xml:space="preserve">and </w:t>
      </w:r>
      <w:r w:rsidR="00DA174C">
        <w:rPr>
          <w:rFonts w:ascii="Times New Roman" w:hAnsi="Times New Roman" w:cs="Times New Roman"/>
          <w:sz w:val="24"/>
          <w:szCs w:val="24"/>
        </w:rPr>
        <w:t xml:space="preserve">the </w:t>
      </w:r>
      <w:r w:rsidR="006226CF">
        <w:rPr>
          <w:rFonts w:ascii="Times New Roman" w:hAnsi="Times New Roman" w:cs="Times New Roman"/>
          <w:sz w:val="24"/>
          <w:szCs w:val="24"/>
        </w:rPr>
        <w:t>control of the mine</w:t>
      </w:r>
      <w:r w:rsidR="00692A60">
        <w:rPr>
          <w:rFonts w:ascii="Times New Roman" w:hAnsi="Times New Roman" w:cs="Times New Roman"/>
          <w:sz w:val="24"/>
          <w:szCs w:val="24"/>
        </w:rPr>
        <w:t xml:space="preserve">, </w:t>
      </w:r>
      <w:r w:rsidR="00DA174C">
        <w:rPr>
          <w:rFonts w:ascii="Times New Roman" w:hAnsi="Times New Roman" w:cs="Times New Roman"/>
          <w:sz w:val="24"/>
          <w:szCs w:val="24"/>
        </w:rPr>
        <w:t xml:space="preserve">the recruitment and </w:t>
      </w:r>
      <w:r w:rsidR="001A2534">
        <w:rPr>
          <w:rFonts w:ascii="Times New Roman" w:hAnsi="Times New Roman" w:cs="Times New Roman"/>
          <w:sz w:val="24"/>
          <w:szCs w:val="24"/>
        </w:rPr>
        <w:t>d</w:t>
      </w:r>
      <w:r w:rsidR="00692A60">
        <w:rPr>
          <w:rFonts w:ascii="Times New Roman" w:hAnsi="Times New Roman" w:cs="Times New Roman"/>
          <w:sz w:val="24"/>
          <w:szCs w:val="24"/>
        </w:rPr>
        <w:t xml:space="preserve">eployment of staff, </w:t>
      </w:r>
      <w:r w:rsidR="00DA174C">
        <w:rPr>
          <w:rFonts w:ascii="Times New Roman" w:hAnsi="Times New Roman" w:cs="Times New Roman"/>
          <w:sz w:val="24"/>
          <w:szCs w:val="24"/>
        </w:rPr>
        <w:t xml:space="preserve">the </w:t>
      </w:r>
      <w:r w:rsidR="00692A60">
        <w:rPr>
          <w:rFonts w:ascii="Times New Roman" w:hAnsi="Times New Roman" w:cs="Times New Roman"/>
          <w:sz w:val="24"/>
          <w:szCs w:val="24"/>
        </w:rPr>
        <w:t>development of business strategies, and the like, were</w:t>
      </w:r>
      <w:r w:rsidR="006226CF">
        <w:rPr>
          <w:rFonts w:ascii="Times New Roman" w:hAnsi="Times New Roman" w:cs="Times New Roman"/>
          <w:sz w:val="24"/>
          <w:szCs w:val="24"/>
        </w:rPr>
        <w:t xml:space="preserve"> entrusted to it. </w:t>
      </w:r>
    </w:p>
    <w:p w:rsidR="006226CF" w:rsidRDefault="00692A60"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Born out</w:t>
      </w:r>
      <w:r w:rsidR="00A93299">
        <w:rPr>
          <w:rFonts w:ascii="Times New Roman" w:hAnsi="Times New Roman" w:cs="Times New Roman"/>
          <w:sz w:val="24"/>
          <w:szCs w:val="24"/>
        </w:rPr>
        <w:t xml:space="preserve"> of th</w:t>
      </w:r>
      <w:r w:rsidR="00201111">
        <w:rPr>
          <w:rFonts w:ascii="Times New Roman" w:hAnsi="Times New Roman" w:cs="Times New Roman"/>
          <w:sz w:val="24"/>
          <w:szCs w:val="24"/>
        </w:rPr>
        <w:t>at</w:t>
      </w:r>
      <w:r w:rsidR="00A93299">
        <w:rPr>
          <w:rFonts w:ascii="Times New Roman" w:hAnsi="Times New Roman" w:cs="Times New Roman"/>
          <w:sz w:val="24"/>
          <w:szCs w:val="24"/>
        </w:rPr>
        <w:t xml:space="preserve"> marriage was the </w:t>
      </w:r>
      <w:r w:rsidR="006226CF">
        <w:rPr>
          <w:rFonts w:ascii="Times New Roman" w:hAnsi="Times New Roman" w:cs="Times New Roman"/>
          <w:sz w:val="24"/>
          <w:szCs w:val="24"/>
        </w:rPr>
        <w:t>fifth respondent [</w:t>
      </w:r>
      <w:r w:rsidR="00A93299">
        <w:rPr>
          <w:rFonts w:ascii="Times New Roman" w:hAnsi="Times New Roman" w:cs="Times New Roman"/>
          <w:sz w:val="24"/>
          <w:szCs w:val="24"/>
        </w:rPr>
        <w:t xml:space="preserve">hereafter referred to as </w:t>
      </w:r>
      <w:r w:rsidR="006226CF">
        <w:rPr>
          <w:rFonts w:ascii="Times New Roman" w:hAnsi="Times New Roman" w:cs="Times New Roman"/>
          <w:sz w:val="24"/>
          <w:szCs w:val="24"/>
        </w:rPr>
        <w:t>“</w:t>
      </w:r>
      <w:r w:rsidR="006226CF" w:rsidRPr="006226CF">
        <w:rPr>
          <w:rFonts w:ascii="Times New Roman" w:hAnsi="Times New Roman" w:cs="Times New Roman"/>
          <w:b/>
          <w:i/>
          <w:sz w:val="24"/>
          <w:szCs w:val="24"/>
        </w:rPr>
        <w:t>Mbada</w:t>
      </w:r>
      <w:r w:rsidR="006226CF">
        <w:rPr>
          <w:rFonts w:ascii="Times New Roman" w:hAnsi="Times New Roman" w:cs="Times New Roman"/>
          <w:sz w:val="24"/>
          <w:szCs w:val="24"/>
        </w:rPr>
        <w:t xml:space="preserve">”]. It </w:t>
      </w:r>
      <w:r w:rsidR="00A93299">
        <w:rPr>
          <w:rFonts w:ascii="Times New Roman" w:hAnsi="Times New Roman" w:cs="Times New Roman"/>
          <w:sz w:val="24"/>
          <w:szCs w:val="24"/>
        </w:rPr>
        <w:t>wa</w:t>
      </w:r>
      <w:r w:rsidR="006226CF">
        <w:rPr>
          <w:rFonts w:ascii="Times New Roman" w:hAnsi="Times New Roman" w:cs="Times New Roman"/>
          <w:sz w:val="24"/>
          <w:szCs w:val="24"/>
        </w:rPr>
        <w:t xml:space="preserve">s duly </w:t>
      </w:r>
      <w:r w:rsidR="00A93299">
        <w:rPr>
          <w:rFonts w:ascii="Times New Roman" w:hAnsi="Times New Roman" w:cs="Times New Roman"/>
          <w:sz w:val="24"/>
          <w:szCs w:val="24"/>
        </w:rPr>
        <w:t xml:space="preserve">incorporated as </w:t>
      </w:r>
      <w:r w:rsidR="00DA174C">
        <w:rPr>
          <w:rFonts w:ascii="Times New Roman" w:hAnsi="Times New Roman" w:cs="Times New Roman"/>
          <w:sz w:val="24"/>
          <w:szCs w:val="24"/>
        </w:rPr>
        <w:t xml:space="preserve">a </w:t>
      </w:r>
      <w:r w:rsidR="00A93299">
        <w:rPr>
          <w:rFonts w:ascii="Times New Roman" w:hAnsi="Times New Roman" w:cs="Times New Roman"/>
          <w:sz w:val="24"/>
          <w:szCs w:val="24"/>
        </w:rPr>
        <w:t>private company</w:t>
      </w:r>
      <w:r w:rsidR="001C0ABD">
        <w:rPr>
          <w:rFonts w:ascii="Times New Roman" w:hAnsi="Times New Roman" w:cs="Times New Roman"/>
          <w:sz w:val="24"/>
          <w:szCs w:val="24"/>
        </w:rPr>
        <w:t>,</w:t>
      </w:r>
      <w:r w:rsidR="00A93299">
        <w:rPr>
          <w:rFonts w:ascii="Times New Roman" w:hAnsi="Times New Roman" w:cs="Times New Roman"/>
          <w:sz w:val="24"/>
          <w:szCs w:val="24"/>
        </w:rPr>
        <w:t xml:space="preserve"> </w:t>
      </w:r>
      <w:r w:rsidR="006226CF">
        <w:rPr>
          <w:rFonts w:ascii="Times New Roman" w:hAnsi="Times New Roman" w:cs="Times New Roman"/>
          <w:sz w:val="24"/>
          <w:szCs w:val="24"/>
        </w:rPr>
        <w:t xml:space="preserve">owned </w:t>
      </w:r>
      <w:r>
        <w:rPr>
          <w:rFonts w:ascii="Times New Roman" w:hAnsi="Times New Roman" w:cs="Times New Roman"/>
          <w:sz w:val="24"/>
          <w:szCs w:val="24"/>
        </w:rPr>
        <w:t xml:space="preserve">50% by </w:t>
      </w:r>
      <w:r w:rsidR="00A93299">
        <w:rPr>
          <w:rFonts w:ascii="Times New Roman" w:hAnsi="Times New Roman" w:cs="Times New Roman"/>
          <w:sz w:val="24"/>
          <w:szCs w:val="24"/>
        </w:rPr>
        <w:t>Grandwell</w:t>
      </w:r>
      <w:r w:rsidR="001C0ABD">
        <w:rPr>
          <w:rFonts w:ascii="Times New Roman" w:hAnsi="Times New Roman" w:cs="Times New Roman"/>
          <w:sz w:val="24"/>
          <w:szCs w:val="24"/>
        </w:rPr>
        <w:t>,</w:t>
      </w:r>
      <w:r w:rsidR="00A93299">
        <w:rPr>
          <w:rFonts w:ascii="Times New Roman" w:hAnsi="Times New Roman" w:cs="Times New Roman"/>
          <w:sz w:val="24"/>
          <w:szCs w:val="24"/>
        </w:rPr>
        <w:t xml:space="preserve"> and </w:t>
      </w:r>
      <w:r>
        <w:rPr>
          <w:rFonts w:ascii="Times New Roman" w:hAnsi="Times New Roman" w:cs="Times New Roman"/>
          <w:sz w:val="24"/>
          <w:szCs w:val="24"/>
        </w:rPr>
        <w:t xml:space="preserve">50% by </w:t>
      </w:r>
      <w:r w:rsidR="006226CF">
        <w:rPr>
          <w:rFonts w:ascii="Times New Roman" w:hAnsi="Times New Roman" w:cs="Times New Roman"/>
          <w:sz w:val="24"/>
          <w:szCs w:val="24"/>
        </w:rPr>
        <w:t xml:space="preserve">Marange. </w:t>
      </w:r>
    </w:p>
    <w:p w:rsidR="00692A60" w:rsidRDefault="00692A60" w:rsidP="00692A60">
      <w:pPr>
        <w:spacing w:after="0" w:line="360" w:lineRule="auto"/>
        <w:jc w:val="both"/>
        <w:rPr>
          <w:rFonts w:ascii="Times New Roman" w:hAnsi="Times New Roman" w:cs="Times New Roman"/>
          <w:sz w:val="24"/>
          <w:szCs w:val="24"/>
        </w:rPr>
      </w:pPr>
    </w:p>
    <w:p w:rsidR="00692A60" w:rsidRDefault="00692A60" w:rsidP="00692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92A60">
        <w:rPr>
          <w:rFonts w:ascii="Times New Roman" w:hAnsi="Times New Roman" w:cs="Times New Roman"/>
          <w:b/>
          <w:sz w:val="24"/>
          <w:szCs w:val="24"/>
          <w:u w:val="single"/>
        </w:rPr>
        <w:t>The facts</w:t>
      </w:r>
      <w:r w:rsidR="00201111">
        <w:rPr>
          <w:rFonts w:ascii="Times New Roman" w:hAnsi="Times New Roman" w:cs="Times New Roman"/>
          <w:b/>
          <w:sz w:val="24"/>
          <w:szCs w:val="24"/>
          <w:u w:val="single"/>
        </w:rPr>
        <w:t xml:space="preserve"> of the dispute</w:t>
      </w:r>
    </w:p>
    <w:p w:rsidR="00532F0C" w:rsidRDefault="006226CF"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marriage endured for </w:t>
      </w:r>
      <w:r w:rsidR="00532F0C">
        <w:rPr>
          <w:rFonts w:ascii="Times New Roman" w:hAnsi="Times New Roman" w:cs="Times New Roman"/>
          <w:sz w:val="24"/>
          <w:szCs w:val="24"/>
        </w:rPr>
        <w:t>s</w:t>
      </w:r>
      <w:r w:rsidR="00DA174C">
        <w:rPr>
          <w:rFonts w:ascii="Times New Roman" w:hAnsi="Times New Roman" w:cs="Times New Roman"/>
          <w:sz w:val="24"/>
          <w:szCs w:val="24"/>
        </w:rPr>
        <w:t xml:space="preserve">ix </w:t>
      </w:r>
      <w:r w:rsidR="00201111">
        <w:rPr>
          <w:rFonts w:ascii="Times New Roman" w:hAnsi="Times New Roman" w:cs="Times New Roman"/>
          <w:sz w:val="24"/>
          <w:szCs w:val="24"/>
        </w:rPr>
        <w:t xml:space="preserve">or seven </w:t>
      </w:r>
      <w:r>
        <w:rPr>
          <w:rFonts w:ascii="Times New Roman" w:hAnsi="Times New Roman" w:cs="Times New Roman"/>
          <w:sz w:val="24"/>
          <w:szCs w:val="24"/>
        </w:rPr>
        <w:t xml:space="preserve">years. </w:t>
      </w:r>
      <w:r w:rsidR="00A93299">
        <w:rPr>
          <w:rFonts w:ascii="Times New Roman" w:hAnsi="Times New Roman" w:cs="Times New Roman"/>
          <w:sz w:val="24"/>
          <w:szCs w:val="24"/>
        </w:rPr>
        <w:t xml:space="preserve">Mbada was happily mining. But apparently the government was brooding. Apart from its marriage with </w:t>
      </w:r>
      <w:r w:rsidR="001A2534">
        <w:rPr>
          <w:rFonts w:ascii="Times New Roman" w:hAnsi="Times New Roman" w:cs="Times New Roman"/>
          <w:sz w:val="24"/>
          <w:szCs w:val="24"/>
        </w:rPr>
        <w:t>Grandwell</w:t>
      </w:r>
      <w:r w:rsidR="00A93299">
        <w:rPr>
          <w:rFonts w:ascii="Times New Roman" w:hAnsi="Times New Roman" w:cs="Times New Roman"/>
          <w:sz w:val="24"/>
          <w:szCs w:val="24"/>
        </w:rPr>
        <w:t>, it had entered into several other</w:t>
      </w:r>
      <w:r w:rsidR="00DA174C">
        <w:rPr>
          <w:rFonts w:ascii="Times New Roman" w:hAnsi="Times New Roman" w:cs="Times New Roman"/>
          <w:sz w:val="24"/>
          <w:szCs w:val="24"/>
        </w:rPr>
        <w:t>s</w:t>
      </w:r>
      <w:r w:rsidR="00532F0C">
        <w:rPr>
          <w:rFonts w:ascii="Times New Roman" w:hAnsi="Times New Roman" w:cs="Times New Roman"/>
          <w:sz w:val="24"/>
          <w:szCs w:val="24"/>
        </w:rPr>
        <w:t xml:space="preserve"> </w:t>
      </w:r>
      <w:r w:rsidR="00A93299">
        <w:rPr>
          <w:rFonts w:ascii="Times New Roman" w:hAnsi="Times New Roman" w:cs="Times New Roman"/>
          <w:sz w:val="24"/>
          <w:szCs w:val="24"/>
        </w:rPr>
        <w:t xml:space="preserve">with other </w:t>
      </w:r>
      <w:r w:rsidR="00532F0C">
        <w:rPr>
          <w:rFonts w:ascii="Times New Roman" w:hAnsi="Times New Roman" w:cs="Times New Roman"/>
          <w:sz w:val="24"/>
          <w:szCs w:val="24"/>
        </w:rPr>
        <w:t xml:space="preserve">foreign investors. But the government felt its partners were </w:t>
      </w:r>
      <w:r w:rsidR="00090841">
        <w:rPr>
          <w:rFonts w:ascii="Times New Roman" w:hAnsi="Times New Roman" w:cs="Times New Roman"/>
          <w:sz w:val="24"/>
          <w:szCs w:val="24"/>
        </w:rPr>
        <w:t xml:space="preserve">being unfaithful. It </w:t>
      </w:r>
      <w:r w:rsidR="00DA174C">
        <w:rPr>
          <w:rFonts w:ascii="Times New Roman" w:hAnsi="Times New Roman" w:cs="Times New Roman"/>
          <w:sz w:val="24"/>
          <w:szCs w:val="24"/>
        </w:rPr>
        <w:t xml:space="preserve">felt it </w:t>
      </w:r>
      <w:r w:rsidR="00090841">
        <w:rPr>
          <w:rFonts w:ascii="Times New Roman" w:hAnsi="Times New Roman" w:cs="Times New Roman"/>
          <w:sz w:val="24"/>
          <w:szCs w:val="24"/>
        </w:rPr>
        <w:t>was getting little or no remittances</w:t>
      </w:r>
      <w:r w:rsidR="00532F0C">
        <w:rPr>
          <w:rFonts w:ascii="Times New Roman" w:hAnsi="Times New Roman" w:cs="Times New Roman"/>
          <w:sz w:val="24"/>
          <w:szCs w:val="24"/>
        </w:rPr>
        <w:t xml:space="preserve">. To remedy this, it crafted a </w:t>
      </w:r>
      <w:r w:rsidR="00201111">
        <w:rPr>
          <w:rFonts w:ascii="Times New Roman" w:hAnsi="Times New Roman" w:cs="Times New Roman"/>
          <w:sz w:val="24"/>
          <w:szCs w:val="24"/>
        </w:rPr>
        <w:t>policy</w:t>
      </w:r>
      <w:r w:rsidR="00532F0C">
        <w:rPr>
          <w:rFonts w:ascii="Times New Roman" w:hAnsi="Times New Roman" w:cs="Times New Roman"/>
          <w:sz w:val="24"/>
          <w:szCs w:val="24"/>
        </w:rPr>
        <w:t xml:space="preserve"> to merge all the diamond mining companies at Chiadzwa into one single entity. The fourth respondent was born</w:t>
      </w:r>
      <w:r w:rsidR="00201111">
        <w:rPr>
          <w:rFonts w:ascii="Times New Roman" w:hAnsi="Times New Roman" w:cs="Times New Roman"/>
          <w:sz w:val="24"/>
          <w:szCs w:val="24"/>
        </w:rPr>
        <w:t xml:space="preserve"> out of this</w:t>
      </w:r>
      <w:r w:rsidR="00532F0C">
        <w:rPr>
          <w:rFonts w:ascii="Times New Roman" w:hAnsi="Times New Roman" w:cs="Times New Roman"/>
          <w:sz w:val="24"/>
          <w:szCs w:val="24"/>
        </w:rPr>
        <w:t xml:space="preserve">. </w:t>
      </w:r>
      <w:r w:rsidR="00DA174C">
        <w:rPr>
          <w:rFonts w:ascii="Times New Roman" w:hAnsi="Times New Roman" w:cs="Times New Roman"/>
          <w:sz w:val="24"/>
          <w:szCs w:val="24"/>
        </w:rPr>
        <w:t xml:space="preserve">It would be </w:t>
      </w:r>
      <w:r w:rsidR="001C0ABD">
        <w:rPr>
          <w:rFonts w:ascii="Times New Roman" w:hAnsi="Times New Roman" w:cs="Times New Roman"/>
          <w:sz w:val="24"/>
          <w:szCs w:val="24"/>
        </w:rPr>
        <w:t xml:space="preserve">the </w:t>
      </w:r>
      <w:r w:rsidR="00DA174C">
        <w:rPr>
          <w:rFonts w:ascii="Times New Roman" w:hAnsi="Times New Roman" w:cs="Times New Roman"/>
          <w:sz w:val="24"/>
          <w:szCs w:val="24"/>
        </w:rPr>
        <w:t xml:space="preserve">special purpose vehicle for the new </w:t>
      </w:r>
      <w:r w:rsidR="00DA174C">
        <w:rPr>
          <w:rFonts w:ascii="Times New Roman" w:hAnsi="Times New Roman" w:cs="Times New Roman"/>
          <w:sz w:val="24"/>
          <w:szCs w:val="24"/>
        </w:rPr>
        <w:lastRenderedPageBreak/>
        <w:t xml:space="preserve">venture. </w:t>
      </w:r>
      <w:r w:rsidR="00532F0C">
        <w:rPr>
          <w:rFonts w:ascii="Times New Roman" w:hAnsi="Times New Roman" w:cs="Times New Roman"/>
          <w:sz w:val="24"/>
          <w:szCs w:val="24"/>
        </w:rPr>
        <w:t xml:space="preserve">All the disparate companies would take up 50% of the equity in </w:t>
      </w:r>
      <w:r w:rsidR="00DA174C">
        <w:rPr>
          <w:rFonts w:ascii="Times New Roman" w:hAnsi="Times New Roman" w:cs="Times New Roman"/>
          <w:sz w:val="24"/>
          <w:szCs w:val="24"/>
        </w:rPr>
        <w:t>it</w:t>
      </w:r>
      <w:r w:rsidR="00532F0C">
        <w:rPr>
          <w:rFonts w:ascii="Times New Roman" w:hAnsi="Times New Roman" w:cs="Times New Roman"/>
          <w:sz w:val="24"/>
          <w:szCs w:val="24"/>
        </w:rPr>
        <w:t xml:space="preserve">. The government reserved the remaining 50% </w:t>
      </w:r>
      <w:r w:rsidR="00DA174C">
        <w:rPr>
          <w:rFonts w:ascii="Times New Roman" w:hAnsi="Times New Roman" w:cs="Times New Roman"/>
          <w:sz w:val="24"/>
          <w:szCs w:val="24"/>
        </w:rPr>
        <w:t>to</w:t>
      </w:r>
      <w:r w:rsidR="00532F0C">
        <w:rPr>
          <w:rFonts w:ascii="Times New Roman" w:hAnsi="Times New Roman" w:cs="Times New Roman"/>
          <w:sz w:val="24"/>
          <w:szCs w:val="24"/>
        </w:rPr>
        <w:t xml:space="preserve"> itself. </w:t>
      </w:r>
    </w:p>
    <w:p w:rsidR="00CC2A75" w:rsidRDefault="00532F0C"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Meetings were convened from about </w:t>
      </w:r>
      <w:r w:rsidR="00201111">
        <w:rPr>
          <w:rFonts w:ascii="Times New Roman" w:hAnsi="Times New Roman" w:cs="Times New Roman"/>
          <w:sz w:val="24"/>
          <w:szCs w:val="24"/>
        </w:rPr>
        <w:t>March</w:t>
      </w:r>
      <w:r>
        <w:rPr>
          <w:rFonts w:ascii="Times New Roman" w:hAnsi="Times New Roman" w:cs="Times New Roman"/>
          <w:sz w:val="24"/>
          <w:szCs w:val="24"/>
        </w:rPr>
        <w:t xml:space="preserve"> 2015 over th</w:t>
      </w:r>
      <w:r w:rsidR="00DA174C">
        <w:rPr>
          <w:rFonts w:ascii="Times New Roman" w:hAnsi="Times New Roman" w:cs="Times New Roman"/>
          <w:sz w:val="24"/>
          <w:szCs w:val="24"/>
        </w:rPr>
        <w:t>is</w:t>
      </w:r>
      <w:r>
        <w:rPr>
          <w:rFonts w:ascii="Times New Roman" w:hAnsi="Times New Roman" w:cs="Times New Roman"/>
          <w:sz w:val="24"/>
          <w:szCs w:val="24"/>
        </w:rPr>
        <w:t xml:space="preserve"> new initiative. Grandwell was apprehensive. But it said it was not opposed</w:t>
      </w:r>
      <w:r w:rsidR="00090841">
        <w:rPr>
          <w:rFonts w:ascii="Times New Roman" w:hAnsi="Times New Roman" w:cs="Times New Roman"/>
          <w:sz w:val="24"/>
          <w:szCs w:val="24"/>
        </w:rPr>
        <w:t xml:space="preserve"> in principle</w:t>
      </w:r>
      <w:r>
        <w:rPr>
          <w:rFonts w:ascii="Times New Roman" w:hAnsi="Times New Roman" w:cs="Times New Roman"/>
          <w:sz w:val="24"/>
          <w:szCs w:val="24"/>
        </w:rPr>
        <w:t>. It required a blue print and certain other details.</w:t>
      </w:r>
      <w:r w:rsidR="00CC2A75">
        <w:rPr>
          <w:rFonts w:ascii="Times New Roman" w:hAnsi="Times New Roman" w:cs="Times New Roman"/>
          <w:sz w:val="24"/>
          <w:szCs w:val="24"/>
        </w:rPr>
        <w:t xml:space="preserve"> </w:t>
      </w:r>
      <w:r w:rsidR="00090841">
        <w:rPr>
          <w:rFonts w:ascii="Times New Roman" w:hAnsi="Times New Roman" w:cs="Times New Roman"/>
          <w:sz w:val="24"/>
          <w:szCs w:val="24"/>
        </w:rPr>
        <w:t xml:space="preserve">There </w:t>
      </w:r>
      <w:r w:rsidR="00CC2A75">
        <w:rPr>
          <w:rFonts w:ascii="Times New Roman" w:hAnsi="Times New Roman" w:cs="Times New Roman"/>
          <w:sz w:val="24"/>
          <w:szCs w:val="24"/>
        </w:rPr>
        <w:t xml:space="preserve">were </w:t>
      </w:r>
      <w:r w:rsidR="00090841">
        <w:rPr>
          <w:rFonts w:ascii="Times New Roman" w:hAnsi="Times New Roman" w:cs="Times New Roman"/>
          <w:sz w:val="24"/>
          <w:szCs w:val="24"/>
        </w:rPr>
        <w:t>some exchanges.</w:t>
      </w:r>
      <w:r w:rsidR="00CC2A75">
        <w:rPr>
          <w:rFonts w:ascii="Times New Roman" w:hAnsi="Times New Roman" w:cs="Times New Roman"/>
          <w:sz w:val="24"/>
          <w:szCs w:val="24"/>
        </w:rPr>
        <w:t xml:space="preserve"> But o</w:t>
      </w:r>
      <w:r w:rsidR="00163D11">
        <w:rPr>
          <w:rFonts w:ascii="Times New Roman" w:hAnsi="Times New Roman" w:cs="Times New Roman"/>
          <w:sz w:val="24"/>
          <w:szCs w:val="24"/>
        </w:rPr>
        <w:t xml:space="preserve">n 22 February 2016 </w:t>
      </w:r>
      <w:r w:rsidR="00CC2A75">
        <w:rPr>
          <w:rFonts w:ascii="Times New Roman" w:hAnsi="Times New Roman" w:cs="Times New Roman"/>
          <w:sz w:val="24"/>
          <w:szCs w:val="24"/>
        </w:rPr>
        <w:t xml:space="preserve">events took a </w:t>
      </w:r>
      <w:r w:rsidR="00163D11">
        <w:rPr>
          <w:rFonts w:ascii="Times New Roman" w:hAnsi="Times New Roman" w:cs="Times New Roman"/>
          <w:sz w:val="24"/>
          <w:szCs w:val="24"/>
        </w:rPr>
        <w:t xml:space="preserve">dramatic turn. </w:t>
      </w:r>
      <w:r w:rsidR="00201111">
        <w:rPr>
          <w:rFonts w:ascii="Times New Roman" w:hAnsi="Times New Roman" w:cs="Times New Roman"/>
          <w:sz w:val="24"/>
          <w:szCs w:val="24"/>
        </w:rPr>
        <w:t xml:space="preserve">Apparently </w:t>
      </w:r>
      <w:r w:rsidR="00090841">
        <w:rPr>
          <w:rFonts w:ascii="Times New Roman" w:hAnsi="Times New Roman" w:cs="Times New Roman"/>
          <w:sz w:val="24"/>
          <w:szCs w:val="24"/>
        </w:rPr>
        <w:t xml:space="preserve">government felt </w:t>
      </w:r>
      <w:r w:rsidR="00201111">
        <w:rPr>
          <w:rFonts w:ascii="Times New Roman" w:hAnsi="Times New Roman" w:cs="Times New Roman"/>
          <w:sz w:val="24"/>
          <w:szCs w:val="24"/>
        </w:rPr>
        <w:t>there was little or no progress towards the consolidation</w:t>
      </w:r>
      <w:r w:rsidR="00090841">
        <w:rPr>
          <w:rFonts w:ascii="Times New Roman" w:hAnsi="Times New Roman" w:cs="Times New Roman"/>
          <w:sz w:val="24"/>
          <w:szCs w:val="24"/>
        </w:rPr>
        <w:t xml:space="preserve">.  </w:t>
      </w:r>
      <w:r w:rsidR="00201111">
        <w:rPr>
          <w:rFonts w:ascii="Times New Roman" w:hAnsi="Times New Roman" w:cs="Times New Roman"/>
          <w:sz w:val="24"/>
          <w:szCs w:val="24"/>
        </w:rPr>
        <w:t>On that date it</w:t>
      </w:r>
      <w:r w:rsidR="00CC2A75">
        <w:rPr>
          <w:rFonts w:ascii="Times New Roman" w:hAnsi="Times New Roman" w:cs="Times New Roman"/>
          <w:sz w:val="24"/>
          <w:szCs w:val="24"/>
        </w:rPr>
        <w:t xml:space="preserve"> wrote to Mbada</w:t>
      </w:r>
      <w:r w:rsidR="00090841">
        <w:rPr>
          <w:rFonts w:ascii="Times New Roman" w:hAnsi="Times New Roman" w:cs="Times New Roman"/>
          <w:sz w:val="24"/>
          <w:szCs w:val="24"/>
        </w:rPr>
        <w:t xml:space="preserve"> advising</w:t>
      </w:r>
      <w:r w:rsidR="00CC2A75">
        <w:rPr>
          <w:rFonts w:ascii="Times New Roman" w:hAnsi="Times New Roman" w:cs="Times New Roman"/>
          <w:sz w:val="24"/>
          <w:szCs w:val="24"/>
        </w:rPr>
        <w:t xml:space="preserve">, among other things, that it had discovered that the </w:t>
      </w:r>
      <w:r w:rsidR="00201111">
        <w:rPr>
          <w:rFonts w:ascii="Times New Roman" w:hAnsi="Times New Roman" w:cs="Times New Roman"/>
          <w:sz w:val="24"/>
          <w:szCs w:val="24"/>
        </w:rPr>
        <w:t>S</w:t>
      </w:r>
      <w:r w:rsidR="00CC2A75">
        <w:rPr>
          <w:rFonts w:ascii="Times New Roman" w:hAnsi="Times New Roman" w:cs="Times New Roman"/>
          <w:sz w:val="24"/>
          <w:szCs w:val="24"/>
        </w:rPr>
        <w:t xml:space="preserve">pecial </w:t>
      </w:r>
      <w:r w:rsidR="00201111">
        <w:rPr>
          <w:rFonts w:ascii="Times New Roman" w:hAnsi="Times New Roman" w:cs="Times New Roman"/>
          <w:sz w:val="24"/>
          <w:szCs w:val="24"/>
        </w:rPr>
        <w:t>G</w:t>
      </w:r>
      <w:r w:rsidR="00CC2A75">
        <w:rPr>
          <w:rFonts w:ascii="Times New Roman" w:hAnsi="Times New Roman" w:cs="Times New Roman"/>
          <w:sz w:val="24"/>
          <w:szCs w:val="24"/>
        </w:rPr>
        <w:t>rants had expired, and that</w:t>
      </w:r>
      <w:r w:rsidR="00090841">
        <w:rPr>
          <w:rFonts w:ascii="Times New Roman" w:hAnsi="Times New Roman" w:cs="Times New Roman"/>
          <w:sz w:val="24"/>
          <w:szCs w:val="24"/>
        </w:rPr>
        <w:t>,</w:t>
      </w:r>
      <w:r w:rsidR="00CC2A75">
        <w:rPr>
          <w:rFonts w:ascii="Times New Roman" w:hAnsi="Times New Roman" w:cs="Times New Roman"/>
          <w:sz w:val="24"/>
          <w:szCs w:val="24"/>
        </w:rPr>
        <w:t xml:space="preserve"> with no title</w:t>
      </w:r>
      <w:r w:rsidR="00090841">
        <w:rPr>
          <w:rFonts w:ascii="Times New Roman" w:hAnsi="Times New Roman" w:cs="Times New Roman"/>
          <w:sz w:val="24"/>
          <w:szCs w:val="24"/>
        </w:rPr>
        <w:t>,</w:t>
      </w:r>
      <w:r w:rsidR="00CC2A75">
        <w:rPr>
          <w:rFonts w:ascii="Times New Roman" w:hAnsi="Times New Roman" w:cs="Times New Roman"/>
          <w:sz w:val="24"/>
          <w:szCs w:val="24"/>
        </w:rPr>
        <w:t xml:space="preserve"> Mbada had to cease all mining activities with immediate effect and vacate the mining site. </w:t>
      </w:r>
      <w:r w:rsidR="00090841">
        <w:rPr>
          <w:rFonts w:ascii="Times New Roman" w:hAnsi="Times New Roman" w:cs="Times New Roman"/>
          <w:sz w:val="24"/>
          <w:szCs w:val="24"/>
        </w:rPr>
        <w:t>Mbada</w:t>
      </w:r>
      <w:r w:rsidR="00CC2A75">
        <w:rPr>
          <w:rFonts w:ascii="Times New Roman" w:hAnsi="Times New Roman" w:cs="Times New Roman"/>
          <w:sz w:val="24"/>
          <w:szCs w:val="24"/>
        </w:rPr>
        <w:t xml:space="preserve"> was given 90 days to remove all its equipment and other valuables. Any further access to the mining site would be upon request.</w:t>
      </w:r>
    </w:p>
    <w:p w:rsidR="006549CC" w:rsidRDefault="00CC2A75"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Minister called a press conference to announce the </w:t>
      </w:r>
      <w:r w:rsidR="004125D1">
        <w:rPr>
          <w:rFonts w:ascii="Times New Roman" w:hAnsi="Times New Roman" w:cs="Times New Roman"/>
          <w:sz w:val="24"/>
          <w:szCs w:val="24"/>
        </w:rPr>
        <w:t xml:space="preserve">new </w:t>
      </w:r>
      <w:r>
        <w:rPr>
          <w:rFonts w:ascii="Times New Roman" w:hAnsi="Times New Roman" w:cs="Times New Roman"/>
          <w:sz w:val="24"/>
          <w:szCs w:val="24"/>
        </w:rPr>
        <w:t>development. On the same day of the letter</w:t>
      </w:r>
      <w:r w:rsidR="00DA174C">
        <w:rPr>
          <w:rFonts w:ascii="Times New Roman" w:hAnsi="Times New Roman" w:cs="Times New Roman"/>
          <w:sz w:val="24"/>
          <w:szCs w:val="24"/>
        </w:rPr>
        <w:t>,</w:t>
      </w:r>
      <w:r>
        <w:rPr>
          <w:rFonts w:ascii="Times New Roman" w:hAnsi="Times New Roman" w:cs="Times New Roman"/>
          <w:sz w:val="24"/>
          <w:szCs w:val="24"/>
        </w:rPr>
        <w:t xml:space="preserve"> </w:t>
      </w:r>
      <w:r w:rsidR="00163D11">
        <w:rPr>
          <w:rFonts w:ascii="Times New Roman" w:hAnsi="Times New Roman" w:cs="Times New Roman"/>
          <w:sz w:val="24"/>
          <w:szCs w:val="24"/>
        </w:rPr>
        <w:t xml:space="preserve">Mbada’s operations were </w:t>
      </w:r>
      <w:r w:rsidR="00953EB3">
        <w:rPr>
          <w:rFonts w:ascii="Times New Roman" w:hAnsi="Times New Roman" w:cs="Times New Roman"/>
          <w:sz w:val="24"/>
          <w:szCs w:val="24"/>
        </w:rPr>
        <w:t xml:space="preserve">forcibly </w:t>
      </w:r>
      <w:r>
        <w:rPr>
          <w:rFonts w:ascii="Times New Roman" w:hAnsi="Times New Roman" w:cs="Times New Roman"/>
          <w:sz w:val="24"/>
          <w:szCs w:val="24"/>
        </w:rPr>
        <w:t>stopped</w:t>
      </w:r>
      <w:r w:rsidR="00163D11">
        <w:rPr>
          <w:rFonts w:ascii="Times New Roman" w:hAnsi="Times New Roman" w:cs="Times New Roman"/>
          <w:sz w:val="24"/>
          <w:szCs w:val="24"/>
        </w:rPr>
        <w:t xml:space="preserve"> through armed police. Processing plants were shut down. Mbada’s </w:t>
      </w:r>
      <w:r w:rsidR="00953EB3">
        <w:rPr>
          <w:rFonts w:ascii="Times New Roman" w:hAnsi="Times New Roman" w:cs="Times New Roman"/>
          <w:sz w:val="24"/>
          <w:szCs w:val="24"/>
        </w:rPr>
        <w:t xml:space="preserve">security team was disbanded and expelled from site. Other </w:t>
      </w:r>
      <w:r w:rsidR="00163D11">
        <w:rPr>
          <w:rFonts w:ascii="Times New Roman" w:hAnsi="Times New Roman" w:cs="Times New Roman"/>
          <w:sz w:val="24"/>
          <w:szCs w:val="24"/>
        </w:rPr>
        <w:t xml:space="preserve">employees were forcibly evicted both from the workstations and from their site residences. Security systems were paralysed. </w:t>
      </w:r>
    </w:p>
    <w:p w:rsidR="006549CC" w:rsidRDefault="006549CC"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seems</w:t>
      </w:r>
      <w:r w:rsidR="00953EB3">
        <w:rPr>
          <w:rFonts w:ascii="Times New Roman" w:hAnsi="Times New Roman" w:cs="Times New Roman"/>
          <w:sz w:val="24"/>
          <w:szCs w:val="24"/>
        </w:rPr>
        <w:t xml:space="preserve"> d</w:t>
      </w:r>
      <w:r w:rsidR="00163D11">
        <w:rPr>
          <w:rFonts w:ascii="Times New Roman" w:hAnsi="Times New Roman" w:cs="Times New Roman"/>
          <w:sz w:val="24"/>
          <w:szCs w:val="24"/>
        </w:rPr>
        <w:t xml:space="preserve">iamonds </w:t>
      </w:r>
      <w:r w:rsidR="00953EB3">
        <w:rPr>
          <w:rFonts w:ascii="Times New Roman" w:hAnsi="Times New Roman" w:cs="Times New Roman"/>
          <w:sz w:val="24"/>
          <w:szCs w:val="24"/>
        </w:rPr>
        <w:t>are t</w:t>
      </w:r>
      <w:r w:rsidR="00163D11">
        <w:rPr>
          <w:rFonts w:ascii="Times New Roman" w:hAnsi="Times New Roman" w:cs="Times New Roman"/>
          <w:sz w:val="24"/>
          <w:szCs w:val="24"/>
        </w:rPr>
        <w:t>o humans what</w:t>
      </w:r>
      <w:r w:rsidR="00953EB3">
        <w:rPr>
          <w:rFonts w:ascii="Times New Roman" w:hAnsi="Times New Roman" w:cs="Times New Roman"/>
          <w:sz w:val="24"/>
          <w:szCs w:val="24"/>
        </w:rPr>
        <w:t xml:space="preserve"> fluorescent</w:t>
      </w:r>
      <w:r w:rsidR="00163D11">
        <w:rPr>
          <w:rFonts w:ascii="Times New Roman" w:hAnsi="Times New Roman" w:cs="Times New Roman"/>
          <w:sz w:val="24"/>
          <w:szCs w:val="24"/>
        </w:rPr>
        <w:t xml:space="preserve"> light bulb</w:t>
      </w:r>
      <w:r w:rsidR="00953EB3">
        <w:rPr>
          <w:rFonts w:ascii="Times New Roman" w:hAnsi="Times New Roman" w:cs="Times New Roman"/>
          <w:sz w:val="24"/>
          <w:szCs w:val="24"/>
        </w:rPr>
        <w:t>s</w:t>
      </w:r>
      <w:r w:rsidR="00163D11">
        <w:rPr>
          <w:rFonts w:ascii="Times New Roman" w:hAnsi="Times New Roman" w:cs="Times New Roman"/>
          <w:sz w:val="24"/>
          <w:szCs w:val="24"/>
        </w:rPr>
        <w:t xml:space="preserve"> </w:t>
      </w:r>
      <w:r w:rsidR="00953EB3">
        <w:rPr>
          <w:rFonts w:ascii="Times New Roman" w:hAnsi="Times New Roman" w:cs="Times New Roman"/>
          <w:sz w:val="24"/>
          <w:szCs w:val="24"/>
        </w:rPr>
        <w:t>are</w:t>
      </w:r>
      <w:r w:rsidR="00163D11">
        <w:rPr>
          <w:rFonts w:ascii="Times New Roman" w:hAnsi="Times New Roman" w:cs="Times New Roman"/>
          <w:sz w:val="24"/>
          <w:szCs w:val="24"/>
        </w:rPr>
        <w:t xml:space="preserve"> to flying </w:t>
      </w:r>
      <w:r w:rsidR="00090841">
        <w:rPr>
          <w:rFonts w:ascii="Times New Roman" w:hAnsi="Times New Roman" w:cs="Times New Roman"/>
          <w:sz w:val="24"/>
          <w:szCs w:val="24"/>
        </w:rPr>
        <w:t>insec</w:t>
      </w:r>
      <w:r w:rsidR="00163D11">
        <w:rPr>
          <w:rFonts w:ascii="Times New Roman" w:hAnsi="Times New Roman" w:cs="Times New Roman"/>
          <w:sz w:val="24"/>
          <w:szCs w:val="24"/>
        </w:rPr>
        <w:t xml:space="preserve">ts. Despite the </w:t>
      </w:r>
      <w:r w:rsidR="00953EB3">
        <w:rPr>
          <w:rFonts w:ascii="Times New Roman" w:hAnsi="Times New Roman" w:cs="Times New Roman"/>
          <w:sz w:val="24"/>
          <w:szCs w:val="24"/>
        </w:rPr>
        <w:t xml:space="preserve">perils, they flock to them in droves. </w:t>
      </w:r>
      <w:r>
        <w:rPr>
          <w:rFonts w:ascii="Times New Roman" w:hAnsi="Times New Roman" w:cs="Times New Roman"/>
          <w:sz w:val="24"/>
          <w:szCs w:val="24"/>
        </w:rPr>
        <w:t>Grandwell said utter chaos ensued</w:t>
      </w:r>
      <w:r w:rsidR="004125D1">
        <w:rPr>
          <w:rFonts w:ascii="Times New Roman" w:hAnsi="Times New Roman" w:cs="Times New Roman"/>
          <w:sz w:val="24"/>
          <w:szCs w:val="24"/>
        </w:rPr>
        <w:t xml:space="preserve"> in the aftermath of the government’s actions</w:t>
      </w:r>
      <w:r>
        <w:rPr>
          <w:rFonts w:ascii="Times New Roman" w:hAnsi="Times New Roman" w:cs="Times New Roman"/>
          <w:sz w:val="24"/>
          <w:szCs w:val="24"/>
        </w:rPr>
        <w:t xml:space="preserve">. </w:t>
      </w:r>
      <w:r w:rsidR="004125D1">
        <w:rPr>
          <w:rFonts w:ascii="Times New Roman" w:hAnsi="Times New Roman" w:cs="Times New Roman"/>
          <w:sz w:val="24"/>
          <w:szCs w:val="24"/>
        </w:rPr>
        <w:t>T</w:t>
      </w:r>
      <w:r w:rsidR="00953EB3">
        <w:rPr>
          <w:rFonts w:ascii="Times New Roman" w:hAnsi="Times New Roman" w:cs="Times New Roman"/>
          <w:sz w:val="24"/>
          <w:szCs w:val="24"/>
        </w:rPr>
        <w:t>here was massive looting of both the crushed and uncrushed diamond</w:t>
      </w:r>
      <w:r w:rsidR="00150091">
        <w:rPr>
          <w:rFonts w:ascii="Times New Roman" w:hAnsi="Times New Roman" w:cs="Times New Roman"/>
          <w:sz w:val="24"/>
          <w:szCs w:val="24"/>
        </w:rPr>
        <w:t>s</w:t>
      </w:r>
      <w:r w:rsidR="00953EB3">
        <w:rPr>
          <w:rFonts w:ascii="Times New Roman" w:hAnsi="Times New Roman" w:cs="Times New Roman"/>
          <w:sz w:val="24"/>
          <w:szCs w:val="24"/>
        </w:rPr>
        <w:t xml:space="preserve"> by </w:t>
      </w:r>
      <w:r>
        <w:rPr>
          <w:rFonts w:ascii="Times New Roman" w:hAnsi="Times New Roman" w:cs="Times New Roman"/>
          <w:sz w:val="24"/>
          <w:szCs w:val="24"/>
        </w:rPr>
        <w:t xml:space="preserve">artisanal miners </w:t>
      </w:r>
      <w:r w:rsidR="00953EB3">
        <w:rPr>
          <w:rFonts w:ascii="Times New Roman" w:hAnsi="Times New Roman" w:cs="Times New Roman"/>
          <w:sz w:val="24"/>
          <w:szCs w:val="24"/>
        </w:rPr>
        <w:t>and other characters</w:t>
      </w:r>
      <w:r>
        <w:rPr>
          <w:rFonts w:ascii="Times New Roman" w:hAnsi="Times New Roman" w:cs="Times New Roman"/>
          <w:sz w:val="24"/>
          <w:szCs w:val="24"/>
        </w:rPr>
        <w:t xml:space="preserve"> that seemed to have </w:t>
      </w:r>
      <w:r w:rsidR="00090841">
        <w:rPr>
          <w:rFonts w:ascii="Times New Roman" w:hAnsi="Times New Roman" w:cs="Times New Roman"/>
          <w:sz w:val="24"/>
          <w:szCs w:val="24"/>
        </w:rPr>
        <w:t xml:space="preserve">had </w:t>
      </w:r>
      <w:r>
        <w:rPr>
          <w:rFonts w:ascii="Times New Roman" w:hAnsi="Times New Roman" w:cs="Times New Roman"/>
          <w:sz w:val="24"/>
          <w:szCs w:val="24"/>
        </w:rPr>
        <w:t>prior knowledge of the events to unfold.</w:t>
      </w:r>
      <w:r w:rsidR="00953EB3">
        <w:rPr>
          <w:rFonts w:ascii="Times New Roman" w:hAnsi="Times New Roman" w:cs="Times New Roman"/>
          <w:sz w:val="24"/>
          <w:szCs w:val="24"/>
        </w:rPr>
        <w:t xml:space="preserve"> Equipment was vandalised. </w:t>
      </w:r>
      <w:r>
        <w:rPr>
          <w:rFonts w:ascii="Times New Roman" w:hAnsi="Times New Roman" w:cs="Times New Roman"/>
          <w:sz w:val="24"/>
          <w:szCs w:val="24"/>
        </w:rPr>
        <w:t>Containers were</w:t>
      </w:r>
      <w:r w:rsidR="00953EB3">
        <w:rPr>
          <w:rFonts w:ascii="Times New Roman" w:hAnsi="Times New Roman" w:cs="Times New Roman"/>
          <w:sz w:val="24"/>
          <w:szCs w:val="24"/>
        </w:rPr>
        <w:t xml:space="preserve"> stolen. Personal belongings from private residences were looted. The loss </w:t>
      </w:r>
      <w:r>
        <w:rPr>
          <w:rFonts w:ascii="Times New Roman" w:hAnsi="Times New Roman" w:cs="Times New Roman"/>
          <w:sz w:val="24"/>
          <w:szCs w:val="24"/>
        </w:rPr>
        <w:t xml:space="preserve">was said to be </w:t>
      </w:r>
      <w:r w:rsidR="00150091">
        <w:rPr>
          <w:rFonts w:ascii="Times New Roman" w:hAnsi="Times New Roman" w:cs="Times New Roman"/>
          <w:sz w:val="24"/>
          <w:szCs w:val="24"/>
        </w:rPr>
        <w:t>phenomenal</w:t>
      </w:r>
      <w:r w:rsidR="00953EB3">
        <w:rPr>
          <w:rFonts w:ascii="Times New Roman" w:hAnsi="Times New Roman" w:cs="Times New Roman"/>
          <w:sz w:val="24"/>
          <w:szCs w:val="24"/>
        </w:rPr>
        <w:t xml:space="preserve">. </w:t>
      </w:r>
    </w:p>
    <w:p w:rsidR="002E18C1" w:rsidRDefault="00953EB3" w:rsidP="00343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said government effort</w:t>
      </w:r>
      <w:r w:rsidR="006549CC">
        <w:rPr>
          <w:rFonts w:ascii="Times New Roman" w:hAnsi="Times New Roman" w:cs="Times New Roman"/>
          <w:sz w:val="24"/>
          <w:szCs w:val="24"/>
        </w:rPr>
        <w:t>s</w:t>
      </w:r>
      <w:r>
        <w:rPr>
          <w:rFonts w:ascii="Times New Roman" w:hAnsi="Times New Roman" w:cs="Times New Roman"/>
          <w:sz w:val="24"/>
          <w:szCs w:val="24"/>
        </w:rPr>
        <w:t xml:space="preserve"> to incept replacement security was woefully inadequate. </w:t>
      </w:r>
      <w:r w:rsidR="002E18C1">
        <w:rPr>
          <w:rFonts w:ascii="Times New Roman" w:hAnsi="Times New Roman" w:cs="Times New Roman"/>
          <w:sz w:val="24"/>
          <w:szCs w:val="24"/>
        </w:rPr>
        <w:t xml:space="preserve">The bleeding continued. On 27 February 2016, </w:t>
      </w:r>
      <w:r w:rsidR="00AE76A1">
        <w:rPr>
          <w:rFonts w:ascii="Times New Roman" w:hAnsi="Times New Roman" w:cs="Times New Roman"/>
          <w:sz w:val="24"/>
          <w:szCs w:val="24"/>
        </w:rPr>
        <w:t>Grandwell</w:t>
      </w:r>
      <w:r w:rsidR="002E18C1">
        <w:rPr>
          <w:rFonts w:ascii="Times New Roman" w:hAnsi="Times New Roman" w:cs="Times New Roman"/>
          <w:sz w:val="24"/>
          <w:szCs w:val="24"/>
        </w:rPr>
        <w:t xml:space="preserve"> ran to the law</w:t>
      </w:r>
      <w:r w:rsidR="00AE76A1">
        <w:rPr>
          <w:rFonts w:ascii="Times New Roman" w:hAnsi="Times New Roman" w:cs="Times New Roman"/>
          <w:sz w:val="24"/>
          <w:szCs w:val="24"/>
        </w:rPr>
        <w:t xml:space="preserve">. It filed </w:t>
      </w:r>
      <w:r w:rsidR="006549CC">
        <w:rPr>
          <w:rFonts w:ascii="Times New Roman" w:hAnsi="Times New Roman" w:cs="Times New Roman"/>
          <w:sz w:val="24"/>
          <w:szCs w:val="24"/>
        </w:rPr>
        <w:t>this application</w:t>
      </w:r>
      <w:r w:rsidR="00A72FE0">
        <w:rPr>
          <w:rFonts w:ascii="Times New Roman" w:hAnsi="Times New Roman" w:cs="Times New Roman"/>
          <w:sz w:val="24"/>
          <w:szCs w:val="24"/>
        </w:rPr>
        <w:t xml:space="preserve">. </w:t>
      </w:r>
      <w:r w:rsidR="00AE76A1">
        <w:rPr>
          <w:rFonts w:ascii="Times New Roman" w:hAnsi="Times New Roman" w:cs="Times New Roman"/>
          <w:sz w:val="24"/>
          <w:szCs w:val="24"/>
        </w:rPr>
        <w:t xml:space="preserve">After laying out the above background and complaining about the </w:t>
      </w:r>
      <w:r w:rsidR="0044030C">
        <w:rPr>
          <w:rFonts w:ascii="Times New Roman" w:hAnsi="Times New Roman" w:cs="Times New Roman"/>
          <w:sz w:val="24"/>
          <w:szCs w:val="24"/>
        </w:rPr>
        <w:t>government’s b</w:t>
      </w:r>
      <w:r w:rsidR="006549CC">
        <w:rPr>
          <w:rFonts w:ascii="Times New Roman" w:hAnsi="Times New Roman" w:cs="Times New Roman"/>
          <w:sz w:val="24"/>
          <w:szCs w:val="24"/>
        </w:rPr>
        <w:t xml:space="preserve">reach </w:t>
      </w:r>
      <w:r w:rsidR="0044030C">
        <w:rPr>
          <w:rFonts w:ascii="Times New Roman" w:hAnsi="Times New Roman" w:cs="Times New Roman"/>
          <w:sz w:val="24"/>
          <w:szCs w:val="24"/>
        </w:rPr>
        <w:t>of contract</w:t>
      </w:r>
      <w:r w:rsidR="00AE76A1">
        <w:rPr>
          <w:rFonts w:ascii="Times New Roman" w:hAnsi="Times New Roman" w:cs="Times New Roman"/>
          <w:sz w:val="24"/>
          <w:szCs w:val="24"/>
        </w:rPr>
        <w:t>, it</w:t>
      </w:r>
      <w:r w:rsidR="00A72FE0">
        <w:rPr>
          <w:rFonts w:ascii="Times New Roman" w:hAnsi="Times New Roman" w:cs="Times New Roman"/>
          <w:sz w:val="24"/>
          <w:szCs w:val="24"/>
        </w:rPr>
        <w:t xml:space="preserve"> sought</w:t>
      </w:r>
      <w:r w:rsidR="00AE76A1">
        <w:rPr>
          <w:rFonts w:ascii="Times New Roman" w:hAnsi="Times New Roman" w:cs="Times New Roman"/>
          <w:sz w:val="24"/>
          <w:szCs w:val="24"/>
        </w:rPr>
        <w:t xml:space="preserve"> the following relief</w:t>
      </w:r>
      <w:r w:rsidR="00A72FE0">
        <w:rPr>
          <w:rFonts w:ascii="Times New Roman" w:hAnsi="Times New Roman" w:cs="Times New Roman"/>
          <w:sz w:val="24"/>
          <w:szCs w:val="24"/>
        </w:rPr>
        <w:t>:</w:t>
      </w:r>
    </w:p>
    <w:p w:rsidR="00AE76A1" w:rsidRDefault="00AE76A1" w:rsidP="0034378A">
      <w:pPr>
        <w:spacing w:after="0" w:line="360" w:lineRule="auto"/>
        <w:ind w:firstLine="720"/>
        <w:jc w:val="both"/>
        <w:rPr>
          <w:rFonts w:ascii="Times New Roman" w:hAnsi="Times New Roman" w:cs="Times New Roman"/>
          <w:sz w:val="24"/>
          <w:szCs w:val="24"/>
        </w:rPr>
      </w:pPr>
    </w:p>
    <w:p w:rsidR="00A72FE0" w:rsidRDefault="0044030C" w:rsidP="001A174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order </w:t>
      </w:r>
      <w:r w:rsidR="001A174F">
        <w:rPr>
          <w:rFonts w:ascii="Times New Roman" w:hAnsi="Times New Roman" w:cs="Times New Roman"/>
          <w:sz w:val="24"/>
          <w:szCs w:val="24"/>
        </w:rPr>
        <w:t>t</w:t>
      </w:r>
      <w:r w:rsidR="00A72FE0" w:rsidRPr="001A174F">
        <w:rPr>
          <w:rFonts w:ascii="Times New Roman" w:hAnsi="Times New Roman" w:cs="Times New Roman"/>
          <w:sz w:val="24"/>
          <w:szCs w:val="24"/>
        </w:rPr>
        <w:t xml:space="preserve">hat the respondents 1 to 4, their agents or anyone acting on their behalf, </w:t>
      </w:r>
      <w:r w:rsidR="003A6687">
        <w:rPr>
          <w:rFonts w:ascii="Times New Roman" w:hAnsi="Times New Roman" w:cs="Times New Roman"/>
          <w:sz w:val="24"/>
          <w:szCs w:val="24"/>
        </w:rPr>
        <w:t xml:space="preserve">should </w:t>
      </w:r>
      <w:r w:rsidR="00A72FE0" w:rsidRPr="001A174F">
        <w:rPr>
          <w:rFonts w:ascii="Times New Roman" w:hAnsi="Times New Roman" w:cs="Times New Roman"/>
          <w:sz w:val="24"/>
          <w:szCs w:val="24"/>
        </w:rPr>
        <w:t>vacate the mining site;</w:t>
      </w:r>
    </w:p>
    <w:p w:rsidR="001A174F" w:rsidRPr="001A174F" w:rsidRDefault="001A174F" w:rsidP="001A174F">
      <w:pPr>
        <w:pStyle w:val="ListParagraph"/>
        <w:spacing w:after="0" w:line="240" w:lineRule="auto"/>
        <w:ind w:left="1440"/>
        <w:jc w:val="both"/>
        <w:rPr>
          <w:rFonts w:ascii="Times New Roman" w:hAnsi="Times New Roman" w:cs="Times New Roman"/>
          <w:sz w:val="24"/>
          <w:szCs w:val="24"/>
        </w:rPr>
      </w:pPr>
    </w:p>
    <w:p w:rsidR="00A72FE0" w:rsidRPr="001A174F" w:rsidRDefault="0044030C" w:rsidP="001A174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order </w:t>
      </w:r>
      <w:r w:rsidR="001A174F">
        <w:rPr>
          <w:rFonts w:ascii="Times New Roman" w:hAnsi="Times New Roman" w:cs="Times New Roman"/>
          <w:sz w:val="24"/>
          <w:szCs w:val="24"/>
        </w:rPr>
        <w:t>t</w:t>
      </w:r>
      <w:r w:rsidR="00A72FE0" w:rsidRPr="001A174F">
        <w:rPr>
          <w:rFonts w:ascii="Times New Roman" w:hAnsi="Times New Roman" w:cs="Times New Roman"/>
          <w:sz w:val="24"/>
          <w:szCs w:val="24"/>
        </w:rPr>
        <w:t xml:space="preserve">hat Mbada’s peaceful and undisturbed possession of the </w:t>
      </w:r>
      <w:r>
        <w:rPr>
          <w:rFonts w:ascii="Times New Roman" w:hAnsi="Times New Roman" w:cs="Times New Roman"/>
          <w:sz w:val="24"/>
          <w:szCs w:val="24"/>
        </w:rPr>
        <w:t xml:space="preserve">mining </w:t>
      </w:r>
      <w:r w:rsidR="00A72FE0" w:rsidRPr="001A174F">
        <w:rPr>
          <w:rFonts w:ascii="Times New Roman" w:hAnsi="Times New Roman" w:cs="Times New Roman"/>
          <w:sz w:val="24"/>
          <w:szCs w:val="24"/>
        </w:rPr>
        <w:t>site be restored;</w:t>
      </w:r>
    </w:p>
    <w:p w:rsidR="001A174F" w:rsidRDefault="001A174F" w:rsidP="001A174F">
      <w:pPr>
        <w:pStyle w:val="ListParagraph"/>
        <w:spacing w:after="0" w:line="240" w:lineRule="auto"/>
        <w:ind w:left="1440"/>
        <w:jc w:val="both"/>
        <w:rPr>
          <w:rFonts w:ascii="Times New Roman" w:hAnsi="Times New Roman" w:cs="Times New Roman"/>
          <w:sz w:val="24"/>
          <w:szCs w:val="24"/>
        </w:rPr>
      </w:pPr>
    </w:p>
    <w:p w:rsidR="00A72FE0" w:rsidRDefault="001A174F" w:rsidP="001A174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A72FE0" w:rsidRPr="001A174F">
        <w:rPr>
          <w:rFonts w:ascii="Times New Roman" w:hAnsi="Times New Roman" w:cs="Times New Roman"/>
          <w:sz w:val="24"/>
          <w:szCs w:val="24"/>
        </w:rPr>
        <w:t xml:space="preserve">n interdict </w:t>
      </w:r>
      <w:r w:rsidR="003A6687">
        <w:rPr>
          <w:rFonts w:ascii="Times New Roman" w:hAnsi="Times New Roman" w:cs="Times New Roman"/>
          <w:sz w:val="24"/>
          <w:szCs w:val="24"/>
        </w:rPr>
        <w:t>r</w:t>
      </w:r>
      <w:r w:rsidR="0044030C">
        <w:rPr>
          <w:rFonts w:ascii="Times New Roman" w:hAnsi="Times New Roman" w:cs="Times New Roman"/>
          <w:sz w:val="24"/>
          <w:szCs w:val="24"/>
        </w:rPr>
        <w:t>estrain</w:t>
      </w:r>
      <w:r w:rsidR="003A6687">
        <w:rPr>
          <w:rFonts w:ascii="Times New Roman" w:hAnsi="Times New Roman" w:cs="Times New Roman"/>
          <w:sz w:val="24"/>
          <w:szCs w:val="24"/>
        </w:rPr>
        <w:t>ing</w:t>
      </w:r>
      <w:r w:rsidR="0044030C">
        <w:rPr>
          <w:rFonts w:ascii="Times New Roman" w:hAnsi="Times New Roman" w:cs="Times New Roman"/>
          <w:sz w:val="24"/>
          <w:szCs w:val="24"/>
        </w:rPr>
        <w:t xml:space="preserve"> </w:t>
      </w:r>
      <w:r w:rsidR="00A72FE0" w:rsidRPr="001A174F">
        <w:rPr>
          <w:rFonts w:ascii="Times New Roman" w:hAnsi="Times New Roman" w:cs="Times New Roman"/>
          <w:sz w:val="24"/>
          <w:szCs w:val="24"/>
        </w:rPr>
        <w:t>any further interference with Mbada’s operations at the mine;</w:t>
      </w:r>
    </w:p>
    <w:p w:rsidR="003A6687" w:rsidRPr="003A6687" w:rsidRDefault="003A6687" w:rsidP="003A6687">
      <w:pPr>
        <w:spacing w:after="0" w:line="240" w:lineRule="auto"/>
        <w:jc w:val="both"/>
        <w:rPr>
          <w:rFonts w:ascii="Times New Roman" w:hAnsi="Times New Roman" w:cs="Times New Roman"/>
          <w:sz w:val="24"/>
          <w:szCs w:val="24"/>
        </w:rPr>
      </w:pPr>
    </w:p>
    <w:p w:rsidR="00A72FE0" w:rsidRPr="001A174F" w:rsidRDefault="001A174F" w:rsidP="001A174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72FE0" w:rsidRPr="001A174F">
        <w:rPr>
          <w:rFonts w:ascii="Times New Roman" w:hAnsi="Times New Roman" w:cs="Times New Roman"/>
          <w:sz w:val="24"/>
          <w:szCs w:val="24"/>
        </w:rPr>
        <w:t xml:space="preserve">n interdict </w:t>
      </w:r>
      <w:r w:rsidR="006549CC">
        <w:rPr>
          <w:rFonts w:ascii="Times New Roman" w:hAnsi="Times New Roman" w:cs="Times New Roman"/>
          <w:sz w:val="24"/>
          <w:szCs w:val="24"/>
        </w:rPr>
        <w:t>restrain</w:t>
      </w:r>
      <w:r w:rsidR="003A6687">
        <w:rPr>
          <w:rFonts w:ascii="Times New Roman" w:hAnsi="Times New Roman" w:cs="Times New Roman"/>
          <w:sz w:val="24"/>
          <w:szCs w:val="24"/>
        </w:rPr>
        <w:t>ing</w:t>
      </w:r>
      <w:r w:rsidR="006549CC">
        <w:rPr>
          <w:rFonts w:ascii="Times New Roman" w:hAnsi="Times New Roman" w:cs="Times New Roman"/>
          <w:sz w:val="24"/>
          <w:szCs w:val="24"/>
        </w:rPr>
        <w:t xml:space="preserve"> the </w:t>
      </w:r>
      <w:r w:rsidR="00AE76A1">
        <w:rPr>
          <w:rFonts w:ascii="Times New Roman" w:hAnsi="Times New Roman" w:cs="Times New Roman"/>
          <w:sz w:val="24"/>
          <w:szCs w:val="24"/>
        </w:rPr>
        <w:t xml:space="preserve">forcible or inducement or </w:t>
      </w:r>
      <w:r w:rsidR="006549CC">
        <w:rPr>
          <w:rFonts w:ascii="Times New Roman" w:hAnsi="Times New Roman" w:cs="Times New Roman"/>
          <w:sz w:val="24"/>
          <w:szCs w:val="24"/>
        </w:rPr>
        <w:t xml:space="preserve">procurement of </w:t>
      </w:r>
      <w:r w:rsidR="00A72FE0" w:rsidRPr="001A174F">
        <w:rPr>
          <w:rFonts w:ascii="Times New Roman" w:hAnsi="Times New Roman" w:cs="Times New Roman"/>
          <w:sz w:val="24"/>
          <w:szCs w:val="24"/>
        </w:rPr>
        <w:t>a breach of contractual obligations</w:t>
      </w:r>
      <w:r w:rsidR="003A6687">
        <w:rPr>
          <w:rFonts w:ascii="Times New Roman" w:hAnsi="Times New Roman" w:cs="Times New Roman"/>
          <w:sz w:val="24"/>
          <w:szCs w:val="24"/>
        </w:rPr>
        <w:t>.</w:t>
      </w:r>
    </w:p>
    <w:p w:rsidR="00A72FE0" w:rsidRDefault="00A72FE0" w:rsidP="00A72FE0">
      <w:pPr>
        <w:spacing w:after="0" w:line="360" w:lineRule="auto"/>
        <w:ind w:firstLine="720"/>
        <w:jc w:val="both"/>
        <w:rPr>
          <w:rFonts w:ascii="Times New Roman" w:hAnsi="Times New Roman" w:cs="Times New Roman"/>
          <w:sz w:val="24"/>
          <w:szCs w:val="24"/>
        </w:rPr>
      </w:pPr>
    </w:p>
    <w:p w:rsidR="0044030C" w:rsidRDefault="0044030C"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turn to deal with </w:t>
      </w:r>
      <w:r w:rsidR="00AE76A1">
        <w:rPr>
          <w:rFonts w:ascii="Times New Roman" w:hAnsi="Times New Roman" w:cs="Times New Roman"/>
          <w:sz w:val="24"/>
          <w:szCs w:val="24"/>
        </w:rPr>
        <w:t xml:space="preserve">all </w:t>
      </w:r>
      <w:r w:rsidR="003A6687">
        <w:rPr>
          <w:rFonts w:ascii="Times New Roman" w:hAnsi="Times New Roman" w:cs="Times New Roman"/>
          <w:sz w:val="24"/>
          <w:szCs w:val="24"/>
        </w:rPr>
        <w:t xml:space="preserve">the </w:t>
      </w:r>
      <w:r>
        <w:rPr>
          <w:rFonts w:ascii="Times New Roman" w:hAnsi="Times New Roman" w:cs="Times New Roman"/>
          <w:sz w:val="24"/>
          <w:szCs w:val="24"/>
        </w:rPr>
        <w:t>issues</w:t>
      </w:r>
      <w:r w:rsidR="00AE76A1">
        <w:rPr>
          <w:rFonts w:ascii="Times New Roman" w:hAnsi="Times New Roman" w:cs="Times New Roman"/>
          <w:sz w:val="24"/>
          <w:szCs w:val="24"/>
        </w:rPr>
        <w:t xml:space="preserve"> </w:t>
      </w:r>
      <w:r>
        <w:rPr>
          <w:rFonts w:ascii="Times New Roman" w:hAnsi="Times New Roman" w:cs="Times New Roman"/>
          <w:sz w:val="24"/>
          <w:szCs w:val="24"/>
        </w:rPr>
        <w:t xml:space="preserve">in the order that they arose. </w:t>
      </w:r>
    </w:p>
    <w:p w:rsidR="0044030C" w:rsidRDefault="0044030C" w:rsidP="0044030C">
      <w:pPr>
        <w:spacing w:after="0" w:line="360" w:lineRule="auto"/>
        <w:jc w:val="both"/>
        <w:rPr>
          <w:rFonts w:ascii="Times New Roman" w:hAnsi="Times New Roman" w:cs="Times New Roman"/>
          <w:sz w:val="24"/>
          <w:szCs w:val="24"/>
        </w:rPr>
      </w:pPr>
    </w:p>
    <w:p w:rsidR="0044030C" w:rsidRDefault="0044030C" w:rsidP="004403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660C8">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44030C">
        <w:rPr>
          <w:rFonts w:ascii="Times New Roman" w:hAnsi="Times New Roman" w:cs="Times New Roman"/>
          <w:b/>
          <w:sz w:val="24"/>
          <w:szCs w:val="24"/>
          <w:u w:val="single"/>
        </w:rPr>
        <w:t xml:space="preserve">Points </w:t>
      </w:r>
      <w:r w:rsidRPr="0044030C">
        <w:rPr>
          <w:rFonts w:ascii="Times New Roman" w:hAnsi="Times New Roman" w:cs="Times New Roman"/>
          <w:b/>
          <w:i/>
          <w:sz w:val="24"/>
          <w:szCs w:val="24"/>
          <w:u w:val="single"/>
        </w:rPr>
        <w:t>in limine</w:t>
      </w:r>
    </w:p>
    <w:p w:rsidR="00B43459" w:rsidRDefault="00B43459" w:rsidP="0044030C">
      <w:pPr>
        <w:spacing w:after="0" w:line="360" w:lineRule="auto"/>
        <w:jc w:val="both"/>
        <w:rPr>
          <w:rFonts w:ascii="Times New Roman" w:hAnsi="Times New Roman" w:cs="Times New Roman"/>
          <w:sz w:val="24"/>
          <w:szCs w:val="24"/>
        </w:rPr>
      </w:pPr>
    </w:p>
    <w:p w:rsidR="0044030C" w:rsidRDefault="0044030C" w:rsidP="004403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44030C">
        <w:rPr>
          <w:rFonts w:ascii="Times New Roman" w:hAnsi="Times New Roman" w:cs="Times New Roman"/>
          <w:sz w:val="24"/>
          <w:szCs w:val="24"/>
          <w:u w:val="single"/>
        </w:rPr>
        <w:t>Security for costs</w:t>
      </w:r>
      <w:r w:rsidR="00BD669F">
        <w:rPr>
          <w:rFonts w:ascii="Times New Roman" w:hAnsi="Times New Roman" w:cs="Times New Roman"/>
          <w:sz w:val="24"/>
          <w:szCs w:val="24"/>
          <w:u w:val="single"/>
        </w:rPr>
        <w:t>,</w:t>
      </w:r>
      <w:r w:rsidRPr="0044030C">
        <w:rPr>
          <w:rFonts w:ascii="Times New Roman" w:hAnsi="Times New Roman" w:cs="Times New Roman"/>
          <w:sz w:val="24"/>
          <w:szCs w:val="24"/>
          <w:u w:val="single"/>
        </w:rPr>
        <w:t xml:space="preserve"> applicant </w:t>
      </w:r>
      <w:r w:rsidR="00AE76A1">
        <w:rPr>
          <w:rFonts w:ascii="Times New Roman" w:hAnsi="Times New Roman" w:cs="Times New Roman"/>
          <w:sz w:val="24"/>
          <w:szCs w:val="24"/>
          <w:u w:val="single"/>
        </w:rPr>
        <w:t>a</w:t>
      </w:r>
      <w:r w:rsidRPr="0044030C">
        <w:rPr>
          <w:rFonts w:ascii="Times New Roman" w:hAnsi="Times New Roman" w:cs="Times New Roman"/>
          <w:sz w:val="24"/>
          <w:szCs w:val="24"/>
          <w:u w:val="single"/>
        </w:rPr>
        <w:t xml:space="preserve"> </w:t>
      </w:r>
      <w:r w:rsidRPr="0044030C">
        <w:rPr>
          <w:rFonts w:ascii="Times New Roman" w:hAnsi="Times New Roman" w:cs="Times New Roman"/>
          <w:i/>
          <w:sz w:val="24"/>
          <w:szCs w:val="24"/>
          <w:u w:val="single"/>
        </w:rPr>
        <w:t>peregrinus</w:t>
      </w:r>
    </w:p>
    <w:p w:rsidR="003A6687" w:rsidRDefault="00BD669F"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3A6687">
        <w:rPr>
          <w:rFonts w:ascii="Times New Roman" w:hAnsi="Times New Roman" w:cs="Times New Roman"/>
          <w:sz w:val="24"/>
          <w:szCs w:val="24"/>
        </w:rPr>
        <w:t xml:space="preserve">e respondents 2 to 4 said Grandwell was a </w:t>
      </w:r>
      <w:r w:rsidR="003A6687" w:rsidRPr="003A6687">
        <w:rPr>
          <w:rFonts w:ascii="Times New Roman" w:hAnsi="Times New Roman" w:cs="Times New Roman"/>
          <w:i/>
          <w:sz w:val="24"/>
          <w:szCs w:val="24"/>
        </w:rPr>
        <w:t>peregrinus</w:t>
      </w:r>
      <w:r w:rsidR="003A6687">
        <w:rPr>
          <w:rFonts w:ascii="Times New Roman" w:hAnsi="Times New Roman" w:cs="Times New Roman"/>
          <w:sz w:val="24"/>
          <w:szCs w:val="24"/>
        </w:rPr>
        <w:t xml:space="preserve">. It was a foreign company registered and operating from Mauritius. As such, it had no automatic right of audience with our courts. It was obliged to provide security for their costs. Until it did, the application could not proceed. </w:t>
      </w:r>
    </w:p>
    <w:p w:rsidR="00597A9B" w:rsidRDefault="00597A9B"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counter, </w:t>
      </w:r>
      <w:r w:rsidR="003A6687">
        <w:rPr>
          <w:rFonts w:ascii="Times New Roman" w:hAnsi="Times New Roman" w:cs="Times New Roman"/>
          <w:sz w:val="24"/>
          <w:szCs w:val="24"/>
        </w:rPr>
        <w:t xml:space="preserve">Grandwell </w:t>
      </w:r>
      <w:r w:rsidR="001C0ABD">
        <w:rPr>
          <w:rFonts w:ascii="Times New Roman" w:hAnsi="Times New Roman" w:cs="Times New Roman"/>
          <w:sz w:val="24"/>
          <w:szCs w:val="24"/>
        </w:rPr>
        <w:t xml:space="preserve">and Mbada </w:t>
      </w:r>
      <w:r w:rsidR="003A6687">
        <w:rPr>
          <w:rFonts w:ascii="Times New Roman" w:hAnsi="Times New Roman" w:cs="Times New Roman"/>
          <w:sz w:val="24"/>
          <w:szCs w:val="24"/>
        </w:rPr>
        <w:t xml:space="preserve">argued that </w:t>
      </w:r>
      <w:r w:rsidR="001C0ABD">
        <w:rPr>
          <w:rFonts w:ascii="Times New Roman" w:hAnsi="Times New Roman" w:cs="Times New Roman"/>
          <w:sz w:val="24"/>
          <w:szCs w:val="24"/>
        </w:rPr>
        <w:t>Grandwell</w:t>
      </w:r>
      <w:r w:rsidR="003A6687">
        <w:rPr>
          <w:rFonts w:ascii="Times New Roman" w:hAnsi="Times New Roman" w:cs="Times New Roman"/>
          <w:sz w:val="24"/>
          <w:szCs w:val="24"/>
        </w:rPr>
        <w:t xml:space="preserve"> might have been registered in Mauritius, but that a company was capable of having more than one place of residence. </w:t>
      </w:r>
      <w:r w:rsidR="003A6687" w:rsidRPr="00597A9B">
        <w:rPr>
          <w:rFonts w:ascii="Times New Roman" w:hAnsi="Times New Roman" w:cs="Times New Roman"/>
          <w:i/>
          <w:sz w:val="24"/>
          <w:szCs w:val="24"/>
        </w:rPr>
        <w:t>In casu</w:t>
      </w:r>
      <w:r w:rsidR="003A6687">
        <w:rPr>
          <w:rFonts w:ascii="Times New Roman" w:hAnsi="Times New Roman" w:cs="Times New Roman"/>
          <w:sz w:val="24"/>
          <w:szCs w:val="24"/>
        </w:rPr>
        <w:t>, by virtue of the agreements, it was carrying on business at Chiadzwa, where</w:t>
      </w:r>
      <w:r>
        <w:rPr>
          <w:rFonts w:ascii="Times New Roman" w:hAnsi="Times New Roman" w:cs="Times New Roman"/>
          <w:sz w:val="24"/>
          <w:szCs w:val="24"/>
        </w:rPr>
        <w:t xml:space="preserve"> it was resident. A</w:t>
      </w:r>
      <w:r w:rsidR="003A6687">
        <w:rPr>
          <w:rFonts w:ascii="Times New Roman" w:hAnsi="Times New Roman" w:cs="Times New Roman"/>
          <w:sz w:val="24"/>
          <w:szCs w:val="24"/>
        </w:rPr>
        <w:t xml:space="preserve">mong other things, it was the manager of the diamond </w:t>
      </w:r>
      <w:r>
        <w:rPr>
          <w:rFonts w:ascii="Times New Roman" w:hAnsi="Times New Roman" w:cs="Times New Roman"/>
          <w:sz w:val="24"/>
          <w:szCs w:val="24"/>
        </w:rPr>
        <w:t xml:space="preserve">mine </w:t>
      </w:r>
      <w:r w:rsidR="003A6687">
        <w:rPr>
          <w:rFonts w:ascii="Times New Roman" w:hAnsi="Times New Roman" w:cs="Times New Roman"/>
          <w:sz w:val="24"/>
          <w:szCs w:val="24"/>
        </w:rPr>
        <w:t xml:space="preserve">and the one in charge of the day to day operations. In such circumstances, there was no need for security for costs. Furthermore, no prior demand for such </w:t>
      </w:r>
      <w:r w:rsidR="004125D1">
        <w:rPr>
          <w:rFonts w:ascii="Times New Roman" w:hAnsi="Times New Roman" w:cs="Times New Roman"/>
          <w:sz w:val="24"/>
          <w:szCs w:val="24"/>
        </w:rPr>
        <w:t>costs</w:t>
      </w:r>
      <w:r w:rsidR="003A6687">
        <w:rPr>
          <w:rFonts w:ascii="Times New Roman" w:hAnsi="Times New Roman" w:cs="Times New Roman"/>
          <w:sz w:val="24"/>
          <w:szCs w:val="24"/>
        </w:rPr>
        <w:t xml:space="preserve"> had been made. In any</w:t>
      </w:r>
      <w:r>
        <w:rPr>
          <w:rFonts w:ascii="Times New Roman" w:hAnsi="Times New Roman" w:cs="Times New Roman"/>
          <w:sz w:val="24"/>
          <w:szCs w:val="24"/>
        </w:rPr>
        <w:t xml:space="preserve"> case, it was capable of furnishing such security in a reasonable amount, or through a bond by its legal practitioners. </w:t>
      </w:r>
    </w:p>
    <w:p w:rsidR="00AE76A1" w:rsidRDefault="00597A9B"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150091">
        <w:rPr>
          <w:rFonts w:ascii="Times New Roman" w:hAnsi="Times New Roman" w:cs="Times New Roman"/>
          <w:sz w:val="24"/>
          <w:szCs w:val="24"/>
        </w:rPr>
        <w:t xml:space="preserve">summarily </w:t>
      </w:r>
      <w:r>
        <w:rPr>
          <w:rFonts w:ascii="Times New Roman" w:hAnsi="Times New Roman" w:cs="Times New Roman"/>
          <w:sz w:val="24"/>
          <w:szCs w:val="24"/>
        </w:rPr>
        <w:t xml:space="preserve">dismissed the point </w:t>
      </w:r>
      <w:r w:rsidR="00BD669F" w:rsidRPr="00AE76A1">
        <w:rPr>
          <w:rFonts w:ascii="Times New Roman" w:hAnsi="Times New Roman" w:cs="Times New Roman"/>
          <w:i/>
          <w:sz w:val="24"/>
          <w:szCs w:val="24"/>
        </w:rPr>
        <w:t>in limine</w:t>
      </w:r>
      <w:r w:rsidR="00BD669F">
        <w:rPr>
          <w:rFonts w:ascii="Times New Roman" w:hAnsi="Times New Roman" w:cs="Times New Roman"/>
          <w:sz w:val="24"/>
          <w:szCs w:val="24"/>
        </w:rPr>
        <w:t xml:space="preserve">. </w:t>
      </w:r>
      <w:r>
        <w:rPr>
          <w:rFonts w:ascii="Times New Roman" w:hAnsi="Times New Roman" w:cs="Times New Roman"/>
          <w:sz w:val="24"/>
          <w:szCs w:val="24"/>
        </w:rPr>
        <w:t>Plainly, i</w:t>
      </w:r>
      <w:r w:rsidR="00AE76A1">
        <w:rPr>
          <w:rFonts w:ascii="Times New Roman" w:hAnsi="Times New Roman" w:cs="Times New Roman"/>
          <w:sz w:val="24"/>
          <w:szCs w:val="24"/>
        </w:rPr>
        <w:t xml:space="preserve">t </w:t>
      </w:r>
      <w:r w:rsidR="00BD669F">
        <w:rPr>
          <w:rFonts w:ascii="Times New Roman" w:hAnsi="Times New Roman" w:cs="Times New Roman"/>
          <w:sz w:val="24"/>
          <w:szCs w:val="24"/>
        </w:rPr>
        <w:t>was raised in bad faith</w:t>
      </w:r>
      <w:r>
        <w:rPr>
          <w:rFonts w:ascii="Times New Roman" w:hAnsi="Times New Roman" w:cs="Times New Roman"/>
          <w:sz w:val="24"/>
          <w:szCs w:val="24"/>
        </w:rPr>
        <w:t xml:space="preserve">. The idea was manifestly </w:t>
      </w:r>
      <w:r w:rsidR="00BD669F">
        <w:rPr>
          <w:rFonts w:ascii="Times New Roman" w:hAnsi="Times New Roman" w:cs="Times New Roman"/>
          <w:sz w:val="24"/>
          <w:szCs w:val="24"/>
        </w:rPr>
        <w:t xml:space="preserve">to thwart the application before it </w:t>
      </w:r>
      <w:r>
        <w:rPr>
          <w:rFonts w:ascii="Times New Roman" w:hAnsi="Times New Roman" w:cs="Times New Roman"/>
          <w:sz w:val="24"/>
          <w:szCs w:val="24"/>
        </w:rPr>
        <w:t>could</w:t>
      </w:r>
      <w:r w:rsidR="00BD669F">
        <w:rPr>
          <w:rFonts w:ascii="Times New Roman" w:hAnsi="Times New Roman" w:cs="Times New Roman"/>
          <w:sz w:val="24"/>
          <w:szCs w:val="24"/>
        </w:rPr>
        <w:t xml:space="preserve"> even beg</w:t>
      </w:r>
      <w:r>
        <w:rPr>
          <w:rFonts w:ascii="Times New Roman" w:hAnsi="Times New Roman" w:cs="Times New Roman"/>
          <w:sz w:val="24"/>
          <w:szCs w:val="24"/>
        </w:rPr>
        <w:t>i</w:t>
      </w:r>
      <w:r w:rsidR="00BD669F">
        <w:rPr>
          <w:rFonts w:ascii="Times New Roman" w:hAnsi="Times New Roman" w:cs="Times New Roman"/>
          <w:sz w:val="24"/>
          <w:szCs w:val="24"/>
        </w:rPr>
        <w:t>n. There had been no prior demand for such</w:t>
      </w:r>
      <w:r w:rsidR="00AE76A1">
        <w:rPr>
          <w:rFonts w:ascii="Times New Roman" w:hAnsi="Times New Roman" w:cs="Times New Roman"/>
          <w:sz w:val="24"/>
          <w:szCs w:val="24"/>
        </w:rPr>
        <w:t xml:space="preserve"> costs</w:t>
      </w:r>
      <w:r w:rsidR="00BD669F">
        <w:rPr>
          <w:rFonts w:ascii="Times New Roman" w:hAnsi="Times New Roman" w:cs="Times New Roman"/>
          <w:sz w:val="24"/>
          <w:szCs w:val="24"/>
        </w:rPr>
        <w:t xml:space="preserve">. Admittedly, events were unfolding </w:t>
      </w:r>
      <w:r w:rsidR="001C0ABD">
        <w:rPr>
          <w:rFonts w:ascii="Times New Roman" w:hAnsi="Times New Roman" w:cs="Times New Roman"/>
          <w:sz w:val="24"/>
          <w:szCs w:val="24"/>
        </w:rPr>
        <w:t>very</w:t>
      </w:r>
      <w:r w:rsidR="00BD669F">
        <w:rPr>
          <w:rFonts w:ascii="Times New Roman" w:hAnsi="Times New Roman" w:cs="Times New Roman"/>
          <w:sz w:val="24"/>
          <w:szCs w:val="24"/>
        </w:rPr>
        <w:t xml:space="preserve"> fast, </w:t>
      </w:r>
      <w:r w:rsidR="00AE76A1">
        <w:rPr>
          <w:rFonts w:ascii="Times New Roman" w:hAnsi="Times New Roman" w:cs="Times New Roman"/>
          <w:sz w:val="24"/>
          <w:szCs w:val="24"/>
        </w:rPr>
        <w:t xml:space="preserve">the application </w:t>
      </w:r>
      <w:r w:rsidR="00BD669F">
        <w:rPr>
          <w:rFonts w:ascii="Times New Roman" w:hAnsi="Times New Roman" w:cs="Times New Roman"/>
          <w:sz w:val="24"/>
          <w:szCs w:val="24"/>
        </w:rPr>
        <w:t xml:space="preserve">having been </w:t>
      </w:r>
      <w:r>
        <w:rPr>
          <w:rFonts w:ascii="Times New Roman" w:hAnsi="Times New Roman" w:cs="Times New Roman"/>
          <w:sz w:val="24"/>
          <w:szCs w:val="24"/>
        </w:rPr>
        <w:t>launch</w:t>
      </w:r>
      <w:r w:rsidR="00AE76A1">
        <w:rPr>
          <w:rFonts w:ascii="Times New Roman" w:hAnsi="Times New Roman" w:cs="Times New Roman"/>
          <w:sz w:val="24"/>
          <w:szCs w:val="24"/>
        </w:rPr>
        <w:t xml:space="preserve">ed on an </w:t>
      </w:r>
      <w:r w:rsidR="00BD669F">
        <w:rPr>
          <w:rFonts w:ascii="Times New Roman" w:hAnsi="Times New Roman" w:cs="Times New Roman"/>
          <w:sz w:val="24"/>
          <w:szCs w:val="24"/>
        </w:rPr>
        <w:t xml:space="preserve">urgent </w:t>
      </w:r>
      <w:r w:rsidR="00AE76A1">
        <w:rPr>
          <w:rFonts w:ascii="Times New Roman" w:hAnsi="Times New Roman" w:cs="Times New Roman"/>
          <w:sz w:val="24"/>
          <w:szCs w:val="24"/>
        </w:rPr>
        <w:t>basis</w:t>
      </w:r>
      <w:r w:rsidR="00BD669F">
        <w:rPr>
          <w:rFonts w:ascii="Times New Roman" w:hAnsi="Times New Roman" w:cs="Times New Roman"/>
          <w:sz w:val="24"/>
          <w:szCs w:val="24"/>
        </w:rPr>
        <w:t xml:space="preserve">. But for an application that had been served on a Saturday, and an interim hearing held the next Monday, </w:t>
      </w:r>
      <w:r>
        <w:rPr>
          <w:rFonts w:ascii="Times New Roman" w:hAnsi="Times New Roman" w:cs="Times New Roman"/>
          <w:sz w:val="24"/>
          <w:szCs w:val="24"/>
        </w:rPr>
        <w:t xml:space="preserve">only </w:t>
      </w:r>
      <w:r w:rsidR="00AE76A1">
        <w:rPr>
          <w:rFonts w:ascii="Times New Roman" w:hAnsi="Times New Roman" w:cs="Times New Roman"/>
          <w:sz w:val="24"/>
          <w:szCs w:val="24"/>
        </w:rPr>
        <w:t xml:space="preserve">for the issue </w:t>
      </w:r>
      <w:r w:rsidR="00BD669F">
        <w:rPr>
          <w:rFonts w:ascii="Times New Roman" w:hAnsi="Times New Roman" w:cs="Times New Roman"/>
          <w:sz w:val="24"/>
          <w:szCs w:val="24"/>
        </w:rPr>
        <w:t xml:space="preserve">to </w:t>
      </w:r>
      <w:r w:rsidR="00AE76A1">
        <w:rPr>
          <w:rFonts w:ascii="Times New Roman" w:hAnsi="Times New Roman" w:cs="Times New Roman"/>
          <w:sz w:val="24"/>
          <w:szCs w:val="24"/>
        </w:rPr>
        <w:t xml:space="preserve">be </w:t>
      </w:r>
      <w:r w:rsidR="00BD669F">
        <w:rPr>
          <w:rFonts w:ascii="Times New Roman" w:hAnsi="Times New Roman" w:cs="Times New Roman"/>
          <w:sz w:val="24"/>
          <w:szCs w:val="24"/>
        </w:rPr>
        <w:t>raise</w:t>
      </w:r>
      <w:r w:rsidR="00AE76A1">
        <w:rPr>
          <w:rFonts w:ascii="Times New Roman" w:hAnsi="Times New Roman" w:cs="Times New Roman"/>
          <w:sz w:val="24"/>
          <w:szCs w:val="24"/>
        </w:rPr>
        <w:t>d</w:t>
      </w:r>
      <w:r w:rsidR="00BD669F">
        <w:rPr>
          <w:rFonts w:ascii="Times New Roman" w:hAnsi="Times New Roman" w:cs="Times New Roman"/>
          <w:sz w:val="24"/>
          <w:szCs w:val="24"/>
        </w:rPr>
        <w:t xml:space="preserve"> </w:t>
      </w:r>
      <w:r w:rsidR="00AE76A1">
        <w:rPr>
          <w:rFonts w:ascii="Times New Roman" w:hAnsi="Times New Roman" w:cs="Times New Roman"/>
          <w:sz w:val="24"/>
          <w:szCs w:val="24"/>
        </w:rPr>
        <w:t xml:space="preserve">for the first time </w:t>
      </w:r>
      <w:r w:rsidR="00BD669F">
        <w:rPr>
          <w:rFonts w:ascii="Times New Roman" w:hAnsi="Times New Roman" w:cs="Times New Roman"/>
          <w:sz w:val="24"/>
          <w:szCs w:val="24"/>
        </w:rPr>
        <w:t xml:space="preserve">on the Wednesday </w:t>
      </w:r>
      <w:r w:rsidR="00150091">
        <w:rPr>
          <w:rFonts w:ascii="Times New Roman" w:hAnsi="Times New Roman" w:cs="Times New Roman"/>
          <w:sz w:val="24"/>
          <w:szCs w:val="24"/>
        </w:rPr>
        <w:t xml:space="preserve">to which the matter had been postponed, </w:t>
      </w:r>
      <w:r w:rsidR="00AE76A1">
        <w:rPr>
          <w:rFonts w:ascii="Times New Roman" w:hAnsi="Times New Roman" w:cs="Times New Roman"/>
          <w:sz w:val="24"/>
          <w:szCs w:val="24"/>
        </w:rPr>
        <w:t xml:space="preserve">and without any prior warning, </w:t>
      </w:r>
      <w:r w:rsidR="00BD669F">
        <w:rPr>
          <w:rFonts w:ascii="Times New Roman" w:hAnsi="Times New Roman" w:cs="Times New Roman"/>
          <w:sz w:val="24"/>
          <w:szCs w:val="24"/>
        </w:rPr>
        <w:t>was a</w:t>
      </w:r>
      <w:r w:rsidR="00AE76A1">
        <w:rPr>
          <w:rFonts w:ascii="Times New Roman" w:hAnsi="Times New Roman" w:cs="Times New Roman"/>
          <w:sz w:val="24"/>
          <w:szCs w:val="24"/>
        </w:rPr>
        <w:t xml:space="preserve">n unacceptable ambush. </w:t>
      </w:r>
    </w:p>
    <w:p w:rsidR="00BD669F" w:rsidRDefault="00BD669F"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given </w:t>
      </w:r>
      <w:r w:rsidR="00C1227F">
        <w:rPr>
          <w:rFonts w:ascii="Times New Roman" w:hAnsi="Times New Roman" w:cs="Times New Roman"/>
          <w:sz w:val="24"/>
          <w:szCs w:val="24"/>
        </w:rPr>
        <w:t>Grandwell’s</w:t>
      </w:r>
      <w:r>
        <w:rPr>
          <w:rFonts w:ascii="Times New Roman" w:hAnsi="Times New Roman" w:cs="Times New Roman"/>
          <w:sz w:val="24"/>
          <w:szCs w:val="24"/>
        </w:rPr>
        <w:t xml:space="preserve"> financial muscle </w:t>
      </w:r>
      <w:r w:rsidR="004125D1">
        <w:rPr>
          <w:rFonts w:ascii="Times New Roman" w:hAnsi="Times New Roman" w:cs="Times New Roman"/>
          <w:sz w:val="24"/>
          <w:szCs w:val="24"/>
        </w:rPr>
        <w:t>that was</w:t>
      </w:r>
      <w:r w:rsidR="00597A9B">
        <w:rPr>
          <w:rFonts w:ascii="Times New Roman" w:hAnsi="Times New Roman" w:cs="Times New Roman"/>
          <w:sz w:val="24"/>
          <w:szCs w:val="24"/>
        </w:rPr>
        <w:t xml:space="preserve"> </w:t>
      </w:r>
      <w:r w:rsidR="00C1227F">
        <w:rPr>
          <w:rFonts w:ascii="Times New Roman" w:hAnsi="Times New Roman" w:cs="Times New Roman"/>
          <w:sz w:val="24"/>
          <w:szCs w:val="24"/>
        </w:rPr>
        <w:t>manifest in</w:t>
      </w:r>
      <w:r>
        <w:rPr>
          <w:rFonts w:ascii="Times New Roman" w:hAnsi="Times New Roman" w:cs="Times New Roman"/>
          <w:sz w:val="24"/>
          <w:szCs w:val="24"/>
        </w:rPr>
        <w:t xml:space="preserve"> the body of the application, there could have been no genuine fear by</w:t>
      </w:r>
      <w:r w:rsidR="00C1227F">
        <w:rPr>
          <w:rFonts w:ascii="Times New Roman" w:hAnsi="Times New Roman" w:cs="Times New Roman"/>
          <w:sz w:val="24"/>
          <w:szCs w:val="24"/>
        </w:rPr>
        <w:t xml:space="preserve"> any of the respondents that</w:t>
      </w:r>
      <w:r>
        <w:rPr>
          <w:rFonts w:ascii="Times New Roman" w:hAnsi="Times New Roman" w:cs="Times New Roman"/>
          <w:sz w:val="24"/>
          <w:szCs w:val="24"/>
        </w:rPr>
        <w:t xml:space="preserve"> </w:t>
      </w:r>
      <w:r w:rsidR="00C1227F">
        <w:rPr>
          <w:rFonts w:ascii="Times New Roman" w:hAnsi="Times New Roman" w:cs="Times New Roman"/>
          <w:sz w:val="24"/>
          <w:szCs w:val="24"/>
        </w:rPr>
        <w:t>i</w:t>
      </w:r>
      <w:r>
        <w:rPr>
          <w:rFonts w:ascii="Times New Roman" w:hAnsi="Times New Roman" w:cs="Times New Roman"/>
          <w:sz w:val="24"/>
          <w:szCs w:val="24"/>
        </w:rPr>
        <w:t xml:space="preserve">t </w:t>
      </w:r>
      <w:r w:rsidR="001C0ABD">
        <w:rPr>
          <w:rFonts w:ascii="Times New Roman" w:hAnsi="Times New Roman" w:cs="Times New Roman"/>
          <w:sz w:val="24"/>
          <w:szCs w:val="24"/>
        </w:rPr>
        <w:t>w</w:t>
      </w:r>
      <w:r>
        <w:rPr>
          <w:rFonts w:ascii="Times New Roman" w:hAnsi="Times New Roman" w:cs="Times New Roman"/>
          <w:sz w:val="24"/>
          <w:szCs w:val="24"/>
        </w:rPr>
        <w:t xml:space="preserve">ould be unable to meet any costs of suit that could be awarded </w:t>
      </w:r>
      <w:r w:rsidR="00C1227F">
        <w:rPr>
          <w:rFonts w:ascii="Times New Roman" w:hAnsi="Times New Roman" w:cs="Times New Roman"/>
          <w:sz w:val="24"/>
          <w:szCs w:val="24"/>
        </w:rPr>
        <w:t>against</w:t>
      </w:r>
      <w:r>
        <w:rPr>
          <w:rFonts w:ascii="Times New Roman" w:hAnsi="Times New Roman" w:cs="Times New Roman"/>
          <w:sz w:val="24"/>
          <w:szCs w:val="24"/>
        </w:rPr>
        <w:t xml:space="preserve"> it. </w:t>
      </w:r>
      <w:r w:rsidR="00150091">
        <w:rPr>
          <w:rFonts w:ascii="Times New Roman" w:hAnsi="Times New Roman" w:cs="Times New Roman"/>
          <w:sz w:val="24"/>
          <w:szCs w:val="24"/>
        </w:rPr>
        <w:t>T</w:t>
      </w:r>
      <w:r>
        <w:rPr>
          <w:rFonts w:ascii="Times New Roman" w:hAnsi="Times New Roman" w:cs="Times New Roman"/>
          <w:sz w:val="24"/>
          <w:szCs w:val="24"/>
        </w:rPr>
        <w:t>he JV seemed a multi-million dollar project</w:t>
      </w:r>
      <w:r w:rsidR="004125D1">
        <w:rPr>
          <w:rFonts w:ascii="Times New Roman" w:hAnsi="Times New Roman" w:cs="Times New Roman"/>
          <w:sz w:val="24"/>
          <w:szCs w:val="24"/>
        </w:rPr>
        <w:t>.</w:t>
      </w:r>
      <w:r>
        <w:rPr>
          <w:rFonts w:ascii="Times New Roman" w:hAnsi="Times New Roman" w:cs="Times New Roman"/>
          <w:sz w:val="24"/>
          <w:szCs w:val="24"/>
        </w:rPr>
        <w:t xml:space="preserve"> Grandwell was the manager </w:t>
      </w:r>
      <w:r w:rsidR="00597A9B">
        <w:rPr>
          <w:rFonts w:ascii="Times New Roman" w:hAnsi="Times New Roman" w:cs="Times New Roman"/>
          <w:sz w:val="24"/>
          <w:szCs w:val="24"/>
        </w:rPr>
        <w:t xml:space="preserve">and </w:t>
      </w:r>
      <w:r w:rsidR="00C1227F">
        <w:rPr>
          <w:rFonts w:ascii="Times New Roman" w:hAnsi="Times New Roman" w:cs="Times New Roman"/>
          <w:sz w:val="24"/>
          <w:szCs w:val="24"/>
        </w:rPr>
        <w:t>operator</w:t>
      </w:r>
      <w:r>
        <w:rPr>
          <w:rFonts w:ascii="Times New Roman" w:hAnsi="Times New Roman" w:cs="Times New Roman"/>
          <w:sz w:val="24"/>
          <w:szCs w:val="24"/>
        </w:rPr>
        <w:t xml:space="preserve">. </w:t>
      </w:r>
      <w:r w:rsidR="00C1227F">
        <w:rPr>
          <w:rFonts w:ascii="Times New Roman" w:hAnsi="Times New Roman" w:cs="Times New Roman"/>
          <w:sz w:val="24"/>
          <w:szCs w:val="24"/>
        </w:rPr>
        <w:t>Among other things</w:t>
      </w:r>
      <w:r w:rsidR="00597A9B">
        <w:rPr>
          <w:rFonts w:ascii="Times New Roman" w:hAnsi="Times New Roman" w:cs="Times New Roman"/>
          <w:sz w:val="24"/>
          <w:szCs w:val="24"/>
        </w:rPr>
        <w:t>,</w:t>
      </w:r>
      <w:r w:rsidR="00C1227F">
        <w:rPr>
          <w:rFonts w:ascii="Times New Roman" w:hAnsi="Times New Roman" w:cs="Times New Roman"/>
          <w:sz w:val="24"/>
          <w:szCs w:val="24"/>
        </w:rPr>
        <w:t xml:space="preserve"> it was </w:t>
      </w:r>
      <w:r w:rsidR="00C1227F">
        <w:rPr>
          <w:rFonts w:ascii="Times New Roman" w:hAnsi="Times New Roman" w:cs="Times New Roman"/>
          <w:sz w:val="24"/>
          <w:szCs w:val="24"/>
        </w:rPr>
        <w:lastRenderedPageBreak/>
        <w:t xml:space="preserve">due a management fee. The application </w:t>
      </w:r>
      <w:r w:rsidR="00345CD7">
        <w:rPr>
          <w:rFonts w:ascii="Times New Roman" w:hAnsi="Times New Roman" w:cs="Times New Roman"/>
          <w:sz w:val="24"/>
          <w:szCs w:val="24"/>
        </w:rPr>
        <w:t xml:space="preserve">also showed </w:t>
      </w:r>
      <w:r w:rsidR="00C1227F">
        <w:rPr>
          <w:rFonts w:ascii="Times New Roman" w:hAnsi="Times New Roman" w:cs="Times New Roman"/>
          <w:sz w:val="24"/>
          <w:szCs w:val="24"/>
        </w:rPr>
        <w:t xml:space="preserve">that </w:t>
      </w:r>
      <w:r w:rsidR="00345CD7">
        <w:rPr>
          <w:rFonts w:ascii="Times New Roman" w:hAnsi="Times New Roman" w:cs="Times New Roman"/>
          <w:sz w:val="24"/>
          <w:szCs w:val="24"/>
        </w:rPr>
        <w:t>Grandw</w:t>
      </w:r>
      <w:r w:rsidR="00597A9B">
        <w:rPr>
          <w:rFonts w:ascii="Times New Roman" w:hAnsi="Times New Roman" w:cs="Times New Roman"/>
          <w:sz w:val="24"/>
          <w:szCs w:val="24"/>
        </w:rPr>
        <w:t>ell had high value equipment on</w:t>
      </w:r>
      <w:r w:rsidR="00345CD7">
        <w:rPr>
          <w:rFonts w:ascii="Times New Roman" w:hAnsi="Times New Roman" w:cs="Times New Roman"/>
          <w:sz w:val="24"/>
          <w:szCs w:val="24"/>
        </w:rPr>
        <w:t xml:space="preserve"> site.</w:t>
      </w:r>
    </w:p>
    <w:p w:rsidR="00B43459" w:rsidRDefault="00345CD7"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substantively, an order for security for costs is one entirely in the discretion of the court. It is </w:t>
      </w:r>
      <w:r w:rsidR="00A3170A">
        <w:rPr>
          <w:rFonts w:ascii="Times New Roman" w:hAnsi="Times New Roman" w:cs="Times New Roman"/>
          <w:sz w:val="24"/>
          <w:szCs w:val="24"/>
        </w:rPr>
        <w:t xml:space="preserve">a rule </w:t>
      </w:r>
      <w:r>
        <w:rPr>
          <w:rFonts w:ascii="Times New Roman" w:hAnsi="Times New Roman" w:cs="Times New Roman"/>
          <w:sz w:val="24"/>
          <w:szCs w:val="24"/>
        </w:rPr>
        <w:t>of practice</w:t>
      </w:r>
      <w:r w:rsidR="00A3170A">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0F3377">
        <w:rPr>
          <w:rFonts w:ascii="Times New Roman" w:hAnsi="Times New Roman" w:cs="Times New Roman"/>
          <w:sz w:val="24"/>
          <w:szCs w:val="24"/>
        </w:rPr>
        <w:t xml:space="preserve">one </w:t>
      </w:r>
      <w:r>
        <w:rPr>
          <w:rFonts w:ascii="Times New Roman" w:hAnsi="Times New Roman" w:cs="Times New Roman"/>
          <w:sz w:val="24"/>
          <w:szCs w:val="24"/>
        </w:rPr>
        <w:t xml:space="preserve">of substantive law: see </w:t>
      </w:r>
      <w:r w:rsidRPr="00345CD7">
        <w:rPr>
          <w:rFonts w:ascii="Times New Roman" w:hAnsi="Times New Roman" w:cs="Times New Roman"/>
          <w:i/>
          <w:sz w:val="24"/>
          <w:szCs w:val="24"/>
        </w:rPr>
        <w:t>Saker &amp; Co Ltd v Grainger</w:t>
      </w:r>
      <w:r>
        <w:rPr>
          <w:rStyle w:val="FootnoteReference"/>
          <w:rFonts w:ascii="Times New Roman" w:hAnsi="Times New Roman" w:cs="Times New Roman"/>
          <w:sz w:val="24"/>
          <w:szCs w:val="24"/>
        </w:rPr>
        <w:footnoteReference w:id="2"/>
      </w:r>
      <w:r w:rsidR="00A3170A">
        <w:rPr>
          <w:rFonts w:ascii="Times New Roman" w:hAnsi="Times New Roman" w:cs="Times New Roman"/>
          <w:sz w:val="24"/>
          <w:szCs w:val="24"/>
        </w:rPr>
        <w:t>. Admittedly, the discretion has to be exercised judiciously, not capriciously. Many considerations are taken into account, not least the particular circumstances of the case</w:t>
      </w:r>
      <w:r w:rsidR="00C1227F">
        <w:rPr>
          <w:rFonts w:ascii="Times New Roman" w:hAnsi="Times New Roman" w:cs="Times New Roman"/>
          <w:sz w:val="24"/>
          <w:szCs w:val="24"/>
        </w:rPr>
        <w:t xml:space="preserve">, the </w:t>
      </w:r>
      <w:r w:rsidR="00A3170A">
        <w:rPr>
          <w:rFonts w:ascii="Times New Roman" w:hAnsi="Times New Roman" w:cs="Times New Roman"/>
          <w:sz w:val="24"/>
          <w:szCs w:val="24"/>
        </w:rPr>
        <w:t>equit</w:t>
      </w:r>
      <w:r w:rsidR="00C1227F">
        <w:rPr>
          <w:rFonts w:ascii="Times New Roman" w:hAnsi="Times New Roman" w:cs="Times New Roman"/>
          <w:sz w:val="24"/>
          <w:szCs w:val="24"/>
        </w:rPr>
        <w:t xml:space="preserve">ies </w:t>
      </w:r>
      <w:r w:rsidR="00A3170A">
        <w:rPr>
          <w:rFonts w:ascii="Times New Roman" w:hAnsi="Times New Roman" w:cs="Times New Roman"/>
          <w:sz w:val="24"/>
          <w:szCs w:val="24"/>
        </w:rPr>
        <w:t>and fairness</w:t>
      </w:r>
      <w:r w:rsidR="00C1227F">
        <w:rPr>
          <w:rFonts w:ascii="Times New Roman" w:hAnsi="Times New Roman" w:cs="Times New Roman"/>
          <w:sz w:val="24"/>
          <w:szCs w:val="24"/>
        </w:rPr>
        <w:t xml:space="preserve"> of the request</w:t>
      </w:r>
      <w:r w:rsidR="00A3170A">
        <w:rPr>
          <w:rFonts w:ascii="Times New Roman" w:hAnsi="Times New Roman" w:cs="Times New Roman"/>
          <w:sz w:val="24"/>
          <w:szCs w:val="24"/>
        </w:rPr>
        <w:t xml:space="preserve">, </w:t>
      </w:r>
      <w:r w:rsidR="00C1227F">
        <w:rPr>
          <w:rFonts w:ascii="Times New Roman" w:hAnsi="Times New Roman" w:cs="Times New Roman"/>
          <w:sz w:val="24"/>
          <w:szCs w:val="24"/>
        </w:rPr>
        <w:t xml:space="preserve">and </w:t>
      </w:r>
      <w:r w:rsidR="00A3170A">
        <w:rPr>
          <w:rFonts w:ascii="Times New Roman" w:hAnsi="Times New Roman" w:cs="Times New Roman"/>
          <w:sz w:val="24"/>
          <w:szCs w:val="24"/>
        </w:rPr>
        <w:t xml:space="preserve">even the character of the </w:t>
      </w:r>
      <w:r w:rsidR="00A3170A" w:rsidRPr="00C1227F">
        <w:rPr>
          <w:rFonts w:ascii="Times New Roman" w:hAnsi="Times New Roman" w:cs="Times New Roman"/>
          <w:i/>
          <w:sz w:val="24"/>
          <w:szCs w:val="24"/>
        </w:rPr>
        <w:t>peregrinus</w:t>
      </w:r>
      <w:r w:rsidR="00C1227F">
        <w:rPr>
          <w:rFonts w:ascii="Times New Roman" w:hAnsi="Times New Roman" w:cs="Times New Roman"/>
          <w:sz w:val="24"/>
          <w:szCs w:val="24"/>
        </w:rPr>
        <w:t xml:space="preserve"> itself:</w:t>
      </w:r>
      <w:r w:rsidR="00A3170A">
        <w:rPr>
          <w:rFonts w:ascii="Times New Roman" w:hAnsi="Times New Roman" w:cs="Times New Roman"/>
          <w:sz w:val="24"/>
          <w:szCs w:val="24"/>
        </w:rPr>
        <w:t xml:space="preserve"> see </w:t>
      </w:r>
      <w:r w:rsidR="00A3170A" w:rsidRPr="00B43459">
        <w:rPr>
          <w:rFonts w:ascii="Times New Roman" w:hAnsi="Times New Roman" w:cs="Times New Roman"/>
          <w:i/>
          <w:sz w:val="24"/>
          <w:szCs w:val="24"/>
        </w:rPr>
        <w:t>Magida v Minister of Police</w:t>
      </w:r>
      <w:r w:rsidR="00A3170A">
        <w:rPr>
          <w:rStyle w:val="FootnoteReference"/>
          <w:rFonts w:ascii="Times New Roman" w:hAnsi="Times New Roman" w:cs="Times New Roman"/>
          <w:sz w:val="24"/>
          <w:szCs w:val="24"/>
        </w:rPr>
        <w:footnoteReference w:id="3"/>
      </w:r>
      <w:r w:rsidR="00A3170A">
        <w:rPr>
          <w:rFonts w:ascii="Times New Roman" w:hAnsi="Times New Roman" w:cs="Times New Roman"/>
          <w:sz w:val="24"/>
          <w:szCs w:val="24"/>
        </w:rPr>
        <w:t xml:space="preserve"> and </w:t>
      </w:r>
      <w:r w:rsidR="00A3170A" w:rsidRPr="00B43459">
        <w:rPr>
          <w:rFonts w:ascii="Times New Roman" w:hAnsi="Times New Roman" w:cs="Times New Roman"/>
          <w:i/>
          <w:sz w:val="24"/>
          <w:szCs w:val="24"/>
        </w:rPr>
        <w:t>SA Iron &amp; Steel Corporation Ltd v Abdulnabi</w:t>
      </w:r>
      <w:r w:rsidR="00A3170A">
        <w:rPr>
          <w:rStyle w:val="FootnoteReference"/>
          <w:rFonts w:ascii="Times New Roman" w:hAnsi="Times New Roman" w:cs="Times New Roman"/>
          <w:sz w:val="24"/>
          <w:szCs w:val="24"/>
        </w:rPr>
        <w:footnoteReference w:id="4"/>
      </w:r>
      <w:r w:rsidR="00A3170A">
        <w:rPr>
          <w:rFonts w:ascii="Times New Roman" w:hAnsi="Times New Roman" w:cs="Times New Roman"/>
          <w:sz w:val="24"/>
          <w:szCs w:val="24"/>
        </w:rPr>
        <w:t>.</w:t>
      </w:r>
      <w:r w:rsidR="00B43459">
        <w:rPr>
          <w:rFonts w:ascii="Times New Roman" w:hAnsi="Times New Roman" w:cs="Times New Roman"/>
          <w:sz w:val="24"/>
          <w:szCs w:val="24"/>
        </w:rPr>
        <w:t xml:space="preserve"> </w:t>
      </w:r>
    </w:p>
    <w:p w:rsidR="00C1227F" w:rsidRDefault="00B43459"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Only when there is reason to believe that a company, whether local </w:t>
      </w:r>
      <w:r w:rsidRPr="00C1227F">
        <w:rPr>
          <w:rFonts w:ascii="Times New Roman" w:hAnsi="Times New Roman" w:cs="Times New Roman"/>
          <w:b/>
          <w:sz w:val="24"/>
          <w:szCs w:val="24"/>
          <w:u w:val="single"/>
        </w:rPr>
        <w:t>or foreign</w:t>
      </w:r>
      <w:r>
        <w:rPr>
          <w:rFonts w:ascii="Times New Roman" w:hAnsi="Times New Roman" w:cs="Times New Roman"/>
          <w:sz w:val="24"/>
          <w:szCs w:val="24"/>
        </w:rPr>
        <w:t xml:space="preserve">, </w:t>
      </w:r>
      <w:r w:rsidRPr="00150091">
        <w:rPr>
          <w:rFonts w:ascii="Times New Roman" w:hAnsi="Times New Roman" w:cs="Times New Roman"/>
          <w:sz w:val="24"/>
          <w:szCs w:val="24"/>
        </w:rPr>
        <w:t>may</w:t>
      </w:r>
      <w:r>
        <w:rPr>
          <w:rFonts w:ascii="Times New Roman" w:hAnsi="Times New Roman" w:cs="Times New Roman"/>
          <w:sz w:val="24"/>
          <w:szCs w:val="24"/>
        </w:rPr>
        <w:t xml:space="preserve"> be unable to pay the costs of the defendant or respondent </w:t>
      </w:r>
      <w:r w:rsidRPr="00C1227F">
        <w:rPr>
          <w:rFonts w:ascii="Times New Roman" w:hAnsi="Times New Roman" w:cs="Times New Roman"/>
          <w:b/>
          <w:sz w:val="24"/>
          <w:szCs w:val="24"/>
          <w:u w:val="single"/>
        </w:rPr>
        <w:t>may</w:t>
      </w:r>
      <w:r>
        <w:rPr>
          <w:rFonts w:ascii="Times New Roman" w:hAnsi="Times New Roman" w:cs="Times New Roman"/>
          <w:sz w:val="24"/>
          <w:szCs w:val="24"/>
        </w:rPr>
        <w:t xml:space="preserve"> the court order security for costs. This is what s 350 of the Companies Act [</w:t>
      </w:r>
      <w:r w:rsidRPr="00B43459">
        <w:rPr>
          <w:rFonts w:ascii="Times New Roman" w:hAnsi="Times New Roman" w:cs="Times New Roman"/>
          <w:i/>
          <w:sz w:val="24"/>
          <w:szCs w:val="24"/>
        </w:rPr>
        <w:t>Cap 24: 03</w:t>
      </w:r>
      <w:r>
        <w:rPr>
          <w:rFonts w:ascii="Times New Roman" w:hAnsi="Times New Roman" w:cs="Times New Roman"/>
          <w:sz w:val="24"/>
          <w:szCs w:val="24"/>
        </w:rPr>
        <w:t xml:space="preserve">] says. </w:t>
      </w:r>
      <w:r w:rsidRPr="00C1227F">
        <w:rPr>
          <w:rFonts w:ascii="Times New Roman" w:hAnsi="Times New Roman" w:cs="Times New Roman"/>
          <w:i/>
          <w:sz w:val="24"/>
          <w:szCs w:val="24"/>
        </w:rPr>
        <w:t>In casu</w:t>
      </w:r>
      <w:r>
        <w:rPr>
          <w:rFonts w:ascii="Times New Roman" w:hAnsi="Times New Roman" w:cs="Times New Roman"/>
          <w:sz w:val="24"/>
          <w:szCs w:val="24"/>
        </w:rPr>
        <w:t xml:space="preserve">, I did not have such belief. </w:t>
      </w:r>
    </w:p>
    <w:p w:rsidR="00A3170A" w:rsidRDefault="00B43459" w:rsidP="00BD66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for th</w:t>
      </w:r>
      <w:r w:rsidR="00C1227F">
        <w:rPr>
          <w:rFonts w:ascii="Times New Roman" w:hAnsi="Times New Roman" w:cs="Times New Roman"/>
          <w:sz w:val="24"/>
          <w:szCs w:val="24"/>
        </w:rPr>
        <w:t>o</w:t>
      </w:r>
      <w:r>
        <w:rPr>
          <w:rFonts w:ascii="Times New Roman" w:hAnsi="Times New Roman" w:cs="Times New Roman"/>
          <w:sz w:val="24"/>
          <w:szCs w:val="24"/>
        </w:rPr>
        <w:t xml:space="preserve">se reasons that I </w:t>
      </w:r>
      <w:r w:rsidR="004125D1">
        <w:rPr>
          <w:rFonts w:ascii="Times New Roman" w:hAnsi="Times New Roman" w:cs="Times New Roman"/>
          <w:sz w:val="24"/>
          <w:szCs w:val="24"/>
        </w:rPr>
        <w:t xml:space="preserve">summarily </w:t>
      </w:r>
      <w:r>
        <w:rPr>
          <w:rFonts w:ascii="Times New Roman" w:hAnsi="Times New Roman" w:cs="Times New Roman"/>
          <w:sz w:val="24"/>
          <w:szCs w:val="24"/>
        </w:rPr>
        <w:t xml:space="preserve">dismissed the point </w:t>
      </w:r>
      <w:r w:rsidRPr="00B43459">
        <w:rPr>
          <w:rFonts w:ascii="Times New Roman" w:hAnsi="Times New Roman" w:cs="Times New Roman"/>
          <w:i/>
          <w:sz w:val="24"/>
          <w:szCs w:val="24"/>
        </w:rPr>
        <w:t>in limine</w:t>
      </w:r>
      <w:r>
        <w:rPr>
          <w:rFonts w:ascii="Times New Roman" w:hAnsi="Times New Roman" w:cs="Times New Roman"/>
          <w:sz w:val="24"/>
          <w:szCs w:val="24"/>
        </w:rPr>
        <w:t>.</w:t>
      </w:r>
    </w:p>
    <w:p w:rsidR="00B43459" w:rsidRDefault="00B43459" w:rsidP="00BD669F">
      <w:pPr>
        <w:spacing w:after="0" w:line="360" w:lineRule="auto"/>
        <w:ind w:firstLine="720"/>
        <w:jc w:val="both"/>
        <w:rPr>
          <w:rFonts w:ascii="Times New Roman" w:hAnsi="Times New Roman" w:cs="Times New Roman"/>
          <w:sz w:val="24"/>
          <w:szCs w:val="24"/>
        </w:rPr>
      </w:pPr>
    </w:p>
    <w:p w:rsidR="00B43459" w:rsidRPr="00B43459" w:rsidRDefault="00B43459" w:rsidP="00B43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B43459">
        <w:rPr>
          <w:rFonts w:ascii="Times New Roman" w:hAnsi="Times New Roman" w:cs="Times New Roman"/>
          <w:sz w:val="24"/>
          <w:szCs w:val="24"/>
          <w:u w:val="single"/>
        </w:rPr>
        <w:t xml:space="preserve">Whether respondents 2 to 4 were coming to court with </w:t>
      </w:r>
      <w:r w:rsidR="00C1227F">
        <w:rPr>
          <w:rFonts w:ascii="Times New Roman" w:hAnsi="Times New Roman" w:cs="Times New Roman"/>
          <w:sz w:val="24"/>
          <w:szCs w:val="24"/>
          <w:u w:val="single"/>
        </w:rPr>
        <w:t>‘</w:t>
      </w:r>
      <w:r w:rsidRPr="00B43459">
        <w:rPr>
          <w:rFonts w:ascii="Times New Roman" w:hAnsi="Times New Roman" w:cs="Times New Roman"/>
          <w:sz w:val="24"/>
          <w:szCs w:val="24"/>
          <w:u w:val="single"/>
        </w:rPr>
        <w:t>dirty hands</w:t>
      </w:r>
      <w:r w:rsidR="00C1227F">
        <w:rPr>
          <w:rFonts w:ascii="Times New Roman" w:hAnsi="Times New Roman" w:cs="Times New Roman"/>
          <w:sz w:val="24"/>
          <w:szCs w:val="24"/>
          <w:u w:val="single"/>
        </w:rPr>
        <w:t>’</w:t>
      </w:r>
    </w:p>
    <w:p w:rsidR="00C1227F" w:rsidRDefault="00B43459" w:rsidP="008B056E">
      <w:pPr>
        <w:spacing w:after="0" w:line="360" w:lineRule="auto"/>
        <w:ind w:firstLine="720"/>
        <w:jc w:val="both"/>
        <w:rPr>
          <w:rFonts w:ascii="Times New Roman" w:hAnsi="Times New Roman" w:cs="Times New Roman"/>
          <w:sz w:val="24"/>
          <w:szCs w:val="24"/>
        </w:rPr>
      </w:pPr>
      <w:r w:rsidRPr="00B43459">
        <w:rPr>
          <w:rFonts w:ascii="Times New Roman" w:hAnsi="Times New Roman" w:cs="Times New Roman"/>
          <w:sz w:val="24"/>
          <w:szCs w:val="24"/>
        </w:rPr>
        <w:t>Th</w:t>
      </w:r>
      <w:r w:rsidR="00C1227F">
        <w:rPr>
          <w:rFonts w:ascii="Times New Roman" w:hAnsi="Times New Roman" w:cs="Times New Roman"/>
          <w:sz w:val="24"/>
          <w:szCs w:val="24"/>
        </w:rPr>
        <w:t>e issue of ‘dirty hands’</w:t>
      </w:r>
      <w:r>
        <w:rPr>
          <w:rFonts w:ascii="Times New Roman" w:hAnsi="Times New Roman" w:cs="Times New Roman"/>
          <w:sz w:val="24"/>
          <w:szCs w:val="24"/>
        </w:rPr>
        <w:t xml:space="preserve"> arose during the course of the proceedings. It </w:t>
      </w:r>
      <w:r w:rsidR="00C1227F">
        <w:rPr>
          <w:rFonts w:ascii="Times New Roman" w:hAnsi="Times New Roman" w:cs="Times New Roman"/>
          <w:sz w:val="24"/>
          <w:szCs w:val="24"/>
        </w:rPr>
        <w:t>is now water under the bridge</w:t>
      </w:r>
      <w:r>
        <w:rPr>
          <w:rFonts w:ascii="Times New Roman" w:hAnsi="Times New Roman" w:cs="Times New Roman"/>
          <w:sz w:val="24"/>
          <w:szCs w:val="24"/>
        </w:rPr>
        <w:t xml:space="preserve">. </w:t>
      </w:r>
      <w:r w:rsidR="00C1227F">
        <w:rPr>
          <w:rFonts w:ascii="Times New Roman" w:hAnsi="Times New Roman" w:cs="Times New Roman"/>
          <w:sz w:val="24"/>
          <w:szCs w:val="24"/>
        </w:rPr>
        <w:t>It is raised herein as an historical account</w:t>
      </w:r>
      <w:r w:rsidR="00150091">
        <w:rPr>
          <w:rFonts w:ascii="Times New Roman" w:hAnsi="Times New Roman" w:cs="Times New Roman"/>
          <w:sz w:val="24"/>
          <w:szCs w:val="24"/>
        </w:rPr>
        <w:t>,</w:t>
      </w:r>
      <w:r w:rsidR="00C1227F">
        <w:rPr>
          <w:rFonts w:ascii="Times New Roman" w:hAnsi="Times New Roman" w:cs="Times New Roman"/>
          <w:sz w:val="24"/>
          <w:szCs w:val="24"/>
        </w:rPr>
        <w:t xml:space="preserve"> and for the purposes of furnishing my reasons for the view </w:t>
      </w:r>
      <w:r w:rsidR="00150091">
        <w:rPr>
          <w:rFonts w:ascii="Times New Roman" w:hAnsi="Times New Roman" w:cs="Times New Roman"/>
          <w:sz w:val="24"/>
          <w:szCs w:val="24"/>
        </w:rPr>
        <w:t xml:space="preserve">that </w:t>
      </w:r>
      <w:r w:rsidR="00C1227F">
        <w:rPr>
          <w:rFonts w:ascii="Times New Roman" w:hAnsi="Times New Roman" w:cs="Times New Roman"/>
          <w:sz w:val="24"/>
          <w:szCs w:val="24"/>
        </w:rPr>
        <w:t xml:space="preserve">I </w:t>
      </w:r>
      <w:r w:rsidR="00597A9B">
        <w:rPr>
          <w:rFonts w:ascii="Times New Roman" w:hAnsi="Times New Roman" w:cs="Times New Roman"/>
          <w:sz w:val="24"/>
          <w:szCs w:val="24"/>
        </w:rPr>
        <w:t>took</w:t>
      </w:r>
      <w:r w:rsidR="00C1227F">
        <w:rPr>
          <w:rFonts w:ascii="Times New Roman" w:hAnsi="Times New Roman" w:cs="Times New Roman"/>
          <w:sz w:val="24"/>
          <w:szCs w:val="24"/>
        </w:rPr>
        <w:t xml:space="preserve">. </w:t>
      </w:r>
    </w:p>
    <w:p w:rsidR="00C1227F" w:rsidRDefault="00B43459"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concluded that the respondents had </w:t>
      </w:r>
      <w:r w:rsidR="00AE704E">
        <w:rPr>
          <w:rFonts w:ascii="Times New Roman" w:hAnsi="Times New Roman" w:cs="Times New Roman"/>
          <w:sz w:val="24"/>
          <w:szCs w:val="24"/>
        </w:rPr>
        <w:t xml:space="preserve">indeed </w:t>
      </w:r>
      <w:r w:rsidR="008B056E">
        <w:rPr>
          <w:rFonts w:ascii="Times New Roman" w:hAnsi="Times New Roman" w:cs="Times New Roman"/>
          <w:sz w:val="24"/>
          <w:szCs w:val="24"/>
        </w:rPr>
        <w:t xml:space="preserve">got themselves dirty at some </w:t>
      </w:r>
      <w:r w:rsidR="00AE704E">
        <w:rPr>
          <w:rFonts w:ascii="Times New Roman" w:hAnsi="Times New Roman" w:cs="Times New Roman"/>
          <w:sz w:val="24"/>
          <w:szCs w:val="24"/>
        </w:rPr>
        <w:t>stage</w:t>
      </w:r>
      <w:r w:rsidR="008B056E">
        <w:rPr>
          <w:rFonts w:ascii="Times New Roman" w:hAnsi="Times New Roman" w:cs="Times New Roman"/>
          <w:sz w:val="24"/>
          <w:szCs w:val="24"/>
        </w:rPr>
        <w:t xml:space="preserve"> after the start of the proceedings</w:t>
      </w:r>
      <w:r w:rsidR="00C1227F">
        <w:rPr>
          <w:rFonts w:ascii="Times New Roman" w:hAnsi="Times New Roman" w:cs="Times New Roman"/>
          <w:sz w:val="24"/>
          <w:szCs w:val="24"/>
        </w:rPr>
        <w:t xml:space="preserve">. </w:t>
      </w:r>
      <w:r w:rsidR="00112DAA">
        <w:rPr>
          <w:rFonts w:ascii="Times New Roman" w:hAnsi="Times New Roman" w:cs="Times New Roman"/>
          <w:sz w:val="24"/>
          <w:szCs w:val="24"/>
        </w:rPr>
        <w:t>Thus, u</w:t>
      </w:r>
      <w:r w:rsidR="008B056E">
        <w:rPr>
          <w:rFonts w:ascii="Times New Roman" w:hAnsi="Times New Roman" w:cs="Times New Roman"/>
          <w:sz w:val="24"/>
          <w:szCs w:val="24"/>
        </w:rPr>
        <w:t>ntil they clean</w:t>
      </w:r>
      <w:r w:rsidR="00C1227F">
        <w:rPr>
          <w:rFonts w:ascii="Times New Roman" w:hAnsi="Times New Roman" w:cs="Times New Roman"/>
          <w:sz w:val="24"/>
          <w:szCs w:val="24"/>
        </w:rPr>
        <w:t>s</w:t>
      </w:r>
      <w:r w:rsidR="008B056E">
        <w:rPr>
          <w:rFonts w:ascii="Times New Roman" w:hAnsi="Times New Roman" w:cs="Times New Roman"/>
          <w:sz w:val="24"/>
          <w:szCs w:val="24"/>
        </w:rPr>
        <w:t>ed themselves</w:t>
      </w:r>
      <w:r w:rsidR="00C1227F">
        <w:rPr>
          <w:rFonts w:ascii="Times New Roman" w:hAnsi="Times New Roman" w:cs="Times New Roman"/>
          <w:sz w:val="24"/>
          <w:szCs w:val="24"/>
        </w:rPr>
        <w:t>,</w:t>
      </w:r>
      <w:r w:rsidR="008B056E">
        <w:rPr>
          <w:rFonts w:ascii="Times New Roman" w:hAnsi="Times New Roman" w:cs="Times New Roman"/>
          <w:sz w:val="24"/>
          <w:szCs w:val="24"/>
        </w:rPr>
        <w:t xml:space="preserve"> I would not hear them. The</w:t>
      </w:r>
      <w:r w:rsidR="00AE704E">
        <w:rPr>
          <w:rFonts w:ascii="Times New Roman" w:hAnsi="Times New Roman" w:cs="Times New Roman"/>
          <w:sz w:val="24"/>
          <w:szCs w:val="24"/>
        </w:rPr>
        <w:t xml:space="preserve"> respondents h</w:t>
      </w:r>
      <w:r w:rsidR="008B056E">
        <w:rPr>
          <w:rFonts w:ascii="Times New Roman" w:hAnsi="Times New Roman" w:cs="Times New Roman"/>
          <w:sz w:val="24"/>
          <w:szCs w:val="24"/>
        </w:rPr>
        <w:t xml:space="preserve">ad eventually complied. </w:t>
      </w:r>
    </w:p>
    <w:p w:rsidR="00463C60" w:rsidRDefault="008B056E"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urgent chamber application had been filed on </w:t>
      </w:r>
      <w:r w:rsidR="00F24798">
        <w:rPr>
          <w:rFonts w:ascii="Times New Roman" w:hAnsi="Times New Roman" w:cs="Times New Roman"/>
          <w:sz w:val="24"/>
          <w:szCs w:val="24"/>
        </w:rPr>
        <w:t xml:space="preserve">27 February </w:t>
      </w:r>
      <w:r>
        <w:rPr>
          <w:rFonts w:ascii="Times New Roman" w:hAnsi="Times New Roman" w:cs="Times New Roman"/>
          <w:sz w:val="24"/>
          <w:szCs w:val="24"/>
        </w:rPr>
        <w:t xml:space="preserve">2016. </w:t>
      </w:r>
      <w:r w:rsidR="00AE704E">
        <w:rPr>
          <w:rFonts w:ascii="Times New Roman" w:hAnsi="Times New Roman" w:cs="Times New Roman"/>
          <w:sz w:val="24"/>
          <w:szCs w:val="24"/>
        </w:rPr>
        <w:t>That</w:t>
      </w:r>
      <w:r>
        <w:rPr>
          <w:rFonts w:ascii="Times New Roman" w:hAnsi="Times New Roman" w:cs="Times New Roman"/>
          <w:sz w:val="24"/>
          <w:szCs w:val="24"/>
        </w:rPr>
        <w:t xml:space="preserve"> </w:t>
      </w:r>
      <w:r w:rsidR="00F24798">
        <w:rPr>
          <w:rFonts w:ascii="Times New Roman" w:hAnsi="Times New Roman" w:cs="Times New Roman"/>
          <w:sz w:val="24"/>
          <w:szCs w:val="24"/>
        </w:rPr>
        <w:t xml:space="preserve">was a Saturday. </w:t>
      </w:r>
      <w:r w:rsidR="00AE704E">
        <w:rPr>
          <w:rFonts w:ascii="Times New Roman" w:hAnsi="Times New Roman" w:cs="Times New Roman"/>
          <w:sz w:val="24"/>
          <w:szCs w:val="24"/>
        </w:rPr>
        <w:t>Grandwell</w:t>
      </w:r>
      <w:r w:rsidR="00F24798">
        <w:rPr>
          <w:rFonts w:ascii="Times New Roman" w:hAnsi="Times New Roman" w:cs="Times New Roman"/>
          <w:sz w:val="24"/>
          <w:szCs w:val="24"/>
        </w:rPr>
        <w:t xml:space="preserve"> had made out a</w:t>
      </w:r>
      <w:r w:rsidR="00F24798" w:rsidRPr="00AE704E">
        <w:rPr>
          <w:rFonts w:ascii="Times New Roman" w:hAnsi="Times New Roman" w:cs="Times New Roman"/>
          <w:sz w:val="24"/>
          <w:szCs w:val="24"/>
        </w:rPr>
        <w:t xml:space="preserve"> </w:t>
      </w:r>
      <w:r w:rsidR="00AE704E" w:rsidRPr="00AE704E">
        <w:rPr>
          <w:rFonts w:ascii="Times New Roman" w:hAnsi="Times New Roman" w:cs="Times New Roman"/>
          <w:sz w:val="24"/>
          <w:szCs w:val="24"/>
        </w:rPr>
        <w:t>very strong</w:t>
      </w:r>
      <w:r w:rsidRPr="00AE704E">
        <w:rPr>
          <w:rFonts w:ascii="Times New Roman" w:hAnsi="Times New Roman" w:cs="Times New Roman"/>
          <w:sz w:val="24"/>
          <w:szCs w:val="24"/>
        </w:rPr>
        <w:t xml:space="preserve"> </w:t>
      </w:r>
      <w:r w:rsidR="00F24798">
        <w:rPr>
          <w:rFonts w:ascii="Times New Roman" w:hAnsi="Times New Roman" w:cs="Times New Roman"/>
          <w:sz w:val="24"/>
          <w:szCs w:val="24"/>
        </w:rPr>
        <w:t xml:space="preserve">case </w:t>
      </w:r>
      <w:r>
        <w:rPr>
          <w:rFonts w:ascii="Times New Roman" w:hAnsi="Times New Roman" w:cs="Times New Roman"/>
          <w:sz w:val="24"/>
          <w:szCs w:val="24"/>
        </w:rPr>
        <w:t xml:space="preserve">of </w:t>
      </w:r>
      <w:r w:rsidR="00F24798">
        <w:rPr>
          <w:rFonts w:ascii="Times New Roman" w:hAnsi="Times New Roman" w:cs="Times New Roman"/>
          <w:sz w:val="24"/>
          <w:szCs w:val="24"/>
        </w:rPr>
        <w:t xml:space="preserve">dire emergency </w:t>
      </w:r>
      <w:r w:rsidR="00AE704E">
        <w:rPr>
          <w:rFonts w:ascii="Times New Roman" w:hAnsi="Times New Roman" w:cs="Times New Roman"/>
          <w:sz w:val="24"/>
          <w:szCs w:val="24"/>
        </w:rPr>
        <w:t>warranting</w:t>
      </w:r>
      <w:r w:rsidR="00F24798">
        <w:rPr>
          <w:rFonts w:ascii="Times New Roman" w:hAnsi="Times New Roman" w:cs="Times New Roman"/>
          <w:sz w:val="24"/>
          <w:szCs w:val="24"/>
        </w:rPr>
        <w:t xml:space="preserve"> judicial intervention</w:t>
      </w:r>
      <w:r w:rsidR="00AE704E">
        <w:rPr>
          <w:rFonts w:ascii="Times New Roman" w:hAnsi="Times New Roman" w:cs="Times New Roman"/>
          <w:sz w:val="24"/>
          <w:szCs w:val="24"/>
        </w:rPr>
        <w:t xml:space="preserve"> on an urgent basis</w:t>
      </w:r>
      <w:r w:rsidR="00953EB3">
        <w:rPr>
          <w:rFonts w:ascii="Times New Roman" w:hAnsi="Times New Roman" w:cs="Times New Roman"/>
          <w:sz w:val="24"/>
          <w:szCs w:val="24"/>
        </w:rPr>
        <w:t xml:space="preserve">. </w:t>
      </w:r>
      <w:r w:rsidR="00F24798">
        <w:rPr>
          <w:rFonts w:ascii="Times New Roman" w:hAnsi="Times New Roman" w:cs="Times New Roman"/>
          <w:sz w:val="24"/>
          <w:szCs w:val="24"/>
        </w:rPr>
        <w:t xml:space="preserve">It was said that each hour that passed worsened the plight of </w:t>
      </w:r>
      <w:r>
        <w:rPr>
          <w:rFonts w:ascii="Times New Roman" w:hAnsi="Times New Roman" w:cs="Times New Roman"/>
          <w:sz w:val="24"/>
          <w:szCs w:val="24"/>
        </w:rPr>
        <w:t>Grandwell</w:t>
      </w:r>
      <w:r w:rsidR="00F24798">
        <w:rPr>
          <w:rFonts w:ascii="Times New Roman" w:hAnsi="Times New Roman" w:cs="Times New Roman"/>
          <w:sz w:val="24"/>
          <w:szCs w:val="24"/>
        </w:rPr>
        <w:t xml:space="preserve">, Mbada and its workers who had been expelled from their homes. I </w:t>
      </w:r>
      <w:r w:rsidR="00AE704E">
        <w:rPr>
          <w:rFonts w:ascii="Times New Roman" w:hAnsi="Times New Roman" w:cs="Times New Roman"/>
          <w:sz w:val="24"/>
          <w:szCs w:val="24"/>
        </w:rPr>
        <w:t xml:space="preserve">caused the matter to be </w:t>
      </w:r>
      <w:r w:rsidR="00F24798">
        <w:rPr>
          <w:rFonts w:ascii="Times New Roman" w:hAnsi="Times New Roman" w:cs="Times New Roman"/>
          <w:sz w:val="24"/>
          <w:szCs w:val="24"/>
        </w:rPr>
        <w:t>s</w:t>
      </w:r>
      <w:r w:rsidR="00AE704E">
        <w:rPr>
          <w:rFonts w:ascii="Times New Roman" w:hAnsi="Times New Roman" w:cs="Times New Roman"/>
          <w:sz w:val="24"/>
          <w:szCs w:val="24"/>
        </w:rPr>
        <w:t>e</w:t>
      </w:r>
      <w:r w:rsidR="00F24798">
        <w:rPr>
          <w:rFonts w:ascii="Times New Roman" w:hAnsi="Times New Roman" w:cs="Times New Roman"/>
          <w:sz w:val="24"/>
          <w:szCs w:val="24"/>
        </w:rPr>
        <w:t xml:space="preserve">t down for hearing on the morning of Monday, 29 February 2016. </w:t>
      </w:r>
    </w:p>
    <w:p w:rsidR="00463C60" w:rsidRDefault="00150091"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Come the </w:t>
      </w:r>
      <w:r w:rsidR="00463C60">
        <w:rPr>
          <w:rFonts w:ascii="Times New Roman" w:hAnsi="Times New Roman" w:cs="Times New Roman"/>
          <w:sz w:val="24"/>
          <w:szCs w:val="24"/>
        </w:rPr>
        <w:t xml:space="preserve">Monday, the </w:t>
      </w:r>
      <w:r w:rsidR="00F24798">
        <w:rPr>
          <w:rFonts w:ascii="Times New Roman" w:hAnsi="Times New Roman" w:cs="Times New Roman"/>
          <w:sz w:val="24"/>
          <w:szCs w:val="24"/>
        </w:rPr>
        <w:t xml:space="preserve">respondents </w:t>
      </w:r>
      <w:r w:rsidR="00463C60">
        <w:rPr>
          <w:rFonts w:ascii="Times New Roman" w:hAnsi="Times New Roman" w:cs="Times New Roman"/>
          <w:sz w:val="24"/>
          <w:szCs w:val="24"/>
        </w:rPr>
        <w:t xml:space="preserve">2 to 4 </w:t>
      </w:r>
      <w:r w:rsidR="00F24798">
        <w:rPr>
          <w:rFonts w:ascii="Times New Roman" w:hAnsi="Times New Roman" w:cs="Times New Roman"/>
          <w:sz w:val="24"/>
          <w:szCs w:val="24"/>
        </w:rPr>
        <w:t>sought a two day postponement to enable proper briefing of their legal practitioners.</w:t>
      </w:r>
      <w:r w:rsidR="008B056E">
        <w:rPr>
          <w:rFonts w:ascii="Times New Roman" w:hAnsi="Times New Roman" w:cs="Times New Roman"/>
          <w:sz w:val="24"/>
          <w:szCs w:val="24"/>
        </w:rPr>
        <w:t xml:space="preserve"> Grandwell</w:t>
      </w:r>
      <w:r w:rsidR="00F24798">
        <w:rPr>
          <w:rFonts w:ascii="Times New Roman" w:hAnsi="Times New Roman" w:cs="Times New Roman"/>
          <w:sz w:val="24"/>
          <w:szCs w:val="24"/>
        </w:rPr>
        <w:t xml:space="preserve"> strenuously opposed </w:t>
      </w:r>
      <w:r w:rsidR="00AE704E">
        <w:rPr>
          <w:rFonts w:ascii="Times New Roman" w:hAnsi="Times New Roman" w:cs="Times New Roman"/>
          <w:sz w:val="24"/>
          <w:szCs w:val="24"/>
        </w:rPr>
        <w:t>the</w:t>
      </w:r>
      <w:r w:rsidR="00F24798">
        <w:rPr>
          <w:rFonts w:ascii="Times New Roman" w:hAnsi="Times New Roman" w:cs="Times New Roman"/>
          <w:sz w:val="24"/>
          <w:szCs w:val="24"/>
        </w:rPr>
        <w:t xml:space="preserve"> postponement unless the respondents were prepared to concede </w:t>
      </w:r>
      <w:r w:rsidR="00AE704E">
        <w:rPr>
          <w:rFonts w:ascii="Times New Roman" w:hAnsi="Times New Roman" w:cs="Times New Roman"/>
          <w:sz w:val="24"/>
          <w:szCs w:val="24"/>
        </w:rPr>
        <w:t xml:space="preserve">to </w:t>
      </w:r>
      <w:r w:rsidR="00F24798">
        <w:rPr>
          <w:rFonts w:ascii="Times New Roman" w:hAnsi="Times New Roman" w:cs="Times New Roman"/>
          <w:sz w:val="24"/>
          <w:szCs w:val="24"/>
        </w:rPr>
        <w:t xml:space="preserve">some interim measure to safeguard the property that was continuously under threat at the mine. All parties appreciated the need for </w:t>
      </w:r>
      <w:r w:rsidR="00F24798">
        <w:rPr>
          <w:rFonts w:ascii="Times New Roman" w:hAnsi="Times New Roman" w:cs="Times New Roman"/>
          <w:sz w:val="24"/>
          <w:szCs w:val="24"/>
        </w:rPr>
        <w:lastRenderedPageBreak/>
        <w:t xml:space="preserve">some contingency measure pending the </w:t>
      </w:r>
      <w:r w:rsidR="008B056E">
        <w:rPr>
          <w:rFonts w:ascii="Times New Roman" w:hAnsi="Times New Roman" w:cs="Times New Roman"/>
          <w:sz w:val="24"/>
          <w:szCs w:val="24"/>
        </w:rPr>
        <w:t xml:space="preserve">proper </w:t>
      </w:r>
      <w:r w:rsidR="00F24798">
        <w:rPr>
          <w:rFonts w:ascii="Times New Roman" w:hAnsi="Times New Roman" w:cs="Times New Roman"/>
          <w:sz w:val="24"/>
          <w:szCs w:val="24"/>
        </w:rPr>
        <w:t>hearing of the matter. However, they could not agree the terms</w:t>
      </w:r>
      <w:r w:rsidR="00463C60">
        <w:rPr>
          <w:rFonts w:ascii="Times New Roman" w:hAnsi="Times New Roman" w:cs="Times New Roman"/>
          <w:sz w:val="24"/>
          <w:szCs w:val="24"/>
        </w:rPr>
        <w:t>. In the end</w:t>
      </w:r>
      <w:r w:rsidR="008B056E">
        <w:rPr>
          <w:rFonts w:ascii="Times New Roman" w:hAnsi="Times New Roman" w:cs="Times New Roman"/>
          <w:sz w:val="24"/>
          <w:szCs w:val="24"/>
        </w:rPr>
        <w:t>,</w:t>
      </w:r>
      <w:r w:rsidR="00463C60">
        <w:rPr>
          <w:rFonts w:ascii="Times New Roman" w:hAnsi="Times New Roman" w:cs="Times New Roman"/>
          <w:sz w:val="24"/>
          <w:szCs w:val="24"/>
        </w:rPr>
        <w:t xml:space="preserve"> I granted the postponement but directed that pending the hearing in </w:t>
      </w:r>
      <w:r w:rsidR="008B056E">
        <w:rPr>
          <w:rFonts w:ascii="Times New Roman" w:hAnsi="Times New Roman" w:cs="Times New Roman"/>
          <w:sz w:val="24"/>
          <w:szCs w:val="24"/>
        </w:rPr>
        <w:t xml:space="preserve">the following </w:t>
      </w:r>
      <w:r w:rsidR="00463C60">
        <w:rPr>
          <w:rFonts w:ascii="Times New Roman" w:hAnsi="Times New Roman" w:cs="Times New Roman"/>
          <w:sz w:val="24"/>
          <w:szCs w:val="24"/>
        </w:rPr>
        <w:t xml:space="preserve">two days, all </w:t>
      </w:r>
      <w:r w:rsidR="008B056E">
        <w:rPr>
          <w:rFonts w:ascii="Times New Roman" w:hAnsi="Times New Roman" w:cs="Times New Roman"/>
          <w:sz w:val="24"/>
          <w:szCs w:val="24"/>
        </w:rPr>
        <w:t xml:space="preserve">of </w:t>
      </w:r>
      <w:r w:rsidR="00463C60">
        <w:rPr>
          <w:rFonts w:ascii="Times New Roman" w:hAnsi="Times New Roman" w:cs="Times New Roman"/>
          <w:sz w:val="24"/>
          <w:szCs w:val="24"/>
        </w:rPr>
        <w:t>Mbada’s security personnel, together with their chain of command</w:t>
      </w:r>
      <w:r w:rsidR="00560986">
        <w:rPr>
          <w:rFonts w:ascii="Times New Roman" w:hAnsi="Times New Roman" w:cs="Times New Roman"/>
          <w:sz w:val="24"/>
          <w:szCs w:val="24"/>
        </w:rPr>
        <w:t>,</w:t>
      </w:r>
      <w:r w:rsidR="00463C60">
        <w:rPr>
          <w:rFonts w:ascii="Times New Roman" w:hAnsi="Times New Roman" w:cs="Times New Roman"/>
          <w:sz w:val="24"/>
          <w:szCs w:val="24"/>
        </w:rPr>
        <w:t xml:space="preserve"> would be allowed back on the mining site for the purposes of safeguarding assets at both the work stations and the residences</w:t>
      </w:r>
      <w:r w:rsidR="00560986">
        <w:rPr>
          <w:rFonts w:ascii="Times New Roman" w:hAnsi="Times New Roman" w:cs="Times New Roman"/>
          <w:sz w:val="24"/>
          <w:szCs w:val="24"/>
        </w:rPr>
        <w:t xml:space="preserve"> [hereafter referred to as “</w:t>
      </w:r>
      <w:r w:rsidR="00560986" w:rsidRPr="00560986">
        <w:rPr>
          <w:rFonts w:ascii="Times New Roman" w:hAnsi="Times New Roman" w:cs="Times New Roman"/>
          <w:b/>
          <w:i/>
          <w:sz w:val="24"/>
          <w:szCs w:val="24"/>
        </w:rPr>
        <w:t>the Monday order</w:t>
      </w:r>
      <w:r w:rsidR="00560986">
        <w:rPr>
          <w:rFonts w:ascii="Times New Roman" w:hAnsi="Times New Roman" w:cs="Times New Roman"/>
          <w:sz w:val="24"/>
          <w:szCs w:val="24"/>
        </w:rPr>
        <w:t>”]</w:t>
      </w:r>
      <w:r w:rsidR="00463C60">
        <w:rPr>
          <w:rFonts w:ascii="Times New Roman" w:hAnsi="Times New Roman" w:cs="Times New Roman"/>
          <w:sz w:val="24"/>
          <w:szCs w:val="24"/>
        </w:rPr>
        <w:t>.</w:t>
      </w:r>
    </w:p>
    <w:p w:rsidR="00560986" w:rsidRDefault="008B056E"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hearing resumed on the Wednesday, Mr </w:t>
      </w:r>
      <w:r w:rsidRPr="00560986">
        <w:rPr>
          <w:rFonts w:ascii="Times New Roman" w:hAnsi="Times New Roman" w:cs="Times New Roman"/>
          <w:i/>
          <w:sz w:val="24"/>
          <w:szCs w:val="24"/>
        </w:rPr>
        <w:t>Moyo</w:t>
      </w:r>
      <w:r w:rsidR="00AE704E">
        <w:rPr>
          <w:rFonts w:ascii="Times New Roman" w:hAnsi="Times New Roman" w:cs="Times New Roman"/>
          <w:sz w:val="24"/>
          <w:szCs w:val="24"/>
        </w:rPr>
        <w:t xml:space="preserve">, </w:t>
      </w:r>
      <w:r w:rsidR="00560986">
        <w:rPr>
          <w:rFonts w:ascii="Times New Roman" w:hAnsi="Times New Roman" w:cs="Times New Roman"/>
          <w:sz w:val="24"/>
          <w:szCs w:val="24"/>
        </w:rPr>
        <w:t xml:space="preserve">supported by Mr </w:t>
      </w:r>
      <w:r w:rsidR="00560986" w:rsidRPr="00560986">
        <w:rPr>
          <w:rFonts w:ascii="Times New Roman" w:hAnsi="Times New Roman" w:cs="Times New Roman"/>
          <w:i/>
          <w:sz w:val="24"/>
          <w:szCs w:val="24"/>
        </w:rPr>
        <w:t>Mpofu</w:t>
      </w:r>
      <w:r w:rsidR="00560986">
        <w:rPr>
          <w:rFonts w:ascii="Times New Roman" w:hAnsi="Times New Roman" w:cs="Times New Roman"/>
          <w:sz w:val="24"/>
          <w:szCs w:val="24"/>
        </w:rPr>
        <w:t xml:space="preserve">, </w:t>
      </w:r>
      <w:r>
        <w:rPr>
          <w:rFonts w:ascii="Times New Roman" w:hAnsi="Times New Roman" w:cs="Times New Roman"/>
          <w:sz w:val="24"/>
          <w:szCs w:val="24"/>
        </w:rPr>
        <w:t xml:space="preserve">charged that there had been complete defiance of </w:t>
      </w:r>
      <w:r w:rsidR="00560986">
        <w:rPr>
          <w:rFonts w:ascii="Times New Roman" w:hAnsi="Times New Roman" w:cs="Times New Roman"/>
          <w:sz w:val="24"/>
          <w:szCs w:val="24"/>
        </w:rPr>
        <w:t>the</w:t>
      </w:r>
      <w:r>
        <w:rPr>
          <w:rFonts w:ascii="Times New Roman" w:hAnsi="Times New Roman" w:cs="Times New Roman"/>
          <w:sz w:val="24"/>
          <w:szCs w:val="24"/>
        </w:rPr>
        <w:t xml:space="preserve"> Monday order. He said upon the order being granted</w:t>
      </w:r>
      <w:r w:rsidR="00560986">
        <w:rPr>
          <w:rFonts w:ascii="Times New Roman" w:hAnsi="Times New Roman" w:cs="Times New Roman"/>
          <w:sz w:val="24"/>
          <w:szCs w:val="24"/>
        </w:rPr>
        <w:t>,</w:t>
      </w:r>
      <w:r>
        <w:rPr>
          <w:rFonts w:ascii="Times New Roman" w:hAnsi="Times New Roman" w:cs="Times New Roman"/>
          <w:sz w:val="24"/>
          <w:szCs w:val="24"/>
        </w:rPr>
        <w:t xml:space="preserve"> the Minister had gone on national television to </w:t>
      </w:r>
      <w:r w:rsidR="00560986">
        <w:rPr>
          <w:rFonts w:ascii="Times New Roman" w:hAnsi="Times New Roman" w:cs="Times New Roman"/>
          <w:sz w:val="24"/>
          <w:szCs w:val="24"/>
        </w:rPr>
        <w:t>announce</w:t>
      </w:r>
      <w:r>
        <w:rPr>
          <w:rFonts w:ascii="Times New Roman" w:hAnsi="Times New Roman" w:cs="Times New Roman"/>
          <w:sz w:val="24"/>
          <w:szCs w:val="24"/>
        </w:rPr>
        <w:t xml:space="preserve"> his disappointment with </w:t>
      </w:r>
      <w:r w:rsidR="00560986">
        <w:rPr>
          <w:rFonts w:ascii="Times New Roman" w:hAnsi="Times New Roman" w:cs="Times New Roman"/>
          <w:sz w:val="24"/>
          <w:szCs w:val="24"/>
        </w:rPr>
        <w:t xml:space="preserve">it and to express his intention to appeal. To Mr </w:t>
      </w:r>
      <w:r w:rsidR="00560986" w:rsidRPr="00AE704E">
        <w:rPr>
          <w:rFonts w:ascii="Times New Roman" w:hAnsi="Times New Roman" w:cs="Times New Roman"/>
          <w:i/>
          <w:sz w:val="24"/>
          <w:szCs w:val="24"/>
        </w:rPr>
        <w:t>Moyo</w:t>
      </w:r>
      <w:r w:rsidR="00AE704E">
        <w:rPr>
          <w:rFonts w:ascii="Times New Roman" w:hAnsi="Times New Roman" w:cs="Times New Roman"/>
          <w:sz w:val="24"/>
          <w:szCs w:val="24"/>
        </w:rPr>
        <w:t xml:space="preserve">, </w:t>
      </w:r>
      <w:r w:rsidR="00560986">
        <w:rPr>
          <w:rFonts w:ascii="Times New Roman" w:hAnsi="Times New Roman" w:cs="Times New Roman"/>
          <w:sz w:val="24"/>
          <w:szCs w:val="24"/>
        </w:rPr>
        <w:t xml:space="preserve">all </w:t>
      </w:r>
      <w:r w:rsidR="00AE704E">
        <w:rPr>
          <w:rFonts w:ascii="Times New Roman" w:hAnsi="Times New Roman" w:cs="Times New Roman"/>
          <w:sz w:val="24"/>
          <w:szCs w:val="24"/>
        </w:rPr>
        <w:t xml:space="preserve">that talk about being disappointed and wanting to appeal </w:t>
      </w:r>
      <w:r w:rsidR="00560986">
        <w:rPr>
          <w:rFonts w:ascii="Times New Roman" w:hAnsi="Times New Roman" w:cs="Times New Roman"/>
          <w:sz w:val="24"/>
          <w:szCs w:val="24"/>
        </w:rPr>
        <w:t xml:space="preserve">was </w:t>
      </w:r>
      <w:r w:rsidR="00AE704E">
        <w:rPr>
          <w:rFonts w:ascii="Times New Roman" w:hAnsi="Times New Roman" w:cs="Times New Roman"/>
          <w:sz w:val="24"/>
          <w:szCs w:val="24"/>
        </w:rPr>
        <w:t xml:space="preserve">just </w:t>
      </w:r>
      <w:r w:rsidR="00560986">
        <w:rPr>
          <w:rFonts w:ascii="Times New Roman" w:hAnsi="Times New Roman" w:cs="Times New Roman"/>
          <w:sz w:val="24"/>
          <w:szCs w:val="24"/>
        </w:rPr>
        <w:t>euphemism for defiance.</w:t>
      </w:r>
    </w:p>
    <w:p w:rsidR="00560986" w:rsidRDefault="00560986"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E704E">
        <w:rPr>
          <w:rFonts w:ascii="Times New Roman" w:hAnsi="Times New Roman" w:cs="Times New Roman"/>
          <w:i/>
          <w:sz w:val="24"/>
          <w:szCs w:val="24"/>
        </w:rPr>
        <w:t>Uriri</w:t>
      </w:r>
      <w:r>
        <w:rPr>
          <w:rFonts w:ascii="Times New Roman" w:hAnsi="Times New Roman" w:cs="Times New Roman"/>
          <w:sz w:val="24"/>
          <w:szCs w:val="24"/>
        </w:rPr>
        <w:t xml:space="preserve">, for the Minister, and Mr </w:t>
      </w:r>
      <w:r w:rsidRPr="00AE704E">
        <w:rPr>
          <w:rFonts w:ascii="Times New Roman" w:hAnsi="Times New Roman" w:cs="Times New Roman"/>
          <w:i/>
          <w:sz w:val="24"/>
          <w:szCs w:val="24"/>
        </w:rPr>
        <w:t>Hashiti</w:t>
      </w:r>
      <w:r>
        <w:rPr>
          <w:rFonts w:ascii="Times New Roman" w:hAnsi="Times New Roman" w:cs="Times New Roman"/>
          <w:sz w:val="24"/>
          <w:szCs w:val="24"/>
        </w:rPr>
        <w:t xml:space="preserve">, </w:t>
      </w:r>
      <w:r w:rsidR="00AE704E">
        <w:rPr>
          <w:rFonts w:ascii="Times New Roman" w:hAnsi="Times New Roman" w:cs="Times New Roman"/>
          <w:sz w:val="24"/>
          <w:szCs w:val="24"/>
        </w:rPr>
        <w:t xml:space="preserve">for </w:t>
      </w:r>
      <w:r w:rsidR="00112DAA">
        <w:rPr>
          <w:rFonts w:ascii="Times New Roman" w:hAnsi="Times New Roman" w:cs="Times New Roman"/>
          <w:sz w:val="24"/>
          <w:szCs w:val="24"/>
        </w:rPr>
        <w:t xml:space="preserve">the </w:t>
      </w:r>
      <w:r w:rsidR="00AE704E">
        <w:rPr>
          <w:rFonts w:ascii="Times New Roman" w:hAnsi="Times New Roman" w:cs="Times New Roman"/>
          <w:sz w:val="24"/>
          <w:szCs w:val="24"/>
        </w:rPr>
        <w:t xml:space="preserve">respondents 2 to 4, </w:t>
      </w:r>
      <w:r>
        <w:rPr>
          <w:rFonts w:ascii="Times New Roman" w:hAnsi="Times New Roman" w:cs="Times New Roman"/>
          <w:sz w:val="24"/>
          <w:szCs w:val="24"/>
        </w:rPr>
        <w:t>strenuously denied that the Monday order had been de</w:t>
      </w:r>
      <w:r w:rsidR="00AE704E">
        <w:rPr>
          <w:rFonts w:ascii="Times New Roman" w:hAnsi="Times New Roman" w:cs="Times New Roman"/>
          <w:sz w:val="24"/>
          <w:szCs w:val="24"/>
        </w:rPr>
        <w:t>fied</w:t>
      </w:r>
      <w:r>
        <w:rPr>
          <w:rFonts w:ascii="Times New Roman" w:hAnsi="Times New Roman" w:cs="Times New Roman"/>
          <w:sz w:val="24"/>
          <w:szCs w:val="24"/>
        </w:rPr>
        <w:t xml:space="preserve">. They submitted that Mbada’s security personnel had been allowed back on site but that to get into the more sensitive zone they had </w:t>
      </w:r>
      <w:r w:rsidR="00AE704E">
        <w:rPr>
          <w:rFonts w:ascii="Times New Roman" w:hAnsi="Times New Roman" w:cs="Times New Roman"/>
          <w:sz w:val="24"/>
          <w:szCs w:val="24"/>
        </w:rPr>
        <w:t xml:space="preserve">had </w:t>
      </w:r>
      <w:r>
        <w:rPr>
          <w:rFonts w:ascii="Times New Roman" w:hAnsi="Times New Roman" w:cs="Times New Roman"/>
          <w:sz w:val="24"/>
          <w:szCs w:val="24"/>
        </w:rPr>
        <w:t xml:space="preserve">to undergo some security </w:t>
      </w:r>
      <w:r w:rsidR="00AE704E">
        <w:rPr>
          <w:rFonts w:ascii="Times New Roman" w:hAnsi="Times New Roman" w:cs="Times New Roman"/>
          <w:sz w:val="24"/>
          <w:szCs w:val="24"/>
        </w:rPr>
        <w:t xml:space="preserve">clearance </w:t>
      </w:r>
      <w:r w:rsidR="00112DAA">
        <w:rPr>
          <w:rFonts w:ascii="Times New Roman" w:hAnsi="Times New Roman" w:cs="Times New Roman"/>
          <w:sz w:val="24"/>
          <w:szCs w:val="24"/>
        </w:rPr>
        <w:t xml:space="preserve">but that </w:t>
      </w:r>
      <w:r>
        <w:rPr>
          <w:rFonts w:ascii="Times New Roman" w:hAnsi="Times New Roman" w:cs="Times New Roman"/>
          <w:sz w:val="24"/>
          <w:szCs w:val="24"/>
        </w:rPr>
        <w:t>they had declined</w:t>
      </w:r>
      <w:r w:rsidR="00112DAA">
        <w:rPr>
          <w:rFonts w:ascii="Times New Roman" w:hAnsi="Times New Roman" w:cs="Times New Roman"/>
          <w:sz w:val="24"/>
          <w:szCs w:val="24"/>
        </w:rPr>
        <w:t xml:space="preserve"> to do so</w:t>
      </w:r>
      <w:r>
        <w:rPr>
          <w:rFonts w:ascii="Times New Roman" w:hAnsi="Times New Roman" w:cs="Times New Roman"/>
          <w:sz w:val="24"/>
          <w:szCs w:val="24"/>
        </w:rPr>
        <w:t xml:space="preserve">. The respondents </w:t>
      </w:r>
      <w:r w:rsidR="004125D1">
        <w:rPr>
          <w:rFonts w:ascii="Times New Roman" w:hAnsi="Times New Roman" w:cs="Times New Roman"/>
          <w:sz w:val="24"/>
          <w:szCs w:val="24"/>
        </w:rPr>
        <w:t>appli</w:t>
      </w:r>
      <w:r>
        <w:rPr>
          <w:rFonts w:ascii="Times New Roman" w:hAnsi="Times New Roman" w:cs="Times New Roman"/>
          <w:sz w:val="24"/>
          <w:szCs w:val="24"/>
        </w:rPr>
        <w:t xml:space="preserve">ed to lead </w:t>
      </w:r>
      <w:r w:rsidR="00AE704E" w:rsidRPr="00AE704E">
        <w:rPr>
          <w:rFonts w:ascii="Times New Roman" w:hAnsi="Times New Roman" w:cs="Times New Roman"/>
          <w:i/>
          <w:sz w:val="24"/>
          <w:szCs w:val="24"/>
        </w:rPr>
        <w:t>viva voce</w:t>
      </w:r>
      <w:r w:rsidR="00AE704E">
        <w:rPr>
          <w:rFonts w:ascii="Times New Roman" w:hAnsi="Times New Roman" w:cs="Times New Roman"/>
          <w:sz w:val="24"/>
          <w:szCs w:val="24"/>
        </w:rPr>
        <w:t xml:space="preserve"> </w:t>
      </w:r>
      <w:r>
        <w:rPr>
          <w:rFonts w:ascii="Times New Roman" w:hAnsi="Times New Roman" w:cs="Times New Roman"/>
          <w:sz w:val="24"/>
          <w:szCs w:val="24"/>
        </w:rPr>
        <w:t xml:space="preserve">evidence </w:t>
      </w:r>
      <w:r w:rsidR="001C0ABD">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AE704E">
        <w:rPr>
          <w:rFonts w:ascii="Times New Roman" w:hAnsi="Times New Roman" w:cs="Times New Roman"/>
          <w:sz w:val="24"/>
          <w:szCs w:val="24"/>
        </w:rPr>
        <w:t xml:space="preserve">real </w:t>
      </w:r>
      <w:r>
        <w:rPr>
          <w:rFonts w:ascii="Times New Roman" w:hAnsi="Times New Roman" w:cs="Times New Roman"/>
          <w:sz w:val="24"/>
          <w:szCs w:val="24"/>
        </w:rPr>
        <w:t xml:space="preserve">situation on the ground before I </w:t>
      </w:r>
      <w:r w:rsidR="00AE704E">
        <w:rPr>
          <w:rFonts w:ascii="Times New Roman" w:hAnsi="Times New Roman" w:cs="Times New Roman"/>
          <w:sz w:val="24"/>
          <w:szCs w:val="24"/>
        </w:rPr>
        <w:t xml:space="preserve">could be called upon to </w:t>
      </w:r>
      <w:r>
        <w:rPr>
          <w:rFonts w:ascii="Times New Roman" w:hAnsi="Times New Roman" w:cs="Times New Roman"/>
          <w:sz w:val="24"/>
          <w:szCs w:val="24"/>
        </w:rPr>
        <w:t>condem</w:t>
      </w:r>
      <w:r w:rsidR="00AE704E">
        <w:rPr>
          <w:rFonts w:ascii="Times New Roman" w:hAnsi="Times New Roman" w:cs="Times New Roman"/>
          <w:sz w:val="24"/>
          <w:szCs w:val="24"/>
        </w:rPr>
        <w:t>n</w:t>
      </w:r>
      <w:r>
        <w:rPr>
          <w:rFonts w:ascii="Times New Roman" w:hAnsi="Times New Roman" w:cs="Times New Roman"/>
          <w:sz w:val="24"/>
          <w:szCs w:val="24"/>
        </w:rPr>
        <w:t xml:space="preserve"> them. Despite </w:t>
      </w:r>
      <w:r w:rsidR="001C0ABD">
        <w:rPr>
          <w:rFonts w:ascii="Times New Roman" w:hAnsi="Times New Roman" w:cs="Times New Roman"/>
          <w:sz w:val="24"/>
          <w:szCs w:val="24"/>
        </w:rPr>
        <w:t xml:space="preserve">fierce </w:t>
      </w:r>
      <w:r>
        <w:rPr>
          <w:rFonts w:ascii="Times New Roman" w:hAnsi="Times New Roman" w:cs="Times New Roman"/>
          <w:sz w:val="24"/>
          <w:szCs w:val="24"/>
        </w:rPr>
        <w:t xml:space="preserve">opposition, I granted the </w:t>
      </w:r>
      <w:r w:rsidR="004125D1">
        <w:rPr>
          <w:rFonts w:ascii="Times New Roman" w:hAnsi="Times New Roman" w:cs="Times New Roman"/>
          <w:sz w:val="24"/>
          <w:szCs w:val="24"/>
        </w:rPr>
        <w:t>application</w:t>
      </w:r>
      <w:r>
        <w:rPr>
          <w:rFonts w:ascii="Times New Roman" w:hAnsi="Times New Roman" w:cs="Times New Roman"/>
          <w:sz w:val="24"/>
          <w:szCs w:val="24"/>
        </w:rPr>
        <w:t>.</w:t>
      </w:r>
    </w:p>
    <w:p w:rsidR="00B87976" w:rsidRDefault="00B87976"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respondents</w:t>
      </w:r>
      <w:r w:rsidR="00112DAA">
        <w:rPr>
          <w:rFonts w:ascii="Times New Roman" w:hAnsi="Times New Roman" w:cs="Times New Roman"/>
          <w:sz w:val="24"/>
          <w:szCs w:val="24"/>
        </w:rPr>
        <w:t>,</w:t>
      </w:r>
      <w:r>
        <w:rPr>
          <w:rFonts w:ascii="Times New Roman" w:hAnsi="Times New Roman" w:cs="Times New Roman"/>
          <w:sz w:val="24"/>
          <w:szCs w:val="24"/>
        </w:rPr>
        <w:t xml:space="preserve"> e</w:t>
      </w:r>
      <w:r w:rsidR="00560986">
        <w:rPr>
          <w:rFonts w:ascii="Times New Roman" w:hAnsi="Times New Roman" w:cs="Times New Roman"/>
          <w:sz w:val="24"/>
          <w:szCs w:val="24"/>
        </w:rPr>
        <w:t xml:space="preserve">vidence was led from the </w:t>
      </w:r>
      <w:r>
        <w:rPr>
          <w:rFonts w:ascii="Times New Roman" w:hAnsi="Times New Roman" w:cs="Times New Roman"/>
          <w:sz w:val="24"/>
          <w:szCs w:val="24"/>
        </w:rPr>
        <w:t>Minister and a Mr Mark Mabhudhu [“</w:t>
      </w:r>
      <w:r w:rsidRPr="00AE704E">
        <w:rPr>
          <w:rFonts w:ascii="Times New Roman" w:hAnsi="Times New Roman" w:cs="Times New Roman"/>
          <w:b/>
          <w:i/>
          <w:sz w:val="24"/>
          <w:szCs w:val="24"/>
        </w:rPr>
        <w:t>Mabhudhu</w:t>
      </w:r>
      <w:r>
        <w:rPr>
          <w:rFonts w:ascii="Times New Roman" w:hAnsi="Times New Roman" w:cs="Times New Roman"/>
          <w:sz w:val="24"/>
          <w:szCs w:val="24"/>
        </w:rPr>
        <w:t>”]</w:t>
      </w:r>
      <w:r w:rsidR="00AE704E">
        <w:rPr>
          <w:rFonts w:ascii="Times New Roman" w:hAnsi="Times New Roman" w:cs="Times New Roman"/>
          <w:sz w:val="24"/>
          <w:szCs w:val="24"/>
        </w:rPr>
        <w:t xml:space="preserve"> who was </w:t>
      </w:r>
      <w:r>
        <w:rPr>
          <w:rFonts w:ascii="Times New Roman" w:hAnsi="Times New Roman" w:cs="Times New Roman"/>
          <w:sz w:val="24"/>
          <w:szCs w:val="24"/>
        </w:rPr>
        <w:t>Marange’s Chief Executive Officer. For Grandwell and Mbada, evidence was led from one Jabulani Mukoko</w:t>
      </w:r>
      <w:r w:rsidR="00A174B5">
        <w:rPr>
          <w:rFonts w:ascii="Times New Roman" w:hAnsi="Times New Roman" w:cs="Times New Roman"/>
          <w:sz w:val="24"/>
          <w:szCs w:val="24"/>
        </w:rPr>
        <w:t xml:space="preserve"> [“</w:t>
      </w:r>
      <w:r w:rsidR="00A174B5" w:rsidRPr="00A174B5">
        <w:rPr>
          <w:rFonts w:ascii="Times New Roman" w:hAnsi="Times New Roman" w:cs="Times New Roman"/>
          <w:b/>
          <w:i/>
          <w:sz w:val="24"/>
          <w:szCs w:val="24"/>
        </w:rPr>
        <w:t>Mukoko</w:t>
      </w:r>
      <w:r w:rsidR="00A174B5">
        <w:rPr>
          <w:rFonts w:ascii="Times New Roman" w:hAnsi="Times New Roman" w:cs="Times New Roman"/>
          <w:sz w:val="24"/>
          <w:szCs w:val="24"/>
        </w:rPr>
        <w:t>”]</w:t>
      </w:r>
      <w:r>
        <w:rPr>
          <w:rFonts w:ascii="Times New Roman" w:hAnsi="Times New Roman" w:cs="Times New Roman"/>
          <w:sz w:val="24"/>
          <w:szCs w:val="24"/>
        </w:rPr>
        <w:t>, Mbada’s Chief Security Officer.</w:t>
      </w:r>
    </w:p>
    <w:p w:rsidR="00022CAF" w:rsidRDefault="00B87976"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totality of the evidence was that the Monday order had not been complied with. The Minister stressed that he was a law-abiding citizen. It was not in his nature to disobey court orders. On the Monday order</w:t>
      </w:r>
      <w:r w:rsidR="00AE704E">
        <w:rPr>
          <w:rFonts w:ascii="Times New Roman" w:hAnsi="Times New Roman" w:cs="Times New Roman"/>
          <w:sz w:val="24"/>
          <w:szCs w:val="24"/>
        </w:rPr>
        <w:t>,</w:t>
      </w:r>
      <w:r>
        <w:rPr>
          <w:rFonts w:ascii="Times New Roman" w:hAnsi="Times New Roman" w:cs="Times New Roman"/>
          <w:sz w:val="24"/>
          <w:szCs w:val="24"/>
        </w:rPr>
        <w:t xml:space="preserve"> all he had been shown had been a draft. Nonetheless, he had telephone</w:t>
      </w:r>
      <w:r w:rsidR="00112DAA">
        <w:rPr>
          <w:rFonts w:ascii="Times New Roman" w:hAnsi="Times New Roman" w:cs="Times New Roman"/>
          <w:sz w:val="24"/>
          <w:szCs w:val="24"/>
        </w:rPr>
        <w:t>d</w:t>
      </w:r>
      <w:r>
        <w:rPr>
          <w:rFonts w:ascii="Times New Roman" w:hAnsi="Times New Roman" w:cs="Times New Roman"/>
          <w:sz w:val="24"/>
          <w:szCs w:val="24"/>
        </w:rPr>
        <w:t xml:space="preserve"> Mabhudhu advising that he understood that an order for the return of Mbada’s security personnel had been issued</w:t>
      </w:r>
      <w:r w:rsidR="00AE704E">
        <w:rPr>
          <w:rFonts w:ascii="Times New Roman" w:hAnsi="Times New Roman" w:cs="Times New Roman"/>
          <w:sz w:val="24"/>
          <w:szCs w:val="24"/>
        </w:rPr>
        <w:t xml:space="preserve">. He said he </w:t>
      </w:r>
      <w:r w:rsidR="00361880">
        <w:rPr>
          <w:rFonts w:ascii="Times New Roman" w:hAnsi="Times New Roman" w:cs="Times New Roman"/>
          <w:sz w:val="24"/>
          <w:szCs w:val="24"/>
        </w:rPr>
        <w:t xml:space="preserve">had </w:t>
      </w:r>
      <w:r>
        <w:rPr>
          <w:rFonts w:ascii="Times New Roman" w:hAnsi="Times New Roman" w:cs="Times New Roman"/>
          <w:sz w:val="24"/>
          <w:szCs w:val="24"/>
        </w:rPr>
        <w:t>instruct</w:t>
      </w:r>
      <w:r w:rsidR="00AE704E">
        <w:rPr>
          <w:rFonts w:ascii="Times New Roman" w:hAnsi="Times New Roman" w:cs="Times New Roman"/>
          <w:sz w:val="24"/>
          <w:szCs w:val="24"/>
        </w:rPr>
        <w:t>ed</w:t>
      </w:r>
      <w:r>
        <w:rPr>
          <w:rFonts w:ascii="Times New Roman" w:hAnsi="Times New Roman" w:cs="Times New Roman"/>
          <w:sz w:val="24"/>
          <w:szCs w:val="24"/>
        </w:rPr>
        <w:t xml:space="preserve"> </w:t>
      </w:r>
      <w:r w:rsidR="00112DAA">
        <w:rPr>
          <w:rFonts w:ascii="Times New Roman" w:hAnsi="Times New Roman" w:cs="Times New Roman"/>
          <w:sz w:val="24"/>
          <w:szCs w:val="24"/>
        </w:rPr>
        <w:t>Mabhudhu</w:t>
      </w:r>
      <w:r w:rsidR="00022CAF">
        <w:rPr>
          <w:rFonts w:ascii="Times New Roman" w:hAnsi="Times New Roman" w:cs="Times New Roman"/>
          <w:sz w:val="24"/>
          <w:szCs w:val="24"/>
        </w:rPr>
        <w:t xml:space="preserve"> to </w:t>
      </w:r>
      <w:r w:rsidR="00AE704E">
        <w:rPr>
          <w:rFonts w:ascii="Times New Roman" w:hAnsi="Times New Roman" w:cs="Times New Roman"/>
          <w:sz w:val="24"/>
          <w:szCs w:val="24"/>
        </w:rPr>
        <w:t>facilitate compliance</w:t>
      </w:r>
      <w:r w:rsidR="00022CAF">
        <w:rPr>
          <w:rFonts w:ascii="Times New Roman" w:hAnsi="Times New Roman" w:cs="Times New Roman"/>
          <w:sz w:val="24"/>
          <w:szCs w:val="24"/>
        </w:rPr>
        <w:t xml:space="preserve">. </w:t>
      </w:r>
    </w:p>
    <w:p w:rsidR="00022CAF" w:rsidRDefault="00022CAF"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television interview, the Minister said he had been called to the station and had reacted to a question from one of the journalists. He said he saw no wrong that he had committed as he had merely expressed his disappointment with the Monday order and his intention to appeal as it was his democratic right</w:t>
      </w:r>
      <w:r w:rsidR="001C0ABD">
        <w:rPr>
          <w:rFonts w:ascii="Times New Roman" w:hAnsi="Times New Roman" w:cs="Times New Roman"/>
          <w:sz w:val="24"/>
          <w:szCs w:val="24"/>
        </w:rPr>
        <w:t xml:space="preserve"> to do</w:t>
      </w:r>
      <w:r>
        <w:rPr>
          <w:rFonts w:ascii="Times New Roman" w:hAnsi="Times New Roman" w:cs="Times New Roman"/>
          <w:sz w:val="24"/>
          <w:szCs w:val="24"/>
        </w:rPr>
        <w:t>.</w:t>
      </w:r>
    </w:p>
    <w:p w:rsidR="00A174B5" w:rsidRDefault="00022CAF"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issue of security</w:t>
      </w:r>
      <w:r w:rsidR="001C0ABD">
        <w:rPr>
          <w:rFonts w:ascii="Times New Roman" w:hAnsi="Times New Roman" w:cs="Times New Roman"/>
          <w:sz w:val="24"/>
          <w:szCs w:val="24"/>
        </w:rPr>
        <w:t xml:space="preserve"> clearance</w:t>
      </w:r>
      <w:r>
        <w:rPr>
          <w:rFonts w:ascii="Times New Roman" w:hAnsi="Times New Roman" w:cs="Times New Roman"/>
          <w:sz w:val="24"/>
          <w:szCs w:val="24"/>
        </w:rPr>
        <w:t xml:space="preserve">, the Minister </w:t>
      </w:r>
      <w:r w:rsidR="00A174B5">
        <w:rPr>
          <w:rFonts w:ascii="Times New Roman" w:hAnsi="Times New Roman" w:cs="Times New Roman"/>
          <w:sz w:val="24"/>
          <w:szCs w:val="24"/>
        </w:rPr>
        <w:t xml:space="preserve">said </w:t>
      </w:r>
      <w:r>
        <w:rPr>
          <w:rFonts w:ascii="Times New Roman" w:hAnsi="Times New Roman" w:cs="Times New Roman"/>
          <w:sz w:val="24"/>
          <w:szCs w:val="24"/>
        </w:rPr>
        <w:t>diamond site</w:t>
      </w:r>
      <w:r w:rsidR="00A174B5">
        <w:rPr>
          <w:rFonts w:ascii="Times New Roman" w:hAnsi="Times New Roman" w:cs="Times New Roman"/>
          <w:sz w:val="24"/>
          <w:szCs w:val="24"/>
        </w:rPr>
        <w:t>s</w:t>
      </w:r>
      <w:r>
        <w:rPr>
          <w:rFonts w:ascii="Times New Roman" w:hAnsi="Times New Roman" w:cs="Times New Roman"/>
          <w:sz w:val="24"/>
          <w:szCs w:val="24"/>
        </w:rPr>
        <w:t xml:space="preserve"> are highly security sensitive areas. No visitor, no matter </w:t>
      </w:r>
      <w:r w:rsidR="00807278">
        <w:rPr>
          <w:rFonts w:ascii="Times New Roman" w:hAnsi="Times New Roman" w:cs="Times New Roman"/>
          <w:sz w:val="24"/>
          <w:szCs w:val="24"/>
        </w:rPr>
        <w:t>who</w:t>
      </w:r>
      <w:r>
        <w:rPr>
          <w:rFonts w:ascii="Times New Roman" w:hAnsi="Times New Roman" w:cs="Times New Roman"/>
          <w:sz w:val="24"/>
          <w:szCs w:val="24"/>
        </w:rPr>
        <w:t>, access</w:t>
      </w:r>
      <w:r w:rsidR="001C0ABD">
        <w:rPr>
          <w:rFonts w:ascii="Times New Roman" w:hAnsi="Times New Roman" w:cs="Times New Roman"/>
          <w:sz w:val="24"/>
          <w:szCs w:val="24"/>
        </w:rPr>
        <w:t>es</w:t>
      </w:r>
      <w:r>
        <w:rPr>
          <w:rFonts w:ascii="Times New Roman" w:hAnsi="Times New Roman" w:cs="Times New Roman"/>
          <w:sz w:val="24"/>
          <w:szCs w:val="24"/>
        </w:rPr>
        <w:t xml:space="preserve"> the red zone without security clearance. </w:t>
      </w:r>
      <w:r>
        <w:rPr>
          <w:rFonts w:ascii="Times New Roman" w:hAnsi="Times New Roman" w:cs="Times New Roman"/>
          <w:sz w:val="24"/>
          <w:szCs w:val="24"/>
        </w:rPr>
        <w:lastRenderedPageBreak/>
        <w:t xml:space="preserve">He gave the example of </w:t>
      </w:r>
      <w:r w:rsidR="00807278">
        <w:rPr>
          <w:rFonts w:ascii="Times New Roman" w:hAnsi="Times New Roman" w:cs="Times New Roman"/>
          <w:sz w:val="24"/>
          <w:szCs w:val="24"/>
        </w:rPr>
        <w:t xml:space="preserve">himself and </w:t>
      </w:r>
      <w:r>
        <w:rPr>
          <w:rFonts w:ascii="Times New Roman" w:hAnsi="Times New Roman" w:cs="Times New Roman"/>
          <w:sz w:val="24"/>
          <w:szCs w:val="24"/>
        </w:rPr>
        <w:t>a former head of state of a foreign country wh</w:t>
      </w:r>
      <w:r w:rsidR="00807278">
        <w:rPr>
          <w:rFonts w:ascii="Times New Roman" w:hAnsi="Times New Roman" w:cs="Times New Roman"/>
          <w:sz w:val="24"/>
          <w:szCs w:val="24"/>
        </w:rPr>
        <w:t xml:space="preserve">en they </w:t>
      </w:r>
      <w:r>
        <w:rPr>
          <w:rFonts w:ascii="Times New Roman" w:hAnsi="Times New Roman" w:cs="Times New Roman"/>
          <w:sz w:val="24"/>
          <w:szCs w:val="24"/>
        </w:rPr>
        <w:t xml:space="preserve">had visited the mining sites </w:t>
      </w:r>
      <w:r w:rsidR="00A174B5">
        <w:rPr>
          <w:rFonts w:ascii="Times New Roman" w:hAnsi="Times New Roman" w:cs="Times New Roman"/>
          <w:sz w:val="24"/>
          <w:szCs w:val="24"/>
        </w:rPr>
        <w:t xml:space="preserve">some time </w:t>
      </w:r>
      <w:r>
        <w:rPr>
          <w:rFonts w:ascii="Times New Roman" w:hAnsi="Times New Roman" w:cs="Times New Roman"/>
          <w:sz w:val="24"/>
          <w:szCs w:val="24"/>
        </w:rPr>
        <w:t>before the events of this case</w:t>
      </w:r>
      <w:r w:rsidR="00807278">
        <w:rPr>
          <w:rFonts w:ascii="Times New Roman" w:hAnsi="Times New Roman" w:cs="Times New Roman"/>
          <w:sz w:val="24"/>
          <w:szCs w:val="24"/>
        </w:rPr>
        <w:t>. The entire</w:t>
      </w:r>
      <w:r>
        <w:rPr>
          <w:rFonts w:ascii="Times New Roman" w:hAnsi="Times New Roman" w:cs="Times New Roman"/>
          <w:sz w:val="24"/>
          <w:szCs w:val="24"/>
        </w:rPr>
        <w:t xml:space="preserve"> entourage </w:t>
      </w:r>
      <w:r w:rsidR="00A174B5">
        <w:rPr>
          <w:rFonts w:ascii="Times New Roman" w:hAnsi="Times New Roman" w:cs="Times New Roman"/>
          <w:sz w:val="24"/>
          <w:szCs w:val="24"/>
        </w:rPr>
        <w:t>h</w:t>
      </w:r>
      <w:r>
        <w:rPr>
          <w:rFonts w:ascii="Times New Roman" w:hAnsi="Times New Roman" w:cs="Times New Roman"/>
          <w:sz w:val="24"/>
          <w:szCs w:val="24"/>
        </w:rPr>
        <w:t xml:space="preserve">ad </w:t>
      </w:r>
      <w:r w:rsidR="00807278">
        <w:rPr>
          <w:rFonts w:ascii="Times New Roman" w:hAnsi="Times New Roman" w:cs="Times New Roman"/>
          <w:sz w:val="24"/>
          <w:szCs w:val="24"/>
        </w:rPr>
        <w:t xml:space="preserve">had to </w:t>
      </w:r>
      <w:r w:rsidR="00A174B5">
        <w:rPr>
          <w:rFonts w:ascii="Times New Roman" w:hAnsi="Times New Roman" w:cs="Times New Roman"/>
          <w:sz w:val="24"/>
          <w:szCs w:val="24"/>
        </w:rPr>
        <w:t>undergo advance security clearance.</w:t>
      </w:r>
    </w:p>
    <w:p w:rsidR="00022CAF" w:rsidRDefault="00112DAA"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w:t>
      </w:r>
      <w:r w:rsidR="00022CAF">
        <w:rPr>
          <w:rFonts w:ascii="Times New Roman" w:hAnsi="Times New Roman" w:cs="Times New Roman"/>
          <w:sz w:val="24"/>
          <w:szCs w:val="24"/>
        </w:rPr>
        <w:t xml:space="preserve"> Mabhudhu</w:t>
      </w:r>
      <w:r>
        <w:rPr>
          <w:rFonts w:ascii="Times New Roman" w:hAnsi="Times New Roman" w:cs="Times New Roman"/>
          <w:sz w:val="24"/>
          <w:szCs w:val="24"/>
        </w:rPr>
        <w:t>, it was clear that he</w:t>
      </w:r>
      <w:r w:rsidR="00022CAF">
        <w:rPr>
          <w:rFonts w:ascii="Times New Roman" w:hAnsi="Times New Roman" w:cs="Times New Roman"/>
          <w:sz w:val="24"/>
          <w:szCs w:val="24"/>
        </w:rPr>
        <w:t xml:space="preserve"> would </w:t>
      </w:r>
      <w:r w:rsidR="00E32EC5">
        <w:rPr>
          <w:rFonts w:ascii="Times New Roman" w:hAnsi="Times New Roman" w:cs="Times New Roman"/>
          <w:sz w:val="24"/>
          <w:szCs w:val="24"/>
        </w:rPr>
        <w:t xml:space="preserve">not </w:t>
      </w:r>
      <w:r w:rsidR="00022CAF">
        <w:rPr>
          <w:rFonts w:ascii="Times New Roman" w:hAnsi="Times New Roman" w:cs="Times New Roman"/>
          <w:sz w:val="24"/>
          <w:szCs w:val="24"/>
        </w:rPr>
        <w:t>take orders from any</w:t>
      </w:r>
      <w:r>
        <w:rPr>
          <w:rFonts w:ascii="Times New Roman" w:hAnsi="Times New Roman" w:cs="Times New Roman"/>
          <w:sz w:val="24"/>
          <w:szCs w:val="24"/>
        </w:rPr>
        <w:t xml:space="preserve"> one</w:t>
      </w:r>
      <w:r w:rsidR="00A174B5">
        <w:rPr>
          <w:rFonts w:ascii="Times New Roman" w:hAnsi="Times New Roman" w:cs="Times New Roman"/>
          <w:sz w:val="24"/>
          <w:szCs w:val="24"/>
        </w:rPr>
        <w:t>, including</w:t>
      </w:r>
      <w:r w:rsidR="00361880">
        <w:rPr>
          <w:rFonts w:ascii="Times New Roman" w:hAnsi="Times New Roman" w:cs="Times New Roman"/>
          <w:sz w:val="24"/>
          <w:szCs w:val="24"/>
        </w:rPr>
        <w:t xml:space="preserve"> the</w:t>
      </w:r>
      <w:r w:rsidR="00A174B5">
        <w:rPr>
          <w:rFonts w:ascii="Times New Roman" w:hAnsi="Times New Roman" w:cs="Times New Roman"/>
          <w:sz w:val="24"/>
          <w:szCs w:val="24"/>
        </w:rPr>
        <w:t xml:space="preserve"> </w:t>
      </w:r>
      <w:r>
        <w:rPr>
          <w:rFonts w:ascii="Times New Roman" w:hAnsi="Times New Roman" w:cs="Times New Roman"/>
          <w:sz w:val="24"/>
          <w:szCs w:val="24"/>
        </w:rPr>
        <w:t>court,</w:t>
      </w:r>
      <w:r w:rsidR="00A174B5">
        <w:rPr>
          <w:rFonts w:ascii="Times New Roman" w:hAnsi="Times New Roman" w:cs="Times New Roman"/>
          <w:sz w:val="24"/>
          <w:szCs w:val="24"/>
        </w:rPr>
        <w:t xml:space="preserve"> unless and until </w:t>
      </w:r>
      <w:r w:rsidR="00361880">
        <w:rPr>
          <w:rFonts w:ascii="Times New Roman" w:hAnsi="Times New Roman" w:cs="Times New Roman"/>
          <w:sz w:val="24"/>
          <w:szCs w:val="24"/>
        </w:rPr>
        <w:t>his</w:t>
      </w:r>
      <w:r w:rsidR="00A174B5">
        <w:rPr>
          <w:rFonts w:ascii="Times New Roman" w:hAnsi="Times New Roman" w:cs="Times New Roman"/>
          <w:sz w:val="24"/>
          <w:szCs w:val="24"/>
        </w:rPr>
        <w:t xml:space="preserve"> </w:t>
      </w:r>
      <w:r w:rsidR="00022CAF">
        <w:rPr>
          <w:rFonts w:ascii="Times New Roman" w:hAnsi="Times New Roman" w:cs="Times New Roman"/>
          <w:sz w:val="24"/>
          <w:szCs w:val="24"/>
        </w:rPr>
        <w:t>Minister</w:t>
      </w:r>
      <w:r w:rsidR="00A174B5">
        <w:rPr>
          <w:rFonts w:ascii="Times New Roman" w:hAnsi="Times New Roman" w:cs="Times New Roman"/>
          <w:sz w:val="24"/>
          <w:szCs w:val="24"/>
        </w:rPr>
        <w:t xml:space="preserve"> had instructed him</w:t>
      </w:r>
      <w:r w:rsidR="00807278">
        <w:rPr>
          <w:rFonts w:ascii="Times New Roman" w:hAnsi="Times New Roman" w:cs="Times New Roman"/>
          <w:sz w:val="24"/>
          <w:szCs w:val="24"/>
        </w:rPr>
        <w:t xml:space="preserve"> to do so</w:t>
      </w:r>
      <w:r w:rsidR="00022CAF">
        <w:rPr>
          <w:rFonts w:ascii="Times New Roman" w:hAnsi="Times New Roman" w:cs="Times New Roman"/>
          <w:sz w:val="24"/>
          <w:szCs w:val="24"/>
        </w:rPr>
        <w:t xml:space="preserve">. </w:t>
      </w:r>
      <w:r w:rsidR="00A174B5">
        <w:rPr>
          <w:rFonts w:ascii="Times New Roman" w:hAnsi="Times New Roman" w:cs="Times New Roman"/>
          <w:sz w:val="24"/>
          <w:szCs w:val="24"/>
        </w:rPr>
        <w:t xml:space="preserve">Regarding the </w:t>
      </w:r>
      <w:r w:rsidR="00022CAF">
        <w:rPr>
          <w:rFonts w:ascii="Times New Roman" w:hAnsi="Times New Roman" w:cs="Times New Roman"/>
          <w:sz w:val="24"/>
          <w:szCs w:val="24"/>
        </w:rPr>
        <w:t>Monday order</w:t>
      </w:r>
      <w:r w:rsidR="00807278">
        <w:rPr>
          <w:rFonts w:ascii="Times New Roman" w:hAnsi="Times New Roman" w:cs="Times New Roman"/>
          <w:sz w:val="24"/>
          <w:szCs w:val="24"/>
        </w:rPr>
        <w:t>,</w:t>
      </w:r>
      <w:r w:rsidR="00022CAF">
        <w:rPr>
          <w:rFonts w:ascii="Times New Roman" w:hAnsi="Times New Roman" w:cs="Times New Roman"/>
          <w:sz w:val="24"/>
          <w:szCs w:val="24"/>
        </w:rPr>
        <w:t xml:space="preserve"> </w:t>
      </w:r>
      <w:r w:rsidR="00A174B5">
        <w:rPr>
          <w:rFonts w:ascii="Times New Roman" w:hAnsi="Times New Roman" w:cs="Times New Roman"/>
          <w:sz w:val="24"/>
          <w:szCs w:val="24"/>
        </w:rPr>
        <w:t xml:space="preserve">Mabhudhu, </w:t>
      </w:r>
      <w:r w:rsidR="00022CAF">
        <w:rPr>
          <w:rFonts w:ascii="Times New Roman" w:hAnsi="Times New Roman" w:cs="Times New Roman"/>
          <w:sz w:val="24"/>
          <w:szCs w:val="24"/>
        </w:rPr>
        <w:t xml:space="preserve">contrary to the Minister’s evidence, </w:t>
      </w:r>
      <w:r w:rsidR="00A174B5">
        <w:rPr>
          <w:rFonts w:ascii="Times New Roman" w:hAnsi="Times New Roman" w:cs="Times New Roman"/>
          <w:sz w:val="24"/>
          <w:szCs w:val="24"/>
        </w:rPr>
        <w:t xml:space="preserve">said </w:t>
      </w:r>
      <w:r w:rsidR="00022CAF">
        <w:rPr>
          <w:rFonts w:ascii="Times New Roman" w:hAnsi="Times New Roman" w:cs="Times New Roman"/>
          <w:sz w:val="24"/>
          <w:szCs w:val="24"/>
        </w:rPr>
        <w:t>the Minister had instructed him to wait for the final order</w:t>
      </w:r>
      <w:r>
        <w:rPr>
          <w:rFonts w:ascii="Times New Roman" w:hAnsi="Times New Roman" w:cs="Times New Roman"/>
          <w:sz w:val="24"/>
          <w:szCs w:val="24"/>
        </w:rPr>
        <w:t xml:space="preserve"> to be issued</w:t>
      </w:r>
      <w:r w:rsidR="00022CAF">
        <w:rPr>
          <w:rFonts w:ascii="Times New Roman" w:hAnsi="Times New Roman" w:cs="Times New Roman"/>
          <w:sz w:val="24"/>
          <w:szCs w:val="24"/>
        </w:rPr>
        <w:t xml:space="preserve">. </w:t>
      </w:r>
      <w:r>
        <w:rPr>
          <w:rFonts w:ascii="Times New Roman" w:hAnsi="Times New Roman" w:cs="Times New Roman"/>
          <w:sz w:val="24"/>
          <w:szCs w:val="24"/>
        </w:rPr>
        <w:t>He was still waiting.</w:t>
      </w:r>
    </w:p>
    <w:p w:rsidR="00107067" w:rsidRDefault="00A174B5" w:rsidP="008B05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Mukoko’s evidence was that he and his security team had never been asked to</w:t>
      </w:r>
      <w:r w:rsidR="00807278">
        <w:rPr>
          <w:rFonts w:ascii="Times New Roman" w:hAnsi="Times New Roman" w:cs="Times New Roman"/>
          <w:sz w:val="24"/>
          <w:szCs w:val="24"/>
        </w:rPr>
        <w:t xml:space="preserve"> undergo any security clearance</w:t>
      </w:r>
      <w:r>
        <w:rPr>
          <w:rFonts w:ascii="Times New Roman" w:hAnsi="Times New Roman" w:cs="Times New Roman"/>
          <w:sz w:val="24"/>
          <w:szCs w:val="24"/>
        </w:rPr>
        <w:t xml:space="preserve"> by anyone but that the police had simply blocked them access at the entrance to the red zone. He had got hold of the Monday order the day it had been issue</w:t>
      </w:r>
      <w:r w:rsidR="00112DAA">
        <w:rPr>
          <w:rFonts w:ascii="Times New Roman" w:hAnsi="Times New Roman" w:cs="Times New Roman"/>
          <w:sz w:val="24"/>
          <w:szCs w:val="24"/>
        </w:rPr>
        <w:t>d</w:t>
      </w:r>
      <w:r>
        <w:rPr>
          <w:rFonts w:ascii="Times New Roman" w:hAnsi="Times New Roman" w:cs="Times New Roman"/>
          <w:sz w:val="24"/>
          <w:szCs w:val="24"/>
        </w:rPr>
        <w:t xml:space="preserve">. He had driven to site the following day. He had passed through three security check points without any problems. It was on the fourth and last check point that he and his team had been told by the police to wait. Consultations had been made on the telephone. Some police detail had been deployed to come and deal with him. </w:t>
      </w:r>
      <w:r w:rsidR="00807278">
        <w:rPr>
          <w:rFonts w:ascii="Times New Roman" w:hAnsi="Times New Roman" w:cs="Times New Roman"/>
          <w:sz w:val="24"/>
          <w:szCs w:val="24"/>
        </w:rPr>
        <w:t>H</w:t>
      </w:r>
      <w:r>
        <w:rPr>
          <w:rFonts w:ascii="Times New Roman" w:hAnsi="Times New Roman" w:cs="Times New Roman"/>
          <w:sz w:val="24"/>
          <w:szCs w:val="24"/>
        </w:rPr>
        <w:t xml:space="preserve">is name and that of his team </w:t>
      </w:r>
      <w:r w:rsidR="00807278">
        <w:rPr>
          <w:rFonts w:ascii="Times New Roman" w:hAnsi="Times New Roman" w:cs="Times New Roman"/>
          <w:sz w:val="24"/>
          <w:szCs w:val="24"/>
        </w:rPr>
        <w:t>had been jotted</w:t>
      </w:r>
      <w:r>
        <w:rPr>
          <w:rFonts w:ascii="Times New Roman" w:hAnsi="Times New Roman" w:cs="Times New Roman"/>
          <w:sz w:val="24"/>
          <w:szCs w:val="24"/>
        </w:rPr>
        <w:t xml:space="preserve"> down. But from about 6:00 hours to about 12:00 hours no one had come back to him. In the end he and his</w:t>
      </w:r>
      <w:r w:rsidR="00107067">
        <w:rPr>
          <w:rFonts w:ascii="Times New Roman" w:hAnsi="Times New Roman" w:cs="Times New Roman"/>
          <w:sz w:val="24"/>
          <w:szCs w:val="24"/>
        </w:rPr>
        <w:t xml:space="preserve"> team had </w:t>
      </w:r>
      <w:r w:rsidR="00112DAA">
        <w:rPr>
          <w:rFonts w:ascii="Times New Roman" w:hAnsi="Times New Roman" w:cs="Times New Roman"/>
          <w:sz w:val="24"/>
          <w:szCs w:val="24"/>
        </w:rPr>
        <w:t xml:space="preserve">simply </w:t>
      </w:r>
      <w:r w:rsidR="00107067">
        <w:rPr>
          <w:rFonts w:ascii="Times New Roman" w:hAnsi="Times New Roman" w:cs="Times New Roman"/>
          <w:sz w:val="24"/>
          <w:szCs w:val="24"/>
        </w:rPr>
        <w:t xml:space="preserve">left. They had </w:t>
      </w:r>
      <w:r w:rsidR="00807278">
        <w:rPr>
          <w:rFonts w:ascii="Times New Roman" w:hAnsi="Times New Roman" w:cs="Times New Roman"/>
          <w:sz w:val="24"/>
          <w:szCs w:val="24"/>
        </w:rPr>
        <w:t xml:space="preserve">had no food or any </w:t>
      </w:r>
      <w:r w:rsidR="00107067">
        <w:rPr>
          <w:rFonts w:ascii="Times New Roman" w:hAnsi="Times New Roman" w:cs="Times New Roman"/>
          <w:sz w:val="24"/>
          <w:szCs w:val="24"/>
        </w:rPr>
        <w:t>ablution facilities.</w:t>
      </w:r>
    </w:p>
    <w:p w:rsidR="00807278" w:rsidRDefault="00107067" w:rsidP="001070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upon the totality of such evidence that I ruled that there had </w:t>
      </w:r>
      <w:r w:rsidR="00807278">
        <w:rPr>
          <w:rFonts w:ascii="Times New Roman" w:hAnsi="Times New Roman" w:cs="Times New Roman"/>
          <w:sz w:val="24"/>
          <w:szCs w:val="24"/>
        </w:rPr>
        <w:t xml:space="preserve">been </w:t>
      </w:r>
      <w:r>
        <w:rPr>
          <w:rFonts w:ascii="Times New Roman" w:hAnsi="Times New Roman" w:cs="Times New Roman"/>
          <w:sz w:val="24"/>
          <w:szCs w:val="24"/>
        </w:rPr>
        <w:t xml:space="preserve">non-compliance </w:t>
      </w:r>
      <w:r w:rsidR="00807278">
        <w:rPr>
          <w:rFonts w:ascii="Times New Roman" w:hAnsi="Times New Roman" w:cs="Times New Roman"/>
          <w:sz w:val="24"/>
          <w:szCs w:val="24"/>
        </w:rPr>
        <w:t>with</w:t>
      </w:r>
      <w:r>
        <w:rPr>
          <w:rFonts w:ascii="Times New Roman" w:hAnsi="Times New Roman" w:cs="Times New Roman"/>
          <w:sz w:val="24"/>
          <w:szCs w:val="24"/>
        </w:rPr>
        <w:t xml:space="preserve"> the Monday order</w:t>
      </w:r>
      <w:r w:rsidR="00807278">
        <w:rPr>
          <w:rFonts w:ascii="Times New Roman" w:hAnsi="Times New Roman" w:cs="Times New Roman"/>
          <w:sz w:val="24"/>
          <w:szCs w:val="24"/>
        </w:rPr>
        <w:t xml:space="preserve">. I ruled that the non-compliance had been </w:t>
      </w:r>
      <w:r>
        <w:rPr>
          <w:rFonts w:ascii="Times New Roman" w:hAnsi="Times New Roman" w:cs="Times New Roman"/>
          <w:sz w:val="24"/>
          <w:szCs w:val="24"/>
        </w:rPr>
        <w:t xml:space="preserve">due to the wilful and or deliberate acts of commission or omission by the respondents 1 to 4. I was satisfied that if the Minister had </w:t>
      </w:r>
      <w:r w:rsidR="00807278">
        <w:rPr>
          <w:rFonts w:ascii="Times New Roman" w:hAnsi="Times New Roman" w:cs="Times New Roman"/>
          <w:sz w:val="24"/>
          <w:szCs w:val="24"/>
        </w:rPr>
        <w:t xml:space="preserve">really wanted, </w:t>
      </w:r>
      <w:r>
        <w:rPr>
          <w:rFonts w:ascii="Times New Roman" w:hAnsi="Times New Roman" w:cs="Times New Roman"/>
          <w:sz w:val="24"/>
          <w:szCs w:val="24"/>
        </w:rPr>
        <w:t xml:space="preserve">all he </w:t>
      </w:r>
      <w:r w:rsidR="00807278">
        <w:rPr>
          <w:rFonts w:ascii="Times New Roman" w:hAnsi="Times New Roman" w:cs="Times New Roman"/>
          <w:sz w:val="24"/>
          <w:szCs w:val="24"/>
        </w:rPr>
        <w:t xml:space="preserve">would </w:t>
      </w:r>
      <w:r w:rsidR="00361880">
        <w:rPr>
          <w:rFonts w:ascii="Times New Roman" w:hAnsi="Times New Roman" w:cs="Times New Roman"/>
          <w:sz w:val="24"/>
          <w:szCs w:val="24"/>
        </w:rPr>
        <w:t xml:space="preserve">have done was to </w:t>
      </w:r>
      <w:r>
        <w:rPr>
          <w:rFonts w:ascii="Times New Roman" w:hAnsi="Times New Roman" w:cs="Times New Roman"/>
          <w:sz w:val="24"/>
          <w:szCs w:val="24"/>
        </w:rPr>
        <w:t xml:space="preserve">instruct </w:t>
      </w:r>
      <w:r w:rsidR="00807278">
        <w:rPr>
          <w:rFonts w:ascii="Times New Roman" w:hAnsi="Times New Roman" w:cs="Times New Roman"/>
          <w:sz w:val="24"/>
          <w:szCs w:val="24"/>
        </w:rPr>
        <w:t xml:space="preserve">whoever mattered </w:t>
      </w:r>
      <w:r>
        <w:rPr>
          <w:rFonts w:ascii="Times New Roman" w:hAnsi="Times New Roman" w:cs="Times New Roman"/>
          <w:sz w:val="24"/>
          <w:szCs w:val="24"/>
        </w:rPr>
        <w:t>that Mbada’s security personnel be allowed back</w:t>
      </w:r>
      <w:r w:rsidR="00807278">
        <w:rPr>
          <w:rFonts w:ascii="Times New Roman" w:hAnsi="Times New Roman" w:cs="Times New Roman"/>
          <w:sz w:val="24"/>
          <w:szCs w:val="24"/>
        </w:rPr>
        <w:t xml:space="preserve"> on site</w:t>
      </w:r>
      <w:r>
        <w:rPr>
          <w:rFonts w:ascii="Times New Roman" w:hAnsi="Times New Roman" w:cs="Times New Roman"/>
          <w:sz w:val="24"/>
          <w:szCs w:val="24"/>
        </w:rPr>
        <w:t xml:space="preserve">. The buck stopped with </w:t>
      </w:r>
      <w:r w:rsidR="00807278">
        <w:rPr>
          <w:rFonts w:ascii="Times New Roman" w:hAnsi="Times New Roman" w:cs="Times New Roman"/>
          <w:sz w:val="24"/>
          <w:szCs w:val="24"/>
        </w:rPr>
        <w:t>him</w:t>
      </w:r>
      <w:r w:rsidR="00361880">
        <w:rPr>
          <w:rFonts w:ascii="Times New Roman" w:hAnsi="Times New Roman" w:cs="Times New Roman"/>
          <w:sz w:val="24"/>
          <w:szCs w:val="24"/>
        </w:rPr>
        <w:t>. The police were on s</w:t>
      </w:r>
      <w:r>
        <w:rPr>
          <w:rFonts w:ascii="Times New Roman" w:hAnsi="Times New Roman" w:cs="Times New Roman"/>
          <w:sz w:val="24"/>
          <w:szCs w:val="24"/>
        </w:rPr>
        <w:t xml:space="preserve">ite on his account. </w:t>
      </w:r>
    </w:p>
    <w:p w:rsidR="00807278" w:rsidRDefault="00807278" w:rsidP="008072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was satisfied that t</w:t>
      </w:r>
      <w:r w:rsidR="00107067">
        <w:rPr>
          <w:rFonts w:ascii="Times New Roman" w:hAnsi="Times New Roman" w:cs="Times New Roman"/>
          <w:sz w:val="24"/>
          <w:szCs w:val="24"/>
        </w:rPr>
        <w:t xml:space="preserve">he reason why Mukoko and his team had not been allowed back on site was not because they had refused to under-go </w:t>
      </w:r>
      <w:r>
        <w:rPr>
          <w:rFonts w:ascii="Times New Roman" w:hAnsi="Times New Roman" w:cs="Times New Roman"/>
          <w:sz w:val="24"/>
          <w:szCs w:val="24"/>
        </w:rPr>
        <w:t xml:space="preserve">any </w:t>
      </w:r>
      <w:r w:rsidR="00107067">
        <w:rPr>
          <w:rFonts w:ascii="Times New Roman" w:hAnsi="Times New Roman" w:cs="Times New Roman"/>
          <w:sz w:val="24"/>
          <w:szCs w:val="24"/>
        </w:rPr>
        <w:t>security</w:t>
      </w:r>
      <w:r>
        <w:rPr>
          <w:rFonts w:ascii="Times New Roman" w:hAnsi="Times New Roman" w:cs="Times New Roman"/>
          <w:sz w:val="24"/>
          <w:szCs w:val="24"/>
        </w:rPr>
        <w:t xml:space="preserve"> clearance</w:t>
      </w:r>
      <w:r w:rsidR="00107067">
        <w:rPr>
          <w:rFonts w:ascii="Times New Roman" w:hAnsi="Times New Roman" w:cs="Times New Roman"/>
          <w:sz w:val="24"/>
          <w:szCs w:val="24"/>
        </w:rPr>
        <w:t xml:space="preserve">. No such thing had been asked of them. At any rate, the need for </w:t>
      </w:r>
      <w:r>
        <w:rPr>
          <w:rFonts w:ascii="Times New Roman" w:hAnsi="Times New Roman" w:cs="Times New Roman"/>
          <w:sz w:val="24"/>
          <w:szCs w:val="24"/>
        </w:rPr>
        <w:t xml:space="preserve">such </w:t>
      </w:r>
      <w:r w:rsidR="00107067">
        <w:rPr>
          <w:rFonts w:ascii="Times New Roman" w:hAnsi="Times New Roman" w:cs="Times New Roman"/>
          <w:sz w:val="24"/>
          <w:szCs w:val="24"/>
        </w:rPr>
        <w:t>clearance</w:t>
      </w:r>
      <w:r>
        <w:rPr>
          <w:rFonts w:ascii="Times New Roman" w:hAnsi="Times New Roman" w:cs="Times New Roman"/>
          <w:sz w:val="24"/>
          <w:szCs w:val="24"/>
        </w:rPr>
        <w:t xml:space="preserve"> was </w:t>
      </w:r>
      <w:r w:rsidR="00112DAA">
        <w:rPr>
          <w:rFonts w:ascii="Times New Roman" w:hAnsi="Times New Roman" w:cs="Times New Roman"/>
          <w:sz w:val="24"/>
          <w:szCs w:val="24"/>
        </w:rPr>
        <w:t>manifestly</w:t>
      </w:r>
      <w:r>
        <w:rPr>
          <w:rFonts w:ascii="Times New Roman" w:hAnsi="Times New Roman" w:cs="Times New Roman"/>
          <w:sz w:val="24"/>
          <w:szCs w:val="24"/>
        </w:rPr>
        <w:t xml:space="preserve"> superfluous.</w:t>
      </w:r>
      <w:r w:rsidR="00101BA6">
        <w:rPr>
          <w:rFonts w:ascii="Times New Roman" w:hAnsi="Times New Roman" w:cs="Times New Roman"/>
          <w:sz w:val="24"/>
          <w:szCs w:val="24"/>
        </w:rPr>
        <w:t xml:space="preserve"> </w:t>
      </w:r>
      <w:r>
        <w:rPr>
          <w:rFonts w:ascii="Times New Roman" w:hAnsi="Times New Roman" w:cs="Times New Roman"/>
          <w:sz w:val="24"/>
          <w:szCs w:val="24"/>
        </w:rPr>
        <w:t xml:space="preserve">Mbada’s security </w:t>
      </w:r>
      <w:r w:rsidR="00101BA6">
        <w:rPr>
          <w:rFonts w:ascii="Times New Roman" w:hAnsi="Times New Roman" w:cs="Times New Roman"/>
          <w:sz w:val="24"/>
          <w:szCs w:val="24"/>
        </w:rPr>
        <w:t xml:space="preserve">personnel </w:t>
      </w:r>
      <w:r w:rsidR="00112DAA">
        <w:rPr>
          <w:rFonts w:ascii="Times New Roman" w:hAnsi="Times New Roman" w:cs="Times New Roman"/>
          <w:sz w:val="24"/>
          <w:szCs w:val="24"/>
        </w:rPr>
        <w:t>had been</w:t>
      </w:r>
      <w:r>
        <w:rPr>
          <w:rFonts w:ascii="Times New Roman" w:hAnsi="Times New Roman" w:cs="Times New Roman"/>
          <w:sz w:val="24"/>
          <w:szCs w:val="24"/>
        </w:rPr>
        <w:t xml:space="preserve"> </w:t>
      </w:r>
      <w:r w:rsidR="00101BA6">
        <w:rPr>
          <w:rFonts w:ascii="Times New Roman" w:hAnsi="Times New Roman" w:cs="Times New Roman"/>
          <w:sz w:val="24"/>
          <w:szCs w:val="24"/>
        </w:rPr>
        <w:t>riding on the back of a court order</w:t>
      </w:r>
      <w:r>
        <w:rPr>
          <w:rFonts w:ascii="Times New Roman" w:hAnsi="Times New Roman" w:cs="Times New Roman"/>
          <w:sz w:val="24"/>
          <w:szCs w:val="24"/>
        </w:rPr>
        <w:t>. Furthermore, it was that very team that had provided</w:t>
      </w:r>
      <w:r w:rsidR="00101BA6">
        <w:rPr>
          <w:rFonts w:ascii="Times New Roman" w:hAnsi="Times New Roman" w:cs="Times New Roman"/>
          <w:sz w:val="24"/>
          <w:szCs w:val="24"/>
        </w:rPr>
        <w:t xml:space="preserve"> adequate security </w:t>
      </w:r>
      <w:r>
        <w:rPr>
          <w:rFonts w:ascii="Times New Roman" w:hAnsi="Times New Roman" w:cs="Times New Roman"/>
          <w:sz w:val="24"/>
          <w:szCs w:val="24"/>
        </w:rPr>
        <w:t xml:space="preserve">at </w:t>
      </w:r>
      <w:r w:rsidR="00112DAA">
        <w:rPr>
          <w:rFonts w:ascii="Times New Roman" w:hAnsi="Times New Roman" w:cs="Times New Roman"/>
          <w:sz w:val="24"/>
          <w:szCs w:val="24"/>
        </w:rPr>
        <w:t xml:space="preserve">the </w:t>
      </w:r>
      <w:r>
        <w:rPr>
          <w:rFonts w:ascii="Times New Roman" w:hAnsi="Times New Roman" w:cs="Times New Roman"/>
          <w:sz w:val="24"/>
          <w:szCs w:val="24"/>
        </w:rPr>
        <w:t xml:space="preserve">mine </w:t>
      </w:r>
      <w:r w:rsidR="001C0ABD">
        <w:rPr>
          <w:rFonts w:ascii="Times New Roman" w:hAnsi="Times New Roman" w:cs="Times New Roman"/>
          <w:sz w:val="24"/>
          <w:szCs w:val="24"/>
        </w:rPr>
        <w:t xml:space="preserve">for </w:t>
      </w:r>
      <w:r w:rsidR="00361880">
        <w:rPr>
          <w:rFonts w:ascii="Times New Roman" w:hAnsi="Times New Roman" w:cs="Times New Roman"/>
          <w:sz w:val="24"/>
          <w:szCs w:val="24"/>
        </w:rPr>
        <w:t xml:space="preserve">all the preceding </w:t>
      </w:r>
      <w:r>
        <w:rPr>
          <w:rFonts w:ascii="Times New Roman" w:hAnsi="Times New Roman" w:cs="Times New Roman"/>
          <w:sz w:val="24"/>
          <w:szCs w:val="24"/>
        </w:rPr>
        <w:t xml:space="preserve">years until the disruption on 22 February 2016. </w:t>
      </w:r>
    </w:p>
    <w:p w:rsidR="00101BA6" w:rsidRDefault="00807278" w:rsidP="008072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was also satisfied that to</w:t>
      </w:r>
      <w:r w:rsidR="00107067">
        <w:rPr>
          <w:rFonts w:ascii="Times New Roman" w:hAnsi="Times New Roman" w:cs="Times New Roman"/>
          <w:sz w:val="24"/>
          <w:szCs w:val="24"/>
        </w:rPr>
        <w:t xml:space="preserve"> Mabhudhu, </w:t>
      </w:r>
      <w:r w:rsidR="00361880">
        <w:rPr>
          <w:rFonts w:ascii="Times New Roman" w:hAnsi="Times New Roman" w:cs="Times New Roman"/>
          <w:sz w:val="24"/>
          <w:szCs w:val="24"/>
        </w:rPr>
        <w:t xml:space="preserve">the </w:t>
      </w:r>
      <w:r w:rsidR="00107067">
        <w:rPr>
          <w:rFonts w:ascii="Times New Roman" w:hAnsi="Times New Roman" w:cs="Times New Roman"/>
          <w:sz w:val="24"/>
          <w:szCs w:val="24"/>
        </w:rPr>
        <w:t>court order mean</w:t>
      </w:r>
      <w:r w:rsidR="00361880">
        <w:rPr>
          <w:rFonts w:ascii="Times New Roman" w:hAnsi="Times New Roman" w:cs="Times New Roman"/>
          <w:sz w:val="24"/>
          <w:szCs w:val="24"/>
        </w:rPr>
        <w:t>t</w:t>
      </w:r>
      <w:r w:rsidR="00107067">
        <w:rPr>
          <w:rFonts w:ascii="Times New Roman" w:hAnsi="Times New Roman" w:cs="Times New Roman"/>
          <w:sz w:val="24"/>
          <w:szCs w:val="24"/>
        </w:rPr>
        <w:t xml:space="preserve"> nothing</w:t>
      </w:r>
      <w:r w:rsidR="001C0ABD">
        <w:rPr>
          <w:rFonts w:ascii="Times New Roman" w:hAnsi="Times New Roman" w:cs="Times New Roman"/>
          <w:sz w:val="24"/>
          <w:szCs w:val="24"/>
        </w:rPr>
        <w:t xml:space="preserve">, </w:t>
      </w:r>
      <w:r w:rsidR="00107067">
        <w:rPr>
          <w:rFonts w:ascii="Times New Roman" w:hAnsi="Times New Roman" w:cs="Times New Roman"/>
          <w:sz w:val="24"/>
          <w:szCs w:val="24"/>
        </w:rPr>
        <w:t xml:space="preserve">unless </w:t>
      </w:r>
      <w:r w:rsidR="00361880">
        <w:rPr>
          <w:rFonts w:ascii="Times New Roman" w:hAnsi="Times New Roman" w:cs="Times New Roman"/>
          <w:sz w:val="24"/>
          <w:szCs w:val="24"/>
        </w:rPr>
        <w:t>it was</w:t>
      </w:r>
      <w:r w:rsidR="001C0ABD">
        <w:rPr>
          <w:rFonts w:ascii="Times New Roman" w:hAnsi="Times New Roman" w:cs="Times New Roman"/>
          <w:sz w:val="24"/>
          <w:szCs w:val="24"/>
        </w:rPr>
        <w:t xml:space="preserve"> given</w:t>
      </w:r>
      <w:r w:rsidR="00361880">
        <w:rPr>
          <w:rFonts w:ascii="Times New Roman" w:hAnsi="Times New Roman" w:cs="Times New Roman"/>
          <w:sz w:val="24"/>
          <w:szCs w:val="24"/>
        </w:rPr>
        <w:t xml:space="preserve"> </w:t>
      </w:r>
      <w:r w:rsidR="00112DAA">
        <w:rPr>
          <w:rFonts w:ascii="Times New Roman" w:hAnsi="Times New Roman" w:cs="Times New Roman"/>
          <w:sz w:val="24"/>
          <w:szCs w:val="24"/>
        </w:rPr>
        <w:t xml:space="preserve">some </w:t>
      </w:r>
      <w:r w:rsidR="00107067">
        <w:rPr>
          <w:rFonts w:ascii="Times New Roman" w:hAnsi="Times New Roman" w:cs="Times New Roman"/>
          <w:sz w:val="24"/>
          <w:szCs w:val="24"/>
        </w:rPr>
        <w:t xml:space="preserve">badge of authority </w:t>
      </w:r>
      <w:r w:rsidR="00361880">
        <w:rPr>
          <w:rFonts w:ascii="Times New Roman" w:hAnsi="Times New Roman" w:cs="Times New Roman"/>
          <w:sz w:val="24"/>
          <w:szCs w:val="24"/>
        </w:rPr>
        <w:t>by</w:t>
      </w:r>
      <w:r w:rsidR="00101BA6">
        <w:rPr>
          <w:rFonts w:ascii="Times New Roman" w:hAnsi="Times New Roman" w:cs="Times New Roman"/>
          <w:sz w:val="24"/>
          <w:szCs w:val="24"/>
        </w:rPr>
        <w:t xml:space="preserve"> his </w:t>
      </w:r>
      <w:r w:rsidR="00112DAA">
        <w:rPr>
          <w:rFonts w:ascii="Times New Roman" w:hAnsi="Times New Roman" w:cs="Times New Roman"/>
          <w:sz w:val="24"/>
          <w:szCs w:val="24"/>
        </w:rPr>
        <w:t>m</w:t>
      </w:r>
      <w:r w:rsidR="00107067">
        <w:rPr>
          <w:rFonts w:ascii="Times New Roman" w:hAnsi="Times New Roman" w:cs="Times New Roman"/>
          <w:sz w:val="24"/>
          <w:szCs w:val="24"/>
        </w:rPr>
        <w:t>inister.</w:t>
      </w:r>
      <w:r>
        <w:rPr>
          <w:rFonts w:ascii="Times New Roman" w:hAnsi="Times New Roman" w:cs="Times New Roman"/>
          <w:sz w:val="24"/>
          <w:szCs w:val="24"/>
        </w:rPr>
        <w:t xml:space="preserve"> That was brazenly contemptuous.</w:t>
      </w:r>
      <w:r w:rsidR="00107067">
        <w:rPr>
          <w:rFonts w:ascii="Times New Roman" w:hAnsi="Times New Roman" w:cs="Times New Roman"/>
          <w:sz w:val="24"/>
          <w:szCs w:val="24"/>
        </w:rPr>
        <w:t xml:space="preserve">   </w:t>
      </w:r>
    </w:p>
    <w:p w:rsidR="000B0274" w:rsidRDefault="00101BA6" w:rsidP="001070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satisfied that the respondents were coming to court with </w:t>
      </w:r>
      <w:r w:rsidR="00477BE7">
        <w:rPr>
          <w:rFonts w:ascii="Times New Roman" w:hAnsi="Times New Roman" w:cs="Times New Roman"/>
          <w:sz w:val="24"/>
          <w:szCs w:val="24"/>
        </w:rPr>
        <w:t>‘</w:t>
      </w:r>
      <w:r>
        <w:rPr>
          <w:rFonts w:ascii="Times New Roman" w:hAnsi="Times New Roman" w:cs="Times New Roman"/>
          <w:sz w:val="24"/>
          <w:szCs w:val="24"/>
        </w:rPr>
        <w:t>dirty hands</w:t>
      </w:r>
      <w:r w:rsidR="00477BE7">
        <w:rPr>
          <w:rFonts w:ascii="Times New Roman" w:hAnsi="Times New Roman" w:cs="Times New Roman"/>
          <w:sz w:val="24"/>
          <w:szCs w:val="24"/>
        </w:rPr>
        <w:t>’</w:t>
      </w:r>
      <w:r>
        <w:rPr>
          <w:rFonts w:ascii="Times New Roman" w:hAnsi="Times New Roman" w:cs="Times New Roman"/>
          <w:sz w:val="24"/>
          <w:szCs w:val="24"/>
        </w:rPr>
        <w:t>, I issued another order on Friday, 4 March 2016</w:t>
      </w:r>
      <w:r w:rsidR="00477BE7">
        <w:rPr>
          <w:rFonts w:ascii="Times New Roman" w:hAnsi="Times New Roman" w:cs="Times New Roman"/>
          <w:sz w:val="24"/>
          <w:szCs w:val="24"/>
        </w:rPr>
        <w:t xml:space="preserve">. </w:t>
      </w:r>
      <w:r w:rsidR="00565C1D">
        <w:rPr>
          <w:rFonts w:ascii="Times New Roman" w:hAnsi="Times New Roman" w:cs="Times New Roman"/>
          <w:sz w:val="24"/>
          <w:szCs w:val="24"/>
        </w:rPr>
        <w:t>It</w:t>
      </w:r>
      <w:r w:rsidR="00477BE7">
        <w:rPr>
          <w:rFonts w:ascii="Times New Roman" w:hAnsi="Times New Roman" w:cs="Times New Roman"/>
          <w:sz w:val="24"/>
          <w:szCs w:val="24"/>
        </w:rPr>
        <w:t xml:space="preserve"> </w:t>
      </w:r>
      <w:r>
        <w:rPr>
          <w:rFonts w:ascii="Times New Roman" w:hAnsi="Times New Roman" w:cs="Times New Roman"/>
          <w:sz w:val="24"/>
          <w:szCs w:val="24"/>
        </w:rPr>
        <w:t>confirm</w:t>
      </w:r>
      <w:r w:rsidR="00477BE7">
        <w:rPr>
          <w:rFonts w:ascii="Times New Roman" w:hAnsi="Times New Roman" w:cs="Times New Roman"/>
          <w:sz w:val="24"/>
          <w:szCs w:val="24"/>
        </w:rPr>
        <w:t>ed</w:t>
      </w:r>
      <w:r>
        <w:rPr>
          <w:rFonts w:ascii="Times New Roman" w:hAnsi="Times New Roman" w:cs="Times New Roman"/>
          <w:sz w:val="24"/>
          <w:szCs w:val="24"/>
        </w:rPr>
        <w:t xml:space="preserve"> the respondents’ default</w:t>
      </w:r>
      <w:r w:rsidR="00477BE7">
        <w:rPr>
          <w:rFonts w:ascii="Times New Roman" w:hAnsi="Times New Roman" w:cs="Times New Roman"/>
          <w:sz w:val="24"/>
          <w:szCs w:val="24"/>
        </w:rPr>
        <w:t xml:space="preserve">. It then </w:t>
      </w:r>
      <w:r>
        <w:rPr>
          <w:rFonts w:ascii="Times New Roman" w:hAnsi="Times New Roman" w:cs="Times New Roman"/>
          <w:sz w:val="24"/>
          <w:szCs w:val="24"/>
        </w:rPr>
        <w:t>withdr</w:t>
      </w:r>
      <w:r w:rsidR="00477BE7">
        <w:rPr>
          <w:rFonts w:ascii="Times New Roman" w:hAnsi="Times New Roman" w:cs="Times New Roman"/>
          <w:sz w:val="24"/>
          <w:szCs w:val="24"/>
        </w:rPr>
        <w:t xml:space="preserve">ew </w:t>
      </w:r>
      <w:r>
        <w:rPr>
          <w:rFonts w:ascii="Times New Roman" w:hAnsi="Times New Roman" w:cs="Times New Roman"/>
          <w:sz w:val="24"/>
          <w:szCs w:val="24"/>
        </w:rPr>
        <w:t xml:space="preserve">the jurisdiction </w:t>
      </w:r>
      <w:r w:rsidR="00477BE7">
        <w:rPr>
          <w:rFonts w:ascii="Times New Roman" w:hAnsi="Times New Roman" w:cs="Times New Roman"/>
          <w:sz w:val="24"/>
          <w:szCs w:val="24"/>
        </w:rPr>
        <w:t xml:space="preserve">of this court </w:t>
      </w:r>
      <w:r>
        <w:rPr>
          <w:rFonts w:ascii="Times New Roman" w:hAnsi="Times New Roman" w:cs="Times New Roman"/>
          <w:sz w:val="24"/>
          <w:szCs w:val="24"/>
        </w:rPr>
        <w:t>over the</w:t>
      </w:r>
      <w:r w:rsidR="00477BE7">
        <w:rPr>
          <w:rFonts w:ascii="Times New Roman" w:hAnsi="Times New Roman" w:cs="Times New Roman"/>
          <w:sz w:val="24"/>
          <w:szCs w:val="24"/>
        </w:rPr>
        <w:t xml:space="preserve"> respondents’ </w:t>
      </w:r>
      <w:r>
        <w:rPr>
          <w:rFonts w:ascii="Times New Roman" w:hAnsi="Times New Roman" w:cs="Times New Roman"/>
          <w:sz w:val="24"/>
          <w:szCs w:val="24"/>
        </w:rPr>
        <w:t xml:space="preserve">cause until such time </w:t>
      </w:r>
      <w:r w:rsidR="00477BE7">
        <w:rPr>
          <w:rFonts w:ascii="Times New Roman" w:hAnsi="Times New Roman" w:cs="Times New Roman"/>
          <w:sz w:val="24"/>
          <w:szCs w:val="24"/>
        </w:rPr>
        <w:t xml:space="preserve">that </w:t>
      </w:r>
      <w:r>
        <w:rPr>
          <w:rFonts w:ascii="Times New Roman" w:hAnsi="Times New Roman" w:cs="Times New Roman"/>
          <w:sz w:val="24"/>
          <w:szCs w:val="24"/>
        </w:rPr>
        <w:t>they had purged their default. The matter was postponed to Tuesday, 8 March 2016</w:t>
      </w:r>
      <w:r w:rsidR="00477BE7">
        <w:rPr>
          <w:rFonts w:ascii="Times New Roman" w:hAnsi="Times New Roman" w:cs="Times New Roman"/>
          <w:sz w:val="24"/>
          <w:szCs w:val="24"/>
        </w:rPr>
        <w:t>. On that da</w:t>
      </w:r>
      <w:r w:rsidR="00565C1D">
        <w:rPr>
          <w:rFonts w:ascii="Times New Roman" w:hAnsi="Times New Roman" w:cs="Times New Roman"/>
          <w:sz w:val="24"/>
          <w:szCs w:val="24"/>
        </w:rPr>
        <w:t>y</w:t>
      </w:r>
      <w:r w:rsidR="00477BE7">
        <w:rPr>
          <w:rFonts w:ascii="Times New Roman" w:hAnsi="Times New Roman" w:cs="Times New Roman"/>
          <w:sz w:val="24"/>
          <w:szCs w:val="24"/>
        </w:rPr>
        <w:t xml:space="preserve"> i</w:t>
      </w:r>
      <w:r>
        <w:rPr>
          <w:rFonts w:ascii="Times New Roman" w:hAnsi="Times New Roman" w:cs="Times New Roman"/>
          <w:sz w:val="24"/>
          <w:szCs w:val="24"/>
        </w:rPr>
        <w:t>t would proceed in default of the respondents unless there was evidence of compliance. This was on the basis of the ‘dirty hands’ principle, as enunciated in a number of cases, the leading one of which, in this jurisdiction</w:t>
      </w:r>
      <w:r w:rsidR="007837DA">
        <w:rPr>
          <w:rFonts w:ascii="Times New Roman" w:hAnsi="Times New Roman" w:cs="Times New Roman"/>
          <w:sz w:val="24"/>
          <w:szCs w:val="24"/>
        </w:rPr>
        <w:t>,</w:t>
      </w:r>
      <w:r>
        <w:rPr>
          <w:rFonts w:ascii="Times New Roman" w:hAnsi="Times New Roman" w:cs="Times New Roman"/>
          <w:sz w:val="24"/>
          <w:szCs w:val="24"/>
        </w:rPr>
        <w:t xml:space="preserve"> is </w:t>
      </w:r>
      <w:r w:rsidR="007837DA" w:rsidRPr="007837DA">
        <w:rPr>
          <w:rFonts w:ascii="Times New Roman" w:hAnsi="Times New Roman" w:cs="Times New Roman"/>
          <w:i/>
          <w:sz w:val="24"/>
          <w:szCs w:val="24"/>
        </w:rPr>
        <w:t>Associated Newspapers of Zimbabwe [Private] Limited v The Minister of State for Information and Publicity in the President’s Office &amp; Ors</w:t>
      </w:r>
      <w:r w:rsidR="007837DA">
        <w:rPr>
          <w:rStyle w:val="FootnoteReference"/>
          <w:rFonts w:ascii="Times New Roman" w:hAnsi="Times New Roman" w:cs="Times New Roman"/>
          <w:sz w:val="24"/>
          <w:szCs w:val="24"/>
        </w:rPr>
        <w:footnoteReference w:id="5"/>
      </w:r>
      <w:r w:rsidR="007837DA">
        <w:rPr>
          <w:rFonts w:ascii="Times New Roman" w:hAnsi="Times New Roman" w:cs="Times New Roman"/>
          <w:sz w:val="24"/>
          <w:szCs w:val="24"/>
        </w:rPr>
        <w:t xml:space="preserve">. </w:t>
      </w:r>
      <w:r w:rsidR="00477BE7">
        <w:rPr>
          <w:rFonts w:ascii="Times New Roman" w:hAnsi="Times New Roman" w:cs="Times New Roman"/>
          <w:sz w:val="24"/>
          <w:szCs w:val="24"/>
        </w:rPr>
        <w:t>In that case t</w:t>
      </w:r>
      <w:r w:rsidR="000B0274">
        <w:rPr>
          <w:rFonts w:ascii="Times New Roman" w:hAnsi="Times New Roman" w:cs="Times New Roman"/>
          <w:sz w:val="24"/>
          <w:szCs w:val="24"/>
        </w:rPr>
        <w:t>he Chief Justice said:</w:t>
      </w:r>
    </w:p>
    <w:p w:rsidR="000B0274" w:rsidRDefault="000B0274" w:rsidP="00107067">
      <w:pPr>
        <w:spacing w:after="0" w:line="360" w:lineRule="auto"/>
        <w:ind w:firstLine="720"/>
        <w:jc w:val="both"/>
        <w:rPr>
          <w:rFonts w:ascii="Times New Roman" w:hAnsi="Times New Roman" w:cs="Times New Roman"/>
          <w:sz w:val="24"/>
          <w:szCs w:val="24"/>
        </w:rPr>
      </w:pPr>
    </w:p>
    <w:p w:rsidR="000B0274" w:rsidRDefault="000B0274" w:rsidP="007E28F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E28F1">
        <w:rPr>
          <w:rFonts w:ascii="Times New Roman" w:hAnsi="Times New Roman" w:cs="Times New Roman"/>
        </w:rPr>
        <w:t xml:space="preserve">This Court is a court of law, and as such, cannot connive at or condone the applicant’s open defiance of the law. </w:t>
      </w:r>
      <w:r w:rsidRPr="007E28F1">
        <w:rPr>
          <w:rFonts w:ascii="Times New Roman" w:hAnsi="Times New Roman" w:cs="Times New Roman"/>
          <w:b/>
          <w:u w:val="single"/>
        </w:rPr>
        <w:t>Citizens are obliged to obey the law of the land and argue afterwards</w:t>
      </w:r>
      <w:r w:rsidR="00361880" w:rsidRPr="00361880">
        <w:rPr>
          <w:rFonts w:ascii="Times New Roman" w:hAnsi="Times New Roman" w:cs="Times New Roman"/>
        </w:rPr>
        <w:t>.</w:t>
      </w:r>
      <w:r>
        <w:rPr>
          <w:rFonts w:ascii="Times New Roman" w:hAnsi="Times New Roman" w:cs="Times New Roman"/>
          <w:sz w:val="24"/>
          <w:szCs w:val="24"/>
        </w:rPr>
        <w:t>” [my emphasis].</w:t>
      </w:r>
    </w:p>
    <w:p w:rsidR="000B0274" w:rsidRDefault="000B0274" w:rsidP="000B0274">
      <w:pPr>
        <w:spacing w:after="0" w:line="360" w:lineRule="auto"/>
        <w:ind w:left="720"/>
        <w:jc w:val="both"/>
        <w:rPr>
          <w:rFonts w:ascii="Times New Roman" w:hAnsi="Times New Roman" w:cs="Times New Roman"/>
          <w:sz w:val="24"/>
          <w:szCs w:val="24"/>
        </w:rPr>
      </w:pPr>
    </w:p>
    <w:p w:rsidR="000B0274" w:rsidRDefault="000B0274" w:rsidP="00477B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on the return day, all parties advised that the Monday order had since been complied with. The matter then proceeded in earnest. </w:t>
      </w:r>
    </w:p>
    <w:p w:rsidR="00565C1D" w:rsidRDefault="00565C1D" w:rsidP="00477BE7">
      <w:pPr>
        <w:spacing w:after="0" w:line="360" w:lineRule="auto"/>
        <w:ind w:firstLine="720"/>
        <w:jc w:val="both"/>
        <w:rPr>
          <w:rFonts w:ascii="Times New Roman" w:hAnsi="Times New Roman" w:cs="Times New Roman"/>
          <w:sz w:val="24"/>
          <w:szCs w:val="24"/>
        </w:rPr>
      </w:pPr>
    </w:p>
    <w:p w:rsidR="00913AF6" w:rsidRDefault="00913AF6" w:rsidP="00913A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913AF6">
        <w:rPr>
          <w:rFonts w:ascii="Times New Roman" w:hAnsi="Times New Roman" w:cs="Times New Roman"/>
          <w:sz w:val="24"/>
          <w:szCs w:val="24"/>
          <w:u w:val="single"/>
        </w:rPr>
        <w:t xml:space="preserve">Whether the applicant had </w:t>
      </w:r>
      <w:r w:rsidRPr="00913AF6">
        <w:rPr>
          <w:rFonts w:ascii="Times New Roman" w:hAnsi="Times New Roman" w:cs="Times New Roman"/>
          <w:i/>
          <w:sz w:val="24"/>
          <w:szCs w:val="24"/>
          <w:u w:val="single"/>
        </w:rPr>
        <w:t>locus standi in judicio</w:t>
      </w:r>
    </w:p>
    <w:p w:rsidR="00913AF6" w:rsidRDefault="00477BE7" w:rsidP="00477B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said it did not lie in the mouth of Grandwell to complain that it had been despoiled. The argument was that Mbada, and not Grandwell</w:t>
      </w:r>
      <w:r w:rsidR="00F121D5">
        <w:rPr>
          <w:rFonts w:ascii="Times New Roman" w:hAnsi="Times New Roman" w:cs="Times New Roman"/>
          <w:sz w:val="24"/>
          <w:szCs w:val="24"/>
        </w:rPr>
        <w:t>, had been t</w:t>
      </w:r>
      <w:r>
        <w:rPr>
          <w:rFonts w:ascii="Times New Roman" w:hAnsi="Times New Roman" w:cs="Times New Roman"/>
          <w:sz w:val="24"/>
          <w:szCs w:val="24"/>
        </w:rPr>
        <w:t xml:space="preserve">he one that had been in peaceful and undisturbed </w:t>
      </w:r>
      <w:r w:rsidR="00F121D5">
        <w:rPr>
          <w:rFonts w:ascii="Times New Roman" w:hAnsi="Times New Roman" w:cs="Times New Roman"/>
          <w:sz w:val="24"/>
          <w:szCs w:val="24"/>
        </w:rPr>
        <w:t>possession of the mine</w:t>
      </w:r>
      <w:r>
        <w:rPr>
          <w:rFonts w:ascii="Times New Roman" w:hAnsi="Times New Roman" w:cs="Times New Roman"/>
          <w:sz w:val="24"/>
          <w:szCs w:val="24"/>
        </w:rPr>
        <w:t xml:space="preserve">. </w:t>
      </w:r>
      <w:r w:rsidR="00F121D5">
        <w:rPr>
          <w:rFonts w:ascii="Times New Roman" w:hAnsi="Times New Roman" w:cs="Times New Roman"/>
          <w:sz w:val="24"/>
          <w:szCs w:val="24"/>
        </w:rPr>
        <w:t xml:space="preserve">Grandwell was merely a shareholder in Mbada. At 50% equity, Mbada could not even be regarded as Grandwell’s subsidiary. </w:t>
      </w:r>
      <w:r>
        <w:rPr>
          <w:rFonts w:ascii="Times New Roman" w:hAnsi="Times New Roman" w:cs="Times New Roman"/>
          <w:sz w:val="24"/>
          <w:szCs w:val="24"/>
        </w:rPr>
        <w:t>So</w:t>
      </w:r>
      <w:r w:rsidR="00F121D5">
        <w:rPr>
          <w:rFonts w:ascii="Times New Roman" w:hAnsi="Times New Roman" w:cs="Times New Roman"/>
          <w:sz w:val="24"/>
          <w:szCs w:val="24"/>
        </w:rPr>
        <w:t xml:space="preserve">, the argument concluded, </w:t>
      </w:r>
      <w:r>
        <w:rPr>
          <w:rFonts w:ascii="Times New Roman" w:hAnsi="Times New Roman" w:cs="Times New Roman"/>
          <w:sz w:val="24"/>
          <w:szCs w:val="24"/>
        </w:rPr>
        <w:t xml:space="preserve">only Mbada, and not Grandwell, was the one with the requisite </w:t>
      </w:r>
      <w:r w:rsidRPr="00F121D5">
        <w:rPr>
          <w:rFonts w:ascii="Times New Roman" w:hAnsi="Times New Roman" w:cs="Times New Roman"/>
          <w:i/>
          <w:sz w:val="24"/>
          <w:szCs w:val="24"/>
        </w:rPr>
        <w:t>locus standi in judicio</w:t>
      </w:r>
      <w:r>
        <w:rPr>
          <w:rFonts w:ascii="Times New Roman" w:hAnsi="Times New Roman" w:cs="Times New Roman"/>
          <w:sz w:val="24"/>
          <w:szCs w:val="24"/>
        </w:rPr>
        <w:t xml:space="preserve"> to move for an order </w:t>
      </w:r>
      <w:r w:rsidRPr="00477BE7">
        <w:rPr>
          <w:rFonts w:ascii="Times New Roman" w:hAnsi="Times New Roman" w:cs="Times New Roman"/>
          <w:i/>
          <w:sz w:val="24"/>
          <w:szCs w:val="24"/>
        </w:rPr>
        <w:t>mandam</w:t>
      </w:r>
      <w:r w:rsidR="00565C1D">
        <w:rPr>
          <w:rFonts w:ascii="Times New Roman" w:hAnsi="Times New Roman" w:cs="Times New Roman"/>
          <w:i/>
          <w:sz w:val="24"/>
          <w:szCs w:val="24"/>
        </w:rPr>
        <w:t>e</w:t>
      </w:r>
      <w:r w:rsidRPr="00477BE7">
        <w:rPr>
          <w:rFonts w:ascii="Times New Roman" w:hAnsi="Times New Roman" w:cs="Times New Roman"/>
          <w:i/>
          <w:sz w:val="24"/>
          <w:szCs w:val="24"/>
        </w:rPr>
        <w:t>nt van spolie</w:t>
      </w:r>
      <w:r>
        <w:rPr>
          <w:rFonts w:ascii="Times New Roman" w:hAnsi="Times New Roman" w:cs="Times New Roman"/>
          <w:sz w:val="24"/>
          <w:szCs w:val="24"/>
        </w:rPr>
        <w:t>.</w:t>
      </w:r>
    </w:p>
    <w:p w:rsidR="00896F2E" w:rsidRDefault="00F121D5"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Intrinsically linked to the question of </w:t>
      </w:r>
      <w:r w:rsidRPr="00896F2E">
        <w:rPr>
          <w:rFonts w:ascii="Times New Roman" w:hAnsi="Times New Roman" w:cs="Times New Roman"/>
          <w:i/>
          <w:sz w:val="24"/>
          <w:szCs w:val="24"/>
        </w:rPr>
        <w:t>locus standi</w:t>
      </w:r>
      <w:r>
        <w:rPr>
          <w:rFonts w:ascii="Times New Roman" w:hAnsi="Times New Roman" w:cs="Times New Roman"/>
          <w:sz w:val="24"/>
          <w:szCs w:val="24"/>
        </w:rPr>
        <w:t xml:space="preserve">, was the question of the competency of Grandwell to bring a derivative action. </w:t>
      </w:r>
      <w:r w:rsidR="00132881">
        <w:rPr>
          <w:rFonts w:ascii="Times New Roman" w:hAnsi="Times New Roman" w:cs="Times New Roman"/>
          <w:sz w:val="24"/>
          <w:szCs w:val="24"/>
        </w:rPr>
        <w:t>Although</w:t>
      </w:r>
      <w:r w:rsidR="00896F2E">
        <w:rPr>
          <w:rFonts w:ascii="Times New Roman" w:hAnsi="Times New Roman" w:cs="Times New Roman"/>
          <w:sz w:val="24"/>
          <w:szCs w:val="24"/>
        </w:rPr>
        <w:t xml:space="preserve"> </w:t>
      </w:r>
      <w:r w:rsidR="00896F2E" w:rsidRPr="00565C1D">
        <w:rPr>
          <w:rFonts w:ascii="Times New Roman" w:hAnsi="Times New Roman" w:cs="Times New Roman"/>
          <w:i/>
          <w:sz w:val="24"/>
          <w:szCs w:val="24"/>
        </w:rPr>
        <w:t>locus standi</w:t>
      </w:r>
      <w:r w:rsidR="00896F2E">
        <w:rPr>
          <w:rFonts w:ascii="Times New Roman" w:hAnsi="Times New Roman" w:cs="Times New Roman"/>
          <w:sz w:val="24"/>
          <w:szCs w:val="24"/>
        </w:rPr>
        <w:t xml:space="preserve"> and the right to a derivative action are not necessarily cognates, in the circumstances of this case I found them speaking to the same thing. Therefore, I deal with both at one go. </w:t>
      </w:r>
    </w:p>
    <w:p w:rsidR="00896F2E" w:rsidRDefault="00896F2E" w:rsidP="00896F2E">
      <w:pPr>
        <w:spacing w:after="0" w:line="360" w:lineRule="auto"/>
        <w:jc w:val="both"/>
        <w:rPr>
          <w:rFonts w:ascii="Times New Roman" w:hAnsi="Times New Roman" w:cs="Times New Roman"/>
          <w:sz w:val="24"/>
          <w:szCs w:val="24"/>
        </w:rPr>
      </w:pPr>
    </w:p>
    <w:p w:rsidR="00896F2E" w:rsidRDefault="00896F2E" w:rsidP="00896F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896F2E">
        <w:rPr>
          <w:rFonts w:ascii="Times New Roman" w:hAnsi="Times New Roman" w:cs="Times New Roman"/>
          <w:sz w:val="24"/>
          <w:szCs w:val="24"/>
          <w:u w:val="single"/>
        </w:rPr>
        <w:t>Whether it was competent for Grandwell to bring a derivative action</w:t>
      </w:r>
    </w:p>
    <w:p w:rsidR="00BC216A" w:rsidRDefault="005E2F8A"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founding affidavit</w:t>
      </w:r>
      <w:r w:rsidR="00896F2E">
        <w:rPr>
          <w:rFonts w:ascii="Times New Roman" w:hAnsi="Times New Roman" w:cs="Times New Roman"/>
          <w:sz w:val="24"/>
          <w:szCs w:val="24"/>
        </w:rPr>
        <w:t>,</w:t>
      </w:r>
      <w:r>
        <w:rPr>
          <w:rFonts w:ascii="Times New Roman" w:hAnsi="Times New Roman" w:cs="Times New Roman"/>
          <w:sz w:val="24"/>
          <w:szCs w:val="24"/>
        </w:rPr>
        <w:t xml:space="preserve"> </w:t>
      </w:r>
      <w:r w:rsidR="00F121D5">
        <w:rPr>
          <w:rFonts w:ascii="Times New Roman" w:hAnsi="Times New Roman" w:cs="Times New Roman"/>
          <w:sz w:val="24"/>
          <w:szCs w:val="24"/>
        </w:rPr>
        <w:t xml:space="preserve">Grandwell said its right to sue, as I understood it, and in my own words, stemmed from the desire </w:t>
      </w:r>
      <w:r>
        <w:rPr>
          <w:rFonts w:ascii="Times New Roman" w:hAnsi="Times New Roman" w:cs="Times New Roman"/>
          <w:sz w:val="24"/>
          <w:szCs w:val="24"/>
        </w:rPr>
        <w:t>to protect its investment in Mbada</w:t>
      </w:r>
      <w:r w:rsidR="00F121D5">
        <w:rPr>
          <w:rFonts w:ascii="Times New Roman" w:hAnsi="Times New Roman" w:cs="Times New Roman"/>
          <w:sz w:val="24"/>
          <w:szCs w:val="24"/>
        </w:rPr>
        <w:t xml:space="preserve">. Such investment had </w:t>
      </w:r>
      <w:r w:rsidR="00F121D5">
        <w:rPr>
          <w:rFonts w:ascii="Times New Roman" w:hAnsi="Times New Roman" w:cs="Times New Roman"/>
          <w:sz w:val="24"/>
          <w:szCs w:val="24"/>
        </w:rPr>
        <w:lastRenderedPageBreak/>
        <w:t>suddenly become under threat owing to the abrupt actions by government</w:t>
      </w:r>
      <w:r>
        <w:rPr>
          <w:rFonts w:ascii="Times New Roman" w:hAnsi="Times New Roman" w:cs="Times New Roman"/>
          <w:sz w:val="24"/>
          <w:szCs w:val="24"/>
        </w:rPr>
        <w:t xml:space="preserve">. </w:t>
      </w:r>
      <w:r w:rsidR="00F73B9C">
        <w:rPr>
          <w:rFonts w:ascii="Times New Roman" w:hAnsi="Times New Roman" w:cs="Times New Roman"/>
          <w:sz w:val="24"/>
          <w:szCs w:val="24"/>
        </w:rPr>
        <w:t>Grandwell also said that government’s action threatened the very existence of Mbada as a JV project. T</w:t>
      </w:r>
      <w:r w:rsidR="00F121D5">
        <w:rPr>
          <w:rFonts w:ascii="Times New Roman" w:hAnsi="Times New Roman" w:cs="Times New Roman"/>
          <w:sz w:val="24"/>
          <w:szCs w:val="24"/>
        </w:rPr>
        <w:t xml:space="preserve">o the extent </w:t>
      </w:r>
      <w:r>
        <w:rPr>
          <w:rFonts w:ascii="Times New Roman" w:hAnsi="Times New Roman" w:cs="Times New Roman"/>
          <w:sz w:val="24"/>
          <w:szCs w:val="24"/>
        </w:rPr>
        <w:t>that Mbada could not</w:t>
      </w:r>
      <w:r w:rsidR="00896F2E">
        <w:rPr>
          <w:rFonts w:ascii="Times New Roman" w:hAnsi="Times New Roman" w:cs="Times New Roman"/>
          <w:sz w:val="24"/>
          <w:szCs w:val="24"/>
        </w:rPr>
        <w:t>,</w:t>
      </w:r>
      <w:r>
        <w:rPr>
          <w:rFonts w:ascii="Times New Roman" w:hAnsi="Times New Roman" w:cs="Times New Roman"/>
          <w:sz w:val="24"/>
          <w:szCs w:val="24"/>
        </w:rPr>
        <w:t xml:space="preserve"> of its own</w:t>
      </w:r>
      <w:r w:rsidR="00896F2E">
        <w:rPr>
          <w:rFonts w:ascii="Times New Roman" w:hAnsi="Times New Roman" w:cs="Times New Roman"/>
          <w:sz w:val="24"/>
          <w:szCs w:val="24"/>
        </w:rPr>
        <w:t>,</w:t>
      </w:r>
      <w:r>
        <w:rPr>
          <w:rFonts w:ascii="Times New Roman" w:hAnsi="Times New Roman" w:cs="Times New Roman"/>
          <w:sz w:val="24"/>
          <w:szCs w:val="24"/>
        </w:rPr>
        <w:t xml:space="preserve"> seek relief </w:t>
      </w:r>
      <w:r w:rsidR="00896F2E">
        <w:rPr>
          <w:rFonts w:ascii="Times New Roman" w:hAnsi="Times New Roman" w:cs="Times New Roman"/>
          <w:sz w:val="24"/>
          <w:szCs w:val="24"/>
        </w:rPr>
        <w:t>by itself, it being a progeny of</w:t>
      </w:r>
      <w:r>
        <w:rPr>
          <w:rFonts w:ascii="Times New Roman" w:hAnsi="Times New Roman" w:cs="Times New Roman"/>
          <w:sz w:val="24"/>
          <w:szCs w:val="24"/>
        </w:rPr>
        <w:t xml:space="preserve"> </w:t>
      </w:r>
      <w:r w:rsidR="00896F2E">
        <w:rPr>
          <w:rFonts w:ascii="Times New Roman" w:hAnsi="Times New Roman" w:cs="Times New Roman"/>
          <w:sz w:val="24"/>
          <w:szCs w:val="24"/>
        </w:rPr>
        <w:t xml:space="preserve">Grandwell and the </w:t>
      </w:r>
      <w:r>
        <w:rPr>
          <w:rFonts w:ascii="Times New Roman" w:hAnsi="Times New Roman" w:cs="Times New Roman"/>
          <w:sz w:val="24"/>
          <w:szCs w:val="24"/>
        </w:rPr>
        <w:t>government</w:t>
      </w:r>
      <w:r w:rsidR="00896F2E">
        <w:rPr>
          <w:rFonts w:ascii="Times New Roman" w:hAnsi="Times New Roman" w:cs="Times New Roman"/>
          <w:sz w:val="24"/>
          <w:szCs w:val="24"/>
        </w:rPr>
        <w:t>, it had been open to Grandwell to bring the application in its name</w:t>
      </w:r>
      <w:r w:rsidR="00282059">
        <w:rPr>
          <w:rFonts w:ascii="Times New Roman" w:hAnsi="Times New Roman" w:cs="Times New Roman"/>
          <w:sz w:val="24"/>
          <w:szCs w:val="24"/>
        </w:rPr>
        <w:t>,</w:t>
      </w:r>
      <w:r w:rsidR="00896F2E">
        <w:rPr>
          <w:rFonts w:ascii="Times New Roman" w:hAnsi="Times New Roman" w:cs="Times New Roman"/>
          <w:sz w:val="24"/>
          <w:szCs w:val="24"/>
        </w:rPr>
        <w:t xml:space="preserve"> but for the benefit of Mbada</w:t>
      </w:r>
      <w:r w:rsidR="00282059">
        <w:rPr>
          <w:rFonts w:ascii="Times New Roman" w:hAnsi="Times New Roman" w:cs="Times New Roman"/>
          <w:sz w:val="24"/>
          <w:szCs w:val="24"/>
        </w:rPr>
        <w:t xml:space="preserve"> itself</w:t>
      </w:r>
      <w:r w:rsidR="00896F2E">
        <w:rPr>
          <w:rFonts w:ascii="Times New Roman" w:hAnsi="Times New Roman" w:cs="Times New Roman"/>
          <w:sz w:val="24"/>
          <w:szCs w:val="24"/>
        </w:rPr>
        <w:t>.</w:t>
      </w:r>
      <w:r w:rsidR="00BC216A">
        <w:rPr>
          <w:rFonts w:ascii="Times New Roman" w:hAnsi="Times New Roman" w:cs="Times New Roman"/>
          <w:sz w:val="24"/>
          <w:szCs w:val="24"/>
        </w:rPr>
        <w:t xml:space="preserve"> </w:t>
      </w:r>
    </w:p>
    <w:p w:rsidR="00BC216A" w:rsidRDefault="00BC216A"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Grandwell argued that g</w:t>
      </w:r>
      <w:r w:rsidR="00896F2E">
        <w:rPr>
          <w:rFonts w:ascii="Times New Roman" w:hAnsi="Times New Roman" w:cs="Times New Roman"/>
          <w:sz w:val="24"/>
          <w:szCs w:val="24"/>
        </w:rPr>
        <w:t xml:space="preserve">overnment </w:t>
      </w:r>
      <w:r w:rsidR="005E2F8A">
        <w:rPr>
          <w:rFonts w:ascii="Times New Roman" w:hAnsi="Times New Roman" w:cs="Times New Roman"/>
          <w:sz w:val="24"/>
          <w:szCs w:val="24"/>
        </w:rPr>
        <w:t xml:space="preserve">was the </w:t>
      </w:r>
      <w:r w:rsidR="00896F2E">
        <w:rPr>
          <w:rFonts w:ascii="Times New Roman" w:hAnsi="Times New Roman" w:cs="Times New Roman"/>
          <w:sz w:val="24"/>
          <w:szCs w:val="24"/>
        </w:rPr>
        <w:t xml:space="preserve">sole </w:t>
      </w:r>
      <w:r w:rsidR="005E2F8A">
        <w:rPr>
          <w:rFonts w:ascii="Times New Roman" w:hAnsi="Times New Roman" w:cs="Times New Roman"/>
          <w:sz w:val="24"/>
          <w:szCs w:val="24"/>
        </w:rPr>
        <w:t xml:space="preserve">cause and </w:t>
      </w:r>
      <w:r w:rsidR="00896F2E">
        <w:rPr>
          <w:rFonts w:ascii="Times New Roman" w:hAnsi="Times New Roman" w:cs="Times New Roman"/>
          <w:sz w:val="24"/>
          <w:szCs w:val="24"/>
        </w:rPr>
        <w:t xml:space="preserve">sole </w:t>
      </w:r>
      <w:r w:rsidR="005E2F8A">
        <w:rPr>
          <w:rFonts w:ascii="Times New Roman" w:hAnsi="Times New Roman" w:cs="Times New Roman"/>
          <w:sz w:val="24"/>
          <w:szCs w:val="24"/>
        </w:rPr>
        <w:t xml:space="preserve">source of the </w:t>
      </w:r>
      <w:r w:rsidR="00896F2E">
        <w:rPr>
          <w:rFonts w:ascii="Times New Roman" w:hAnsi="Times New Roman" w:cs="Times New Roman"/>
          <w:sz w:val="24"/>
          <w:szCs w:val="24"/>
        </w:rPr>
        <w:t>grief</w:t>
      </w:r>
      <w:r w:rsidR="005E2F8A">
        <w:rPr>
          <w:rFonts w:ascii="Times New Roman" w:hAnsi="Times New Roman" w:cs="Times New Roman"/>
          <w:sz w:val="24"/>
          <w:szCs w:val="24"/>
        </w:rPr>
        <w:t xml:space="preserve">. </w:t>
      </w:r>
      <w:r w:rsidR="00896F2E">
        <w:rPr>
          <w:rFonts w:ascii="Times New Roman" w:hAnsi="Times New Roman" w:cs="Times New Roman"/>
          <w:sz w:val="24"/>
          <w:szCs w:val="24"/>
        </w:rPr>
        <w:t xml:space="preserve">Mbada’s board was made up of an equal number of appointees from both shareholders. Under such circumstances, </w:t>
      </w:r>
      <w:r>
        <w:rPr>
          <w:rFonts w:ascii="Times New Roman" w:hAnsi="Times New Roman" w:cs="Times New Roman"/>
          <w:sz w:val="24"/>
          <w:szCs w:val="24"/>
        </w:rPr>
        <w:t xml:space="preserve">it would have been futile for Grandwell to have sponsored or motivated a resolution to sue government. It was argued that a derivative action was available where not only those controlling the company and bringing harm to it were in the majority. Even negative control suffices. Mr </w:t>
      </w:r>
      <w:r w:rsidRPr="00565C1D">
        <w:rPr>
          <w:rFonts w:ascii="Times New Roman" w:hAnsi="Times New Roman" w:cs="Times New Roman"/>
          <w:i/>
          <w:sz w:val="24"/>
          <w:szCs w:val="24"/>
        </w:rPr>
        <w:t>Moyo</w:t>
      </w:r>
      <w:r>
        <w:rPr>
          <w:rFonts w:ascii="Times New Roman" w:hAnsi="Times New Roman" w:cs="Times New Roman"/>
          <w:sz w:val="24"/>
          <w:szCs w:val="24"/>
        </w:rPr>
        <w:t xml:space="preserve"> explained negative control as </w:t>
      </w:r>
      <w:r w:rsidR="00F73B9C">
        <w:rPr>
          <w:rFonts w:ascii="Times New Roman" w:hAnsi="Times New Roman" w:cs="Times New Roman"/>
          <w:sz w:val="24"/>
          <w:szCs w:val="24"/>
        </w:rPr>
        <w:t xml:space="preserve">being </w:t>
      </w:r>
      <w:r>
        <w:rPr>
          <w:rFonts w:ascii="Times New Roman" w:hAnsi="Times New Roman" w:cs="Times New Roman"/>
          <w:sz w:val="24"/>
          <w:szCs w:val="24"/>
        </w:rPr>
        <w:t>where, even though not in the majority, as was the case in this matter, the directors could, by their negative vote, defeat a resolution.</w:t>
      </w:r>
    </w:p>
    <w:p w:rsidR="00AF2E24" w:rsidRDefault="00BC216A"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w:t>
      </w:r>
      <w:r w:rsidR="00F73B9C">
        <w:rPr>
          <w:rFonts w:ascii="Times New Roman" w:hAnsi="Times New Roman" w:cs="Times New Roman"/>
          <w:sz w:val="24"/>
          <w:szCs w:val="24"/>
        </w:rPr>
        <w:t>u</w:t>
      </w:r>
      <w:r>
        <w:rPr>
          <w:rFonts w:ascii="Times New Roman" w:hAnsi="Times New Roman" w:cs="Times New Roman"/>
          <w:sz w:val="24"/>
          <w:szCs w:val="24"/>
        </w:rPr>
        <w:t>nte</w:t>
      </w:r>
      <w:r w:rsidR="00F73B9C">
        <w:rPr>
          <w:rFonts w:ascii="Times New Roman" w:hAnsi="Times New Roman" w:cs="Times New Roman"/>
          <w:sz w:val="24"/>
          <w:szCs w:val="24"/>
        </w:rPr>
        <w:t xml:space="preserve">red </w:t>
      </w:r>
      <w:r>
        <w:rPr>
          <w:rFonts w:ascii="Times New Roman" w:hAnsi="Times New Roman" w:cs="Times New Roman"/>
          <w:sz w:val="24"/>
          <w:szCs w:val="24"/>
        </w:rPr>
        <w:t xml:space="preserve">that it was not correct to say that Mbada had been unable to bring, or </w:t>
      </w:r>
      <w:r w:rsidR="00565C1D">
        <w:rPr>
          <w:rFonts w:ascii="Times New Roman" w:hAnsi="Times New Roman" w:cs="Times New Roman"/>
          <w:sz w:val="24"/>
          <w:szCs w:val="24"/>
        </w:rPr>
        <w:t xml:space="preserve">had been </w:t>
      </w:r>
      <w:r>
        <w:rPr>
          <w:rFonts w:ascii="Times New Roman" w:hAnsi="Times New Roman" w:cs="Times New Roman"/>
          <w:sz w:val="24"/>
          <w:szCs w:val="24"/>
        </w:rPr>
        <w:t>disabled from mounting</w:t>
      </w:r>
      <w:r w:rsidR="00AF2E24">
        <w:rPr>
          <w:rFonts w:ascii="Times New Roman" w:hAnsi="Times New Roman" w:cs="Times New Roman"/>
          <w:sz w:val="24"/>
          <w:szCs w:val="24"/>
        </w:rPr>
        <w:t>,</w:t>
      </w:r>
      <w:r>
        <w:rPr>
          <w:rFonts w:ascii="Times New Roman" w:hAnsi="Times New Roman" w:cs="Times New Roman"/>
          <w:sz w:val="24"/>
          <w:szCs w:val="24"/>
        </w:rPr>
        <w:t xml:space="preserve"> the application in its own name and in its own right. </w:t>
      </w:r>
      <w:r w:rsidR="00565C1D">
        <w:rPr>
          <w:rFonts w:ascii="Times New Roman" w:hAnsi="Times New Roman" w:cs="Times New Roman"/>
          <w:sz w:val="24"/>
          <w:szCs w:val="24"/>
        </w:rPr>
        <w:t>T</w:t>
      </w:r>
      <w:r>
        <w:rPr>
          <w:rFonts w:ascii="Times New Roman" w:hAnsi="Times New Roman" w:cs="Times New Roman"/>
          <w:sz w:val="24"/>
          <w:szCs w:val="24"/>
        </w:rPr>
        <w:t>he</w:t>
      </w:r>
      <w:r w:rsidR="00F73B9C">
        <w:rPr>
          <w:rFonts w:ascii="Times New Roman" w:hAnsi="Times New Roman" w:cs="Times New Roman"/>
          <w:sz w:val="24"/>
          <w:szCs w:val="24"/>
        </w:rPr>
        <w:t xml:space="preserve">y </w:t>
      </w:r>
      <w:r w:rsidR="00565C1D">
        <w:rPr>
          <w:rFonts w:ascii="Times New Roman" w:hAnsi="Times New Roman" w:cs="Times New Roman"/>
          <w:sz w:val="24"/>
          <w:szCs w:val="24"/>
        </w:rPr>
        <w:t>gave</w:t>
      </w:r>
      <w:r w:rsidR="00AF2E24">
        <w:rPr>
          <w:rFonts w:ascii="Times New Roman" w:hAnsi="Times New Roman" w:cs="Times New Roman"/>
          <w:sz w:val="24"/>
          <w:szCs w:val="24"/>
        </w:rPr>
        <w:t xml:space="preserve"> two illustrations. The </w:t>
      </w:r>
      <w:r w:rsidR="00F73B9C">
        <w:rPr>
          <w:rFonts w:ascii="Times New Roman" w:hAnsi="Times New Roman" w:cs="Times New Roman"/>
          <w:sz w:val="24"/>
          <w:szCs w:val="24"/>
        </w:rPr>
        <w:t>one</w:t>
      </w:r>
      <w:r w:rsidR="00AF2E24">
        <w:rPr>
          <w:rFonts w:ascii="Times New Roman" w:hAnsi="Times New Roman" w:cs="Times New Roman"/>
          <w:sz w:val="24"/>
          <w:szCs w:val="24"/>
        </w:rPr>
        <w:t xml:space="preserve"> was a letter of demand on 23 February 2016 from Werksmans, Mbada’s South African based attorneys. The letter was reacting to the one from the Minister’s Permanent Secretary the day before. After recapping the events of the previous day</w:t>
      </w:r>
      <w:r w:rsidR="007A5FE9">
        <w:rPr>
          <w:rFonts w:ascii="Times New Roman" w:hAnsi="Times New Roman" w:cs="Times New Roman"/>
          <w:sz w:val="24"/>
          <w:szCs w:val="24"/>
        </w:rPr>
        <w:t xml:space="preserve"> and </w:t>
      </w:r>
      <w:r w:rsidR="00AF2E24">
        <w:rPr>
          <w:rFonts w:ascii="Times New Roman" w:hAnsi="Times New Roman" w:cs="Times New Roman"/>
          <w:sz w:val="24"/>
          <w:szCs w:val="24"/>
        </w:rPr>
        <w:t>referring to the agreements</w:t>
      </w:r>
      <w:r w:rsidR="007A5FE9">
        <w:rPr>
          <w:rFonts w:ascii="Times New Roman" w:hAnsi="Times New Roman" w:cs="Times New Roman"/>
          <w:sz w:val="24"/>
          <w:szCs w:val="24"/>
        </w:rPr>
        <w:t>,</w:t>
      </w:r>
      <w:r w:rsidR="00AF2E24">
        <w:rPr>
          <w:rFonts w:ascii="Times New Roman" w:hAnsi="Times New Roman" w:cs="Times New Roman"/>
          <w:sz w:val="24"/>
          <w:szCs w:val="24"/>
        </w:rPr>
        <w:t xml:space="preserve"> and</w:t>
      </w:r>
      <w:r w:rsidR="007A5FE9">
        <w:rPr>
          <w:rFonts w:ascii="Times New Roman" w:hAnsi="Times New Roman" w:cs="Times New Roman"/>
          <w:sz w:val="24"/>
          <w:szCs w:val="24"/>
        </w:rPr>
        <w:t xml:space="preserve"> after</w:t>
      </w:r>
      <w:r w:rsidR="00AF2E24">
        <w:rPr>
          <w:rFonts w:ascii="Times New Roman" w:hAnsi="Times New Roman" w:cs="Times New Roman"/>
          <w:sz w:val="24"/>
          <w:szCs w:val="24"/>
        </w:rPr>
        <w:t xml:space="preserve"> demanding the restoration of the status </w:t>
      </w:r>
      <w:r w:rsidR="00AF2E24" w:rsidRPr="00565C1D">
        <w:rPr>
          <w:rFonts w:ascii="Times New Roman" w:hAnsi="Times New Roman" w:cs="Times New Roman"/>
          <w:i/>
          <w:sz w:val="24"/>
          <w:szCs w:val="24"/>
        </w:rPr>
        <w:t>quo ante</w:t>
      </w:r>
      <w:r w:rsidR="00AF2E24">
        <w:rPr>
          <w:rFonts w:ascii="Times New Roman" w:hAnsi="Times New Roman" w:cs="Times New Roman"/>
          <w:sz w:val="24"/>
          <w:szCs w:val="24"/>
        </w:rPr>
        <w:t>, Werksmans’ letter</w:t>
      </w:r>
      <w:r w:rsidR="00F73B9C">
        <w:rPr>
          <w:rFonts w:ascii="Times New Roman" w:hAnsi="Times New Roman" w:cs="Times New Roman"/>
          <w:sz w:val="24"/>
          <w:szCs w:val="24"/>
        </w:rPr>
        <w:t xml:space="preserve"> concluded</w:t>
      </w:r>
      <w:r w:rsidR="00AF2E24">
        <w:rPr>
          <w:rFonts w:ascii="Times New Roman" w:hAnsi="Times New Roman" w:cs="Times New Roman"/>
          <w:sz w:val="24"/>
          <w:szCs w:val="24"/>
        </w:rPr>
        <w:t>:</w:t>
      </w:r>
    </w:p>
    <w:p w:rsidR="00AF2E24" w:rsidRDefault="00AF2E24" w:rsidP="00A72FE0">
      <w:pPr>
        <w:spacing w:after="0" w:line="360" w:lineRule="auto"/>
        <w:ind w:firstLine="720"/>
        <w:jc w:val="both"/>
        <w:rPr>
          <w:rFonts w:ascii="Times New Roman" w:hAnsi="Times New Roman" w:cs="Times New Roman"/>
          <w:sz w:val="24"/>
          <w:szCs w:val="24"/>
        </w:rPr>
      </w:pPr>
    </w:p>
    <w:p w:rsidR="00F13C2E" w:rsidRDefault="00AF2E24" w:rsidP="00F13C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F13C2E" w:rsidRPr="00F13C2E">
        <w:rPr>
          <w:rFonts w:ascii="Times New Roman" w:hAnsi="Times New Roman" w:cs="Times New Roman"/>
        </w:rPr>
        <w:t>Should you fail to provide us with the written confirmation as hereinbefore demanded, our Clients will have no alternative but to take whatever legal steps/action as are available to them in order to protect their rights against the appropriate parties, which it shall do forthwith and without any further notice. Such remedies shall include, without limitation, an urgent court application to secure our Clients’ rights and/or a claim for damages suffered</w:t>
      </w:r>
      <w:r w:rsidR="00F13C2E">
        <w:rPr>
          <w:rFonts w:ascii="Times New Roman" w:hAnsi="Times New Roman" w:cs="Times New Roman"/>
          <w:sz w:val="24"/>
          <w:szCs w:val="24"/>
        </w:rPr>
        <w:t>.”</w:t>
      </w:r>
    </w:p>
    <w:p w:rsidR="00F13C2E" w:rsidRDefault="00F13C2E" w:rsidP="00A72FE0">
      <w:pPr>
        <w:spacing w:after="0" w:line="360" w:lineRule="auto"/>
        <w:ind w:firstLine="720"/>
        <w:jc w:val="both"/>
        <w:rPr>
          <w:rFonts w:ascii="Times New Roman" w:hAnsi="Times New Roman" w:cs="Times New Roman"/>
          <w:sz w:val="24"/>
          <w:szCs w:val="24"/>
        </w:rPr>
      </w:pPr>
    </w:p>
    <w:p w:rsidR="00F13C2E" w:rsidRDefault="00F13C2E"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the respondents, the letter was sufficient evidence that Mbada had been conscious of the fact that only it </w:t>
      </w:r>
      <w:r w:rsidR="00E32EC5">
        <w:rPr>
          <w:rFonts w:ascii="Times New Roman" w:hAnsi="Times New Roman" w:cs="Times New Roman"/>
          <w:sz w:val="24"/>
          <w:szCs w:val="24"/>
        </w:rPr>
        <w:t xml:space="preserve">alone </w:t>
      </w:r>
      <w:r>
        <w:rPr>
          <w:rFonts w:ascii="Times New Roman" w:hAnsi="Times New Roman" w:cs="Times New Roman"/>
          <w:sz w:val="24"/>
          <w:szCs w:val="24"/>
        </w:rPr>
        <w:t xml:space="preserve">could have brought the application that was now before me. </w:t>
      </w:r>
    </w:p>
    <w:p w:rsidR="006811AD" w:rsidRDefault="00F13C2E"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73B9C">
        <w:rPr>
          <w:rFonts w:ascii="Times New Roman" w:hAnsi="Times New Roman" w:cs="Times New Roman"/>
          <w:sz w:val="24"/>
          <w:szCs w:val="24"/>
        </w:rPr>
        <w:t>other</w:t>
      </w:r>
      <w:r>
        <w:rPr>
          <w:rFonts w:ascii="Times New Roman" w:hAnsi="Times New Roman" w:cs="Times New Roman"/>
          <w:sz w:val="24"/>
          <w:szCs w:val="24"/>
        </w:rPr>
        <w:t xml:space="preserve"> illustration by the respondents was an affidavit by the Chief Executive Officer of Mbada, one Thomas Lusiyano [“</w:t>
      </w:r>
      <w:r w:rsidRPr="00F13C2E">
        <w:rPr>
          <w:rFonts w:ascii="Times New Roman" w:hAnsi="Times New Roman" w:cs="Times New Roman"/>
          <w:b/>
          <w:i/>
          <w:sz w:val="24"/>
          <w:szCs w:val="24"/>
        </w:rPr>
        <w:t>Lusiyano</w:t>
      </w:r>
      <w:r>
        <w:rPr>
          <w:rFonts w:ascii="Times New Roman" w:hAnsi="Times New Roman" w:cs="Times New Roman"/>
          <w:sz w:val="24"/>
          <w:szCs w:val="24"/>
        </w:rPr>
        <w:t>”]</w:t>
      </w:r>
      <w:r w:rsidR="006811AD">
        <w:rPr>
          <w:rFonts w:ascii="Times New Roman" w:hAnsi="Times New Roman" w:cs="Times New Roman"/>
          <w:sz w:val="24"/>
          <w:szCs w:val="24"/>
        </w:rPr>
        <w:t xml:space="preserve">. It </w:t>
      </w:r>
      <w:r>
        <w:rPr>
          <w:rFonts w:ascii="Times New Roman" w:hAnsi="Times New Roman" w:cs="Times New Roman"/>
          <w:sz w:val="24"/>
          <w:szCs w:val="24"/>
        </w:rPr>
        <w:t xml:space="preserve">was filed on the day of the hearing on the first day. </w:t>
      </w:r>
      <w:r w:rsidR="006811AD">
        <w:rPr>
          <w:rFonts w:ascii="Times New Roman" w:hAnsi="Times New Roman" w:cs="Times New Roman"/>
          <w:sz w:val="24"/>
          <w:szCs w:val="24"/>
        </w:rPr>
        <w:t>In it</w:t>
      </w:r>
      <w:r w:rsidR="00F73B9C">
        <w:rPr>
          <w:rFonts w:ascii="Times New Roman" w:hAnsi="Times New Roman" w:cs="Times New Roman"/>
          <w:sz w:val="24"/>
          <w:szCs w:val="24"/>
        </w:rPr>
        <w:t>,</w:t>
      </w:r>
      <w:r w:rsidR="006811AD">
        <w:rPr>
          <w:rFonts w:ascii="Times New Roman" w:hAnsi="Times New Roman" w:cs="Times New Roman"/>
          <w:sz w:val="24"/>
          <w:szCs w:val="24"/>
        </w:rPr>
        <w:t xml:space="preserve"> Lusiyano said Mbada supported the application and the relief sought. He said he had taken instructions from Mbada’s Chairman, to whom he reported. </w:t>
      </w:r>
    </w:p>
    <w:p w:rsidR="00853B5E" w:rsidRDefault="006811AD" w:rsidP="00A72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Whilst questioning Lu</w:t>
      </w:r>
      <w:r w:rsidR="00853B5E">
        <w:rPr>
          <w:rFonts w:ascii="Times New Roman" w:hAnsi="Times New Roman" w:cs="Times New Roman"/>
          <w:sz w:val="24"/>
          <w:szCs w:val="24"/>
        </w:rPr>
        <w:t>s</w:t>
      </w:r>
      <w:r>
        <w:rPr>
          <w:rFonts w:ascii="Times New Roman" w:hAnsi="Times New Roman" w:cs="Times New Roman"/>
          <w:sz w:val="24"/>
          <w:szCs w:val="24"/>
        </w:rPr>
        <w:t>i</w:t>
      </w:r>
      <w:r w:rsidR="00853B5E">
        <w:rPr>
          <w:rFonts w:ascii="Times New Roman" w:hAnsi="Times New Roman" w:cs="Times New Roman"/>
          <w:sz w:val="24"/>
          <w:szCs w:val="24"/>
        </w:rPr>
        <w:t>y</w:t>
      </w:r>
      <w:r>
        <w:rPr>
          <w:rFonts w:ascii="Times New Roman" w:hAnsi="Times New Roman" w:cs="Times New Roman"/>
          <w:sz w:val="24"/>
          <w:szCs w:val="24"/>
        </w:rPr>
        <w:t xml:space="preserve">ano’s authority to file such an affidavit, </w:t>
      </w:r>
      <w:r w:rsidR="00853B5E">
        <w:rPr>
          <w:rFonts w:ascii="Times New Roman" w:hAnsi="Times New Roman" w:cs="Times New Roman"/>
          <w:sz w:val="24"/>
          <w:szCs w:val="24"/>
        </w:rPr>
        <w:t>the</w:t>
      </w:r>
      <w:r>
        <w:rPr>
          <w:rFonts w:ascii="Times New Roman" w:hAnsi="Times New Roman" w:cs="Times New Roman"/>
          <w:sz w:val="24"/>
          <w:szCs w:val="24"/>
        </w:rPr>
        <w:t xml:space="preserve"> authenticity </w:t>
      </w:r>
      <w:r w:rsidR="00853B5E">
        <w:rPr>
          <w:rFonts w:ascii="Times New Roman" w:hAnsi="Times New Roman" w:cs="Times New Roman"/>
          <w:sz w:val="24"/>
          <w:szCs w:val="24"/>
        </w:rPr>
        <w:t xml:space="preserve">of that affidavit </w:t>
      </w:r>
      <w:r w:rsidR="00F73B9C">
        <w:rPr>
          <w:rFonts w:ascii="Times New Roman" w:hAnsi="Times New Roman" w:cs="Times New Roman"/>
          <w:sz w:val="24"/>
          <w:szCs w:val="24"/>
        </w:rPr>
        <w:t>and the veracity of</w:t>
      </w:r>
      <w:r>
        <w:rPr>
          <w:rFonts w:ascii="Times New Roman" w:hAnsi="Times New Roman" w:cs="Times New Roman"/>
          <w:sz w:val="24"/>
          <w:szCs w:val="24"/>
        </w:rPr>
        <w:t xml:space="preserve"> certain allegations in it, the Respondents’ major argument was that if Lusiyano could file papers supporting the application</w:t>
      </w:r>
      <w:r w:rsidR="00F73B9C">
        <w:rPr>
          <w:rFonts w:ascii="Times New Roman" w:hAnsi="Times New Roman" w:cs="Times New Roman"/>
          <w:sz w:val="24"/>
          <w:szCs w:val="24"/>
        </w:rPr>
        <w:t>,</w:t>
      </w:r>
      <w:r>
        <w:rPr>
          <w:rFonts w:ascii="Times New Roman" w:hAnsi="Times New Roman" w:cs="Times New Roman"/>
          <w:sz w:val="24"/>
          <w:szCs w:val="24"/>
        </w:rPr>
        <w:t xml:space="preserve"> purportedly on behalf of Mbada, then there was no reason why Mbada itself </w:t>
      </w:r>
      <w:r w:rsidR="00565C1D">
        <w:rPr>
          <w:rFonts w:ascii="Times New Roman" w:hAnsi="Times New Roman" w:cs="Times New Roman"/>
          <w:sz w:val="24"/>
          <w:szCs w:val="24"/>
        </w:rPr>
        <w:t xml:space="preserve">could not have </w:t>
      </w:r>
      <w:r>
        <w:rPr>
          <w:rFonts w:ascii="Times New Roman" w:hAnsi="Times New Roman" w:cs="Times New Roman"/>
          <w:sz w:val="24"/>
          <w:szCs w:val="24"/>
        </w:rPr>
        <w:t>brought the application.</w:t>
      </w:r>
      <w:r w:rsidR="00853B5E">
        <w:rPr>
          <w:rFonts w:ascii="Times New Roman" w:hAnsi="Times New Roman" w:cs="Times New Roman"/>
          <w:sz w:val="24"/>
          <w:szCs w:val="24"/>
        </w:rPr>
        <w:t xml:space="preserve"> As such, the argument concluded, the right to </w:t>
      </w:r>
      <w:r w:rsidR="00565C1D">
        <w:rPr>
          <w:rFonts w:ascii="Times New Roman" w:hAnsi="Times New Roman" w:cs="Times New Roman"/>
          <w:sz w:val="24"/>
          <w:szCs w:val="24"/>
        </w:rPr>
        <w:t xml:space="preserve">a </w:t>
      </w:r>
      <w:r w:rsidR="00853B5E">
        <w:rPr>
          <w:rFonts w:ascii="Times New Roman" w:hAnsi="Times New Roman" w:cs="Times New Roman"/>
          <w:sz w:val="24"/>
          <w:szCs w:val="24"/>
        </w:rPr>
        <w:t>derivati</w:t>
      </w:r>
      <w:r w:rsidR="00E32EC5">
        <w:rPr>
          <w:rFonts w:ascii="Times New Roman" w:hAnsi="Times New Roman" w:cs="Times New Roman"/>
          <w:sz w:val="24"/>
          <w:szCs w:val="24"/>
        </w:rPr>
        <w:t>ve</w:t>
      </w:r>
      <w:r w:rsidR="00853B5E">
        <w:rPr>
          <w:rFonts w:ascii="Times New Roman" w:hAnsi="Times New Roman" w:cs="Times New Roman"/>
          <w:sz w:val="24"/>
          <w:szCs w:val="24"/>
        </w:rPr>
        <w:t xml:space="preserve"> action </w:t>
      </w:r>
      <w:r w:rsidR="007A5FE9">
        <w:rPr>
          <w:rFonts w:ascii="Times New Roman" w:hAnsi="Times New Roman" w:cs="Times New Roman"/>
          <w:sz w:val="24"/>
          <w:szCs w:val="24"/>
        </w:rPr>
        <w:t>was not</w:t>
      </w:r>
      <w:r w:rsidR="00853B5E">
        <w:rPr>
          <w:rFonts w:ascii="Times New Roman" w:hAnsi="Times New Roman" w:cs="Times New Roman"/>
          <w:sz w:val="24"/>
          <w:szCs w:val="24"/>
        </w:rPr>
        <w:t xml:space="preserve"> available to </w:t>
      </w:r>
      <w:r w:rsidR="00F73B9C">
        <w:rPr>
          <w:rFonts w:ascii="Times New Roman" w:hAnsi="Times New Roman" w:cs="Times New Roman"/>
          <w:sz w:val="24"/>
          <w:szCs w:val="24"/>
        </w:rPr>
        <w:t>Grandwell</w:t>
      </w:r>
      <w:r w:rsidR="00853B5E">
        <w:rPr>
          <w:rFonts w:ascii="Times New Roman" w:hAnsi="Times New Roman" w:cs="Times New Roman"/>
          <w:sz w:val="24"/>
          <w:szCs w:val="24"/>
        </w:rPr>
        <w:t>.</w:t>
      </w:r>
    </w:p>
    <w:p w:rsidR="009A461F" w:rsidRDefault="00853B5E"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derivative action is recognised in our law: see </w:t>
      </w:r>
      <w:r w:rsidRPr="001155CE">
        <w:rPr>
          <w:rFonts w:ascii="Times New Roman" w:hAnsi="Times New Roman" w:cs="Times New Roman"/>
          <w:i/>
          <w:sz w:val="24"/>
          <w:szCs w:val="24"/>
        </w:rPr>
        <w:t>L Piras &amp; Son [Pvt] Ltd v Piras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It is one of the exceptions to the </w:t>
      </w:r>
      <w:r w:rsidR="001155CE">
        <w:rPr>
          <w:rFonts w:ascii="Times New Roman" w:hAnsi="Times New Roman" w:cs="Times New Roman"/>
          <w:sz w:val="24"/>
          <w:szCs w:val="24"/>
        </w:rPr>
        <w:t xml:space="preserve">general </w:t>
      </w:r>
      <w:r>
        <w:rPr>
          <w:rFonts w:ascii="Times New Roman" w:hAnsi="Times New Roman" w:cs="Times New Roman"/>
          <w:sz w:val="24"/>
          <w:szCs w:val="24"/>
        </w:rPr>
        <w:t xml:space="preserve">rule of company law that </w:t>
      </w:r>
      <w:r w:rsidR="00565C1D">
        <w:rPr>
          <w:rFonts w:ascii="Times New Roman" w:hAnsi="Times New Roman" w:cs="Times New Roman"/>
          <w:sz w:val="24"/>
          <w:szCs w:val="24"/>
        </w:rPr>
        <w:t xml:space="preserve">says </w:t>
      </w:r>
      <w:r w:rsidR="00F73B9C">
        <w:rPr>
          <w:rFonts w:ascii="Times New Roman" w:hAnsi="Times New Roman" w:cs="Times New Roman"/>
          <w:sz w:val="24"/>
          <w:szCs w:val="24"/>
        </w:rPr>
        <w:t xml:space="preserve">that </w:t>
      </w:r>
      <w:r w:rsidR="001155CE">
        <w:rPr>
          <w:rFonts w:ascii="Times New Roman" w:hAnsi="Times New Roman" w:cs="Times New Roman"/>
          <w:sz w:val="24"/>
          <w:szCs w:val="24"/>
        </w:rPr>
        <w:t xml:space="preserve">only the company can sue for wrongs done to it. In such a situation, the company is the proper plaintiff. This </w:t>
      </w:r>
      <w:r w:rsidR="00F73B9C">
        <w:rPr>
          <w:rFonts w:ascii="Times New Roman" w:hAnsi="Times New Roman" w:cs="Times New Roman"/>
          <w:sz w:val="24"/>
          <w:szCs w:val="24"/>
        </w:rPr>
        <w:t>principle</w:t>
      </w:r>
      <w:r w:rsidR="001155CE">
        <w:rPr>
          <w:rFonts w:ascii="Times New Roman" w:hAnsi="Times New Roman" w:cs="Times New Roman"/>
          <w:sz w:val="24"/>
          <w:szCs w:val="24"/>
        </w:rPr>
        <w:t xml:space="preserve"> is called the rule in </w:t>
      </w:r>
      <w:r w:rsidR="001155CE" w:rsidRPr="001155CE">
        <w:rPr>
          <w:rFonts w:ascii="Times New Roman" w:hAnsi="Times New Roman" w:cs="Times New Roman"/>
          <w:i/>
          <w:sz w:val="24"/>
          <w:szCs w:val="24"/>
        </w:rPr>
        <w:t>Foss v Harbottle</w:t>
      </w:r>
      <w:r w:rsidR="001155CE">
        <w:rPr>
          <w:rStyle w:val="FootnoteReference"/>
          <w:rFonts w:ascii="Times New Roman" w:hAnsi="Times New Roman" w:cs="Times New Roman"/>
          <w:sz w:val="24"/>
          <w:szCs w:val="24"/>
        </w:rPr>
        <w:footnoteReference w:id="7"/>
      </w:r>
      <w:r>
        <w:rPr>
          <w:rFonts w:ascii="Times New Roman" w:hAnsi="Times New Roman" w:cs="Times New Roman"/>
          <w:sz w:val="24"/>
          <w:szCs w:val="24"/>
        </w:rPr>
        <w:t>, a</w:t>
      </w:r>
      <w:r w:rsidR="001155CE">
        <w:rPr>
          <w:rFonts w:ascii="Times New Roman" w:hAnsi="Times New Roman" w:cs="Times New Roman"/>
          <w:sz w:val="24"/>
          <w:szCs w:val="24"/>
        </w:rPr>
        <w:t xml:space="preserve">fter the </w:t>
      </w:r>
      <w:r w:rsidR="00565C1D">
        <w:rPr>
          <w:rFonts w:ascii="Times New Roman" w:hAnsi="Times New Roman" w:cs="Times New Roman"/>
          <w:sz w:val="24"/>
          <w:szCs w:val="24"/>
        </w:rPr>
        <w:t xml:space="preserve">nineteenth century </w:t>
      </w:r>
      <w:r w:rsidR="001155CE">
        <w:rPr>
          <w:rFonts w:ascii="Times New Roman" w:hAnsi="Times New Roman" w:cs="Times New Roman"/>
          <w:sz w:val="24"/>
          <w:szCs w:val="24"/>
        </w:rPr>
        <w:t xml:space="preserve">English case in which it was espoused. </w:t>
      </w:r>
    </w:p>
    <w:p w:rsidR="00D404DF" w:rsidRDefault="001155CE"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9A461F">
        <w:rPr>
          <w:rFonts w:ascii="Times New Roman" w:hAnsi="Times New Roman" w:cs="Times New Roman"/>
          <w:sz w:val="24"/>
          <w:szCs w:val="24"/>
        </w:rPr>
        <w:t xml:space="preserve">e rule in </w:t>
      </w:r>
      <w:r w:rsidR="009A461F" w:rsidRPr="009A461F">
        <w:rPr>
          <w:rFonts w:ascii="Times New Roman" w:hAnsi="Times New Roman" w:cs="Times New Roman"/>
          <w:i/>
          <w:sz w:val="24"/>
          <w:szCs w:val="24"/>
        </w:rPr>
        <w:t>Foss v Harbottle</w:t>
      </w:r>
      <w:r w:rsidR="009A461F">
        <w:rPr>
          <w:rFonts w:ascii="Times New Roman" w:hAnsi="Times New Roman" w:cs="Times New Roman"/>
          <w:sz w:val="24"/>
          <w:szCs w:val="24"/>
        </w:rPr>
        <w:t xml:space="preserve"> is</w:t>
      </w:r>
      <w:r>
        <w:rPr>
          <w:rFonts w:ascii="Times New Roman" w:hAnsi="Times New Roman" w:cs="Times New Roman"/>
          <w:sz w:val="24"/>
          <w:szCs w:val="24"/>
        </w:rPr>
        <w:t xml:space="preserve"> of universal application. </w:t>
      </w:r>
      <w:r w:rsidR="009A461F">
        <w:rPr>
          <w:rFonts w:ascii="Times New Roman" w:hAnsi="Times New Roman" w:cs="Times New Roman"/>
          <w:sz w:val="24"/>
          <w:szCs w:val="24"/>
        </w:rPr>
        <w:t xml:space="preserve">But there are exceptions. One </w:t>
      </w:r>
      <w:r w:rsidR="00132881">
        <w:rPr>
          <w:rFonts w:ascii="Times New Roman" w:hAnsi="Times New Roman" w:cs="Times New Roman"/>
          <w:sz w:val="24"/>
          <w:szCs w:val="24"/>
        </w:rPr>
        <w:t>such</w:t>
      </w:r>
      <w:r w:rsidR="009A461F">
        <w:rPr>
          <w:rFonts w:ascii="Times New Roman" w:hAnsi="Times New Roman" w:cs="Times New Roman"/>
          <w:sz w:val="24"/>
          <w:szCs w:val="24"/>
        </w:rPr>
        <w:t xml:space="preserve"> is the derivative ac</w:t>
      </w:r>
      <w:r w:rsidR="00F73B9C">
        <w:rPr>
          <w:rFonts w:ascii="Times New Roman" w:hAnsi="Times New Roman" w:cs="Times New Roman"/>
          <w:sz w:val="24"/>
          <w:szCs w:val="24"/>
        </w:rPr>
        <w:t>tion. In its classical form, this</w:t>
      </w:r>
      <w:r w:rsidR="009A461F">
        <w:rPr>
          <w:rFonts w:ascii="Times New Roman" w:hAnsi="Times New Roman" w:cs="Times New Roman"/>
          <w:sz w:val="24"/>
          <w:szCs w:val="24"/>
        </w:rPr>
        <w:t xml:space="preserve"> exception </w:t>
      </w:r>
      <w:r w:rsidR="00F73B9C">
        <w:rPr>
          <w:rFonts w:ascii="Times New Roman" w:hAnsi="Times New Roman" w:cs="Times New Roman"/>
          <w:sz w:val="24"/>
          <w:szCs w:val="24"/>
        </w:rPr>
        <w:t>say</w:t>
      </w:r>
      <w:r w:rsidR="009A461F">
        <w:rPr>
          <w:rFonts w:ascii="Times New Roman" w:hAnsi="Times New Roman" w:cs="Times New Roman"/>
          <w:sz w:val="24"/>
          <w:szCs w:val="24"/>
        </w:rPr>
        <w:t xml:space="preserve">s that </w:t>
      </w:r>
      <w:r w:rsidR="00D404DF">
        <w:rPr>
          <w:rFonts w:ascii="Times New Roman" w:hAnsi="Times New Roman" w:cs="Times New Roman"/>
          <w:sz w:val="24"/>
          <w:szCs w:val="24"/>
        </w:rPr>
        <w:t>if a shareholder alleges that a wrong has been done to the company by persons in control of it, he may bring a derivative action</w:t>
      </w:r>
      <w:r w:rsidR="009A461F">
        <w:rPr>
          <w:rFonts w:ascii="Times New Roman" w:hAnsi="Times New Roman" w:cs="Times New Roman"/>
          <w:sz w:val="24"/>
          <w:szCs w:val="24"/>
        </w:rPr>
        <w:t xml:space="preserve"> against the wrongdoers</w:t>
      </w:r>
      <w:r w:rsidR="00D404DF">
        <w:rPr>
          <w:rFonts w:ascii="Times New Roman" w:hAnsi="Times New Roman" w:cs="Times New Roman"/>
          <w:sz w:val="24"/>
          <w:szCs w:val="24"/>
        </w:rPr>
        <w:t>, deriving his authority from his corporate right to sue on behalf of the company.</w:t>
      </w:r>
      <w:r w:rsidR="009A461F">
        <w:rPr>
          <w:rFonts w:ascii="Times New Roman" w:hAnsi="Times New Roman" w:cs="Times New Roman"/>
          <w:sz w:val="24"/>
          <w:szCs w:val="24"/>
        </w:rPr>
        <w:t xml:space="preserve"> The company is also cited as a co-defendant so that it is also brought before the court. The benefit from the suit flows directly to the company, not the disgruntled shareholder. He will be content with getting justice, and, to an extent, the appreciation or preservation of the value of the shares in the company, including his</w:t>
      </w:r>
      <w:r w:rsidR="00F73B9C">
        <w:rPr>
          <w:rFonts w:ascii="Times New Roman" w:hAnsi="Times New Roman" w:cs="Times New Roman"/>
          <w:sz w:val="24"/>
          <w:szCs w:val="24"/>
        </w:rPr>
        <w:t xml:space="preserve"> own</w:t>
      </w:r>
      <w:r w:rsidR="009A461F">
        <w:rPr>
          <w:rFonts w:ascii="Times New Roman" w:hAnsi="Times New Roman" w:cs="Times New Roman"/>
          <w:sz w:val="24"/>
          <w:szCs w:val="24"/>
        </w:rPr>
        <w:t>.</w:t>
      </w:r>
    </w:p>
    <w:p w:rsidR="00D404DF" w:rsidRDefault="00D404DF"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there could be exceptions to the proper plaintiff rule was </w:t>
      </w:r>
      <w:r w:rsidR="009A461F">
        <w:rPr>
          <w:rFonts w:ascii="Times New Roman" w:hAnsi="Times New Roman" w:cs="Times New Roman"/>
          <w:sz w:val="24"/>
          <w:szCs w:val="24"/>
        </w:rPr>
        <w:t xml:space="preserve">even </w:t>
      </w:r>
      <w:r>
        <w:rPr>
          <w:rFonts w:ascii="Times New Roman" w:hAnsi="Times New Roman" w:cs="Times New Roman"/>
          <w:sz w:val="24"/>
          <w:szCs w:val="24"/>
        </w:rPr>
        <w:t xml:space="preserve">recognised by the court in the </w:t>
      </w:r>
      <w:r w:rsidRPr="009A461F">
        <w:rPr>
          <w:rFonts w:ascii="Times New Roman" w:hAnsi="Times New Roman" w:cs="Times New Roman"/>
          <w:i/>
          <w:sz w:val="24"/>
          <w:szCs w:val="24"/>
        </w:rPr>
        <w:t>Foss v Harbottle</w:t>
      </w:r>
      <w:r>
        <w:rPr>
          <w:rFonts w:ascii="Times New Roman" w:hAnsi="Times New Roman" w:cs="Times New Roman"/>
          <w:sz w:val="24"/>
          <w:szCs w:val="24"/>
        </w:rPr>
        <w:t xml:space="preserve"> case itself when one of the judges</w:t>
      </w:r>
      <w:r w:rsidR="009A461F">
        <w:rPr>
          <w:rFonts w:ascii="Times New Roman" w:hAnsi="Times New Roman" w:cs="Times New Roman"/>
          <w:sz w:val="24"/>
          <w:szCs w:val="24"/>
        </w:rPr>
        <w:t>,</w:t>
      </w:r>
      <w:r>
        <w:rPr>
          <w:rFonts w:ascii="Times New Roman" w:hAnsi="Times New Roman" w:cs="Times New Roman"/>
          <w:sz w:val="24"/>
          <w:szCs w:val="24"/>
        </w:rPr>
        <w:t xml:space="preserve"> WIGRAM V-C</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talked of the unfairness that would ensue if shareholders, just because of their corporate status, would be deprived of </w:t>
      </w:r>
      <w:r w:rsidR="001155CE">
        <w:rPr>
          <w:rFonts w:ascii="Times New Roman" w:hAnsi="Times New Roman" w:cs="Times New Roman"/>
          <w:sz w:val="24"/>
          <w:szCs w:val="24"/>
        </w:rPr>
        <w:t>t</w:t>
      </w:r>
      <w:r>
        <w:rPr>
          <w:rFonts w:ascii="Times New Roman" w:hAnsi="Times New Roman" w:cs="Times New Roman"/>
          <w:sz w:val="24"/>
          <w:szCs w:val="24"/>
        </w:rPr>
        <w:t xml:space="preserve">heir civil rights </w:t>
      </w:r>
      <w:r w:rsidRPr="00D404DF">
        <w:rPr>
          <w:rFonts w:ascii="Times New Roman" w:hAnsi="Times New Roman" w:cs="Times New Roman"/>
          <w:i/>
          <w:sz w:val="24"/>
          <w:szCs w:val="24"/>
        </w:rPr>
        <w:t>inter se</w:t>
      </w:r>
      <w:r>
        <w:rPr>
          <w:rFonts w:ascii="Times New Roman" w:hAnsi="Times New Roman" w:cs="Times New Roman"/>
          <w:sz w:val="24"/>
          <w:szCs w:val="24"/>
        </w:rPr>
        <w:t>:</w:t>
      </w:r>
    </w:p>
    <w:p w:rsidR="00D404DF" w:rsidRDefault="00D404DF" w:rsidP="00853B5E">
      <w:pPr>
        <w:spacing w:after="0" w:line="360" w:lineRule="auto"/>
        <w:ind w:firstLine="720"/>
        <w:jc w:val="both"/>
        <w:rPr>
          <w:rFonts w:ascii="Times New Roman" w:hAnsi="Times New Roman" w:cs="Times New Roman"/>
          <w:sz w:val="24"/>
          <w:szCs w:val="24"/>
        </w:rPr>
      </w:pPr>
    </w:p>
    <w:p w:rsidR="00274CFD" w:rsidRDefault="00D404DF" w:rsidP="009A461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74CFD" w:rsidRPr="009A461F">
        <w:rPr>
          <w:rFonts w:ascii="Times New Roman" w:hAnsi="Times New Roman" w:cs="Times New Roman"/>
        </w:rPr>
        <w:t xml:space="preserve">If a case should arise of injury to a corporation by some of its members, for which no adequate remedy remained, except that of a suit by individual corporators in their private characters, and asking in such character the protection of the rights to which in their corporate character they were entitled, I cannot but think that the principle so forcibly laid down by Lord Cottenham …. would apply, </w:t>
      </w:r>
      <w:r w:rsidR="00274CFD" w:rsidRPr="009A461F">
        <w:rPr>
          <w:rFonts w:ascii="Times New Roman" w:hAnsi="Times New Roman" w:cs="Times New Roman"/>
          <w:b/>
          <w:u w:val="single"/>
        </w:rPr>
        <w:t>and the claims of justice would be found superior to any difficulties arising out of technical rules respecting the mode in which corporations are required to sue</w:t>
      </w:r>
      <w:r w:rsidR="008B68CA">
        <w:rPr>
          <w:rFonts w:ascii="Times New Roman" w:hAnsi="Times New Roman" w:cs="Times New Roman"/>
          <w:b/>
          <w:u w:val="single"/>
        </w:rPr>
        <w:t>.</w:t>
      </w:r>
      <w:r w:rsidR="00274CFD">
        <w:rPr>
          <w:rFonts w:ascii="Times New Roman" w:hAnsi="Times New Roman" w:cs="Times New Roman"/>
          <w:sz w:val="24"/>
          <w:szCs w:val="24"/>
        </w:rPr>
        <w:t>” [my emphasis]</w:t>
      </w:r>
    </w:p>
    <w:p w:rsidR="00274CFD" w:rsidRDefault="00274CFD" w:rsidP="00853B5E">
      <w:pPr>
        <w:spacing w:after="0" w:line="360" w:lineRule="auto"/>
        <w:ind w:firstLine="720"/>
        <w:jc w:val="both"/>
        <w:rPr>
          <w:rFonts w:ascii="Times New Roman" w:hAnsi="Times New Roman" w:cs="Times New Roman"/>
          <w:sz w:val="24"/>
          <w:szCs w:val="24"/>
        </w:rPr>
      </w:pPr>
    </w:p>
    <w:p w:rsidR="00274CFD" w:rsidRDefault="00274CFD"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exception was subsequently adopted and restated in various </w:t>
      </w:r>
      <w:r w:rsidR="00FE6709">
        <w:rPr>
          <w:rFonts w:ascii="Times New Roman" w:hAnsi="Times New Roman" w:cs="Times New Roman"/>
          <w:sz w:val="24"/>
          <w:szCs w:val="24"/>
        </w:rPr>
        <w:t>way</w:t>
      </w:r>
      <w:r>
        <w:rPr>
          <w:rFonts w:ascii="Times New Roman" w:hAnsi="Times New Roman" w:cs="Times New Roman"/>
          <w:sz w:val="24"/>
          <w:szCs w:val="24"/>
        </w:rPr>
        <w:t xml:space="preserve">s in various jurisdictions. </w:t>
      </w:r>
      <w:r w:rsidR="00FE6709">
        <w:rPr>
          <w:rFonts w:ascii="Times New Roman" w:hAnsi="Times New Roman" w:cs="Times New Roman"/>
          <w:sz w:val="24"/>
          <w:szCs w:val="24"/>
        </w:rPr>
        <w:t xml:space="preserve">In </w:t>
      </w:r>
      <w:r w:rsidR="00FE6709" w:rsidRPr="00F660C8">
        <w:rPr>
          <w:rFonts w:ascii="Times New Roman" w:hAnsi="Times New Roman" w:cs="Times New Roman"/>
          <w:i/>
          <w:sz w:val="24"/>
          <w:szCs w:val="24"/>
        </w:rPr>
        <w:t>Wallersteiner v Moir [No2]</w:t>
      </w:r>
      <w:r w:rsidR="00FE6709">
        <w:rPr>
          <w:rStyle w:val="FootnoteReference"/>
          <w:rFonts w:ascii="Times New Roman" w:hAnsi="Times New Roman" w:cs="Times New Roman"/>
          <w:sz w:val="24"/>
          <w:szCs w:val="24"/>
        </w:rPr>
        <w:footnoteReference w:id="9"/>
      </w:r>
      <w:r w:rsidR="007A5FE9">
        <w:rPr>
          <w:rFonts w:ascii="Times New Roman" w:hAnsi="Times New Roman" w:cs="Times New Roman"/>
          <w:sz w:val="24"/>
          <w:szCs w:val="24"/>
        </w:rPr>
        <w:t xml:space="preserve">, </w:t>
      </w:r>
      <w:r w:rsidR="00FE6709">
        <w:rPr>
          <w:rFonts w:ascii="Times New Roman" w:hAnsi="Times New Roman" w:cs="Times New Roman"/>
          <w:sz w:val="24"/>
          <w:szCs w:val="24"/>
        </w:rPr>
        <w:t xml:space="preserve">a case quoted with approval by our Supreme Court in </w:t>
      </w:r>
      <w:r w:rsidR="00FE6709" w:rsidRPr="00F660C8">
        <w:rPr>
          <w:rFonts w:ascii="Times New Roman" w:hAnsi="Times New Roman" w:cs="Times New Roman"/>
          <w:i/>
          <w:sz w:val="24"/>
          <w:szCs w:val="24"/>
        </w:rPr>
        <w:t>L Piras</w:t>
      </w:r>
      <w:r w:rsidR="00FE6709">
        <w:rPr>
          <w:rFonts w:ascii="Times New Roman" w:hAnsi="Times New Roman" w:cs="Times New Roman"/>
          <w:sz w:val="24"/>
          <w:szCs w:val="24"/>
        </w:rPr>
        <w:t xml:space="preserve"> above</w:t>
      </w:r>
      <w:r w:rsidR="00FE6709">
        <w:rPr>
          <w:rStyle w:val="FootnoteReference"/>
          <w:rFonts w:ascii="Times New Roman" w:hAnsi="Times New Roman" w:cs="Times New Roman"/>
          <w:sz w:val="24"/>
          <w:szCs w:val="24"/>
        </w:rPr>
        <w:footnoteReference w:id="10"/>
      </w:r>
      <w:r w:rsidR="00FE6709">
        <w:rPr>
          <w:rFonts w:ascii="Times New Roman" w:hAnsi="Times New Roman" w:cs="Times New Roman"/>
          <w:sz w:val="24"/>
          <w:szCs w:val="24"/>
        </w:rPr>
        <w:t>; LORD DENNING MR, with characteristic clarity of expression, said</w:t>
      </w:r>
      <w:r w:rsidR="00FE6709">
        <w:rPr>
          <w:rStyle w:val="FootnoteReference"/>
          <w:rFonts w:ascii="Times New Roman" w:hAnsi="Times New Roman" w:cs="Times New Roman"/>
          <w:sz w:val="24"/>
          <w:szCs w:val="24"/>
        </w:rPr>
        <w:footnoteReference w:id="11"/>
      </w:r>
      <w:r w:rsidR="00FE6709">
        <w:rPr>
          <w:rFonts w:ascii="Times New Roman" w:hAnsi="Times New Roman" w:cs="Times New Roman"/>
          <w:sz w:val="24"/>
          <w:szCs w:val="24"/>
        </w:rPr>
        <w:t>:</w:t>
      </w:r>
    </w:p>
    <w:p w:rsidR="00FE6709" w:rsidRDefault="00FE6709" w:rsidP="00853B5E">
      <w:pPr>
        <w:spacing w:after="0" w:line="360" w:lineRule="auto"/>
        <w:ind w:firstLine="720"/>
        <w:jc w:val="both"/>
        <w:rPr>
          <w:rFonts w:ascii="Times New Roman" w:hAnsi="Times New Roman" w:cs="Times New Roman"/>
          <w:sz w:val="24"/>
          <w:szCs w:val="24"/>
        </w:rPr>
      </w:pPr>
    </w:p>
    <w:p w:rsidR="006C7487" w:rsidRDefault="00FE6709" w:rsidP="00F660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660C8">
        <w:rPr>
          <w:rFonts w:ascii="Times New Roman" w:hAnsi="Times New Roman" w:cs="Times New Roman"/>
        </w:rPr>
        <w:t xml:space="preserve">It is a fundamental principle of our law that a company is a legal person, with its own corporate identity, separate and distinct from the directors or shareholders, and with its own property rights and interests to which alone it is entitled. If it is defrauded by a wrongdoer, the company itself is the one person to sue for damage. Such is the rule in </w:t>
      </w:r>
      <w:r w:rsidRPr="00F660C8">
        <w:rPr>
          <w:rFonts w:ascii="Times New Roman" w:hAnsi="Times New Roman" w:cs="Times New Roman"/>
          <w:i/>
        </w:rPr>
        <w:t>Foss v Habottle</w:t>
      </w:r>
      <w:r w:rsidRPr="00F660C8">
        <w:rPr>
          <w:rFonts w:ascii="Times New Roman" w:hAnsi="Times New Roman" w:cs="Times New Roman"/>
        </w:rPr>
        <w:t>. The rule is easy enough to apply when the company is defrauded by outsiders. The company itself is the only person who can sue. Likewise, when it is defrauded by insiders of a minor kind, once again</w:t>
      </w:r>
      <w:r w:rsidR="006C7487" w:rsidRPr="00F660C8">
        <w:rPr>
          <w:rFonts w:ascii="Times New Roman" w:hAnsi="Times New Roman" w:cs="Times New Roman"/>
        </w:rPr>
        <w:t xml:space="preserve"> the company is the only person who can sue. But suppose it is defrauded by insiders who control its affairs – by directors who hold a majority of the shares – who then can sue for damages? These directors are themselves the wrongdoers. If a board meeting is held, they will not authorise proceedings to be taken by the company against themselves. If a general meeting is called, they will vote down any suggestion that the company should sue them themselves. Yet the company is the one person who is damnified. It is the one person who should sue. </w:t>
      </w:r>
      <w:r w:rsidR="006C7487" w:rsidRPr="005E01E2">
        <w:rPr>
          <w:rFonts w:ascii="Times New Roman" w:hAnsi="Times New Roman" w:cs="Times New Roman"/>
          <w:b/>
          <w:u w:val="single"/>
        </w:rPr>
        <w:t>In one way or another some means must be found for the company to sue. Otherwise the law would fail in its purpose. Injustice would be done without redress</w:t>
      </w:r>
      <w:r w:rsidR="006C7487">
        <w:rPr>
          <w:rFonts w:ascii="Times New Roman" w:hAnsi="Times New Roman" w:cs="Times New Roman"/>
          <w:sz w:val="24"/>
          <w:szCs w:val="24"/>
        </w:rPr>
        <w:t>.”</w:t>
      </w:r>
      <w:r w:rsidR="005E01E2">
        <w:rPr>
          <w:rFonts w:ascii="Times New Roman" w:hAnsi="Times New Roman" w:cs="Times New Roman"/>
          <w:sz w:val="24"/>
          <w:szCs w:val="24"/>
        </w:rPr>
        <w:t xml:space="preserve"> [my emphasis]</w:t>
      </w:r>
    </w:p>
    <w:p w:rsidR="00FF0171" w:rsidRDefault="00FF0171" w:rsidP="008B68CA">
      <w:pPr>
        <w:spacing w:after="0" w:line="360" w:lineRule="auto"/>
        <w:jc w:val="both"/>
        <w:rPr>
          <w:rFonts w:ascii="Times New Roman" w:hAnsi="Times New Roman" w:cs="Times New Roman"/>
          <w:sz w:val="24"/>
          <w:szCs w:val="24"/>
        </w:rPr>
      </w:pPr>
    </w:p>
    <w:p w:rsidR="00AA54F1" w:rsidRDefault="00FF0171"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GOWER’s </w:t>
      </w:r>
      <w:r w:rsidRPr="00F660C8">
        <w:rPr>
          <w:rFonts w:ascii="Times New Roman" w:hAnsi="Times New Roman" w:cs="Times New Roman"/>
          <w:i/>
          <w:sz w:val="24"/>
          <w:szCs w:val="24"/>
        </w:rPr>
        <w:t>Principles of Modern Company Law</w:t>
      </w:r>
      <w:r>
        <w:rPr>
          <w:rFonts w:ascii="Times New Roman" w:hAnsi="Times New Roman" w:cs="Times New Roman"/>
          <w:sz w:val="24"/>
          <w:szCs w:val="24"/>
        </w:rPr>
        <w:t>, 4</w:t>
      </w:r>
      <w:r w:rsidRPr="00FF0171">
        <w:rPr>
          <w:rFonts w:ascii="Times New Roman" w:hAnsi="Times New Roman" w:cs="Times New Roman"/>
          <w:sz w:val="24"/>
          <w:szCs w:val="24"/>
          <w:vertAlign w:val="superscript"/>
        </w:rPr>
        <w:t>th</w:t>
      </w:r>
      <w:r>
        <w:rPr>
          <w:rFonts w:ascii="Times New Roman" w:hAnsi="Times New Roman" w:cs="Times New Roman"/>
          <w:sz w:val="24"/>
          <w:szCs w:val="24"/>
        </w:rPr>
        <w:t xml:space="preserve"> ed. at p 650</w:t>
      </w:r>
      <w:r w:rsidR="008B68CA">
        <w:rPr>
          <w:rFonts w:ascii="Times New Roman" w:hAnsi="Times New Roman" w:cs="Times New Roman"/>
          <w:sz w:val="24"/>
          <w:szCs w:val="24"/>
        </w:rPr>
        <w:t>,</w:t>
      </w:r>
      <w:r>
        <w:rPr>
          <w:rFonts w:ascii="Times New Roman" w:hAnsi="Times New Roman" w:cs="Times New Roman"/>
          <w:sz w:val="24"/>
          <w:szCs w:val="24"/>
        </w:rPr>
        <w:t xml:space="preserve"> says that English case law authority, unlike American, establishes that there is no point in the disgruntled shareholder formally asking the directors to institute the proceedings where they will end up being the defendants. Further, it is not necessary to convene a general meeting and to invite it to resolve upon proceedings in the name of the company, provided that the court can be satisfied </w:t>
      </w:r>
      <w:r w:rsidRPr="00FF0171">
        <w:rPr>
          <w:rFonts w:ascii="Times New Roman" w:hAnsi="Times New Roman" w:cs="Times New Roman"/>
          <w:i/>
          <w:sz w:val="24"/>
          <w:szCs w:val="24"/>
        </w:rPr>
        <w:t>aliunde</w:t>
      </w:r>
      <w:r>
        <w:rPr>
          <w:rFonts w:ascii="Times New Roman" w:hAnsi="Times New Roman" w:cs="Times New Roman"/>
          <w:sz w:val="24"/>
          <w:szCs w:val="24"/>
        </w:rPr>
        <w:t xml:space="preserve"> that the wrongdoers are in effective control. </w:t>
      </w:r>
    </w:p>
    <w:p w:rsidR="00AA54F1" w:rsidRDefault="00AA54F1"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GOWER also notes that it is not necessary to prove control [of the company by the wrongdoers]</w:t>
      </w:r>
      <w:r w:rsidR="008B68CA">
        <w:rPr>
          <w:rFonts w:ascii="Times New Roman" w:hAnsi="Times New Roman" w:cs="Times New Roman"/>
          <w:sz w:val="24"/>
          <w:szCs w:val="24"/>
        </w:rPr>
        <w:t>,</w:t>
      </w:r>
      <w:r>
        <w:rPr>
          <w:rFonts w:ascii="Times New Roman" w:hAnsi="Times New Roman" w:cs="Times New Roman"/>
          <w:sz w:val="24"/>
          <w:szCs w:val="24"/>
        </w:rPr>
        <w:t xml:space="preserve"> but merely to allege facts which, if proved, would establish control. The author </w:t>
      </w:r>
      <w:r w:rsidR="008B68CA">
        <w:rPr>
          <w:rFonts w:ascii="Times New Roman" w:hAnsi="Times New Roman" w:cs="Times New Roman"/>
          <w:sz w:val="24"/>
          <w:szCs w:val="24"/>
        </w:rPr>
        <w:t xml:space="preserve">however, </w:t>
      </w:r>
      <w:r>
        <w:rPr>
          <w:rFonts w:ascii="Times New Roman" w:hAnsi="Times New Roman" w:cs="Times New Roman"/>
          <w:sz w:val="24"/>
          <w:szCs w:val="24"/>
        </w:rPr>
        <w:t xml:space="preserve">further notes that the American courts are generally stricter in that they insist upon proof of an abortive demand </w:t>
      </w:r>
      <w:r w:rsidR="008B68CA">
        <w:rPr>
          <w:rFonts w:ascii="Times New Roman" w:hAnsi="Times New Roman" w:cs="Times New Roman"/>
          <w:sz w:val="24"/>
          <w:szCs w:val="24"/>
        </w:rPr>
        <w:t xml:space="preserve">having been </w:t>
      </w:r>
      <w:r>
        <w:rPr>
          <w:rFonts w:ascii="Times New Roman" w:hAnsi="Times New Roman" w:cs="Times New Roman"/>
          <w:sz w:val="24"/>
          <w:szCs w:val="24"/>
        </w:rPr>
        <w:t>made on the directors and, sometimes, a reference to the shareholders in</w:t>
      </w:r>
      <w:r w:rsidR="008B68CA">
        <w:rPr>
          <w:rFonts w:ascii="Times New Roman" w:hAnsi="Times New Roman" w:cs="Times New Roman"/>
          <w:sz w:val="24"/>
          <w:szCs w:val="24"/>
        </w:rPr>
        <w:t xml:space="preserve"> a</w:t>
      </w:r>
      <w:r>
        <w:rPr>
          <w:rFonts w:ascii="Times New Roman" w:hAnsi="Times New Roman" w:cs="Times New Roman"/>
          <w:sz w:val="24"/>
          <w:szCs w:val="24"/>
        </w:rPr>
        <w:t xml:space="preserve"> general meeting.</w:t>
      </w:r>
    </w:p>
    <w:p w:rsidR="00AA54F1" w:rsidRDefault="008B68CA" w:rsidP="00853B5E">
      <w:pPr>
        <w:spacing w:after="0" w:line="360" w:lineRule="auto"/>
        <w:ind w:firstLine="720"/>
        <w:jc w:val="both"/>
        <w:rPr>
          <w:rFonts w:ascii="Times New Roman" w:hAnsi="Times New Roman" w:cs="Times New Roman"/>
          <w:sz w:val="24"/>
          <w:szCs w:val="24"/>
        </w:rPr>
      </w:pPr>
      <w:r w:rsidRPr="008B68CA">
        <w:rPr>
          <w:rFonts w:ascii="Times New Roman" w:hAnsi="Times New Roman" w:cs="Times New Roman"/>
          <w:i/>
          <w:sz w:val="24"/>
          <w:szCs w:val="24"/>
        </w:rPr>
        <w:t>In casu</w:t>
      </w:r>
      <w:r>
        <w:rPr>
          <w:rFonts w:ascii="Times New Roman" w:hAnsi="Times New Roman" w:cs="Times New Roman"/>
          <w:sz w:val="24"/>
          <w:szCs w:val="24"/>
        </w:rPr>
        <w:t>, the</w:t>
      </w:r>
      <w:r w:rsidR="00AA54F1">
        <w:rPr>
          <w:rFonts w:ascii="Times New Roman" w:hAnsi="Times New Roman" w:cs="Times New Roman"/>
          <w:sz w:val="24"/>
          <w:szCs w:val="24"/>
        </w:rPr>
        <w:t xml:space="preserve"> </w:t>
      </w:r>
      <w:r>
        <w:rPr>
          <w:rFonts w:ascii="Times New Roman" w:hAnsi="Times New Roman" w:cs="Times New Roman"/>
          <w:sz w:val="24"/>
          <w:szCs w:val="24"/>
        </w:rPr>
        <w:t xml:space="preserve">position of the </w:t>
      </w:r>
      <w:r w:rsidR="00AA54F1">
        <w:rPr>
          <w:rFonts w:ascii="Times New Roman" w:hAnsi="Times New Roman" w:cs="Times New Roman"/>
          <w:sz w:val="24"/>
          <w:szCs w:val="24"/>
        </w:rPr>
        <w:t>American courts</w:t>
      </w:r>
      <w:r>
        <w:rPr>
          <w:rFonts w:ascii="Times New Roman" w:hAnsi="Times New Roman" w:cs="Times New Roman"/>
          <w:sz w:val="24"/>
          <w:szCs w:val="24"/>
        </w:rPr>
        <w:t>,</w:t>
      </w:r>
      <w:r w:rsidR="00AA54F1">
        <w:rPr>
          <w:rFonts w:ascii="Times New Roman" w:hAnsi="Times New Roman" w:cs="Times New Roman"/>
          <w:sz w:val="24"/>
          <w:szCs w:val="24"/>
        </w:rPr>
        <w:t xml:space="preserve"> </w:t>
      </w:r>
      <w:r>
        <w:rPr>
          <w:rFonts w:ascii="Times New Roman" w:hAnsi="Times New Roman" w:cs="Times New Roman"/>
          <w:sz w:val="24"/>
          <w:szCs w:val="24"/>
        </w:rPr>
        <w:t xml:space="preserve">as stated by GOWER above, </w:t>
      </w:r>
      <w:r w:rsidR="00AA54F1">
        <w:rPr>
          <w:rFonts w:ascii="Times New Roman" w:hAnsi="Times New Roman" w:cs="Times New Roman"/>
          <w:sz w:val="24"/>
          <w:szCs w:val="24"/>
        </w:rPr>
        <w:t xml:space="preserve">seemed to have been Mr </w:t>
      </w:r>
      <w:r w:rsidR="00AA54F1" w:rsidRPr="008B68CA">
        <w:rPr>
          <w:rFonts w:ascii="Times New Roman" w:hAnsi="Times New Roman" w:cs="Times New Roman"/>
          <w:i/>
          <w:sz w:val="24"/>
          <w:szCs w:val="24"/>
        </w:rPr>
        <w:t>Hashiti’s</w:t>
      </w:r>
      <w:r w:rsidR="00AA54F1">
        <w:rPr>
          <w:rFonts w:ascii="Times New Roman" w:hAnsi="Times New Roman" w:cs="Times New Roman"/>
          <w:sz w:val="24"/>
          <w:szCs w:val="24"/>
        </w:rPr>
        <w:t xml:space="preserve"> point. He submitted that in the absence of a</w:t>
      </w:r>
      <w:r w:rsidR="005E01E2">
        <w:rPr>
          <w:rFonts w:ascii="Times New Roman" w:hAnsi="Times New Roman" w:cs="Times New Roman"/>
          <w:sz w:val="24"/>
          <w:szCs w:val="24"/>
        </w:rPr>
        <w:t>n invitation</w:t>
      </w:r>
      <w:r w:rsidR="00AA54F1">
        <w:rPr>
          <w:rFonts w:ascii="Times New Roman" w:hAnsi="Times New Roman" w:cs="Times New Roman"/>
          <w:sz w:val="24"/>
          <w:szCs w:val="24"/>
        </w:rPr>
        <w:t xml:space="preserve"> by Grandwell to Marange for a meeting to pass a resolution to sue in the name of Mbada</w:t>
      </w:r>
      <w:r>
        <w:rPr>
          <w:rFonts w:ascii="Times New Roman" w:hAnsi="Times New Roman" w:cs="Times New Roman"/>
          <w:sz w:val="24"/>
          <w:szCs w:val="24"/>
        </w:rPr>
        <w:t xml:space="preserve">; that </w:t>
      </w:r>
      <w:r w:rsidR="00AA54F1">
        <w:rPr>
          <w:rFonts w:ascii="Times New Roman" w:hAnsi="Times New Roman" w:cs="Times New Roman"/>
          <w:sz w:val="24"/>
          <w:szCs w:val="24"/>
        </w:rPr>
        <w:t xml:space="preserve">in the </w:t>
      </w:r>
      <w:r w:rsidR="00AA54F1">
        <w:rPr>
          <w:rFonts w:ascii="Times New Roman" w:hAnsi="Times New Roman" w:cs="Times New Roman"/>
          <w:sz w:val="24"/>
          <w:szCs w:val="24"/>
        </w:rPr>
        <w:lastRenderedPageBreak/>
        <w:t>absence of evidence that such a</w:t>
      </w:r>
      <w:r w:rsidR="005E01E2">
        <w:rPr>
          <w:rFonts w:ascii="Times New Roman" w:hAnsi="Times New Roman" w:cs="Times New Roman"/>
          <w:sz w:val="24"/>
          <w:szCs w:val="24"/>
        </w:rPr>
        <w:t>n invitation</w:t>
      </w:r>
      <w:r w:rsidR="00AA54F1">
        <w:rPr>
          <w:rFonts w:ascii="Times New Roman" w:hAnsi="Times New Roman" w:cs="Times New Roman"/>
          <w:sz w:val="24"/>
          <w:szCs w:val="24"/>
        </w:rPr>
        <w:t xml:space="preserve"> had been turned down</w:t>
      </w:r>
      <w:r w:rsidR="004364B0">
        <w:rPr>
          <w:rFonts w:ascii="Times New Roman" w:hAnsi="Times New Roman" w:cs="Times New Roman"/>
          <w:sz w:val="24"/>
          <w:szCs w:val="24"/>
        </w:rPr>
        <w:t>;</w:t>
      </w:r>
      <w:r w:rsidR="00AA54F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AA54F1">
        <w:rPr>
          <w:rFonts w:ascii="Times New Roman" w:hAnsi="Times New Roman" w:cs="Times New Roman"/>
          <w:sz w:val="24"/>
          <w:szCs w:val="24"/>
        </w:rPr>
        <w:t>coupled with Werksmans’ letter aforesaid</w:t>
      </w:r>
      <w:r w:rsidR="005E01E2">
        <w:rPr>
          <w:rFonts w:ascii="Times New Roman" w:hAnsi="Times New Roman" w:cs="Times New Roman"/>
          <w:sz w:val="24"/>
          <w:szCs w:val="24"/>
        </w:rPr>
        <w:t>,</w:t>
      </w:r>
      <w:r w:rsidR="00AA54F1">
        <w:rPr>
          <w:rFonts w:ascii="Times New Roman" w:hAnsi="Times New Roman" w:cs="Times New Roman"/>
          <w:sz w:val="24"/>
          <w:szCs w:val="24"/>
        </w:rPr>
        <w:t xml:space="preserve"> and Lusiyano’s affidavit, it could not be said Mbada had been unable to bring the urgent chamber application by itself and that therefore the derivative action was </w:t>
      </w:r>
      <w:r w:rsidR="004364B0">
        <w:rPr>
          <w:rFonts w:ascii="Times New Roman" w:hAnsi="Times New Roman" w:cs="Times New Roman"/>
          <w:sz w:val="24"/>
          <w:szCs w:val="24"/>
        </w:rPr>
        <w:t xml:space="preserve">not </w:t>
      </w:r>
      <w:r w:rsidR="00AA54F1">
        <w:rPr>
          <w:rFonts w:ascii="Times New Roman" w:hAnsi="Times New Roman" w:cs="Times New Roman"/>
          <w:sz w:val="24"/>
          <w:szCs w:val="24"/>
        </w:rPr>
        <w:t>available to Grandwell.</w:t>
      </w:r>
    </w:p>
    <w:p w:rsidR="004364B0" w:rsidRDefault="00AA54F1"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recognise the force of the respondents’ argument. But </w:t>
      </w:r>
      <w:r w:rsidR="004364B0">
        <w:rPr>
          <w:rFonts w:ascii="Times New Roman" w:hAnsi="Times New Roman" w:cs="Times New Roman"/>
          <w:sz w:val="24"/>
          <w:szCs w:val="24"/>
        </w:rPr>
        <w:t xml:space="preserve">in my view, the </w:t>
      </w:r>
      <w:r w:rsidR="007A5FE9">
        <w:rPr>
          <w:rFonts w:ascii="Times New Roman" w:hAnsi="Times New Roman" w:cs="Times New Roman"/>
          <w:sz w:val="24"/>
          <w:szCs w:val="24"/>
        </w:rPr>
        <w:t xml:space="preserve">position of the </w:t>
      </w:r>
      <w:r w:rsidR="004364B0">
        <w:rPr>
          <w:rFonts w:ascii="Times New Roman" w:hAnsi="Times New Roman" w:cs="Times New Roman"/>
          <w:sz w:val="24"/>
          <w:szCs w:val="24"/>
        </w:rPr>
        <w:t>English courts seems to accord more with notions of justice</w:t>
      </w:r>
      <w:r w:rsidR="005E01E2">
        <w:rPr>
          <w:rFonts w:ascii="Times New Roman" w:hAnsi="Times New Roman" w:cs="Times New Roman"/>
          <w:sz w:val="24"/>
          <w:szCs w:val="24"/>
        </w:rPr>
        <w:t xml:space="preserve"> and</w:t>
      </w:r>
      <w:r w:rsidR="007A5FE9">
        <w:rPr>
          <w:rFonts w:ascii="Times New Roman" w:hAnsi="Times New Roman" w:cs="Times New Roman"/>
          <w:sz w:val="24"/>
          <w:szCs w:val="24"/>
        </w:rPr>
        <w:t xml:space="preserve"> </w:t>
      </w:r>
      <w:r w:rsidR="004364B0">
        <w:rPr>
          <w:rFonts w:ascii="Times New Roman" w:hAnsi="Times New Roman" w:cs="Times New Roman"/>
          <w:sz w:val="24"/>
          <w:szCs w:val="24"/>
        </w:rPr>
        <w:t xml:space="preserve">the spirit of </w:t>
      </w:r>
      <w:r>
        <w:rPr>
          <w:rFonts w:ascii="Times New Roman" w:hAnsi="Times New Roman" w:cs="Times New Roman"/>
          <w:sz w:val="24"/>
          <w:szCs w:val="24"/>
        </w:rPr>
        <w:t xml:space="preserve">the </w:t>
      </w:r>
      <w:r w:rsidR="004364B0">
        <w:rPr>
          <w:rFonts w:ascii="Times New Roman" w:hAnsi="Times New Roman" w:cs="Times New Roman"/>
          <w:sz w:val="24"/>
          <w:szCs w:val="24"/>
        </w:rPr>
        <w:t xml:space="preserve">derivative action. The law must not be rendered impotent. </w:t>
      </w:r>
      <w:r w:rsidR="004364B0" w:rsidRPr="004364B0">
        <w:rPr>
          <w:rFonts w:ascii="Times New Roman" w:hAnsi="Times New Roman" w:cs="Times New Roman"/>
          <w:i/>
          <w:sz w:val="24"/>
          <w:szCs w:val="24"/>
        </w:rPr>
        <w:t>In casu</w:t>
      </w:r>
      <w:r w:rsidR="004364B0">
        <w:rPr>
          <w:rFonts w:ascii="Times New Roman" w:hAnsi="Times New Roman" w:cs="Times New Roman"/>
          <w:sz w:val="24"/>
          <w:szCs w:val="24"/>
        </w:rPr>
        <w:t>,</w:t>
      </w:r>
      <w:r w:rsidR="009F6E40">
        <w:rPr>
          <w:rFonts w:ascii="Times New Roman" w:hAnsi="Times New Roman" w:cs="Times New Roman"/>
          <w:sz w:val="24"/>
          <w:szCs w:val="24"/>
        </w:rPr>
        <w:t xml:space="preserve"> the Minister moved with exceeding speed. </w:t>
      </w:r>
      <w:r w:rsidR="004364B0">
        <w:rPr>
          <w:rFonts w:ascii="Times New Roman" w:hAnsi="Times New Roman" w:cs="Times New Roman"/>
          <w:sz w:val="24"/>
          <w:szCs w:val="24"/>
        </w:rPr>
        <w:t xml:space="preserve">For </w:t>
      </w:r>
      <w:r w:rsidR="007A5FE9">
        <w:rPr>
          <w:rFonts w:ascii="Times New Roman" w:hAnsi="Times New Roman" w:cs="Times New Roman"/>
          <w:sz w:val="24"/>
          <w:szCs w:val="24"/>
        </w:rPr>
        <w:t xml:space="preserve">six </w:t>
      </w:r>
      <w:r w:rsidR="005E01E2">
        <w:rPr>
          <w:rFonts w:ascii="Times New Roman" w:hAnsi="Times New Roman" w:cs="Times New Roman"/>
          <w:sz w:val="24"/>
          <w:szCs w:val="24"/>
        </w:rPr>
        <w:t xml:space="preserve">or seven </w:t>
      </w:r>
      <w:r w:rsidR="007A5FE9">
        <w:rPr>
          <w:rFonts w:ascii="Times New Roman" w:hAnsi="Times New Roman" w:cs="Times New Roman"/>
          <w:sz w:val="24"/>
          <w:szCs w:val="24"/>
        </w:rPr>
        <w:t>years</w:t>
      </w:r>
      <w:r w:rsidR="005E01E2">
        <w:rPr>
          <w:rFonts w:ascii="Times New Roman" w:hAnsi="Times New Roman" w:cs="Times New Roman"/>
          <w:sz w:val="24"/>
          <w:szCs w:val="24"/>
        </w:rPr>
        <w:t xml:space="preserve"> </w:t>
      </w:r>
      <w:r w:rsidR="007A5FE9">
        <w:rPr>
          <w:rFonts w:ascii="Times New Roman" w:hAnsi="Times New Roman" w:cs="Times New Roman"/>
          <w:sz w:val="24"/>
          <w:szCs w:val="24"/>
        </w:rPr>
        <w:t>operations</w:t>
      </w:r>
      <w:r w:rsidR="004364B0">
        <w:rPr>
          <w:rFonts w:ascii="Times New Roman" w:hAnsi="Times New Roman" w:cs="Times New Roman"/>
          <w:sz w:val="24"/>
          <w:szCs w:val="24"/>
        </w:rPr>
        <w:t xml:space="preserve"> at Chiadzwa had gone on unhindered. But on 22 February 2016, in </w:t>
      </w:r>
      <w:r w:rsidR="009F6E40">
        <w:rPr>
          <w:rFonts w:ascii="Times New Roman" w:hAnsi="Times New Roman" w:cs="Times New Roman"/>
          <w:sz w:val="24"/>
          <w:szCs w:val="24"/>
        </w:rPr>
        <w:t xml:space="preserve">one fell swoop, </w:t>
      </w:r>
      <w:r w:rsidR="004364B0">
        <w:rPr>
          <w:rFonts w:ascii="Times New Roman" w:hAnsi="Times New Roman" w:cs="Times New Roman"/>
          <w:sz w:val="24"/>
          <w:szCs w:val="24"/>
        </w:rPr>
        <w:t>th</w:t>
      </w:r>
      <w:r w:rsidR="007A5FE9">
        <w:rPr>
          <w:rFonts w:ascii="Times New Roman" w:hAnsi="Times New Roman" w:cs="Times New Roman"/>
          <w:sz w:val="24"/>
          <w:szCs w:val="24"/>
        </w:rPr>
        <w:t xml:space="preserve">ings were turned upside down. Mining was </w:t>
      </w:r>
      <w:r w:rsidR="009F6E40">
        <w:rPr>
          <w:rFonts w:ascii="Times New Roman" w:hAnsi="Times New Roman" w:cs="Times New Roman"/>
          <w:sz w:val="24"/>
          <w:szCs w:val="24"/>
        </w:rPr>
        <w:t>abruptly terminated</w:t>
      </w:r>
      <w:r w:rsidR="004364B0">
        <w:rPr>
          <w:rFonts w:ascii="Times New Roman" w:hAnsi="Times New Roman" w:cs="Times New Roman"/>
          <w:sz w:val="24"/>
          <w:szCs w:val="24"/>
        </w:rPr>
        <w:t>;</w:t>
      </w:r>
      <w:r w:rsidR="009F6E40">
        <w:rPr>
          <w:rFonts w:ascii="Times New Roman" w:hAnsi="Times New Roman" w:cs="Times New Roman"/>
          <w:sz w:val="24"/>
          <w:szCs w:val="24"/>
        </w:rPr>
        <w:t xml:space="preserve"> Mbada’s </w:t>
      </w:r>
      <w:r w:rsidR="004364B0">
        <w:rPr>
          <w:rFonts w:ascii="Times New Roman" w:hAnsi="Times New Roman" w:cs="Times New Roman"/>
          <w:sz w:val="24"/>
          <w:szCs w:val="24"/>
        </w:rPr>
        <w:t xml:space="preserve">personnel were </w:t>
      </w:r>
      <w:r w:rsidR="009F6E40">
        <w:rPr>
          <w:rFonts w:ascii="Times New Roman" w:hAnsi="Times New Roman" w:cs="Times New Roman"/>
          <w:sz w:val="24"/>
          <w:szCs w:val="24"/>
        </w:rPr>
        <w:t xml:space="preserve">forcibly expelled </w:t>
      </w:r>
      <w:r w:rsidR="004364B0">
        <w:rPr>
          <w:rFonts w:ascii="Times New Roman" w:hAnsi="Times New Roman" w:cs="Times New Roman"/>
          <w:sz w:val="24"/>
          <w:szCs w:val="24"/>
        </w:rPr>
        <w:t>from site</w:t>
      </w:r>
      <w:r w:rsidR="009F6E40">
        <w:rPr>
          <w:rFonts w:ascii="Times New Roman" w:hAnsi="Times New Roman" w:cs="Times New Roman"/>
          <w:sz w:val="24"/>
          <w:szCs w:val="24"/>
        </w:rPr>
        <w:t xml:space="preserve">; inadequate security </w:t>
      </w:r>
      <w:r w:rsidR="004364B0">
        <w:rPr>
          <w:rFonts w:ascii="Times New Roman" w:hAnsi="Times New Roman" w:cs="Times New Roman"/>
          <w:sz w:val="24"/>
          <w:szCs w:val="24"/>
        </w:rPr>
        <w:t xml:space="preserve">had exposed </w:t>
      </w:r>
      <w:r w:rsidR="009F6E40">
        <w:rPr>
          <w:rFonts w:ascii="Times New Roman" w:hAnsi="Times New Roman" w:cs="Times New Roman"/>
          <w:sz w:val="24"/>
          <w:szCs w:val="24"/>
        </w:rPr>
        <w:t xml:space="preserve">the precious </w:t>
      </w:r>
      <w:r w:rsidR="00E32EC5">
        <w:rPr>
          <w:rFonts w:ascii="Times New Roman" w:hAnsi="Times New Roman" w:cs="Times New Roman"/>
          <w:sz w:val="24"/>
          <w:szCs w:val="24"/>
        </w:rPr>
        <w:t>diamonds</w:t>
      </w:r>
      <w:r w:rsidR="004364B0">
        <w:rPr>
          <w:rFonts w:ascii="Times New Roman" w:hAnsi="Times New Roman" w:cs="Times New Roman"/>
          <w:sz w:val="24"/>
          <w:szCs w:val="24"/>
        </w:rPr>
        <w:t>, the expensive</w:t>
      </w:r>
      <w:r w:rsidR="009F6E40">
        <w:rPr>
          <w:rFonts w:ascii="Times New Roman" w:hAnsi="Times New Roman" w:cs="Times New Roman"/>
          <w:sz w:val="24"/>
          <w:szCs w:val="24"/>
        </w:rPr>
        <w:t xml:space="preserve"> equipment</w:t>
      </w:r>
      <w:r w:rsidR="004364B0">
        <w:rPr>
          <w:rFonts w:ascii="Times New Roman" w:hAnsi="Times New Roman" w:cs="Times New Roman"/>
          <w:sz w:val="24"/>
          <w:szCs w:val="24"/>
        </w:rPr>
        <w:t>, personal belongings, and more</w:t>
      </w:r>
      <w:r w:rsidR="007A5FE9">
        <w:rPr>
          <w:rFonts w:ascii="Times New Roman" w:hAnsi="Times New Roman" w:cs="Times New Roman"/>
          <w:sz w:val="24"/>
          <w:szCs w:val="24"/>
        </w:rPr>
        <w:t>,</w:t>
      </w:r>
      <w:r w:rsidR="004364B0">
        <w:rPr>
          <w:rFonts w:ascii="Times New Roman" w:hAnsi="Times New Roman" w:cs="Times New Roman"/>
          <w:sz w:val="24"/>
          <w:szCs w:val="24"/>
        </w:rPr>
        <w:t xml:space="preserve"> </w:t>
      </w:r>
      <w:r w:rsidR="009F6E40">
        <w:rPr>
          <w:rFonts w:ascii="Times New Roman" w:hAnsi="Times New Roman" w:cs="Times New Roman"/>
          <w:sz w:val="24"/>
          <w:szCs w:val="24"/>
        </w:rPr>
        <w:t xml:space="preserve">to </w:t>
      </w:r>
      <w:r w:rsidR="007A5FE9">
        <w:rPr>
          <w:rFonts w:ascii="Times New Roman" w:hAnsi="Times New Roman" w:cs="Times New Roman"/>
          <w:sz w:val="24"/>
          <w:szCs w:val="24"/>
        </w:rPr>
        <w:t>destruction and theft</w:t>
      </w:r>
      <w:r w:rsidR="009F6E40">
        <w:rPr>
          <w:rFonts w:ascii="Times New Roman" w:hAnsi="Times New Roman" w:cs="Times New Roman"/>
          <w:sz w:val="24"/>
          <w:szCs w:val="24"/>
        </w:rPr>
        <w:t xml:space="preserve">. The situation was one of dire emergency. Werksmans letter of demand on 23 February 2016, </w:t>
      </w:r>
      <w:r w:rsidR="004364B0">
        <w:rPr>
          <w:rFonts w:ascii="Times New Roman" w:hAnsi="Times New Roman" w:cs="Times New Roman"/>
          <w:sz w:val="24"/>
          <w:szCs w:val="24"/>
        </w:rPr>
        <w:t>s</w:t>
      </w:r>
      <w:r w:rsidR="009F6E40">
        <w:rPr>
          <w:rFonts w:ascii="Times New Roman" w:hAnsi="Times New Roman" w:cs="Times New Roman"/>
          <w:sz w:val="24"/>
          <w:szCs w:val="24"/>
        </w:rPr>
        <w:t>ent by e-mail, had been ignored. There had been no let</w:t>
      </w:r>
      <w:r w:rsidR="004364B0">
        <w:rPr>
          <w:rFonts w:ascii="Times New Roman" w:hAnsi="Times New Roman" w:cs="Times New Roman"/>
          <w:sz w:val="24"/>
          <w:szCs w:val="24"/>
        </w:rPr>
        <w:t>-</w:t>
      </w:r>
      <w:r w:rsidR="009F6E40">
        <w:rPr>
          <w:rFonts w:ascii="Times New Roman" w:hAnsi="Times New Roman" w:cs="Times New Roman"/>
          <w:sz w:val="24"/>
          <w:szCs w:val="24"/>
        </w:rPr>
        <w:t xml:space="preserve">up </w:t>
      </w:r>
      <w:r w:rsidR="004364B0">
        <w:rPr>
          <w:rFonts w:ascii="Times New Roman" w:hAnsi="Times New Roman" w:cs="Times New Roman"/>
          <w:sz w:val="24"/>
          <w:szCs w:val="24"/>
        </w:rPr>
        <w:t>in the looting</w:t>
      </w:r>
      <w:r w:rsidR="007A5FE9">
        <w:rPr>
          <w:rFonts w:ascii="Times New Roman" w:hAnsi="Times New Roman" w:cs="Times New Roman"/>
          <w:sz w:val="24"/>
          <w:szCs w:val="24"/>
        </w:rPr>
        <w:t>,</w:t>
      </w:r>
      <w:r w:rsidR="004364B0">
        <w:rPr>
          <w:rFonts w:ascii="Times New Roman" w:hAnsi="Times New Roman" w:cs="Times New Roman"/>
          <w:sz w:val="24"/>
          <w:szCs w:val="24"/>
        </w:rPr>
        <w:t xml:space="preserve"> forcing Grandwell, </w:t>
      </w:r>
      <w:r w:rsidR="009F6E40">
        <w:rPr>
          <w:rFonts w:ascii="Times New Roman" w:hAnsi="Times New Roman" w:cs="Times New Roman"/>
          <w:sz w:val="24"/>
          <w:szCs w:val="24"/>
        </w:rPr>
        <w:t>four days l</w:t>
      </w:r>
      <w:r w:rsidR="004364B0">
        <w:rPr>
          <w:rFonts w:ascii="Times New Roman" w:hAnsi="Times New Roman" w:cs="Times New Roman"/>
          <w:sz w:val="24"/>
          <w:szCs w:val="24"/>
        </w:rPr>
        <w:t xml:space="preserve">ater, to run </w:t>
      </w:r>
      <w:r w:rsidR="009F6E40">
        <w:rPr>
          <w:rFonts w:ascii="Times New Roman" w:hAnsi="Times New Roman" w:cs="Times New Roman"/>
          <w:sz w:val="24"/>
          <w:szCs w:val="24"/>
        </w:rPr>
        <w:t xml:space="preserve">to the law. </w:t>
      </w:r>
    </w:p>
    <w:p w:rsidR="009A5174" w:rsidRDefault="009F6E40"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Marange itself had already passed a resolution to adopt the Minister’s </w:t>
      </w:r>
      <w:r w:rsidR="009A5174">
        <w:rPr>
          <w:rFonts w:ascii="Times New Roman" w:hAnsi="Times New Roman" w:cs="Times New Roman"/>
          <w:sz w:val="24"/>
          <w:szCs w:val="24"/>
        </w:rPr>
        <w:t xml:space="preserve">plans for </w:t>
      </w:r>
      <w:r w:rsidR="007A5FE9">
        <w:rPr>
          <w:rFonts w:ascii="Times New Roman" w:hAnsi="Times New Roman" w:cs="Times New Roman"/>
          <w:sz w:val="24"/>
          <w:szCs w:val="24"/>
        </w:rPr>
        <w:t xml:space="preserve">the </w:t>
      </w:r>
      <w:r w:rsidR="009A5174">
        <w:rPr>
          <w:rFonts w:ascii="Times New Roman" w:hAnsi="Times New Roman" w:cs="Times New Roman"/>
          <w:sz w:val="24"/>
          <w:szCs w:val="24"/>
        </w:rPr>
        <w:t>consolidation of diamond mining companies, including Mbada, into one</w:t>
      </w:r>
      <w:r w:rsidR="004364B0">
        <w:rPr>
          <w:rFonts w:ascii="Times New Roman" w:hAnsi="Times New Roman" w:cs="Times New Roman"/>
          <w:sz w:val="24"/>
          <w:szCs w:val="24"/>
        </w:rPr>
        <w:t xml:space="preserve"> single entity without agreement with Grandwell</w:t>
      </w:r>
      <w:r w:rsidR="00674F71">
        <w:rPr>
          <w:rFonts w:ascii="Times New Roman" w:hAnsi="Times New Roman" w:cs="Times New Roman"/>
          <w:sz w:val="24"/>
          <w:szCs w:val="24"/>
        </w:rPr>
        <w:t>, its co-shareholder</w:t>
      </w:r>
      <w:r w:rsidR="00C03985">
        <w:rPr>
          <w:rFonts w:ascii="Times New Roman" w:hAnsi="Times New Roman" w:cs="Times New Roman"/>
          <w:sz w:val="24"/>
          <w:szCs w:val="24"/>
        </w:rPr>
        <w:t xml:space="preserve">. This was in spite of the </w:t>
      </w:r>
      <w:r w:rsidR="009A5174">
        <w:rPr>
          <w:rFonts w:ascii="Times New Roman" w:hAnsi="Times New Roman" w:cs="Times New Roman"/>
          <w:sz w:val="24"/>
          <w:szCs w:val="24"/>
        </w:rPr>
        <w:t>outstanding</w:t>
      </w:r>
      <w:r w:rsidR="00674F71">
        <w:rPr>
          <w:rFonts w:ascii="Times New Roman" w:hAnsi="Times New Roman" w:cs="Times New Roman"/>
          <w:sz w:val="24"/>
          <w:szCs w:val="24"/>
        </w:rPr>
        <w:t xml:space="preserve"> details </w:t>
      </w:r>
      <w:r w:rsidR="005E01E2">
        <w:rPr>
          <w:rFonts w:ascii="Times New Roman" w:hAnsi="Times New Roman" w:cs="Times New Roman"/>
          <w:sz w:val="24"/>
          <w:szCs w:val="24"/>
        </w:rPr>
        <w:t xml:space="preserve">Grandwell had requested </w:t>
      </w:r>
      <w:r w:rsidR="00674F71">
        <w:rPr>
          <w:rFonts w:ascii="Times New Roman" w:hAnsi="Times New Roman" w:cs="Times New Roman"/>
          <w:sz w:val="24"/>
          <w:szCs w:val="24"/>
        </w:rPr>
        <w:t>o</w:t>
      </w:r>
      <w:r w:rsidR="00C03985">
        <w:rPr>
          <w:rFonts w:ascii="Times New Roman" w:hAnsi="Times New Roman" w:cs="Times New Roman"/>
          <w:sz w:val="24"/>
          <w:szCs w:val="24"/>
        </w:rPr>
        <w:t xml:space="preserve">n </w:t>
      </w:r>
      <w:r w:rsidR="00674F71">
        <w:rPr>
          <w:rFonts w:ascii="Times New Roman" w:hAnsi="Times New Roman" w:cs="Times New Roman"/>
          <w:sz w:val="24"/>
          <w:szCs w:val="24"/>
        </w:rPr>
        <w:t xml:space="preserve">the </w:t>
      </w:r>
      <w:r w:rsidR="00C03985">
        <w:rPr>
          <w:rFonts w:ascii="Times New Roman" w:hAnsi="Times New Roman" w:cs="Times New Roman"/>
          <w:sz w:val="24"/>
          <w:szCs w:val="24"/>
        </w:rPr>
        <w:t xml:space="preserve">proposed </w:t>
      </w:r>
      <w:r w:rsidR="00674F71">
        <w:rPr>
          <w:rFonts w:ascii="Times New Roman" w:hAnsi="Times New Roman" w:cs="Times New Roman"/>
          <w:sz w:val="24"/>
          <w:szCs w:val="24"/>
        </w:rPr>
        <w:t>scheme</w:t>
      </w:r>
      <w:r w:rsidR="009A5174">
        <w:rPr>
          <w:rFonts w:ascii="Times New Roman" w:hAnsi="Times New Roman" w:cs="Times New Roman"/>
          <w:sz w:val="24"/>
          <w:szCs w:val="24"/>
        </w:rPr>
        <w:t>.</w:t>
      </w:r>
      <w:r w:rsidR="00674F71">
        <w:rPr>
          <w:rFonts w:ascii="Times New Roman" w:hAnsi="Times New Roman" w:cs="Times New Roman"/>
          <w:sz w:val="24"/>
          <w:szCs w:val="24"/>
        </w:rPr>
        <w:t xml:space="preserve"> </w:t>
      </w:r>
      <w:r w:rsidR="00E32EC5">
        <w:rPr>
          <w:rFonts w:ascii="Times New Roman" w:hAnsi="Times New Roman" w:cs="Times New Roman"/>
          <w:sz w:val="24"/>
          <w:szCs w:val="24"/>
        </w:rPr>
        <w:t>Furthermore</w:t>
      </w:r>
      <w:r w:rsidR="00674F71">
        <w:rPr>
          <w:rFonts w:ascii="Times New Roman" w:hAnsi="Times New Roman" w:cs="Times New Roman"/>
          <w:sz w:val="24"/>
          <w:szCs w:val="24"/>
        </w:rPr>
        <w:t xml:space="preserve">, the evidence showed that it was officials from Mbada, as the Minister’s representatives, with the assistance of the police, </w:t>
      </w:r>
      <w:r w:rsidR="00C03985">
        <w:rPr>
          <w:rFonts w:ascii="Times New Roman" w:hAnsi="Times New Roman" w:cs="Times New Roman"/>
          <w:sz w:val="24"/>
          <w:szCs w:val="24"/>
        </w:rPr>
        <w:t>who</w:t>
      </w:r>
      <w:r w:rsidR="00674F71">
        <w:rPr>
          <w:rFonts w:ascii="Times New Roman" w:hAnsi="Times New Roman" w:cs="Times New Roman"/>
          <w:sz w:val="24"/>
          <w:szCs w:val="24"/>
        </w:rPr>
        <w:t xml:space="preserve"> had executed the Minister’s directive.</w:t>
      </w:r>
    </w:p>
    <w:p w:rsidR="009A5174" w:rsidRDefault="00C03985"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w:t>
      </w:r>
      <w:r w:rsidR="009A5174">
        <w:rPr>
          <w:rFonts w:ascii="Times New Roman" w:hAnsi="Times New Roman" w:cs="Times New Roman"/>
          <w:sz w:val="24"/>
          <w:szCs w:val="24"/>
        </w:rPr>
        <w:t xml:space="preserve">he spirit of the derivative action, being an exception to the rule in </w:t>
      </w:r>
      <w:r w:rsidR="009A5174" w:rsidRPr="009A5174">
        <w:rPr>
          <w:rFonts w:ascii="Times New Roman" w:hAnsi="Times New Roman" w:cs="Times New Roman"/>
          <w:i/>
          <w:sz w:val="24"/>
          <w:szCs w:val="24"/>
        </w:rPr>
        <w:t>Foss v Harbottle</w:t>
      </w:r>
      <w:r w:rsidR="009A5174">
        <w:rPr>
          <w:rFonts w:ascii="Times New Roman" w:hAnsi="Times New Roman" w:cs="Times New Roman"/>
          <w:sz w:val="24"/>
          <w:szCs w:val="24"/>
        </w:rPr>
        <w:t xml:space="preserve">, is that “… </w:t>
      </w:r>
      <w:r w:rsidR="009A5174" w:rsidRPr="00274CFD">
        <w:rPr>
          <w:rFonts w:ascii="Times New Roman" w:hAnsi="Times New Roman" w:cs="Times New Roman"/>
          <w:b/>
          <w:sz w:val="24"/>
          <w:szCs w:val="24"/>
          <w:u w:val="single"/>
        </w:rPr>
        <w:t>the claims of justice would be found superior to any difficulties arising out of technical rules respecting the mode in which corporations are required to sue</w:t>
      </w:r>
      <w:r>
        <w:rPr>
          <w:rFonts w:ascii="Times New Roman" w:hAnsi="Times New Roman" w:cs="Times New Roman"/>
          <w:sz w:val="24"/>
          <w:szCs w:val="24"/>
        </w:rPr>
        <w:t>”</w:t>
      </w:r>
      <w:r w:rsidR="009A5174">
        <w:rPr>
          <w:rFonts w:ascii="Times New Roman" w:hAnsi="Times New Roman" w:cs="Times New Roman"/>
          <w:sz w:val="24"/>
          <w:szCs w:val="24"/>
        </w:rPr>
        <w:t xml:space="preserve"> [my emphasis]</w:t>
      </w:r>
    </w:p>
    <w:p w:rsidR="002F5ABE" w:rsidRDefault="009A5174"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660C8">
        <w:rPr>
          <w:rFonts w:ascii="Times New Roman" w:hAnsi="Times New Roman" w:cs="Times New Roman"/>
          <w:i/>
          <w:sz w:val="24"/>
          <w:szCs w:val="24"/>
        </w:rPr>
        <w:t>L Piras, supra</w:t>
      </w:r>
      <w:r>
        <w:rPr>
          <w:rFonts w:ascii="Times New Roman" w:hAnsi="Times New Roman" w:cs="Times New Roman"/>
          <w:sz w:val="24"/>
          <w:szCs w:val="24"/>
        </w:rPr>
        <w:t>, there were only two shareholders</w:t>
      </w:r>
      <w:r w:rsidR="00C03985">
        <w:rPr>
          <w:rFonts w:ascii="Times New Roman" w:hAnsi="Times New Roman" w:cs="Times New Roman"/>
          <w:sz w:val="24"/>
          <w:szCs w:val="24"/>
        </w:rPr>
        <w:t xml:space="preserve">. They </w:t>
      </w:r>
      <w:r>
        <w:rPr>
          <w:rFonts w:ascii="Times New Roman" w:hAnsi="Times New Roman" w:cs="Times New Roman"/>
          <w:sz w:val="24"/>
          <w:szCs w:val="24"/>
        </w:rPr>
        <w:t xml:space="preserve">were also the </w:t>
      </w:r>
      <w:r w:rsidR="00C03985">
        <w:rPr>
          <w:rFonts w:ascii="Times New Roman" w:hAnsi="Times New Roman" w:cs="Times New Roman"/>
          <w:sz w:val="24"/>
          <w:szCs w:val="24"/>
        </w:rPr>
        <w:t xml:space="preserve">sole </w:t>
      </w:r>
      <w:r>
        <w:rPr>
          <w:rFonts w:ascii="Times New Roman" w:hAnsi="Times New Roman" w:cs="Times New Roman"/>
          <w:sz w:val="24"/>
          <w:szCs w:val="24"/>
        </w:rPr>
        <w:t>directors. They had equal control of the company. The one shareholder started doing sinister things behind the other’s back: like suing the company for a debt that he knew the company did not owe; like serving the summons on his own wife, at his own residence, albeit also the company’s registered</w:t>
      </w:r>
      <w:r w:rsidR="004F1904">
        <w:rPr>
          <w:rFonts w:ascii="Times New Roman" w:hAnsi="Times New Roman" w:cs="Times New Roman"/>
          <w:sz w:val="24"/>
          <w:szCs w:val="24"/>
        </w:rPr>
        <w:t xml:space="preserve"> office</w:t>
      </w:r>
      <w:r>
        <w:rPr>
          <w:rFonts w:ascii="Times New Roman" w:hAnsi="Times New Roman" w:cs="Times New Roman"/>
          <w:sz w:val="24"/>
          <w:szCs w:val="24"/>
        </w:rPr>
        <w:t xml:space="preserve">; </w:t>
      </w:r>
      <w:r w:rsidR="00C03985">
        <w:rPr>
          <w:rFonts w:ascii="Times New Roman" w:hAnsi="Times New Roman" w:cs="Times New Roman"/>
          <w:sz w:val="24"/>
          <w:szCs w:val="24"/>
        </w:rPr>
        <w:t xml:space="preserve">and </w:t>
      </w:r>
      <w:r>
        <w:rPr>
          <w:rFonts w:ascii="Times New Roman" w:hAnsi="Times New Roman" w:cs="Times New Roman"/>
          <w:sz w:val="24"/>
          <w:szCs w:val="24"/>
        </w:rPr>
        <w:t xml:space="preserve">like not only refraining from entering an appearance to defend on behalf of the company, but also proceeding to enter judgment against </w:t>
      </w:r>
      <w:r w:rsidR="004F1904">
        <w:rPr>
          <w:rFonts w:ascii="Times New Roman" w:hAnsi="Times New Roman" w:cs="Times New Roman"/>
          <w:sz w:val="24"/>
          <w:szCs w:val="24"/>
        </w:rPr>
        <w:t>it</w:t>
      </w:r>
      <w:r>
        <w:rPr>
          <w:rFonts w:ascii="Times New Roman" w:hAnsi="Times New Roman" w:cs="Times New Roman"/>
          <w:sz w:val="24"/>
          <w:szCs w:val="24"/>
        </w:rPr>
        <w:t>.</w:t>
      </w:r>
      <w:r w:rsidR="002F5ABE">
        <w:rPr>
          <w:rFonts w:ascii="Times New Roman" w:hAnsi="Times New Roman" w:cs="Times New Roman"/>
          <w:sz w:val="24"/>
          <w:szCs w:val="24"/>
        </w:rPr>
        <w:t xml:space="preserve"> When the other director eventually got to know </w:t>
      </w:r>
      <w:r w:rsidR="00C03985">
        <w:rPr>
          <w:rFonts w:ascii="Times New Roman" w:hAnsi="Times New Roman" w:cs="Times New Roman"/>
          <w:sz w:val="24"/>
          <w:szCs w:val="24"/>
        </w:rPr>
        <w:t xml:space="preserve">about </w:t>
      </w:r>
      <w:r w:rsidR="00E32EC5">
        <w:rPr>
          <w:rFonts w:ascii="Times New Roman" w:hAnsi="Times New Roman" w:cs="Times New Roman"/>
          <w:sz w:val="24"/>
          <w:szCs w:val="24"/>
        </w:rPr>
        <w:t>it</w:t>
      </w:r>
      <w:r w:rsidR="004F1904">
        <w:rPr>
          <w:rFonts w:ascii="Times New Roman" w:hAnsi="Times New Roman" w:cs="Times New Roman"/>
          <w:sz w:val="24"/>
          <w:szCs w:val="24"/>
        </w:rPr>
        <w:t>,</w:t>
      </w:r>
      <w:r w:rsidR="002F5ABE">
        <w:rPr>
          <w:rFonts w:ascii="Times New Roman" w:hAnsi="Times New Roman" w:cs="Times New Roman"/>
          <w:sz w:val="24"/>
          <w:szCs w:val="24"/>
        </w:rPr>
        <w:t xml:space="preserve"> he applied to be joined to the suit against the company</w:t>
      </w:r>
      <w:r w:rsidR="00C03985">
        <w:rPr>
          <w:rFonts w:ascii="Times New Roman" w:hAnsi="Times New Roman" w:cs="Times New Roman"/>
          <w:sz w:val="24"/>
          <w:szCs w:val="24"/>
        </w:rPr>
        <w:t>. T</w:t>
      </w:r>
      <w:r w:rsidR="002F5ABE">
        <w:rPr>
          <w:rFonts w:ascii="Times New Roman" w:hAnsi="Times New Roman" w:cs="Times New Roman"/>
          <w:sz w:val="24"/>
          <w:szCs w:val="24"/>
        </w:rPr>
        <w:t>he Supreme Court allowed the application under the derivative action.</w:t>
      </w:r>
    </w:p>
    <w:p w:rsidR="0069299E" w:rsidRDefault="002F5ABE"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agree with Mr </w:t>
      </w:r>
      <w:r w:rsidRPr="00C03985">
        <w:rPr>
          <w:rFonts w:ascii="Times New Roman" w:hAnsi="Times New Roman" w:cs="Times New Roman"/>
          <w:i/>
          <w:sz w:val="24"/>
          <w:szCs w:val="24"/>
        </w:rPr>
        <w:t>Moyo</w:t>
      </w:r>
      <w:r>
        <w:rPr>
          <w:rFonts w:ascii="Times New Roman" w:hAnsi="Times New Roman" w:cs="Times New Roman"/>
          <w:sz w:val="24"/>
          <w:szCs w:val="24"/>
        </w:rPr>
        <w:t xml:space="preserve">. The derivative action is available, not in situations of fraud to the company only, but </w:t>
      </w:r>
      <w:r w:rsidR="00C03985">
        <w:rPr>
          <w:rFonts w:ascii="Times New Roman" w:hAnsi="Times New Roman" w:cs="Times New Roman"/>
          <w:sz w:val="24"/>
          <w:szCs w:val="24"/>
        </w:rPr>
        <w:t xml:space="preserve">also </w:t>
      </w:r>
      <w:r>
        <w:rPr>
          <w:rFonts w:ascii="Times New Roman" w:hAnsi="Times New Roman" w:cs="Times New Roman"/>
          <w:sz w:val="24"/>
          <w:szCs w:val="24"/>
        </w:rPr>
        <w:t xml:space="preserve">in all situations in which the company is harmed by those in control. The term fraud covers more than just the ordinary common law </w:t>
      </w:r>
      <w:r w:rsidR="00C03985">
        <w:rPr>
          <w:rFonts w:ascii="Times New Roman" w:hAnsi="Times New Roman" w:cs="Times New Roman"/>
          <w:sz w:val="24"/>
          <w:szCs w:val="24"/>
        </w:rPr>
        <w:t>fraud</w:t>
      </w:r>
      <w:r>
        <w:rPr>
          <w:rFonts w:ascii="Times New Roman" w:hAnsi="Times New Roman" w:cs="Times New Roman"/>
          <w:sz w:val="24"/>
          <w:szCs w:val="24"/>
        </w:rPr>
        <w:t xml:space="preserve">. It also covers situations of intentional or unintentional, fraudulent or negligent wrongdoing: see </w:t>
      </w:r>
      <w:r w:rsidRPr="00C03985">
        <w:rPr>
          <w:rFonts w:ascii="Times New Roman" w:hAnsi="Times New Roman" w:cs="Times New Roman"/>
          <w:i/>
          <w:sz w:val="24"/>
          <w:szCs w:val="24"/>
        </w:rPr>
        <w:t>Daniels v Daniels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Control need not be control by the majority shareholders. </w:t>
      </w:r>
      <w:r w:rsidR="00C03985">
        <w:rPr>
          <w:rFonts w:ascii="Times New Roman" w:hAnsi="Times New Roman" w:cs="Times New Roman"/>
          <w:sz w:val="24"/>
          <w:szCs w:val="24"/>
        </w:rPr>
        <w:t>N</w:t>
      </w:r>
      <w:r>
        <w:rPr>
          <w:rFonts w:ascii="Times New Roman" w:hAnsi="Times New Roman" w:cs="Times New Roman"/>
          <w:sz w:val="24"/>
          <w:szCs w:val="24"/>
        </w:rPr>
        <w:t>egative control</w:t>
      </w:r>
      <w:r w:rsidR="00C03985">
        <w:rPr>
          <w:rFonts w:ascii="Times New Roman" w:hAnsi="Times New Roman" w:cs="Times New Roman"/>
          <w:sz w:val="24"/>
          <w:szCs w:val="24"/>
        </w:rPr>
        <w:t>, that is,</w:t>
      </w:r>
      <w:r>
        <w:rPr>
          <w:rFonts w:ascii="Times New Roman" w:hAnsi="Times New Roman" w:cs="Times New Roman"/>
          <w:sz w:val="24"/>
          <w:szCs w:val="24"/>
        </w:rPr>
        <w:t xml:space="preserve"> where a resolution to sue in the name of the company </w:t>
      </w:r>
      <w:r w:rsidR="00C03985">
        <w:rPr>
          <w:rFonts w:ascii="Times New Roman" w:hAnsi="Times New Roman" w:cs="Times New Roman"/>
          <w:sz w:val="24"/>
          <w:szCs w:val="24"/>
        </w:rPr>
        <w:t>is</w:t>
      </w:r>
      <w:r w:rsidR="0069299E">
        <w:rPr>
          <w:rFonts w:ascii="Times New Roman" w:hAnsi="Times New Roman" w:cs="Times New Roman"/>
          <w:sz w:val="24"/>
          <w:szCs w:val="24"/>
        </w:rPr>
        <w:t xml:space="preserve"> defeated by a negative vote cast</w:t>
      </w:r>
      <w:r w:rsidR="00C03985">
        <w:rPr>
          <w:rFonts w:ascii="Times New Roman" w:hAnsi="Times New Roman" w:cs="Times New Roman"/>
          <w:sz w:val="24"/>
          <w:szCs w:val="24"/>
        </w:rPr>
        <w:t>, should suffice</w:t>
      </w:r>
      <w:r w:rsidR="0069299E">
        <w:rPr>
          <w:rFonts w:ascii="Times New Roman" w:hAnsi="Times New Roman" w:cs="Times New Roman"/>
          <w:sz w:val="24"/>
          <w:szCs w:val="24"/>
        </w:rPr>
        <w:t xml:space="preserve">: see </w:t>
      </w:r>
      <w:r w:rsidR="0069299E" w:rsidRPr="0069299E">
        <w:rPr>
          <w:rFonts w:ascii="Times New Roman" w:hAnsi="Times New Roman" w:cs="Times New Roman"/>
          <w:i/>
          <w:sz w:val="24"/>
          <w:szCs w:val="24"/>
        </w:rPr>
        <w:t>East Pant Du Lead Mining Co v Meryweather</w:t>
      </w:r>
      <w:r w:rsidR="0069299E">
        <w:rPr>
          <w:rStyle w:val="FootnoteReference"/>
          <w:rFonts w:ascii="Times New Roman" w:hAnsi="Times New Roman" w:cs="Times New Roman"/>
          <w:sz w:val="24"/>
          <w:szCs w:val="24"/>
        </w:rPr>
        <w:footnoteReference w:id="13"/>
      </w:r>
      <w:r w:rsidR="0069299E">
        <w:rPr>
          <w:rFonts w:ascii="Times New Roman" w:hAnsi="Times New Roman" w:cs="Times New Roman"/>
          <w:sz w:val="24"/>
          <w:szCs w:val="24"/>
        </w:rPr>
        <w:t xml:space="preserve">. </w:t>
      </w:r>
      <w:r w:rsidR="0069299E" w:rsidRPr="00C03985">
        <w:rPr>
          <w:rFonts w:ascii="Times New Roman" w:hAnsi="Times New Roman" w:cs="Times New Roman"/>
          <w:i/>
          <w:sz w:val="24"/>
          <w:szCs w:val="24"/>
        </w:rPr>
        <w:t>In casu</w:t>
      </w:r>
      <w:r w:rsidR="0069299E">
        <w:rPr>
          <w:rFonts w:ascii="Times New Roman" w:hAnsi="Times New Roman" w:cs="Times New Roman"/>
          <w:sz w:val="24"/>
          <w:szCs w:val="24"/>
        </w:rPr>
        <w:t xml:space="preserve">, it would have been futile for Grandwell to have sponsored a resolution </w:t>
      </w:r>
      <w:r>
        <w:rPr>
          <w:rFonts w:ascii="Times New Roman" w:hAnsi="Times New Roman" w:cs="Times New Roman"/>
          <w:sz w:val="24"/>
          <w:szCs w:val="24"/>
        </w:rPr>
        <w:t xml:space="preserve">to </w:t>
      </w:r>
      <w:r w:rsidR="0069299E">
        <w:rPr>
          <w:rFonts w:ascii="Times New Roman" w:hAnsi="Times New Roman" w:cs="Times New Roman"/>
          <w:sz w:val="24"/>
          <w:szCs w:val="24"/>
        </w:rPr>
        <w:t xml:space="preserve">sue the respondents given the stance Marange had already taken. At any rate, I was satisfied </w:t>
      </w:r>
      <w:r w:rsidR="004F1904">
        <w:rPr>
          <w:rFonts w:ascii="Times New Roman" w:hAnsi="Times New Roman" w:cs="Times New Roman"/>
          <w:sz w:val="24"/>
          <w:szCs w:val="24"/>
        </w:rPr>
        <w:t xml:space="preserve">with events </w:t>
      </w:r>
      <w:r w:rsidR="0069299E" w:rsidRPr="00F660C8">
        <w:rPr>
          <w:rFonts w:ascii="Times New Roman" w:hAnsi="Times New Roman" w:cs="Times New Roman"/>
          <w:i/>
          <w:sz w:val="24"/>
          <w:szCs w:val="24"/>
        </w:rPr>
        <w:t>aliunde</w:t>
      </w:r>
      <w:r w:rsidR="0069299E">
        <w:rPr>
          <w:rFonts w:ascii="Times New Roman" w:hAnsi="Times New Roman" w:cs="Times New Roman"/>
          <w:sz w:val="24"/>
          <w:szCs w:val="24"/>
        </w:rPr>
        <w:t xml:space="preserve"> that Marange would not have </w:t>
      </w:r>
      <w:r w:rsidR="00C03985">
        <w:rPr>
          <w:rFonts w:ascii="Times New Roman" w:hAnsi="Times New Roman" w:cs="Times New Roman"/>
          <w:sz w:val="24"/>
          <w:szCs w:val="24"/>
        </w:rPr>
        <w:t xml:space="preserve">tagged </w:t>
      </w:r>
      <w:r w:rsidR="0069299E">
        <w:rPr>
          <w:rFonts w:ascii="Times New Roman" w:hAnsi="Times New Roman" w:cs="Times New Roman"/>
          <w:sz w:val="24"/>
          <w:szCs w:val="24"/>
        </w:rPr>
        <w:t>along</w:t>
      </w:r>
      <w:r w:rsidR="00C03985">
        <w:rPr>
          <w:rFonts w:ascii="Times New Roman" w:hAnsi="Times New Roman" w:cs="Times New Roman"/>
          <w:sz w:val="24"/>
          <w:szCs w:val="24"/>
        </w:rPr>
        <w:t xml:space="preserve"> with Grandwell</w:t>
      </w:r>
      <w:r w:rsidR="0069299E">
        <w:rPr>
          <w:rFonts w:ascii="Times New Roman" w:hAnsi="Times New Roman" w:cs="Times New Roman"/>
          <w:sz w:val="24"/>
          <w:szCs w:val="24"/>
        </w:rPr>
        <w:t>. Among other things</w:t>
      </w:r>
      <w:r w:rsidR="004F1904">
        <w:rPr>
          <w:rFonts w:ascii="Times New Roman" w:hAnsi="Times New Roman" w:cs="Times New Roman"/>
          <w:sz w:val="24"/>
          <w:szCs w:val="24"/>
        </w:rPr>
        <w:t>,</w:t>
      </w:r>
      <w:r w:rsidR="0069299E">
        <w:rPr>
          <w:rFonts w:ascii="Times New Roman" w:hAnsi="Times New Roman" w:cs="Times New Roman"/>
          <w:sz w:val="24"/>
          <w:szCs w:val="24"/>
        </w:rPr>
        <w:t xml:space="preserve"> it energetically opposed the application. Not only that, </w:t>
      </w:r>
      <w:r w:rsidR="00C03985">
        <w:rPr>
          <w:rFonts w:ascii="Times New Roman" w:hAnsi="Times New Roman" w:cs="Times New Roman"/>
          <w:sz w:val="24"/>
          <w:szCs w:val="24"/>
        </w:rPr>
        <w:t xml:space="preserve">but </w:t>
      </w:r>
      <w:r w:rsidR="0069299E">
        <w:rPr>
          <w:rFonts w:ascii="Times New Roman" w:hAnsi="Times New Roman" w:cs="Times New Roman"/>
          <w:sz w:val="24"/>
          <w:szCs w:val="24"/>
        </w:rPr>
        <w:t>Mabhudhu consciously and openly defied the Monday order.</w:t>
      </w:r>
      <w:r w:rsidR="004F1904">
        <w:rPr>
          <w:rFonts w:ascii="Times New Roman" w:hAnsi="Times New Roman" w:cs="Times New Roman"/>
          <w:sz w:val="24"/>
          <w:szCs w:val="24"/>
        </w:rPr>
        <w:t xml:space="preserve"> The reference to Werksmans’ letter and Lusiyano’s affidavit was a red herring. </w:t>
      </w:r>
      <w:r w:rsidR="00BB1438">
        <w:rPr>
          <w:rFonts w:ascii="Times New Roman" w:hAnsi="Times New Roman" w:cs="Times New Roman"/>
          <w:sz w:val="24"/>
          <w:szCs w:val="24"/>
        </w:rPr>
        <w:t>IN spite of them, i</w:t>
      </w:r>
      <w:r w:rsidR="004F1904">
        <w:rPr>
          <w:rFonts w:ascii="Times New Roman" w:hAnsi="Times New Roman" w:cs="Times New Roman"/>
          <w:sz w:val="24"/>
          <w:szCs w:val="24"/>
        </w:rPr>
        <w:t xml:space="preserve">t would </w:t>
      </w:r>
      <w:r w:rsidR="00BB1438">
        <w:rPr>
          <w:rFonts w:ascii="Times New Roman" w:hAnsi="Times New Roman" w:cs="Times New Roman"/>
          <w:sz w:val="24"/>
          <w:szCs w:val="24"/>
        </w:rPr>
        <w:t xml:space="preserve">still </w:t>
      </w:r>
      <w:r w:rsidR="004F1904">
        <w:rPr>
          <w:rFonts w:ascii="Times New Roman" w:hAnsi="Times New Roman" w:cs="Times New Roman"/>
          <w:sz w:val="24"/>
          <w:szCs w:val="24"/>
        </w:rPr>
        <w:t xml:space="preserve">have been futile for Grandwell to successfully sponsor a resolution to sue the respondents.   </w:t>
      </w:r>
    </w:p>
    <w:p w:rsidR="0069299E" w:rsidRDefault="00C03985" w:rsidP="00853B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w:t>
      </w:r>
      <w:r w:rsidR="0069299E">
        <w:rPr>
          <w:rFonts w:ascii="Times New Roman" w:hAnsi="Times New Roman" w:cs="Times New Roman"/>
          <w:sz w:val="24"/>
          <w:szCs w:val="24"/>
        </w:rPr>
        <w:t xml:space="preserve">, the respondents’ point </w:t>
      </w:r>
      <w:r w:rsidR="0069299E" w:rsidRPr="00C03985">
        <w:rPr>
          <w:rFonts w:ascii="Times New Roman" w:hAnsi="Times New Roman" w:cs="Times New Roman"/>
          <w:i/>
          <w:sz w:val="24"/>
          <w:szCs w:val="24"/>
        </w:rPr>
        <w:t>in limine</w:t>
      </w:r>
      <w:r w:rsidR="0069299E">
        <w:rPr>
          <w:rFonts w:ascii="Times New Roman" w:hAnsi="Times New Roman" w:cs="Times New Roman"/>
          <w:sz w:val="24"/>
          <w:szCs w:val="24"/>
        </w:rPr>
        <w:t xml:space="preserve"> that the right to a derivative action was not available to Grandwell is hereby dismissed. That should put paid to the objection o</w:t>
      </w:r>
      <w:r>
        <w:rPr>
          <w:rFonts w:ascii="Times New Roman" w:hAnsi="Times New Roman" w:cs="Times New Roman"/>
          <w:sz w:val="24"/>
          <w:szCs w:val="24"/>
        </w:rPr>
        <w:t>n</w:t>
      </w:r>
      <w:r w:rsidR="0069299E">
        <w:rPr>
          <w:rFonts w:ascii="Times New Roman" w:hAnsi="Times New Roman" w:cs="Times New Roman"/>
          <w:sz w:val="24"/>
          <w:szCs w:val="24"/>
        </w:rPr>
        <w:t xml:space="preserve"> </w:t>
      </w:r>
      <w:r w:rsidR="0069299E" w:rsidRPr="00C03985">
        <w:rPr>
          <w:rFonts w:ascii="Times New Roman" w:hAnsi="Times New Roman" w:cs="Times New Roman"/>
          <w:i/>
          <w:sz w:val="24"/>
          <w:szCs w:val="24"/>
        </w:rPr>
        <w:t>locus standi</w:t>
      </w:r>
      <w:r w:rsidR="0069299E">
        <w:rPr>
          <w:rFonts w:ascii="Times New Roman" w:hAnsi="Times New Roman" w:cs="Times New Roman"/>
          <w:sz w:val="24"/>
          <w:szCs w:val="24"/>
        </w:rPr>
        <w:t>. But there is an additional point.</w:t>
      </w:r>
    </w:p>
    <w:p w:rsidR="00F660C8" w:rsidRDefault="0069299E" w:rsidP="0069299E">
      <w:pPr>
        <w:spacing w:after="0" w:line="360" w:lineRule="auto"/>
        <w:ind w:firstLine="720"/>
        <w:jc w:val="both"/>
        <w:rPr>
          <w:rFonts w:ascii="Times New Roman" w:hAnsi="Times New Roman" w:cs="Times New Roman"/>
          <w:sz w:val="24"/>
          <w:szCs w:val="24"/>
        </w:rPr>
      </w:pPr>
      <w:r w:rsidRPr="000A5098">
        <w:rPr>
          <w:rFonts w:ascii="Times New Roman" w:hAnsi="Times New Roman" w:cs="Times New Roman"/>
          <w:i/>
          <w:sz w:val="24"/>
          <w:szCs w:val="24"/>
        </w:rPr>
        <w:t>Locus standi</w:t>
      </w:r>
      <w:r>
        <w:rPr>
          <w:rFonts w:ascii="Times New Roman" w:hAnsi="Times New Roman" w:cs="Times New Roman"/>
          <w:sz w:val="24"/>
          <w:szCs w:val="24"/>
        </w:rPr>
        <w:t xml:space="preserve"> refers to the </w:t>
      </w:r>
      <w:r w:rsidRPr="00B50139">
        <w:rPr>
          <w:rFonts w:ascii="Times New Roman" w:hAnsi="Times New Roman" w:cs="Times New Roman"/>
          <w:b/>
          <w:sz w:val="24"/>
          <w:szCs w:val="24"/>
          <w:u w:val="single"/>
        </w:rPr>
        <w:t>direct and substantial</w:t>
      </w:r>
      <w:r>
        <w:rPr>
          <w:rFonts w:ascii="Times New Roman" w:hAnsi="Times New Roman" w:cs="Times New Roman"/>
          <w:sz w:val="24"/>
          <w:szCs w:val="24"/>
        </w:rPr>
        <w:t xml:space="preserve"> interest one has in a </w:t>
      </w:r>
      <w:r w:rsidRPr="00C0007C">
        <w:rPr>
          <w:rFonts w:ascii="Times New Roman" w:hAnsi="Times New Roman" w:cs="Times New Roman"/>
          <w:i/>
          <w:sz w:val="24"/>
          <w:szCs w:val="24"/>
        </w:rPr>
        <w:t>lis</w:t>
      </w:r>
      <w:r>
        <w:rPr>
          <w:rFonts w:ascii="Times New Roman" w:hAnsi="Times New Roman" w:cs="Times New Roman"/>
          <w:sz w:val="24"/>
          <w:szCs w:val="24"/>
        </w:rPr>
        <w:t>, or suit</w:t>
      </w:r>
      <w:r w:rsidRPr="009727D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see </w:t>
      </w:r>
      <w:r>
        <w:rPr>
          <w:rFonts w:ascii="Times New Roman" w:hAnsi="Times New Roman" w:cs="Times New Roman"/>
          <w:i/>
          <w:sz w:val="24"/>
          <w:szCs w:val="24"/>
        </w:rPr>
        <w:t xml:space="preserve">Zimbabwe Teachers Association &amp; Ors </w:t>
      </w:r>
      <w:r w:rsidRPr="000F2600">
        <w:rPr>
          <w:rFonts w:ascii="Times New Roman" w:hAnsi="Times New Roman" w:cs="Times New Roman"/>
          <w:sz w:val="24"/>
          <w:szCs w:val="24"/>
        </w:rPr>
        <w:t>v</w:t>
      </w:r>
      <w:r>
        <w:rPr>
          <w:rFonts w:ascii="Times New Roman" w:hAnsi="Times New Roman" w:cs="Times New Roman"/>
          <w:i/>
          <w:sz w:val="24"/>
          <w:szCs w:val="24"/>
        </w:rPr>
        <w:t xml:space="preserve"> Minister of Education and Culture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C03985">
        <w:rPr>
          <w:rFonts w:ascii="Times New Roman" w:hAnsi="Times New Roman" w:cs="Times New Roman"/>
          <w:sz w:val="24"/>
          <w:szCs w:val="24"/>
        </w:rPr>
        <w:t>In my view, t</w:t>
      </w:r>
      <w:r>
        <w:rPr>
          <w:rFonts w:ascii="Times New Roman" w:hAnsi="Times New Roman" w:cs="Times New Roman"/>
          <w:sz w:val="24"/>
          <w:szCs w:val="24"/>
        </w:rPr>
        <w:t xml:space="preserve">here can be no question that </w:t>
      </w:r>
      <w:r w:rsidR="00C03985">
        <w:rPr>
          <w:rFonts w:ascii="Times New Roman" w:hAnsi="Times New Roman" w:cs="Times New Roman"/>
          <w:sz w:val="24"/>
          <w:szCs w:val="24"/>
        </w:rPr>
        <w:t>Grandwell</w:t>
      </w:r>
      <w:r>
        <w:rPr>
          <w:rFonts w:ascii="Times New Roman" w:hAnsi="Times New Roman" w:cs="Times New Roman"/>
          <w:sz w:val="24"/>
          <w:szCs w:val="24"/>
        </w:rPr>
        <w:t xml:space="preserve"> ha</w:t>
      </w:r>
      <w:r w:rsidR="004F1904">
        <w:rPr>
          <w:rFonts w:ascii="Times New Roman" w:hAnsi="Times New Roman" w:cs="Times New Roman"/>
          <w:sz w:val="24"/>
          <w:szCs w:val="24"/>
        </w:rPr>
        <w:t xml:space="preserve">d </w:t>
      </w:r>
      <w:r>
        <w:rPr>
          <w:rFonts w:ascii="Times New Roman" w:hAnsi="Times New Roman" w:cs="Times New Roman"/>
          <w:sz w:val="24"/>
          <w:szCs w:val="24"/>
        </w:rPr>
        <w:t xml:space="preserve">such </w:t>
      </w:r>
      <w:r w:rsidR="004F1904">
        <w:rPr>
          <w:rFonts w:ascii="Times New Roman" w:hAnsi="Times New Roman" w:cs="Times New Roman"/>
          <w:sz w:val="24"/>
          <w:szCs w:val="24"/>
        </w:rPr>
        <w:t xml:space="preserve">a </w:t>
      </w:r>
      <w:r>
        <w:rPr>
          <w:rFonts w:ascii="Times New Roman" w:hAnsi="Times New Roman" w:cs="Times New Roman"/>
          <w:sz w:val="24"/>
          <w:szCs w:val="24"/>
        </w:rPr>
        <w:t xml:space="preserve">direct and substantial interest in the </w:t>
      </w:r>
      <w:r w:rsidR="00C03985">
        <w:rPr>
          <w:rFonts w:ascii="Times New Roman" w:hAnsi="Times New Roman" w:cs="Times New Roman"/>
          <w:sz w:val="24"/>
          <w:szCs w:val="24"/>
        </w:rPr>
        <w:t xml:space="preserve">present </w:t>
      </w:r>
      <w:r>
        <w:rPr>
          <w:rFonts w:ascii="Times New Roman" w:hAnsi="Times New Roman" w:cs="Times New Roman"/>
          <w:sz w:val="24"/>
          <w:szCs w:val="24"/>
        </w:rPr>
        <w:t xml:space="preserve">matter. </w:t>
      </w:r>
      <w:r w:rsidR="00C03985">
        <w:rPr>
          <w:rFonts w:ascii="Times New Roman" w:hAnsi="Times New Roman" w:cs="Times New Roman"/>
          <w:sz w:val="24"/>
          <w:szCs w:val="24"/>
        </w:rPr>
        <w:t>C</w:t>
      </w:r>
      <w:r w:rsidR="00F660C8">
        <w:rPr>
          <w:rFonts w:ascii="Times New Roman" w:hAnsi="Times New Roman" w:cs="Times New Roman"/>
          <w:sz w:val="24"/>
          <w:szCs w:val="24"/>
        </w:rPr>
        <w:t>olloquial</w:t>
      </w:r>
      <w:r w:rsidR="00C03985">
        <w:rPr>
          <w:rFonts w:ascii="Times New Roman" w:hAnsi="Times New Roman" w:cs="Times New Roman"/>
          <w:sz w:val="24"/>
          <w:szCs w:val="24"/>
        </w:rPr>
        <w:t>ly,</w:t>
      </w:r>
      <w:r w:rsidR="00F660C8">
        <w:rPr>
          <w:rFonts w:ascii="Times New Roman" w:hAnsi="Times New Roman" w:cs="Times New Roman"/>
          <w:sz w:val="24"/>
          <w:szCs w:val="24"/>
        </w:rPr>
        <w:t xml:space="preserve"> it </w:t>
      </w:r>
      <w:r w:rsidR="00C03985">
        <w:rPr>
          <w:rFonts w:ascii="Times New Roman" w:hAnsi="Times New Roman" w:cs="Times New Roman"/>
          <w:sz w:val="24"/>
          <w:szCs w:val="24"/>
        </w:rPr>
        <w:t>‘</w:t>
      </w:r>
      <w:r w:rsidR="00F660C8">
        <w:rPr>
          <w:rFonts w:ascii="Times New Roman" w:hAnsi="Times New Roman" w:cs="Times New Roman"/>
          <w:sz w:val="24"/>
          <w:szCs w:val="24"/>
        </w:rPr>
        <w:t>owned</w:t>
      </w:r>
      <w:r w:rsidR="00C03985">
        <w:rPr>
          <w:rFonts w:ascii="Times New Roman" w:hAnsi="Times New Roman" w:cs="Times New Roman"/>
          <w:sz w:val="24"/>
          <w:szCs w:val="24"/>
        </w:rPr>
        <w:t>’</w:t>
      </w:r>
      <w:r w:rsidR="00F660C8">
        <w:rPr>
          <w:rFonts w:ascii="Times New Roman" w:hAnsi="Times New Roman" w:cs="Times New Roman"/>
          <w:sz w:val="24"/>
          <w:szCs w:val="24"/>
        </w:rPr>
        <w:t xml:space="preserve"> half of Mbada. That, by itself is a huge legal interest. Furthermore, the application before me was for spoliatory relief. By virtue of the agreements, not only did Grandwell have the right to </w:t>
      </w:r>
      <w:r w:rsidR="000937FF">
        <w:rPr>
          <w:rFonts w:ascii="Times New Roman" w:hAnsi="Times New Roman" w:cs="Times New Roman"/>
          <w:sz w:val="24"/>
          <w:szCs w:val="24"/>
        </w:rPr>
        <w:t xml:space="preserve">the </w:t>
      </w:r>
      <w:r w:rsidR="00F660C8">
        <w:rPr>
          <w:rFonts w:ascii="Times New Roman" w:hAnsi="Times New Roman" w:cs="Times New Roman"/>
          <w:sz w:val="24"/>
          <w:szCs w:val="24"/>
        </w:rPr>
        <w:t xml:space="preserve">occupation </w:t>
      </w:r>
      <w:r w:rsidR="000937FF">
        <w:rPr>
          <w:rFonts w:ascii="Times New Roman" w:hAnsi="Times New Roman" w:cs="Times New Roman"/>
          <w:sz w:val="24"/>
          <w:szCs w:val="24"/>
        </w:rPr>
        <w:t xml:space="preserve">of the mine </w:t>
      </w:r>
      <w:r w:rsidR="00F660C8">
        <w:rPr>
          <w:rFonts w:ascii="Times New Roman" w:hAnsi="Times New Roman" w:cs="Times New Roman"/>
          <w:sz w:val="24"/>
          <w:szCs w:val="24"/>
        </w:rPr>
        <w:t xml:space="preserve">as the day to day manager of the </w:t>
      </w:r>
      <w:r w:rsidR="00D122E1">
        <w:rPr>
          <w:rFonts w:ascii="Times New Roman" w:hAnsi="Times New Roman" w:cs="Times New Roman"/>
          <w:sz w:val="24"/>
          <w:szCs w:val="24"/>
        </w:rPr>
        <w:t>project</w:t>
      </w:r>
      <w:r w:rsidR="00F660C8">
        <w:rPr>
          <w:rFonts w:ascii="Times New Roman" w:hAnsi="Times New Roman" w:cs="Times New Roman"/>
          <w:sz w:val="24"/>
          <w:szCs w:val="24"/>
        </w:rPr>
        <w:t>, but also</w:t>
      </w:r>
      <w:r w:rsidR="000937FF">
        <w:rPr>
          <w:rFonts w:ascii="Times New Roman" w:hAnsi="Times New Roman" w:cs="Times New Roman"/>
          <w:sz w:val="24"/>
          <w:szCs w:val="24"/>
        </w:rPr>
        <w:t>,</w:t>
      </w:r>
      <w:r w:rsidR="00F660C8">
        <w:rPr>
          <w:rFonts w:ascii="Times New Roman" w:hAnsi="Times New Roman" w:cs="Times New Roman"/>
          <w:sz w:val="24"/>
          <w:szCs w:val="24"/>
        </w:rPr>
        <w:t xml:space="preserve"> </w:t>
      </w:r>
      <w:r w:rsidR="000937FF">
        <w:rPr>
          <w:rFonts w:ascii="Times New Roman" w:hAnsi="Times New Roman" w:cs="Times New Roman"/>
          <w:sz w:val="24"/>
          <w:szCs w:val="24"/>
        </w:rPr>
        <w:t xml:space="preserve">and </w:t>
      </w:r>
      <w:r w:rsidR="00F660C8">
        <w:rPr>
          <w:rFonts w:ascii="Times New Roman" w:hAnsi="Times New Roman" w:cs="Times New Roman"/>
          <w:sz w:val="24"/>
          <w:szCs w:val="24"/>
        </w:rPr>
        <w:t>as a matter</w:t>
      </w:r>
      <w:r w:rsidR="000937FF">
        <w:rPr>
          <w:rFonts w:ascii="Times New Roman" w:hAnsi="Times New Roman" w:cs="Times New Roman"/>
          <w:sz w:val="24"/>
          <w:szCs w:val="24"/>
        </w:rPr>
        <w:t>-</w:t>
      </w:r>
      <w:r w:rsidR="00F660C8">
        <w:rPr>
          <w:rFonts w:ascii="Times New Roman" w:hAnsi="Times New Roman" w:cs="Times New Roman"/>
          <w:sz w:val="24"/>
          <w:szCs w:val="24"/>
        </w:rPr>
        <w:t>of</w:t>
      </w:r>
      <w:r w:rsidR="000937FF">
        <w:rPr>
          <w:rFonts w:ascii="Times New Roman" w:hAnsi="Times New Roman" w:cs="Times New Roman"/>
          <w:sz w:val="24"/>
          <w:szCs w:val="24"/>
        </w:rPr>
        <w:t>-</w:t>
      </w:r>
      <w:r w:rsidR="00F660C8">
        <w:rPr>
          <w:rFonts w:ascii="Times New Roman" w:hAnsi="Times New Roman" w:cs="Times New Roman"/>
          <w:sz w:val="24"/>
          <w:szCs w:val="24"/>
        </w:rPr>
        <w:t>fact</w:t>
      </w:r>
      <w:r w:rsidR="000937FF">
        <w:rPr>
          <w:rFonts w:ascii="Times New Roman" w:hAnsi="Times New Roman" w:cs="Times New Roman"/>
          <w:sz w:val="24"/>
          <w:szCs w:val="24"/>
        </w:rPr>
        <w:t>,</w:t>
      </w:r>
      <w:r w:rsidR="00F660C8">
        <w:rPr>
          <w:rFonts w:ascii="Times New Roman" w:hAnsi="Times New Roman" w:cs="Times New Roman"/>
          <w:sz w:val="24"/>
          <w:szCs w:val="24"/>
        </w:rPr>
        <w:t xml:space="preserve"> it had been in physical occupation </w:t>
      </w:r>
      <w:r w:rsidR="000937FF">
        <w:rPr>
          <w:rFonts w:ascii="Times New Roman" w:hAnsi="Times New Roman" w:cs="Times New Roman"/>
          <w:sz w:val="24"/>
          <w:szCs w:val="24"/>
        </w:rPr>
        <w:t>until</w:t>
      </w:r>
      <w:r w:rsidR="00F660C8">
        <w:rPr>
          <w:rFonts w:ascii="Times New Roman" w:hAnsi="Times New Roman" w:cs="Times New Roman"/>
          <w:sz w:val="24"/>
          <w:szCs w:val="24"/>
        </w:rPr>
        <w:t xml:space="preserve"> the respondents abruptly </w:t>
      </w:r>
      <w:r w:rsidR="000937FF">
        <w:rPr>
          <w:rFonts w:ascii="Times New Roman" w:hAnsi="Times New Roman" w:cs="Times New Roman"/>
          <w:sz w:val="24"/>
          <w:szCs w:val="24"/>
        </w:rPr>
        <w:t xml:space="preserve">caused </w:t>
      </w:r>
      <w:r w:rsidR="00F660C8">
        <w:rPr>
          <w:rFonts w:ascii="Times New Roman" w:hAnsi="Times New Roman" w:cs="Times New Roman"/>
          <w:sz w:val="24"/>
          <w:szCs w:val="24"/>
        </w:rPr>
        <w:t>t</w:t>
      </w:r>
      <w:r w:rsidR="000937FF">
        <w:rPr>
          <w:rFonts w:ascii="Times New Roman" w:hAnsi="Times New Roman" w:cs="Times New Roman"/>
          <w:sz w:val="24"/>
          <w:szCs w:val="24"/>
        </w:rPr>
        <w:t>he operations to stop</w:t>
      </w:r>
      <w:r w:rsidR="00F660C8">
        <w:rPr>
          <w:rFonts w:ascii="Times New Roman" w:hAnsi="Times New Roman" w:cs="Times New Roman"/>
          <w:sz w:val="24"/>
          <w:szCs w:val="24"/>
        </w:rPr>
        <w:t xml:space="preserve">. In the circumstances, </w:t>
      </w:r>
      <w:r w:rsidR="004F1904">
        <w:rPr>
          <w:rFonts w:ascii="Times New Roman" w:hAnsi="Times New Roman" w:cs="Times New Roman"/>
          <w:sz w:val="24"/>
          <w:szCs w:val="24"/>
        </w:rPr>
        <w:t>Grandwell</w:t>
      </w:r>
      <w:r w:rsidR="00F660C8">
        <w:rPr>
          <w:rFonts w:ascii="Times New Roman" w:hAnsi="Times New Roman" w:cs="Times New Roman"/>
          <w:sz w:val="24"/>
          <w:szCs w:val="24"/>
        </w:rPr>
        <w:t xml:space="preserve"> had</w:t>
      </w:r>
      <w:r w:rsidR="004F1904">
        <w:rPr>
          <w:rFonts w:ascii="Times New Roman" w:hAnsi="Times New Roman" w:cs="Times New Roman"/>
          <w:sz w:val="24"/>
          <w:szCs w:val="24"/>
        </w:rPr>
        <w:t xml:space="preserve"> the requisite</w:t>
      </w:r>
      <w:r w:rsidR="00F660C8">
        <w:rPr>
          <w:rFonts w:ascii="Times New Roman" w:hAnsi="Times New Roman" w:cs="Times New Roman"/>
          <w:sz w:val="24"/>
          <w:szCs w:val="24"/>
        </w:rPr>
        <w:t xml:space="preserve"> </w:t>
      </w:r>
      <w:r w:rsidR="00F660C8" w:rsidRPr="00F660C8">
        <w:rPr>
          <w:rFonts w:ascii="Times New Roman" w:hAnsi="Times New Roman" w:cs="Times New Roman"/>
          <w:i/>
          <w:sz w:val="24"/>
          <w:szCs w:val="24"/>
        </w:rPr>
        <w:t>locus standi in judicio</w:t>
      </w:r>
      <w:r w:rsidR="004F1904">
        <w:rPr>
          <w:rFonts w:ascii="Times New Roman" w:hAnsi="Times New Roman" w:cs="Times New Roman"/>
          <w:sz w:val="24"/>
          <w:szCs w:val="24"/>
        </w:rPr>
        <w:t xml:space="preserve"> to bring the derivative action.</w:t>
      </w:r>
    </w:p>
    <w:p w:rsidR="00F660C8" w:rsidRDefault="00F660C8" w:rsidP="00F660C8">
      <w:pPr>
        <w:spacing w:after="0" w:line="360" w:lineRule="auto"/>
        <w:jc w:val="both"/>
        <w:rPr>
          <w:rFonts w:ascii="Times New Roman" w:hAnsi="Times New Roman" w:cs="Times New Roman"/>
          <w:sz w:val="24"/>
          <w:szCs w:val="24"/>
        </w:rPr>
      </w:pPr>
    </w:p>
    <w:p w:rsidR="00D122E1" w:rsidRDefault="00D122E1" w:rsidP="00F660C8">
      <w:pPr>
        <w:spacing w:after="0" w:line="360" w:lineRule="auto"/>
        <w:jc w:val="both"/>
        <w:rPr>
          <w:rFonts w:ascii="Times New Roman" w:hAnsi="Times New Roman" w:cs="Times New Roman"/>
          <w:sz w:val="24"/>
          <w:szCs w:val="24"/>
        </w:rPr>
      </w:pPr>
    </w:p>
    <w:p w:rsidR="00D122E1" w:rsidRDefault="00D122E1" w:rsidP="00F660C8">
      <w:pPr>
        <w:spacing w:after="0" w:line="360" w:lineRule="auto"/>
        <w:jc w:val="both"/>
        <w:rPr>
          <w:rFonts w:ascii="Times New Roman" w:hAnsi="Times New Roman" w:cs="Times New Roman"/>
          <w:sz w:val="24"/>
          <w:szCs w:val="24"/>
        </w:rPr>
      </w:pPr>
    </w:p>
    <w:p w:rsidR="00D122E1" w:rsidRDefault="00D122E1" w:rsidP="00F660C8">
      <w:pPr>
        <w:spacing w:after="0" w:line="360" w:lineRule="auto"/>
        <w:jc w:val="both"/>
        <w:rPr>
          <w:rFonts w:ascii="Times New Roman" w:hAnsi="Times New Roman" w:cs="Times New Roman"/>
          <w:sz w:val="24"/>
          <w:szCs w:val="24"/>
        </w:rPr>
      </w:pPr>
    </w:p>
    <w:p w:rsidR="00F660C8" w:rsidRDefault="00F660C8" w:rsidP="00F660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r>
      <w:r w:rsidRPr="009C0AAE">
        <w:rPr>
          <w:rFonts w:ascii="Times New Roman" w:hAnsi="Times New Roman" w:cs="Times New Roman"/>
          <w:b/>
          <w:sz w:val="24"/>
          <w:szCs w:val="24"/>
          <w:u w:val="single"/>
        </w:rPr>
        <w:t>The merits</w:t>
      </w:r>
    </w:p>
    <w:p w:rsidR="009C0AAE" w:rsidRPr="009C0AAE" w:rsidRDefault="009C0AAE" w:rsidP="009C0AAE">
      <w:pPr>
        <w:spacing w:after="0" w:line="360" w:lineRule="auto"/>
        <w:ind w:left="720"/>
        <w:jc w:val="both"/>
        <w:rPr>
          <w:rFonts w:ascii="Times New Roman" w:hAnsi="Times New Roman" w:cs="Times New Roman"/>
          <w:sz w:val="24"/>
          <w:szCs w:val="24"/>
          <w:u w:val="single"/>
        </w:rPr>
      </w:pPr>
      <w:r w:rsidRPr="009C0AAE">
        <w:rPr>
          <w:rFonts w:ascii="Times New Roman" w:hAnsi="Times New Roman" w:cs="Times New Roman"/>
          <w:sz w:val="24"/>
          <w:szCs w:val="24"/>
          <w:u w:val="single"/>
        </w:rPr>
        <w:t xml:space="preserve">Whether or not Grandwell is entitled to an order </w:t>
      </w:r>
      <w:r w:rsidRPr="009C0AAE">
        <w:rPr>
          <w:rFonts w:ascii="Times New Roman" w:hAnsi="Times New Roman" w:cs="Times New Roman"/>
          <w:i/>
          <w:sz w:val="24"/>
          <w:szCs w:val="24"/>
          <w:u w:val="single"/>
        </w:rPr>
        <w:t>mandament van spolie</w:t>
      </w:r>
      <w:r w:rsidRPr="009C0AAE">
        <w:rPr>
          <w:rFonts w:ascii="Times New Roman" w:hAnsi="Times New Roman" w:cs="Times New Roman"/>
          <w:sz w:val="24"/>
          <w:szCs w:val="24"/>
          <w:u w:val="single"/>
        </w:rPr>
        <w:t xml:space="preserve"> and to an interdict</w:t>
      </w:r>
    </w:p>
    <w:p w:rsidR="009C0AAE" w:rsidRDefault="009C0AAE" w:rsidP="009C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remedy of spoliation</w:t>
      </w:r>
      <w:r w:rsidR="00BB1438">
        <w:rPr>
          <w:rFonts w:ascii="Times New Roman" w:hAnsi="Times New Roman" w:cs="Times New Roman"/>
          <w:sz w:val="24"/>
          <w:szCs w:val="24"/>
        </w:rPr>
        <w:t>,</w:t>
      </w:r>
      <w:r>
        <w:rPr>
          <w:rFonts w:ascii="Times New Roman" w:hAnsi="Times New Roman" w:cs="Times New Roman"/>
          <w:sz w:val="24"/>
          <w:szCs w:val="24"/>
        </w:rPr>
        <w:t xml:space="preserve"> or </w:t>
      </w:r>
      <w:r w:rsidRPr="007D6806">
        <w:rPr>
          <w:rFonts w:ascii="Times New Roman" w:hAnsi="Times New Roman" w:cs="Times New Roman"/>
          <w:i/>
          <w:sz w:val="24"/>
          <w:szCs w:val="24"/>
        </w:rPr>
        <w:t>mandament van spolie</w:t>
      </w:r>
      <w:r w:rsidR="00BB1438">
        <w:rPr>
          <w:rFonts w:ascii="Times New Roman" w:hAnsi="Times New Roman" w:cs="Times New Roman"/>
          <w:sz w:val="24"/>
          <w:szCs w:val="24"/>
        </w:rPr>
        <w:t xml:space="preserve">, </w:t>
      </w:r>
      <w:r>
        <w:rPr>
          <w:rFonts w:ascii="Times New Roman" w:hAnsi="Times New Roman" w:cs="Times New Roman"/>
          <w:sz w:val="24"/>
          <w:szCs w:val="24"/>
        </w:rPr>
        <w:t xml:space="preserve">is designed to restore at once possession that has been deprived unlawfully: see SILBERBERG AND SCHOEMAN’S </w:t>
      </w:r>
      <w:r w:rsidRPr="00503F47">
        <w:rPr>
          <w:rFonts w:ascii="Times New Roman" w:hAnsi="Times New Roman" w:cs="Times New Roman"/>
          <w:i/>
          <w:sz w:val="24"/>
          <w:szCs w:val="24"/>
        </w:rPr>
        <w:t>The Law of Property</w:t>
      </w:r>
      <w:r>
        <w:rPr>
          <w:rFonts w:ascii="Times New Roman" w:hAnsi="Times New Roman" w:cs="Times New Roman"/>
          <w:sz w:val="24"/>
          <w:szCs w:val="24"/>
        </w:rPr>
        <w:t>, 5</w:t>
      </w:r>
      <w:r w:rsidRPr="007D680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004F1904">
        <w:rPr>
          <w:rFonts w:ascii="Times New Roman" w:hAnsi="Times New Roman" w:cs="Times New Roman"/>
          <w:sz w:val="24"/>
          <w:szCs w:val="24"/>
        </w:rPr>
        <w:t>.</w:t>
      </w:r>
      <w:r>
        <w:rPr>
          <w:rFonts w:ascii="Times New Roman" w:hAnsi="Times New Roman" w:cs="Times New Roman"/>
          <w:sz w:val="24"/>
          <w:szCs w:val="24"/>
        </w:rPr>
        <w:t xml:space="preserve">, para 13.2.1.2 at p 288. See also </w:t>
      </w:r>
      <w:r w:rsidRPr="00503F47">
        <w:rPr>
          <w:rFonts w:ascii="Times New Roman" w:hAnsi="Times New Roman" w:cs="Times New Roman"/>
          <w:i/>
          <w:sz w:val="24"/>
          <w:szCs w:val="24"/>
        </w:rPr>
        <w:t xml:space="preserve">Kama Construction </w:t>
      </w:r>
      <w:r w:rsidR="000937FF">
        <w:rPr>
          <w:rFonts w:ascii="Times New Roman" w:hAnsi="Times New Roman" w:cs="Times New Roman"/>
          <w:i/>
          <w:sz w:val="24"/>
          <w:szCs w:val="24"/>
        </w:rPr>
        <w:t>[Pvt]</w:t>
      </w:r>
      <w:r w:rsidRPr="00503F47">
        <w:rPr>
          <w:rFonts w:ascii="Times New Roman" w:hAnsi="Times New Roman" w:cs="Times New Roman"/>
          <w:i/>
          <w:sz w:val="24"/>
          <w:szCs w:val="24"/>
        </w:rPr>
        <w:t xml:space="preserve"> Ltd v Cold Comfort Farm Co-operative &amp; Ors</w:t>
      </w:r>
      <w:r w:rsidR="000937FF" w:rsidRPr="000937FF">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applicant must show that he was in peaceful and undisturbed possession of the thing and that he was unlawfully deprived of such possession: </w:t>
      </w:r>
      <w:r w:rsidRPr="0048508E">
        <w:rPr>
          <w:rFonts w:ascii="Times New Roman" w:hAnsi="Times New Roman" w:cs="Times New Roman"/>
          <w:i/>
          <w:sz w:val="24"/>
          <w:szCs w:val="24"/>
        </w:rPr>
        <w:t>Kama Construction (Pvt) Ltd, supra</w:t>
      </w:r>
      <w:r>
        <w:rPr>
          <w:rFonts w:ascii="Times New Roman" w:hAnsi="Times New Roman" w:cs="Times New Roman"/>
          <w:i/>
          <w:sz w:val="24"/>
          <w:szCs w:val="24"/>
        </w:rPr>
        <w:t>,</w:t>
      </w:r>
      <w:r>
        <w:rPr>
          <w:rFonts w:ascii="Times New Roman" w:hAnsi="Times New Roman" w:cs="Times New Roman"/>
          <w:sz w:val="24"/>
          <w:szCs w:val="24"/>
        </w:rPr>
        <w:t xml:space="preserve"> and </w:t>
      </w:r>
      <w:r w:rsidRPr="007614BF">
        <w:rPr>
          <w:rFonts w:ascii="Times New Roman" w:hAnsi="Times New Roman" w:cs="Times New Roman"/>
          <w:i/>
          <w:sz w:val="24"/>
          <w:szCs w:val="24"/>
        </w:rPr>
        <w:t xml:space="preserve">Botha &amp; Anor </w:t>
      </w:r>
      <w:r w:rsidRPr="00CB3E93">
        <w:rPr>
          <w:rFonts w:ascii="Times New Roman" w:hAnsi="Times New Roman" w:cs="Times New Roman"/>
          <w:sz w:val="24"/>
          <w:szCs w:val="24"/>
        </w:rPr>
        <w:t>v</w:t>
      </w:r>
      <w:r w:rsidRPr="007614BF">
        <w:rPr>
          <w:rFonts w:ascii="Times New Roman" w:hAnsi="Times New Roman" w:cs="Times New Roman"/>
          <w:i/>
          <w:sz w:val="24"/>
          <w:szCs w:val="24"/>
        </w:rPr>
        <w:t xml:space="preserve"> Barrett</w:t>
      </w:r>
      <w:r w:rsidR="000937FF" w:rsidRPr="000937FF">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9C0AAE" w:rsidRDefault="009C0AAE" w:rsidP="009C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Spoliation is a quick remedy. Its rationale is to prevent anarchy in society: see </w:t>
      </w:r>
      <w:r w:rsidRPr="007614BF">
        <w:rPr>
          <w:rFonts w:ascii="Times New Roman" w:hAnsi="Times New Roman" w:cs="Times New Roman"/>
          <w:i/>
          <w:sz w:val="24"/>
          <w:szCs w:val="24"/>
        </w:rPr>
        <w:t xml:space="preserve">Muller </w:t>
      </w:r>
      <w:r w:rsidRPr="00CB3E93">
        <w:rPr>
          <w:rFonts w:ascii="Times New Roman" w:hAnsi="Times New Roman" w:cs="Times New Roman"/>
          <w:sz w:val="24"/>
          <w:szCs w:val="24"/>
        </w:rPr>
        <w:t>v</w:t>
      </w:r>
      <w:r w:rsidRPr="007614BF">
        <w:rPr>
          <w:rFonts w:ascii="Times New Roman" w:hAnsi="Times New Roman" w:cs="Times New Roman"/>
          <w:i/>
          <w:sz w:val="24"/>
          <w:szCs w:val="24"/>
        </w:rPr>
        <w:t xml:space="preserve"> Muller</w:t>
      </w:r>
      <w:r w:rsidR="000937FF" w:rsidRPr="000937FF">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People must not resort to self-help each time they want to recover things they feel belong to them and which may be in the possession of another. In </w:t>
      </w:r>
      <w:r w:rsidRPr="0079313E">
        <w:rPr>
          <w:rFonts w:ascii="Times New Roman" w:hAnsi="Times New Roman" w:cs="Times New Roman"/>
          <w:i/>
          <w:sz w:val="24"/>
          <w:szCs w:val="24"/>
        </w:rPr>
        <w:t xml:space="preserve">Shoprite Checkers Ltd </w:t>
      </w:r>
      <w:r w:rsidRPr="00CB3E93">
        <w:rPr>
          <w:rFonts w:ascii="Times New Roman" w:hAnsi="Times New Roman" w:cs="Times New Roman"/>
          <w:sz w:val="24"/>
          <w:szCs w:val="24"/>
        </w:rPr>
        <w:t>v</w:t>
      </w:r>
      <w:r w:rsidRPr="0079313E">
        <w:rPr>
          <w:rFonts w:ascii="Times New Roman" w:hAnsi="Times New Roman" w:cs="Times New Roman"/>
          <w:i/>
          <w:sz w:val="24"/>
          <w:szCs w:val="24"/>
        </w:rPr>
        <w:t xml:space="preserve"> Pangbourne Properties Ltd</w:t>
      </w:r>
      <w:r w:rsidR="000937FF" w:rsidRPr="009C7AB5">
        <w:rPr>
          <w:rStyle w:val="FootnoteReference"/>
          <w:rFonts w:ascii="Times New Roman" w:hAnsi="Times New Roman" w:cs="Times New Roman"/>
          <w:sz w:val="24"/>
          <w:szCs w:val="24"/>
        </w:rPr>
        <w:footnoteReference w:id="18"/>
      </w:r>
      <w:r>
        <w:rPr>
          <w:rFonts w:ascii="Times New Roman" w:hAnsi="Times New Roman" w:cs="Times New Roman"/>
          <w:sz w:val="24"/>
          <w:szCs w:val="24"/>
        </w:rPr>
        <w:t>, the rationale was expressed this way</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9C7AB5" w:rsidRDefault="009C7AB5" w:rsidP="009C0AAE">
      <w:pPr>
        <w:spacing w:after="0" w:line="240" w:lineRule="auto"/>
        <w:ind w:left="720"/>
        <w:jc w:val="both"/>
        <w:rPr>
          <w:rFonts w:ascii="Times New Roman" w:hAnsi="Times New Roman" w:cs="Times New Roman"/>
          <w:sz w:val="24"/>
          <w:szCs w:val="24"/>
        </w:rPr>
      </w:pPr>
    </w:p>
    <w:p w:rsidR="009C0AAE" w:rsidRDefault="009C0AAE" w:rsidP="009C0A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of this of course is based upon the fundamental principle that no man is allowed to take the law into his own hands and that no one is permitted to dispossess another forcibly or wrongfully and against his consent ‘of the possession of property, whether movable or immovable’ </w:t>
      </w:r>
      <w:r w:rsidRPr="009C7AB5">
        <w:rPr>
          <w:rFonts w:ascii="Times New Roman" w:hAnsi="Times New Roman" w:cs="Times New Roman"/>
          <w:b/>
          <w:sz w:val="24"/>
          <w:szCs w:val="24"/>
          <w:u w:val="single"/>
        </w:rPr>
        <w:t xml:space="preserve">and that if he does so ‘the Court will summarily restore the </w:t>
      </w:r>
      <w:r w:rsidRPr="009C7AB5">
        <w:rPr>
          <w:rFonts w:ascii="Times New Roman" w:hAnsi="Times New Roman" w:cs="Times New Roman"/>
          <w:b/>
          <w:i/>
          <w:sz w:val="24"/>
          <w:szCs w:val="24"/>
          <w:u w:val="single"/>
        </w:rPr>
        <w:t>status quo ante</w:t>
      </w:r>
      <w:r w:rsidRPr="009C7AB5">
        <w:rPr>
          <w:rFonts w:ascii="Times New Roman" w:hAnsi="Times New Roman" w:cs="Times New Roman"/>
          <w:b/>
          <w:sz w:val="24"/>
          <w:szCs w:val="24"/>
          <w:u w:val="single"/>
        </w:rPr>
        <w:t xml:space="preserve"> and will do that as a preliminary to any enquiry or investigation into the merits of the dispute</w:t>
      </w:r>
      <w:r>
        <w:rPr>
          <w:rFonts w:ascii="Times New Roman" w:hAnsi="Times New Roman" w:cs="Times New Roman"/>
          <w:sz w:val="24"/>
          <w:szCs w:val="24"/>
        </w:rPr>
        <w:t>.’”</w:t>
      </w:r>
      <w:r w:rsidR="009C7AB5">
        <w:rPr>
          <w:rFonts w:ascii="Times New Roman" w:hAnsi="Times New Roman" w:cs="Times New Roman"/>
          <w:sz w:val="24"/>
          <w:szCs w:val="24"/>
        </w:rPr>
        <w:t xml:space="preserve"> [emphasis added]</w:t>
      </w:r>
    </w:p>
    <w:p w:rsidR="009C0AAE" w:rsidRDefault="009C0AAE" w:rsidP="009C0AAE">
      <w:pPr>
        <w:spacing w:after="0" w:line="360" w:lineRule="auto"/>
        <w:jc w:val="both"/>
        <w:rPr>
          <w:rFonts w:ascii="Times New Roman" w:hAnsi="Times New Roman" w:cs="Times New Roman"/>
          <w:sz w:val="24"/>
          <w:szCs w:val="24"/>
        </w:rPr>
      </w:pPr>
    </w:p>
    <w:p w:rsidR="002254E5" w:rsidRDefault="009C7AB5" w:rsidP="009C0A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9194A">
        <w:rPr>
          <w:rFonts w:ascii="Times New Roman" w:hAnsi="Times New Roman" w:cs="Times New Roman"/>
          <w:i/>
          <w:sz w:val="24"/>
          <w:szCs w:val="24"/>
        </w:rPr>
        <w:t>In casu</w:t>
      </w:r>
      <w:r>
        <w:rPr>
          <w:rFonts w:ascii="Times New Roman" w:hAnsi="Times New Roman" w:cs="Times New Roman"/>
          <w:sz w:val="24"/>
          <w:szCs w:val="24"/>
        </w:rPr>
        <w:t>, the respondents argued that the dispensation by which Mbada was able to be mining the diamonds, to be on the site</w:t>
      </w:r>
      <w:r w:rsidR="00D9194A">
        <w:rPr>
          <w:rFonts w:ascii="Times New Roman" w:hAnsi="Times New Roman" w:cs="Times New Roman"/>
          <w:sz w:val="24"/>
          <w:szCs w:val="24"/>
        </w:rPr>
        <w:t>,</w:t>
      </w:r>
      <w:r>
        <w:rPr>
          <w:rFonts w:ascii="Times New Roman" w:hAnsi="Times New Roman" w:cs="Times New Roman"/>
          <w:sz w:val="24"/>
          <w:szCs w:val="24"/>
        </w:rPr>
        <w:t xml:space="preserve"> and to </w:t>
      </w:r>
      <w:r w:rsidR="00BB1438">
        <w:rPr>
          <w:rFonts w:ascii="Times New Roman" w:hAnsi="Times New Roman" w:cs="Times New Roman"/>
          <w:sz w:val="24"/>
          <w:szCs w:val="24"/>
        </w:rPr>
        <w:t xml:space="preserve">be </w:t>
      </w:r>
      <w:r>
        <w:rPr>
          <w:rFonts w:ascii="Times New Roman" w:hAnsi="Times New Roman" w:cs="Times New Roman"/>
          <w:sz w:val="24"/>
          <w:szCs w:val="24"/>
        </w:rPr>
        <w:t>enjoy</w:t>
      </w:r>
      <w:r w:rsidR="00BB1438">
        <w:rPr>
          <w:rFonts w:ascii="Times New Roman" w:hAnsi="Times New Roman" w:cs="Times New Roman"/>
          <w:sz w:val="24"/>
          <w:szCs w:val="24"/>
        </w:rPr>
        <w:t>ing</w:t>
      </w:r>
      <w:r>
        <w:rPr>
          <w:rFonts w:ascii="Times New Roman" w:hAnsi="Times New Roman" w:cs="Times New Roman"/>
          <w:sz w:val="24"/>
          <w:szCs w:val="24"/>
        </w:rPr>
        <w:t xml:space="preserve"> all the rights that went </w:t>
      </w:r>
      <w:r w:rsidR="00D122E1">
        <w:rPr>
          <w:rFonts w:ascii="Times New Roman" w:hAnsi="Times New Roman" w:cs="Times New Roman"/>
          <w:sz w:val="24"/>
          <w:szCs w:val="24"/>
        </w:rPr>
        <w:t xml:space="preserve">with </w:t>
      </w:r>
      <w:r>
        <w:rPr>
          <w:rFonts w:ascii="Times New Roman" w:hAnsi="Times New Roman" w:cs="Times New Roman"/>
          <w:sz w:val="24"/>
          <w:szCs w:val="24"/>
        </w:rPr>
        <w:t xml:space="preserve">the JVA and the shareholders </w:t>
      </w:r>
      <w:r w:rsidR="00D9194A">
        <w:rPr>
          <w:rFonts w:ascii="Times New Roman" w:hAnsi="Times New Roman" w:cs="Times New Roman"/>
          <w:sz w:val="24"/>
          <w:szCs w:val="24"/>
        </w:rPr>
        <w:t xml:space="preserve">agreement, </w:t>
      </w:r>
      <w:r>
        <w:rPr>
          <w:rFonts w:ascii="Times New Roman" w:hAnsi="Times New Roman" w:cs="Times New Roman"/>
          <w:sz w:val="24"/>
          <w:szCs w:val="24"/>
        </w:rPr>
        <w:t xml:space="preserve">had </w:t>
      </w:r>
      <w:r w:rsidR="00D9194A">
        <w:rPr>
          <w:rFonts w:ascii="Times New Roman" w:hAnsi="Times New Roman" w:cs="Times New Roman"/>
          <w:sz w:val="24"/>
          <w:szCs w:val="24"/>
        </w:rPr>
        <w:t xml:space="preserve">since </w:t>
      </w:r>
      <w:r>
        <w:rPr>
          <w:rFonts w:ascii="Times New Roman" w:hAnsi="Times New Roman" w:cs="Times New Roman"/>
          <w:sz w:val="24"/>
          <w:szCs w:val="24"/>
        </w:rPr>
        <w:t>expired. Th</w:t>
      </w:r>
      <w:r w:rsidR="00D9194A">
        <w:rPr>
          <w:rFonts w:ascii="Times New Roman" w:hAnsi="Times New Roman" w:cs="Times New Roman"/>
          <w:sz w:val="24"/>
          <w:szCs w:val="24"/>
        </w:rPr>
        <w:t>is dispensation</w:t>
      </w:r>
      <w:r>
        <w:rPr>
          <w:rFonts w:ascii="Times New Roman" w:hAnsi="Times New Roman" w:cs="Times New Roman"/>
          <w:sz w:val="24"/>
          <w:szCs w:val="24"/>
        </w:rPr>
        <w:t xml:space="preserve"> w</w:t>
      </w:r>
      <w:r w:rsidR="00D9194A">
        <w:rPr>
          <w:rFonts w:ascii="Times New Roman" w:hAnsi="Times New Roman" w:cs="Times New Roman"/>
          <w:sz w:val="24"/>
          <w:szCs w:val="24"/>
        </w:rPr>
        <w:t>as</w:t>
      </w:r>
      <w:r>
        <w:rPr>
          <w:rFonts w:ascii="Times New Roman" w:hAnsi="Times New Roman" w:cs="Times New Roman"/>
          <w:sz w:val="24"/>
          <w:szCs w:val="24"/>
        </w:rPr>
        <w:t xml:space="preserve"> the </w:t>
      </w:r>
      <w:r w:rsidR="00D9194A">
        <w:rPr>
          <w:rFonts w:ascii="Times New Roman" w:hAnsi="Times New Roman" w:cs="Times New Roman"/>
          <w:sz w:val="24"/>
          <w:szCs w:val="24"/>
        </w:rPr>
        <w:t>Special Grants</w:t>
      </w:r>
      <w:r>
        <w:rPr>
          <w:rFonts w:ascii="Times New Roman" w:hAnsi="Times New Roman" w:cs="Times New Roman"/>
          <w:sz w:val="24"/>
          <w:szCs w:val="24"/>
        </w:rPr>
        <w:t xml:space="preserve">. They had not been renewed. Some had expired way back in 2010 and others </w:t>
      </w:r>
      <w:r w:rsidR="00D9194A">
        <w:rPr>
          <w:rFonts w:ascii="Times New Roman" w:hAnsi="Times New Roman" w:cs="Times New Roman"/>
          <w:sz w:val="24"/>
          <w:szCs w:val="24"/>
        </w:rPr>
        <w:t xml:space="preserve">in </w:t>
      </w:r>
      <w:r>
        <w:rPr>
          <w:rFonts w:ascii="Times New Roman" w:hAnsi="Times New Roman" w:cs="Times New Roman"/>
          <w:sz w:val="24"/>
          <w:szCs w:val="24"/>
        </w:rPr>
        <w:t xml:space="preserve">2013. Although a third lot suggested that the period of expiry was still open, there was nothing of the sort. Despite the agreements purporting to grant a perpetual right to the diamonds, the Mines and Minerals Act, </w:t>
      </w:r>
      <w:r w:rsidR="003C6B9B">
        <w:rPr>
          <w:rFonts w:ascii="Times New Roman" w:hAnsi="Times New Roman" w:cs="Times New Roman"/>
          <w:i/>
          <w:sz w:val="24"/>
          <w:szCs w:val="24"/>
        </w:rPr>
        <w:t>Cap 21: 05</w:t>
      </w:r>
      <w:r>
        <w:rPr>
          <w:rFonts w:ascii="Times New Roman" w:hAnsi="Times New Roman" w:cs="Times New Roman"/>
          <w:sz w:val="24"/>
          <w:szCs w:val="24"/>
        </w:rPr>
        <w:t xml:space="preserve">, gave no such right. </w:t>
      </w:r>
      <w:r w:rsidR="00D9194A">
        <w:rPr>
          <w:rFonts w:ascii="Times New Roman" w:hAnsi="Times New Roman" w:cs="Times New Roman"/>
          <w:sz w:val="24"/>
          <w:szCs w:val="24"/>
        </w:rPr>
        <w:t>Mining rights a</w:t>
      </w:r>
      <w:r>
        <w:rPr>
          <w:rFonts w:ascii="Times New Roman" w:hAnsi="Times New Roman" w:cs="Times New Roman"/>
          <w:sz w:val="24"/>
          <w:szCs w:val="24"/>
        </w:rPr>
        <w:t xml:space="preserve">re </w:t>
      </w:r>
      <w:r w:rsidR="00D9194A">
        <w:rPr>
          <w:rFonts w:ascii="Times New Roman" w:hAnsi="Times New Roman" w:cs="Times New Roman"/>
          <w:sz w:val="24"/>
          <w:szCs w:val="24"/>
        </w:rPr>
        <w:t>granted</w:t>
      </w:r>
      <w:r>
        <w:rPr>
          <w:rFonts w:ascii="Times New Roman" w:hAnsi="Times New Roman" w:cs="Times New Roman"/>
          <w:sz w:val="24"/>
          <w:szCs w:val="24"/>
        </w:rPr>
        <w:t xml:space="preserve">, or </w:t>
      </w:r>
      <w:r w:rsidR="00D9194A">
        <w:rPr>
          <w:rFonts w:ascii="Times New Roman" w:hAnsi="Times New Roman" w:cs="Times New Roman"/>
          <w:sz w:val="24"/>
          <w:szCs w:val="24"/>
        </w:rPr>
        <w:t xml:space="preserve">are </w:t>
      </w:r>
      <w:r>
        <w:rPr>
          <w:rFonts w:ascii="Times New Roman" w:hAnsi="Times New Roman" w:cs="Times New Roman"/>
          <w:sz w:val="24"/>
          <w:szCs w:val="24"/>
        </w:rPr>
        <w:t xml:space="preserve">required to be </w:t>
      </w:r>
      <w:r w:rsidR="00D9194A">
        <w:rPr>
          <w:rFonts w:ascii="Times New Roman" w:hAnsi="Times New Roman" w:cs="Times New Roman"/>
          <w:sz w:val="24"/>
          <w:szCs w:val="24"/>
        </w:rPr>
        <w:t>grant</w:t>
      </w:r>
      <w:r>
        <w:rPr>
          <w:rFonts w:ascii="Times New Roman" w:hAnsi="Times New Roman" w:cs="Times New Roman"/>
          <w:sz w:val="24"/>
          <w:szCs w:val="24"/>
        </w:rPr>
        <w:t xml:space="preserve">ed, for specified periods </w:t>
      </w:r>
      <w:r w:rsidR="00A07D73">
        <w:rPr>
          <w:rFonts w:ascii="Times New Roman" w:hAnsi="Times New Roman" w:cs="Times New Roman"/>
          <w:sz w:val="24"/>
          <w:szCs w:val="24"/>
        </w:rPr>
        <w:t xml:space="preserve">which have </w:t>
      </w:r>
      <w:r w:rsidR="002254E5">
        <w:rPr>
          <w:rFonts w:ascii="Times New Roman" w:hAnsi="Times New Roman" w:cs="Times New Roman"/>
          <w:sz w:val="24"/>
          <w:szCs w:val="24"/>
        </w:rPr>
        <w:t xml:space="preserve">to be spelt out and incorporated in </w:t>
      </w:r>
      <w:r w:rsidR="00D9194A">
        <w:rPr>
          <w:rFonts w:ascii="Times New Roman" w:hAnsi="Times New Roman" w:cs="Times New Roman"/>
          <w:sz w:val="24"/>
          <w:szCs w:val="24"/>
        </w:rPr>
        <w:t>the</w:t>
      </w:r>
      <w:r w:rsidR="002254E5">
        <w:rPr>
          <w:rFonts w:ascii="Times New Roman" w:hAnsi="Times New Roman" w:cs="Times New Roman"/>
          <w:sz w:val="24"/>
          <w:szCs w:val="24"/>
        </w:rPr>
        <w:t xml:space="preserve"> </w:t>
      </w:r>
      <w:r w:rsidR="00D9194A">
        <w:rPr>
          <w:rFonts w:ascii="Times New Roman" w:hAnsi="Times New Roman" w:cs="Times New Roman"/>
          <w:sz w:val="24"/>
          <w:szCs w:val="24"/>
        </w:rPr>
        <w:t>S</w:t>
      </w:r>
      <w:r w:rsidR="002254E5">
        <w:rPr>
          <w:rFonts w:ascii="Times New Roman" w:hAnsi="Times New Roman" w:cs="Times New Roman"/>
          <w:sz w:val="24"/>
          <w:szCs w:val="24"/>
        </w:rPr>
        <w:t xml:space="preserve">pecial </w:t>
      </w:r>
      <w:r w:rsidR="00D9194A">
        <w:rPr>
          <w:rFonts w:ascii="Times New Roman" w:hAnsi="Times New Roman" w:cs="Times New Roman"/>
          <w:sz w:val="24"/>
          <w:szCs w:val="24"/>
        </w:rPr>
        <w:t>G</w:t>
      </w:r>
      <w:r w:rsidR="002254E5">
        <w:rPr>
          <w:rFonts w:ascii="Times New Roman" w:hAnsi="Times New Roman" w:cs="Times New Roman"/>
          <w:sz w:val="24"/>
          <w:szCs w:val="24"/>
        </w:rPr>
        <w:t>rant</w:t>
      </w:r>
      <w:r w:rsidR="00D9194A">
        <w:rPr>
          <w:rFonts w:ascii="Times New Roman" w:hAnsi="Times New Roman" w:cs="Times New Roman"/>
          <w:sz w:val="24"/>
          <w:szCs w:val="24"/>
        </w:rPr>
        <w:t>s</w:t>
      </w:r>
      <w:r>
        <w:rPr>
          <w:rFonts w:ascii="Times New Roman" w:hAnsi="Times New Roman" w:cs="Times New Roman"/>
          <w:sz w:val="24"/>
          <w:szCs w:val="24"/>
        </w:rPr>
        <w:t xml:space="preserve">. </w:t>
      </w:r>
      <w:r w:rsidR="00A07D73">
        <w:rPr>
          <w:rFonts w:ascii="Times New Roman" w:hAnsi="Times New Roman" w:cs="Times New Roman"/>
          <w:sz w:val="24"/>
          <w:szCs w:val="24"/>
        </w:rPr>
        <w:t>In this case</w:t>
      </w:r>
      <w:r w:rsidR="00D9194A">
        <w:rPr>
          <w:rFonts w:ascii="Times New Roman" w:hAnsi="Times New Roman" w:cs="Times New Roman"/>
          <w:sz w:val="24"/>
          <w:szCs w:val="24"/>
        </w:rPr>
        <w:t xml:space="preserve">, the respondents submitted, those Special Grants said to be </w:t>
      </w:r>
      <w:r w:rsidR="00D9194A">
        <w:rPr>
          <w:rFonts w:ascii="Times New Roman" w:hAnsi="Times New Roman" w:cs="Times New Roman"/>
          <w:sz w:val="24"/>
          <w:szCs w:val="24"/>
        </w:rPr>
        <w:lastRenderedPageBreak/>
        <w:t xml:space="preserve">still open had to be deemed to have been valid </w:t>
      </w:r>
      <w:r w:rsidR="00A07D73">
        <w:rPr>
          <w:rFonts w:ascii="Times New Roman" w:hAnsi="Times New Roman" w:cs="Times New Roman"/>
          <w:sz w:val="24"/>
          <w:szCs w:val="24"/>
        </w:rPr>
        <w:t>for twelve months</w:t>
      </w:r>
      <w:r w:rsidR="00D9194A">
        <w:rPr>
          <w:rFonts w:ascii="Times New Roman" w:hAnsi="Times New Roman" w:cs="Times New Roman"/>
          <w:sz w:val="24"/>
          <w:szCs w:val="24"/>
        </w:rPr>
        <w:t xml:space="preserve"> only</w:t>
      </w:r>
      <w:r w:rsidR="00D122E1">
        <w:rPr>
          <w:rFonts w:ascii="Times New Roman" w:hAnsi="Times New Roman" w:cs="Times New Roman"/>
          <w:sz w:val="24"/>
          <w:szCs w:val="24"/>
        </w:rPr>
        <w:t xml:space="preserve"> as had been stated in them.</w:t>
      </w:r>
    </w:p>
    <w:p w:rsidR="002254E5" w:rsidRDefault="002254E5" w:rsidP="00225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Relevant portions of s </w:t>
      </w:r>
      <w:r w:rsidR="009C7AB5">
        <w:rPr>
          <w:rFonts w:ascii="Times New Roman" w:hAnsi="Times New Roman" w:cs="Times New Roman"/>
          <w:sz w:val="24"/>
          <w:szCs w:val="24"/>
        </w:rPr>
        <w:t xml:space="preserve">291 of the </w:t>
      </w:r>
      <w:r>
        <w:rPr>
          <w:rFonts w:ascii="Times New Roman" w:hAnsi="Times New Roman" w:cs="Times New Roman"/>
          <w:sz w:val="24"/>
          <w:szCs w:val="24"/>
        </w:rPr>
        <w:t xml:space="preserve">Mines and Minerals </w:t>
      </w:r>
      <w:r w:rsidR="009C7AB5">
        <w:rPr>
          <w:rFonts w:ascii="Times New Roman" w:hAnsi="Times New Roman" w:cs="Times New Roman"/>
          <w:sz w:val="24"/>
          <w:szCs w:val="24"/>
        </w:rPr>
        <w:t>Act</w:t>
      </w:r>
      <w:r>
        <w:rPr>
          <w:rFonts w:ascii="Times New Roman" w:hAnsi="Times New Roman" w:cs="Times New Roman"/>
          <w:sz w:val="24"/>
          <w:szCs w:val="24"/>
        </w:rPr>
        <w:t xml:space="preserve"> say:</w:t>
      </w:r>
    </w:p>
    <w:p w:rsidR="002254E5" w:rsidRDefault="002254E5" w:rsidP="002254E5">
      <w:pPr>
        <w:spacing w:after="0" w:line="360" w:lineRule="auto"/>
        <w:ind w:firstLine="720"/>
        <w:jc w:val="both"/>
        <w:rPr>
          <w:rFonts w:ascii="Times New Roman" w:hAnsi="Times New Roman" w:cs="Times New Roman"/>
          <w:sz w:val="24"/>
          <w:szCs w:val="24"/>
        </w:rPr>
      </w:pPr>
    </w:p>
    <w:p w:rsidR="002254E5" w:rsidRDefault="002254E5" w:rsidP="003C6B9B">
      <w:pPr>
        <w:spacing w:after="0" w:line="240" w:lineRule="auto"/>
        <w:ind w:firstLine="720"/>
        <w:jc w:val="both"/>
        <w:rPr>
          <w:rFonts w:ascii="Times New Roman" w:hAnsi="Times New Roman" w:cs="Times New Roman"/>
          <w:b/>
        </w:rPr>
      </w:pPr>
      <w:r>
        <w:rPr>
          <w:rFonts w:ascii="Times New Roman" w:hAnsi="Times New Roman" w:cs="Times New Roman"/>
          <w:sz w:val="24"/>
          <w:szCs w:val="24"/>
        </w:rPr>
        <w:t>“</w:t>
      </w:r>
      <w:r w:rsidRPr="003C6B9B">
        <w:rPr>
          <w:rFonts w:ascii="Times New Roman" w:hAnsi="Times New Roman" w:cs="Times New Roman"/>
          <w:b/>
        </w:rPr>
        <w:t>291</w:t>
      </w:r>
      <w:r w:rsidRPr="003C6B9B">
        <w:rPr>
          <w:rFonts w:ascii="Times New Roman" w:hAnsi="Times New Roman" w:cs="Times New Roman"/>
          <w:b/>
        </w:rPr>
        <w:tab/>
        <w:t>Issue of special grants</w:t>
      </w:r>
    </w:p>
    <w:p w:rsidR="003C6B9B" w:rsidRPr="003C6B9B" w:rsidRDefault="003C6B9B" w:rsidP="003C6B9B">
      <w:pPr>
        <w:spacing w:after="0" w:line="240" w:lineRule="auto"/>
        <w:ind w:firstLine="720"/>
        <w:jc w:val="both"/>
        <w:rPr>
          <w:rFonts w:ascii="Times New Roman" w:hAnsi="Times New Roman" w:cs="Times New Roman"/>
        </w:rPr>
      </w:pPr>
    </w:p>
    <w:p w:rsidR="002254E5" w:rsidRPr="003C6B9B" w:rsidRDefault="002254E5" w:rsidP="003C6B9B">
      <w:pPr>
        <w:spacing w:after="0" w:line="240" w:lineRule="auto"/>
        <w:ind w:firstLine="720"/>
        <w:jc w:val="both"/>
        <w:rPr>
          <w:rFonts w:ascii="Times New Roman" w:hAnsi="Times New Roman" w:cs="Times New Roman"/>
        </w:rPr>
      </w:pPr>
      <w:r w:rsidRPr="003C6B9B">
        <w:rPr>
          <w:rFonts w:ascii="Times New Roman" w:hAnsi="Times New Roman" w:cs="Times New Roman"/>
        </w:rPr>
        <w:t>[1]</w:t>
      </w:r>
      <w:r w:rsidRPr="003C6B9B">
        <w:rPr>
          <w:rFonts w:ascii="Times New Roman" w:hAnsi="Times New Roman" w:cs="Times New Roman"/>
        </w:rPr>
        <w:tab/>
        <w:t xml:space="preserve">The Secretary may issue to any person – </w:t>
      </w:r>
    </w:p>
    <w:p w:rsidR="003C6B9B" w:rsidRDefault="002254E5" w:rsidP="003C6B9B">
      <w:pPr>
        <w:spacing w:after="0" w:line="240" w:lineRule="auto"/>
        <w:ind w:firstLine="720"/>
        <w:jc w:val="both"/>
        <w:rPr>
          <w:rFonts w:ascii="Times New Roman" w:hAnsi="Times New Roman" w:cs="Times New Roman"/>
        </w:rPr>
      </w:pPr>
      <w:r w:rsidRPr="003C6B9B">
        <w:rPr>
          <w:rFonts w:ascii="Times New Roman" w:hAnsi="Times New Roman" w:cs="Times New Roman"/>
        </w:rPr>
        <w:tab/>
      </w:r>
    </w:p>
    <w:p w:rsidR="002254E5" w:rsidRPr="003C6B9B" w:rsidRDefault="002254E5" w:rsidP="003C6B9B">
      <w:pPr>
        <w:spacing w:after="0" w:line="240" w:lineRule="auto"/>
        <w:ind w:left="720" w:firstLine="720"/>
        <w:jc w:val="both"/>
        <w:rPr>
          <w:rFonts w:ascii="Times New Roman" w:hAnsi="Times New Roman" w:cs="Times New Roman"/>
        </w:rPr>
      </w:pPr>
      <w:r w:rsidRPr="003C6B9B">
        <w:rPr>
          <w:rFonts w:ascii="Times New Roman" w:hAnsi="Times New Roman" w:cs="Times New Roman"/>
        </w:rPr>
        <w:t>[a]</w:t>
      </w:r>
      <w:r w:rsidRPr="003C6B9B">
        <w:rPr>
          <w:rFonts w:ascii="Times New Roman" w:hAnsi="Times New Roman" w:cs="Times New Roman"/>
        </w:rPr>
        <w:tab/>
        <w:t>a special grant to carry out prospecting operations; or</w:t>
      </w:r>
    </w:p>
    <w:p w:rsidR="002254E5" w:rsidRPr="003C6B9B" w:rsidRDefault="002254E5" w:rsidP="003C6B9B">
      <w:pPr>
        <w:spacing w:after="0" w:line="240" w:lineRule="auto"/>
        <w:ind w:firstLine="720"/>
        <w:jc w:val="both"/>
        <w:rPr>
          <w:rFonts w:ascii="Times New Roman" w:hAnsi="Times New Roman" w:cs="Times New Roman"/>
        </w:rPr>
      </w:pPr>
    </w:p>
    <w:p w:rsidR="002443E0" w:rsidRDefault="002254E5" w:rsidP="003C6B9B">
      <w:pPr>
        <w:spacing w:after="0" w:line="240" w:lineRule="auto"/>
        <w:ind w:left="2160" w:hanging="720"/>
        <w:jc w:val="both"/>
        <w:rPr>
          <w:rFonts w:ascii="Times New Roman" w:hAnsi="Times New Roman" w:cs="Times New Roman"/>
          <w:sz w:val="24"/>
          <w:szCs w:val="24"/>
        </w:rPr>
      </w:pPr>
      <w:r w:rsidRPr="003C6B9B">
        <w:rPr>
          <w:rFonts w:ascii="Times New Roman" w:hAnsi="Times New Roman" w:cs="Times New Roman"/>
        </w:rPr>
        <w:t>[b]</w:t>
      </w:r>
      <w:r w:rsidRPr="003C6B9B">
        <w:rPr>
          <w:rFonts w:ascii="Times New Roman" w:hAnsi="Times New Roman" w:cs="Times New Roman"/>
        </w:rPr>
        <w:tab/>
        <w:t xml:space="preserve">a special grant to carry out mining operations or any other operations for mining purposes; upon a defined area situated within an area which has been reserved against prospecting or pegging under section </w:t>
      </w:r>
      <w:r w:rsidRPr="00D9194A">
        <w:rPr>
          <w:rFonts w:ascii="Times New Roman" w:hAnsi="Times New Roman" w:cs="Times New Roman"/>
          <w:i/>
        </w:rPr>
        <w:t>thirty-five</w:t>
      </w:r>
      <w:r w:rsidRPr="003C6B9B">
        <w:rPr>
          <w:rFonts w:ascii="Times New Roman" w:hAnsi="Times New Roman" w:cs="Times New Roman"/>
        </w:rPr>
        <w:t xml:space="preserve"> for a period which shall be specified in such special grant and on such terms and conditions, including terms and conditions relating to the amendment </w:t>
      </w:r>
      <w:r w:rsidR="002443E0" w:rsidRPr="003C6B9B">
        <w:rPr>
          <w:rFonts w:ascii="Times New Roman" w:hAnsi="Times New Roman" w:cs="Times New Roman"/>
        </w:rPr>
        <w:t>or cancellation thereof, as may be approved by the Minister and shall be incorporated in such grant</w:t>
      </w:r>
      <w:r w:rsidR="002443E0">
        <w:rPr>
          <w:rFonts w:ascii="Times New Roman" w:hAnsi="Times New Roman" w:cs="Times New Roman"/>
          <w:sz w:val="24"/>
          <w:szCs w:val="24"/>
        </w:rPr>
        <w:t>.”</w:t>
      </w:r>
    </w:p>
    <w:p w:rsidR="002443E0" w:rsidRDefault="002443E0" w:rsidP="002254E5">
      <w:pPr>
        <w:spacing w:after="0" w:line="360" w:lineRule="auto"/>
        <w:ind w:firstLine="720"/>
        <w:jc w:val="both"/>
        <w:rPr>
          <w:rFonts w:ascii="Times New Roman" w:hAnsi="Times New Roman" w:cs="Times New Roman"/>
          <w:sz w:val="24"/>
          <w:szCs w:val="24"/>
        </w:rPr>
      </w:pPr>
    </w:p>
    <w:p w:rsidR="002443E0" w:rsidRDefault="002443E0" w:rsidP="00225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Mr </w:t>
      </w:r>
      <w:r w:rsidRPr="003C6B9B">
        <w:rPr>
          <w:rFonts w:ascii="Times New Roman" w:hAnsi="Times New Roman" w:cs="Times New Roman"/>
          <w:i/>
          <w:sz w:val="24"/>
          <w:szCs w:val="24"/>
        </w:rPr>
        <w:t>Uriri</w:t>
      </w:r>
      <w:r>
        <w:rPr>
          <w:rFonts w:ascii="Times New Roman" w:hAnsi="Times New Roman" w:cs="Times New Roman"/>
          <w:sz w:val="24"/>
          <w:szCs w:val="24"/>
        </w:rPr>
        <w:t xml:space="preserve"> and Mr </w:t>
      </w:r>
      <w:r w:rsidRPr="003C6B9B">
        <w:rPr>
          <w:rFonts w:ascii="Times New Roman" w:hAnsi="Times New Roman" w:cs="Times New Roman"/>
          <w:i/>
          <w:sz w:val="24"/>
          <w:szCs w:val="24"/>
        </w:rPr>
        <w:t>Hashiti</w:t>
      </w:r>
      <w:r>
        <w:rPr>
          <w:rFonts w:ascii="Times New Roman" w:hAnsi="Times New Roman" w:cs="Times New Roman"/>
          <w:sz w:val="24"/>
          <w:szCs w:val="24"/>
        </w:rPr>
        <w:t xml:space="preserve"> argued forcefully that, without the right to mine, Mbada or Grandwell’s continued presence at the site had become illegal. The </w:t>
      </w:r>
      <w:r w:rsidR="00BB1438">
        <w:rPr>
          <w:rFonts w:ascii="Times New Roman" w:hAnsi="Times New Roman" w:cs="Times New Roman"/>
          <w:sz w:val="24"/>
          <w:szCs w:val="24"/>
        </w:rPr>
        <w:t>S</w:t>
      </w:r>
      <w:r>
        <w:rPr>
          <w:rFonts w:ascii="Times New Roman" w:hAnsi="Times New Roman" w:cs="Times New Roman"/>
          <w:sz w:val="24"/>
          <w:szCs w:val="24"/>
        </w:rPr>
        <w:t xml:space="preserve">pecial </w:t>
      </w:r>
      <w:r w:rsidR="00BB1438">
        <w:rPr>
          <w:rFonts w:ascii="Times New Roman" w:hAnsi="Times New Roman" w:cs="Times New Roman"/>
          <w:sz w:val="24"/>
          <w:szCs w:val="24"/>
        </w:rPr>
        <w:t>G</w:t>
      </w:r>
      <w:r>
        <w:rPr>
          <w:rFonts w:ascii="Times New Roman" w:hAnsi="Times New Roman" w:cs="Times New Roman"/>
          <w:sz w:val="24"/>
          <w:szCs w:val="24"/>
        </w:rPr>
        <w:t xml:space="preserve">rants had expired by reason of their </w:t>
      </w:r>
      <w:r w:rsidR="00505B5E">
        <w:rPr>
          <w:rFonts w:ascii="Times New Roman" w:hAnsi="Times New Roman" w:cs="Times New Roman"/>
          <w:sz w:val="24"/>
          <w:szCs w:val="24"/>
        </w:rPr>
        <w:t xml:space="preserve">own </w:t>
      </w:r>
      <w:r>
        <w:rPr>
          <w:rFonts w:ascii="Times New Roman" w:hAnsi="Times New Roman" w:cs="Times New Roman"/>
          <w:sz w:val="24"/>
          <w:szCs w:val="24"/>
        </w:rPr>
        <w:t>failure to renew. That the JVA and the shareholders’ agreements m</w:t>
      </w:r>
      <w:r w:rsidR="00505B5E">
        <w:rPr>
          <w:rFonts w:ascii="Times New Roman" w:hAnsi="Times New Roman" w:cs="Times New Roman"/>
          <w:sz w:val="24"/>
          <w:szCs w:val="24"/>
        </w:rPr>
        <w:t>ight</w:t>
      </w:r>
      <w:r>
        <w:rPr>
          <w:rFonts w:ascii="Times New Roman" w:hAnsi="Times New Roman" w:cs="Times New Roman"/>
          <w:sz w:val="24"/>
          <w:szCs w:val="24"/>
        </w:rPr>
        <w:t xml:space="preserve"> have provided for certain rights in perpetuity could not override the provisions of an Act of Parliament which are superior to </w:t>
      </w:r>
      <w:r w:rsidR="00505B5E">
        <w:rPr>
          <w:rFonts w:ascii="Times New Roman" w:hAnsi="Times New Roman" w:cs="Times New Roman"/>
          <w:sz w:val="24"/>
          <w:szCs w:val="24"/>
        </w:rPr>
        <w:t>any</w:t>
      </w:r>
      <w:r>
        <w:rPr>
          <w:rFonts w:ascii="Times New Roman" w:hAnsi="Times New Roman" w:cs="Times New Roman"/>
          <w:sz w:val="24"/>
          <w:szCs w:val="24"/>
        </w:rPr>
        <w:t xml:space="preserve"> provisions </w:t>
      </w:r>
      <w:r w:rsidR="00505B5E">
        <w:rPr>
          <w:rFonts w:ascii="Times New Roman" w:hAnsi="Times New Roman" w:cs="Times New Roman"/>
          <w:sz w:val="24"/>
          <w:szCs w:val="24"/>
        </w:rPr>
        <w:t>of a private agreement</w:t>
      </w:r>
      <w:r>
        <w:rPr>
          <w:rFonts w:ascii="Times New Roman" w:hAnsi="Times New Roman" w:cs="Times New Roman"/>
          <w:sz w:val="24"/>
          <w:szCs w:val="24"/>
        </w:rPr>
        <w:t xml:space="preserve">.  The Minister </w:t>
      </w:r>
      <w:r w:rsidR="00505B5E">
        <w:rPr>
          <w:rFonts w:ascii="Times New Roman" w:hAnsi="Times New Roman" w:cs="Times New Roman"/>
          <w:sz w:val="24"/>
          <w:szCs w:val="24"/>
        </w:rPr>
        <w:t>i</w:t>
      </w:r>
      <w:r>
        <w:rPr>
          <w:rFonts w:ascii="Times New Roman" w:hAnsi="Times New Roman" w:cs="Times New Roman"/>
          <w:sz w:val="24"/>
          <w:szCs w:val="24"/>
        </w:rPr>
        <w:t xml:space="preserve">s the regulator of all mining rights. The action </w:t>
      </w:r>
      <w:r w:rsidR="00D122E1">
        <w:rPr>
          <w:rFonts w:ascii="Times New Roman" w:hAnsi="Times New Roman" w:cs="Times New Roman"/>
          <w:sz w:val="24"/>
          <w:szCs w:val="24"/>
        </w:rPr>
        <w:t>that he took</w:t>
      </w:r>
      <w:r>
        <w:rPr>
          <w:rFonts w:ascii="Times New Roman" w:hAnsi="Times New Roman" w:cs="Times New Roman"/>
          <w:sz w:val="24"/>
          <w:szCs w:val="24"/>
        </w:rPr>
        <w:t xml:space="preserve"> </w:t>
      </w:r>
      <w:r w:rsidR="00505B5E">
        <w:rPr>
          <w:rFonts w:ascii="Times New Roman" w:hAnsi="Times New Roman" w:cs="Times New Roman"/>
          <w:sz w:val="24"/>
          <w:szCs w:val="24"/>
        </w:rPr>
        <w:t>was</w:t>
      </w:r>
      <w:r>
        <w:rPr>
          <w:rFonts w:ascii="Times New Roman" w:hAnsi="Times New Roman" w:cs="Times New Roman"/>
          <w:sz w:val="24"/>
          <w:szCs w:val="24"/>
        </w:rPr>
        <w:t xml:space="preserve"> to restore the law. </w:t>
      </w:r>
    </w:p>
    <w:p w:rsidR="002443E0" w:rsidRDefault="002443E0" w:rsidP="00225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additional argument was that, on the authority of </w:t>
      </w:r>
      <w:r w:rsidRPr="003C6B9B">
        <w:rPr>
          <w:rFonts w:ascii="Times New Roman" w:hAnsi="Times New Roman" w:cs="Times New Roman"/>
          <w:i/>
          <w:sz w:val="24"/>
          <w:szCs w:val="24"/>
        </w:rPr>
        <w:t>Kama Construction</w:t>
      </w:r>
      <w:r>
        <w:rPr>
          <w:rFonts w:ascii="Times New Roman" w:hAnsi="Times New Roman" w:cs="Times New Roman"/>
          <w:sz w:val="24"/>
          <w:szCs w:val="24"/>
        </w:rPr>
        <w:t>,</w:t>
      </w:r>
      <w:r w:rsidR="003C6B9B">
        <w:rPr>
          <w:rFonts w:ascii="Times New Roman" w:hAnsi="Times New Roman" w:cs="Times New Roman"/>
          <w:sz w:val="24"/>
          <w:szCs w:val="24"/>
        </w:rPr>
        <w:t xml:space="preserve"> </w:t>
      </w:r>
      <w:r w:rsidR="003C6B9B" w:rsidRPr="003C6B9B">
        <w:rPr>
          <w:rFonts w:ascii="Times New Roman" w:hAnsi="Times New Roman" w:cs="Times New Roman"/>
          <w:i/>
          <w:sz w:val="24"/>
          <w:szCs w:val="24"/>
        </w:rPr>
        <w:t>supra</w:t>
      </w:r>
      <w:r w:rsidR="003C6B9B">
        <w:rPr>
          <w:rFonts w:ascii="Times New Roman" w:hAnsi="Times New Roman" w:cs="Times New Roman"/>
          <w:sz w:val="24"/>
          <w:szCs w:val="24"/>
        </w:rPr>
        <w:t>,</w:t>
      </w:r>
      <w:r>
        <w:rPr>
          <w:rFonts w:ascii="Times New Roman" w:hAnsi="Times New Roman" w:cs="Times New Roman"/>
          <w:sz w:val="24"/>
          <w:szCs w:val="24"/>
        </w:rPr>
        <w:t xml:space="preserve"> Grandwell had moved for the wrong remedy. Spoliation was unavailable</w:t>
      </w:r>
      <w:r w:rsidR="00505B5E">
        <w:rPr>
          <w:rFonts w:ascii="Times New Roman" w:hAnsi="Times New Roman" w:cs="Times New Roman"/>
          <w:sz w:val="24"/>
          <w:szCs w:val="24"/>
        </w:rPr>
        <w:t xml:space="preserve"> to it</w:t>
      </w:r>
      <w:r>
        <w:rPr>
          <w:rFonts w:ascii="Times New Roman" w:hAnsi="Times New Roman" w:cs="Times New Roman"/>
          <w:sz w:val="24"/>
          <w:szCs w:val="24"/>
        </w:rPr>
        <w:t xml:space="preserve">. All </w:t>
      </w:r>
      <w:r w:rsidR="00505B5E">
        <w:rPr>
          <w:rFonts w:ascii="Times New Roman" w:hAnsi="Times New Roman" w:cs="Times New Roman"/>
          <w:sz w:val="24"/>
          <w:szCs w:val="24"/>
        </w:rPr>
        <w:t>it</w:t>
      </w:r>
      <w:r>
        <w:rPr>
          <w:rFonts w:ascii="Times New Roman" w:hAnsi="Times New Roman" w:cs="Times New Roman"/>
          <w:sz w:val="24"/>
          <w:szCs w:val="24"/>
        </w:rPr>
        <w:t xml:space="preserve"> could have sued for was specific performance</w:t>
      </w:r>
      <w:r w:rsidR="00D9194A">
        <w:rPr>
          <w:rFonts w:ascii="Times New Roman" w:hAnsi="Times New Roman" w:cs="Times New Roman"/>
          <w:sz w:val="24"/>
          <w:szCs w:val="24"/>
        </w:rPr>
        <w:t>,</w:t>
      </w:r>
      <w:r>
        <w:rPr>
          <w:rFonts w:ascii="Times New Roman" w:hAnsi="Times New Roman" w:cs="Times New Roman"/>
          <w:sz w:val="24"/>
          <w:szCs w:val="24"/>
        </w:rPr>
        <w:t xml:space="preserve"> coupled with an interdict. </w:t>
      </w:r>
    </w:p>
    <w:p w:rsidR="00CE6FC0" w:rsidRDefault="002443E0" w:rsidP="00225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3C6B9B" w:rsidRPr="00505B5E">
        <w:rPr>
          <w:rFonts w:ascii="Times New Roman" w:hAnsi="Times New Roman" w:cs="Times New Roman"/>
          <w:i/>
          <w:sz w:val="24"/>
          <w:szCs w:val="24"/>
        </w:rPr>
        <w:t>Kama Construction</w:t>
      </w:r>
      <w:r w:rsidR="003C6B9B">
        <w:rPr>
          <w:rFonts w:ascii="Times New Roman" w:hAnsi="Times New Roman" w:cs="Times New Roman"/>
          <w:sz w:val="24"/>
          <w:szCs w:val="24"/>
        </w:rPr>
        <w:t xml:space="preserve"> the applicant had a management agreement with the respondent cooperative society, to restore </w:t>
      </w:r>
      <w:r w:rsidR="00505B5E">
        <w:rPr>
          <w:rFonts w:ascii="Times New Roman" w:hAnsi="Times New Roman" w:cs="Times New Roman"/>
          <w:sz w:val="24"/>
          <w:szCs w:val="24"/>
        </w:rPr>
        <w:t xml:space="preserve">its </w:t>
      </w:r>
      <w:r w:rsidR="003C6B9B">
        <w:rPr>
          <w:rFonts w:ascii="Times New Roman" w:hAnsi="Times New Roman" w:cs="Times New Roman"/>
          <w:sz w:val="24"/>
          <w:szCs w:val="24"/>
        </w:rPr>
        <w:t xml:space="preserve">financial viability. </w:t>
      </w:r>
      <w:r w:rsidR="00505B5E">
        <w:rPr>
          <w:rFonts w:ascii="Times New Roman" w:hAnsi="Times New Roman" w:cs="Times New Roman"/>
          <w:sz w:val="24"/>
          <w:szCs w:val="24"/>
        </w:rPr>
        <w:t>It was t</w:t>
      </w:r>
      <w:r w:rsidR="003C6B9B">
        <w:rPr>
          <w:rFonts w:ascii="Times New Roman" w:hAnsi="Times New Roman" w:cs="Times New Roman"/>
          <w:sz w:val="24"/>
          <w:szCs w:val="24"/>
        </w:rPr>
        <w:t>he app</w:t>
      </w:r>
      <w:r w:rsidR="00505B5E">
        <w:rPr>
          <w:rFonts w:ascii="Times New Roman" w:hAnsi="Times New Roman" w:cs="Times New Roman"/>
          <w:sz w:val="24"/>
          <w:szCs w:val="24"/>
        </w:rPr>
        <w:t>licant that ran the day to day operations of the cooperative society. Later on</w:t>
      </w:r>
      <w:r w:rsidR="00D9194A">
        <w:rPr>
          <w:rFonts w:ascii="Times New Roman" w:hAnsi="Times New Roman" w:cs="Times New Roman"/>
          <w:sz w:val="24"/>
          <w:szCs w:val="24"/>
        </w:rPr>
        <w:t>,</w:t>
      </w:r>
      <w:r w:rsidR="00505B5E">
        <w:rPr>
          <w:rFonts w:ascii="Times New Roman" w:hAnsi="Times New Roman" w:cs="Times New Roman"/>
          <w:sz w:val="24"/>
          <w:szCs w:val="24"/>
        </w:rPr>
        <w:t xml:space="preserve"> the cooperative society abruptly terminated the management agreement. There was a dispute </w:t>
      </w:r>
      <w:r w:rsidR="00D9194A">
        <w:rPr>
          <w:rFonts w:ascii="Times New Roman" w:hAnsi="Times New Roman" w:cs="Times New Roman"/>
          <w:sz w:val="24"/>
          <w:szCs w:val="24"/>
        </w:rPr>
        <w:t xml:space="preserve">as to </w:t>
      </w:r>
      <w:r w:rsidR="00505B5E">
        <w:rPr>
          <w:rFonts w:ascii="Times New Roman" w:hAnsi="Times New Roman" w:cs="Times New Roman"/>
          <w:sz w:val="24"/>
          <w:szCs w:val="24"/>
        </w:rPr>
        <w:t xml:space="preserve">whether </w:t>
      </w:r>
      <w:r w:rsidR="00D9194A">
        <w:rPr>
          <w:rFonts w:ascii="Times New Roman" w:hAnsi="Times New Roman" w:cs="Times New Roman"/>
          <w:sz w:val="24"/>
          <w:szCs w:val="24"/>
        </w:rPr>
        <w:t xml:space="preserve">or not </w:t>
      </w:r>
      <w:r w:rsidR="00505B5E">
        <w:rPr>
          <w:rFonts w:ascii="Times New Roman" w:hAnsi="Times New Roman" w:cs="Times New Roman"/>
          <w:sz w:val="24"/>
          <w:szCs w:val="24"/>
        </w:rPr>
        <w:t>the keys to the offices, the workshops, the vehicles, etc. had been forcibly taken away from the possession of the applicant. In th</w:t>
      </w:r>
      <w:r w:rsidR="00D9194A">
        <w:rPr>
          <w:rFonts w:ascii="Times New Roman" w:hAnsi="Times New Roman" w:cs="Times New Roman"/>
          <w:sz w:val="24"/>
          <w:szCs w:val="24"/>
        </w:rPr>
        <w:t>is court</w:t>
      </w:r>
      <w:r w:rsidR="00505B5E">
        <w:rPr>
          <w:rFonts w:ascii="Times New Roman" w:hAnsi="Times New Roman" w:cs="Times New Roman"/>
          <w:sz w:val="24"/>
          <w:szCs w:val="24"/>
        </w:rPr>
        <w:t xml:space="preserve">, the applicant got a provisional order of spoliation. </w:t>
      </w:r>
      <w:r w:rsidR="00D9194A">
        <w:rPr>
          <w:rFonts w:ascii="Times New Roman" w:hAnsi="Times New Roman" w:cs="Times New Roman"/>
          <w:sz w:val="24"/>
          <w:szCs w:val="24"/>
        </w:rPr>
        <w:t>However, o</w:t>
      </w:r>
      <w:r w:rsidR="00505B5E">
        <w:rPr>
          <w:rFonts w:ascii="Times New Roman" w:hAnsi="Times New Roman" w:cs="Times New Roman"/>
          <w:sz w:val="24"/>
          <w:szCs w:val="24"/>
        </w:rPr>
        <w:t>n the return day</w:t>
      </w:r>
      <w:r w:rsidR="00D122E1">
        <w:rPr>
          <w:rFonts w:ascii="Times New Roman" w:hAnsi="Times New Roman" w:cs="Times New Roman"/>
          <w:sz w:val="24"/>
          <w:szCs w:val="24"/>
        </w:rPr>
        <w:t>,</w:t>
      </w:r>
      <w:r w:rsidR="00505B5E">
        <w:rPr>
          <w:rFonts w:ascii="Times New Roman" w:hAnsi="Times New Roman" w:cs="Times New Roman"/>
          <w:sz w:val="24"/>
          <w:szCs w:val="24"/>
        </w:rPr>
        <w:t xml:space="preserve"> the provisional order was discharged. On appeal, the Supreme Court confirmed the discharg</w:t>
      </w:r>
      <w:r w:rsidR="00D9194A">
        <w:rPr>
          <w:rFonts w:ascii="Times New Roman" w:hAnsi="Times New Roman" w:cs="Times New Roman"/>
          <w:sz w:val="24"/>
          <w:szCs w:val="24"/>
        </w:rPr>
        <w:t>e</w:t>
      </w:r>
      <w:r w:rsidR="00505B5E">
        <w:rPr>
          <w:rFonts w:ascii="Times New Roman" w:hAnsi="Times New Roman" w:cs="Times New Roman"/>
          <w:sz w:val="24"/>
          <w:szCs w:val="24"/>
        </w:rPr>
        <w:t xml:space="preserve">. </w:t>
      </w:r>
      <w:r w:rsidR="00CE6FC0">
        <w:rPr>
          <w:rFonts w:ascii="Times New Roman" w:hAnsi="Times New Roman" w:cs="Times New Roman"/>
          <w:sz w:val="24"/>
          <w:szCs w:val="24"/>
        </w:rPr>
        <w:t xml:space="preserve">It held that a spoliation order had not been the proper remedy for the kind of wrong complained of by the applicant/appellant. It should have sued for </w:t>
      </w:r>
      <w:r w:rsidR="00CE6FC0">
        <w:rPr>
          <w:rFonts w:ascii="Times New Roman" w:hAnsi="Times New Roman" w:cs="Times New Roman"/>
          <w:sz w:val="24"/>
          <w:szCs w:val="24"/>
        </w:rPr>
        <w:lastRenderedPageBreak/>
        <w:t xml:space="preserve">specific performance of the management contract, together with interlocutory relief in the form of an interdict. The </w:t>
      </w:r>
      <w:r w:rsidR="00D9194A">
        <w:rPr>
          <w:rFonts w:ascii="Times New Roman" w:hAnsi="Times New Roman" w:cs="Times New Roman"/>
          <w:sz w:val="24"/>
          <w:szCs w:val="24"/>
        </w:rPr>
        <w:t>Supreme C</w:t>
      </w:r>
      <w:r w:rsidR="00CE6FC0">
        <w:rPr>
          <w:rFonts w:ascii="Times New Roman" w:hAnsi="Times New Roman" w:cs="Times New Roman"/>
          <w:sz w:val="24"/>
          <w:szCs w:val="24"/>
        </w:rPr>
        <w:t xml:space="preserve">ourt also said that the appellant could have been entitled to an interdict if it </w:t>
      </w:r>
      <w:r w:rsidR="00D122E1">
        <w:rPr>
          <w:rFonts w:ascii="Times New Roman" w:hAnsi="Times New Roman" w:cs="Times New Roman"/>
          <w:sz w:val="24"/>
          <w:szCs w:val="24"/>
        </w:rPr>
        <w:t>had</w:t>
      </w:r>
      <w:r w:rsidR="00CE6FC0">
        <w:rPr>
          <w:rFonts w:ascii="Times New Roman" w:hAnsi="Times New Roman" w:cs="Times New Roman"/>
          <w:sz w:val="24"/>
          <w:szCs w:val="24"/>
        </w:rPr>
        <w:t xml:space="preserve"> established possession and unlawful dispossession. However, </w:t>
      </w:r>
      <w:r w:rsidR="00D122E1">
        <w:rPr>
          <w:rFonts w:ascii="Times New Roman" w:hAnsi="Times New Roman" w:cs="Times New Roman"/>
          <w:sz w:val="24"/>
          <w:szCs w:val="24"/>
        </w:rPr>
        <w:t>the court</w:t>
      </w:r>
      <w:r w:rsidR="00D9194A">
        <w:rPr>
          <w:rFonts w:ascii="Times New Roman" w:hAnsi="Times New Roman" w:cs="Times New Roman"/>
          <w:sz w:val="24"/>
          <w:szCs w:val="24"/>
        </w:rPr>
        <w:t xml:space="preserve"> held</w:t>
      </w:r>
      <w:r w:rsidR="00CE6FC0">
        <w:rPr>
          <w:rFonts w:ascii="Times New Roman" w:hAnsi="Times New Roman" w:cs="Times New Roman"/>
          <w:sz w:val="24"/>
          <w:szCs w:val="24"/>
        </w:rPr>
        <w:t xml:space="preserve"> that the appellant had not been in possession of the cooperative society’s farmlands but that it merely had </w:t>
      </w:r>
      <w:r w:rsidR="00F818B1">
        <w:rPr>
          <w:rFonts w:ascii="Times New Roman" w:hAnsi="Times New Roman" w:cs="Times New Roman"/>
          <w:sz w:val="24"/>
          <w:szCs w:val="24"/>
        </w:rPr>
        <w:t xml:space="preserve">had </w:t>
      </w:r>
      <w:r w:rsidR="00CE6FC0">
        <w:rPr>
          <w:rFonts w:ascii="Times New Roman" w:hAnsi="Times New Roman" w:cs="Times New Roman"/>
          <w:sz w:val="24"/>
          <w:szCs w:val="24"/>
        </w:rPr>
        <w:t>rights of access as a member of the society.</w:t>
      </w:r>
    </w:p>
    <w:p w:rsidR="005B10DE" w:rsidRDefault="00CE6FC0"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C5974">
        <w:rPr>
          <w:rFonts w:ascii="Times New Roman" w:hAnsi="Times New Roman" w:cs="Times New Roman"/>
          <w:i/>
          <w:sz w:val="24"/>
          <w:szCs w:val="24"/>
        </w:rPr>
        <w:t>Moyo</w:t>
      </w:r>
      <w:r>
        <w:rPr>
          <w:rFonts w:ascii="Times New Roman" w:hAnsi="Times New Roman" w:cs="Times New Roman"/>
          <w:sz w:val="24"/>
          <w:szCs w:val="24"/>
        </w:rPr>
        <w:t xml:space="preserve"> </w:t>
      </w:r>
      <w:r w:rsidR="009C5974">
        <w:rPr>
          <w:rFonts w:ascii="Times New Roman" w:hAnsi="Times New Roman" w:cs="Times New Roman"/>
          <w:sz w:val="24"/>
          <w:szCs w:val="24"/>
        </w:rPr>
        <w:t xml:space="preserve">and Mr </w:t>
      </w:r>
      <w:r w:rsidR="009C5974" w:rsidRPr="009C5974">
        <w:rPr>
          <w:rFonts w:ascii="Times New Roman" w:hAnsi="Times New Roman" w:cs="Times New Roman"/>
          <w:i/>
          <w:sz w:val="24"/>
          <w:szCs w:val="24"/>
        </w:rPr>
        <w:t>Mpofu</w:t>
      </w:r>
      <w:r w:rsidR="009C5974">
        <w:rPr>
          <w:rFonts w:ascii="Times New Roman" w:hAnsi="Times New Roman" w:cs="Times New Roman"/>
          <w:sz w:val="24"/>
          <w:szCs w:val="24"/>
        </w:rPr>
        <w:t xml:space="preserve"> </w:t>
      </w:r>
      <w:r>
        <w:rPr>
          <w:rFonts w:ascii="Times New Roman" w:hAnsi="Times New Roman" w:cs="Times New Roman"/>
          <w:sz w:val="24"/>
          <w:szCs w:val="24"/>
        </w:rPr>
        <w:t xml:space="preserve">blasted the respondents’ </w:t>
      </w:r>
      <w:r w:rsidR="009C5974">
        <w:rPr>
          <w:rFonts w:ascii="Times New Roman" w:hAnsi="Times New Roman" w:cs="Times New Roman"/>
          <w:sz w:val="24"/>
          <w:szCs w:val="24"/>
        </w:rPr>
        <w:t xml:space="preserve">attempted </w:t>
      </w:r>
      <w:r>
        <w:rPr>
          <w:rFonts w:ascii="Times New Roman" w:hAnsi="Times New Roman" w:cs="Times New Roman"/>
          <w:sz w:val="24"/>
          <w:szCs w:val="24"/>
        </w:rPr>
        <w:t xml:space="preserve">reliance on the expired </w:t>
      </w:r>
      <w:r w:rsidR="00F818B1">
        <w:rPr>
          <w:rFonts w:ascii="Times New Roman" w:hAnsi="Times New Roman" w:cs="Times New Roman"/>
          <w:sz w:val="24"/>
          <w:szCs w:val="24"/>
        </w:rPr>
        <w:t>Special G</w:t>
      </w:r>
      <w:r>
        <w:rPr>
          <w:rFonts w:ascii="Times New Roman" w:hAnsi="Times New Roman" w:cs="Times New Roman"/>
          <w:sz w:val="24"/>
          <w:szCs w:val="24"/>
        </w:rPr>
        <w:t xml:space="preserve">rants. </w:t>
      </w:r>
      <w:r w:rsidR="009C5974">
        <w:rPr>
          <w:rFonts w:ascii="Times New Roman" w:hAnsi="Times New Roman" w:cs="Times New Roman"/>
          <w:sz w:val="24"/>
          <w:szCs w:val="24"/>
        </w:rPr>
        <w:t>They</w:t>
      </w:r>
      <w:r>
        <w:rPr>
          <w:rFonts w:ascii="Times New Roman" w:hAnsi="Times New Roman" w:cs="Times New Roman"/>
          <w:sz w:val="24"/>
          <w:szCs w:val="24"/>
        </w:rPr>
        <w:t xml:space="preserve"> argued that, among other things, </w:t>
      </w:r>
      <w:r w:rsidR="009C5974">
        <w:rPr>
          <w:rFonts w:ascii="Times New Roman" w:hAnsi="Times New Roman" w:cs="Times New Roman"/>
          <w:sz w:val="24"/>
          <w:szCs w:val="24"/>
        </w:rPr>
        <w:t xml:space="preserve">in terms of the agreements, </w:t>
      </w:r>
      <w:r>
        <w:rPr>
          <w:rFonts w:ascii="Times New Roman" w:hAnsi="Times New Roman" w:cs="Times New Roman"/>
          <w:sz w:val="24"/>
          <w:szCs w:val="24"/>
        </w:rPr>
        <w:t xml:space="preserve">the obligation to renew those </w:t>
      </w:r>
      <w:r w:rsidR="00F818B1">
        <w:rPr>
          <w:rFonts w:ascii="Times New Roman" w:hAnsi="Times New Roman" w:cs="Times New Roman"/>
          <w:sz w:val="24"/>
          <w:szCs w:val="24"/>
        </w:rPr>
        <w:t>Special G</w:t>
      </w:r>
      <w:r>
        <w:rPr>
          <w:rFonts w:ascii="Times New Roman" w:hAnsi="Times New Roman" w:cs="Times New Roman"/>
          <w:sz w:val="24"/>
          <w:szCs w:val="24"/>
        </w:rPr>
        <w:t xml:space="preserve">rants </w:t>
      </w:r>
      <w:r w:rsidR="009C5974">
        <w:rPr>
          <w:rFonts w:ascii="Times New Roman" w:hAnsi="Times New Roman" w:cs="Times New Roman"/>
          <w:sz w:val="24"/>
          <w:szCs w:val="24"/>
        </w:rPr>
        <w:t xml:space="preserve">and to ensure their </w:t>
      </w:r>
      <w:r w:rsidR="00F818B1">
        <w:rPr>
          <w:rFonts w:ascii="Times New Roman" w:hAnsi="Times New Roman" w:cs="Times New Roman"/>
          <w:sz w:val="24"/>
          <w:szCs w:val="24"/>
        </w:rPr>
        <w:t>continued</w:t>
      </w:r>
      <w:r w:rsidR="009C5974">
        <w:rPr>
          <w:rFonts w:ascii="Times New Roman" w:hAnsi="Times New Roman" w:cs="Times New Roman"/>
          <w:sz w:val="24"/>
          <w:szCs w:val="24"/>
        </w:rPr>
        <w:t xml:space="preserve"> validity </w:t>
      </w:r>
      <w:r>
        <w:rPr>
          <w:rFonts w:ascii="Times New Roman" w:hAnsi="Times New Roman" w:cs="Times New Roman"/>
          <w:sz w:val="24"/>
          <w:szCs w:val="24"/>
        </w:rPr>
        <w:t xml:space="preserve">had been thrust on Marange, the government company. That they had not been renewed on expiry </w:t>
      </w:r>
      <w:r w:rsidR="009C5974">
        <w:rPr>
          <w:rFonts w:ascii="Times New Roman" w:hAnsi="Times New Roman" w:cs="Times New Roman"/>
          <w:sz w:val="24"/>
          <w:szCs w:val="24"/>
        </w:rPr>
        <w:t>was the government’s own fault. As such</w:t>
      </w:r>
      <w:r w:rsidR="00F818B1">
        <w:rPr>
          <w:rFonts w:ascii="Times New Roman" w:hAnsi="Times New Roman" w:cs="Times New Roman"/>
          <w:sz w:val="24"/>
          <w:szCs w:val="24"/>
        </w:rPr>
        <w:t>,</w:t>
      </w:r>
      <w:r w:rsidR="009C5974">
        <w:rPr>
          <w:rFonts w:ascii="Times New Roman" w:hAnsi="Times New Roman" w:cs="Times New Roman"/>
          <w:sz w:val="24"/>
          <w:szCs w:val="24"/>
        </w:rPr>
        <w:t xml:space="preserve"> the respondents were precluded from trying to profit from their own wrong.</w:t>
      </w:r>
      <w:r w:rsidR="005B10DE" w:rsidRPr="005B10DE">
        <w:rPr>
          <w:rFonts w:ascii="Times New Roman" w:hAnsi="Times New Roman" w:cs="Times New Roman"/>
          <w:sz w:val="24"/>
          <w:szCs w:val="24"/>
        </w:rPr>
        <w:t xml:space="preserve"> </w:t>
      </w:r>
      <w:r w:rsidR="005B10DE">
        <w:rPr>
          <w:rFonts w:ascii="Times New Roman" w:hAnsi="Times New Roman" w:cs="Times New Roman"/>
          <w:sz w:val="24"/>
          <w:szCs w:val="24"/>
        </w:rPr>
        <w:t>The law says no one maintains an action from his own wrong:</w:t>
      </w:r>
      <w:r w:rsidR="00F818B1">
        <w:rPr>
          <w:rFonts w:ascii="Times New Roman" w:hAnsi="Times New Roman" w:cs="Times New Roman"/>
          <w:sz w:val="24"/>
          <w:szCs w:val="24"/>
        </w:rPr>
        <w:t xml:space="preserve"> see</w:t>
      </w:r>
      <w:r w:rsidR="005B10DE">
        <w:rPr>
          <w:rFonts w:ascii="Times New Roman" w:hAnsi="Times New Roman" w:cs="Times New Roman"/>
          <w:sz w:val="24"/>
          <w:szCs w:val="24"/>
        </w:rPr>
        <w:t xml:space="preserve"> </w:t>
      </w:r>
      <w:r w:rsidR="00BC24E4">
        <w:rPr>
          <w:rFonts w:ascii="Times New Roman" w:hAnsi="Times New Roman" w:cs="Times New Roman"/>
          <w:i/>
          <w:sz w:val="24"/>
          <w:szCs w:val="24"/>
        </w:rPr>
        <w:t>Riggs v Palmer</w:t>
      </w:r>
      <w:r w:rsidR="005B10DE">
        <w:rPr>
          <w:rStyle w:val="FootnoteReference"/>
          <w:rFonts w:ascii="Times New Roman" w:hAnsi="Times New Roman" w:cs="Times New Roman"/>
          <w:sz w:val="24"/>
          <w:szCs w:val="24"/>
        </w:rPr>
        <w:footnoteReference w:id="20"/>
      </w:r>
      <w:r w:rsidR="005B10DE">
        <w:rPr>
          <w:rFonts w:ascii="Times New Roman" w:hAnsi="Times New Roman" w:cs="Times New Roman"/>
          <w:i/>
          <w:sz w:val="24"/>
          <w:szCs w:val="24"/>
        </w:rPr>
        <w:t>.</w:t>
      </w:r>
      <w:r w:rsidR="005B10DE">
        <w:rPr>
          <w:rFonts w:ascii="Times New Roman" w:hAnsi="Times New Roman" w:cs="Times New Roman"/>
          <w:sz w:val="24"/>
          <w:szCs w:val="24"/>
        </w:rPr>
        <w:t xml:space="preserve">  </w:t>
      </w:r>
    </w:p>
    <w:p w:rsidR="00DA087A" w:rsidRDefault="009C5974" w:rsidP="00225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the major argument by Messrs </w:t>
      </w:r>
      <w:r w:rsidRPr="005B10DE">
        <w:rPr>
          <w:rFonts w:ascii="Times New Roman" w:hAnsi="Times New Roman" w:cs="Times New Roman"/>
          <w:i/>
          <w:sz w:val="24"/>
          <w:szCs w:val="24"/>
        </w:rPr>
        <w:t>Moyo</w:t>
      </w:r>
      <w:r>
        <w:rPr>
          <w:rFonts w:ascii="Times New Roman" w:hAnsi="Times New Roman" w:cs="Times New Roman"/>
          <w:sz w:val="24"/>
          <w:szCs w:val="24"/>
        </w:rPr>
        <w:t xml:space="preserve"> and </w:t>
      </w:r>
      <w:r w:rsidRPr="005B10DE">
        <w:rPr>
          <w:rFonts w:ascii="Times New Roman" w:hAnsi="Times New Roman" w:cs="Times New Roman"/>
          <w:i/>
          <w:sz w:val="24"/>
          <w:szCs w:val="24"/>
        </w:rPr>
        <w:t>Mpofu</w:t>
      </w:r>
      <w:r>
        <w:rPr>
          <w:rFonts w:ascii="Times New Roman" w:hAnsi="Times New Roman" w:cs="Times New Roman"/>
          <w:sz w:val="24"/>
          <w:szCs w:val="24"/>
        </w:rPr>
        <w:t xml:space="preserve"> was that the matter before me was not about the rights and wrongs of the respective parties. It was not about the validity or otherwise of Mbada’s title to mine. That was a matter for another court </w:t>
      </w:r>
      <w:r w:rsidR="005B10DE">
        <w:rPr>
          <w:rFonts w:ascii="Times New Roman" w:hAnsi="Times New Roman" w:cs="Times New Roman"/>
          <w:sz w:val="24"/>
          <w:szCs w:val="24"/>
        </w:rPr>
        <w:t xml:space="preserve">on </w:t>
      </w:r>
      <w:r>
        <w:rPr>
          <w:rFonts w:ascii="Times New Roman" w:hAnsi="Times New Roman" w:cs="Times New Roman"/>
          <w:sz w:val="24"/>
          <w:szCs w:val="24"/>
        </w:rPr>
        <w:t xml:space="preserve">another day. Spoliatory relief was </w:t>
      </w:r>
      <w:r w:rsidR="00DA087A">
        <w:rPr>
          <w:rFonts w:ascii="Times New Roman" w:hAnsi="Times New Roman" w:cs="Times New Roman"/>
          <w:sz w:val="24"/>
          <w:szCs w:val="24"/>
        </w:rPr>
        <w:t xml:space="preserve">confined to the restoration of rights of possession, not ownership. Grandwell had shown that </w:t>
      </w:r>
      <w:r w:rsidR="00BC24E4">
        <w:rPr>
          <w:rFonts w:ascii="Times New Roman" w:hAnsi="Times New Roman" w:cs="Times New Roman"/>
          <w:sz w:val="24"/>
          <w:szCs w:val="24"/>
        </w:rPr>
        <w:t>Mbada</w:t>
      </w:r>
      <w:r w:rsidR="00DA087A">
        <w:rPr>
          <w:rFonts w:ascii="Times New Roman" w:hAnsi="Times New Roman" w:cs="Times New Roman"/>
          <w:sz w:val="24"/>
          <w:szCs w:val="24"/>
        </w:rPr>
        <w:t xml:space="preserve"> had been in peaceful and undisturbed possession of the mining site immediately prior to 22 February 2016. The respondents had taken the law into their own hands </w:t>
      </w:r>
      <w:r w:rsidR="005F1893">
        <w:rPr>
          <w:rFonts w:ascii="Times New Roman" w:hAnsi="Times New Roman" w:cs="Times New Roman"/>
          <w:sz w:val="24"/>
          <w:szCs w:val="24"/>
        </w:rPr>
        <w:t xml:space="preserve">and had </w:t>
      </w:r>
      <w:r w:rsidR="00DA087A">
        <w:rPr>
          <w:rFonts w:ascii="Times New Roman" w:hAnsi="Times New Roman" w:cs="Times New Roman"/>
          <w:sz w:val="24"/>
          <w:szCs w:val="24"/>
        </w:rPr>
        <w:t>deprive</w:t>
      </w:r>
      <w:r w:rsidR="005F1893">
        <w:rPr>
          <w:rFonts w:ascii="Times New Roman" w:hAnsi="Times New Roman" w:cs="Times New Roman"/>
          <w:sz w:val="24"/>
          <w:szCs w:val="24"/>
        </w:rPr>
        <w:t>d</w:t>
      </w:r>
      <w:r w:rsidR="00DA087A">
        <w:rPr>
          <w:rFonts w:ascii="Times New Roman" w:hAnsi="Times New Roman" w:cs="Times New Roman"/>
          <w:sz w:val="24"/>
          <w:szCs w:val="24"/>
        </w:rPr>
        <w:t xml:space="preserve"> Mbada of </w:t>
      </w:r>
      <w:r w:rsidR="00BC24E4">
        <w:rPr>
          <w:rFonts w:ascii="Times New Roman" w:hAnsi="Times New Roman" w:cs="Times New Roman"/>
          <w:sz w:val="24"/>
          <w:szCs w:val="24"/>
        </w:rPr>
        <w:t>such</w:t>
      </w:r>
      <w:r w:rsidR="00DA087A">
        <w:rPr>
          <w:rFonts w:ascii="Times New Roman" w:hAnsi="Times New Roman" w:cs="Times New Roman"/>
          <w:sz w:val="24"/>
          <w:szCs w:val="24"/>
        </w:rPr>
        <w:t xml:space="preserve"> possession. On that basis </w:t>
      </w:r>
      <w:r w:rsidR="005F1893">
        <w:rPr>
          <w:rFonts w:ascii="Times New Roman" w:hAnsi="Times New Roman" w:cs="Times New Roman"/>
          <w:sz w:val="24"/>
          <w:szCs w:val="24"/>
        </w:rPr>
        <w:t>Mbada was</w:t>
      </w:r>
      <w:r w:rsidR="00DA087A">
        <w:rPr>
          <w:rFonts w:ascii="Times New Roman" w:hAnsi="Times New Roman" w:cs="Times New Roman"/>
          <w:sz w:val="24"/>
          <w:szCs w:val="24"/>
        </w:rPr>
        <w:t xml:space="preserve"> entitled to relief.</w:t>
      </w:r>
    </w:p>
    <w:p w:rsidR="00DA087A" w:rsidRDefault="00DA087A" w:rsidP="00225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Pr="005B10DE">
        <w:rPr>
          <w:rFonts w:ascii="Times New Roman" w:hAnsi="Times New Roman" w:cs="Times New Roman"/>
          <w:i/>
          <w:sz w:val="24"/>
          <w:szCs w:val="24"/>
        </w:rPr>
        <w:t>Kama Construction</w:t>
      </w:r>
      <w:r>
        <w:rPr>
          <w:rFonts w:ascii="Times New Roman" w:hAnsi="Times New Roman" w:cs="Times New Roman"/>
          <w:sz w:val="24"/>
          <w:szCs w:val="24"/>
        </w:rPr>
        <w:t xml:space="preserve"> case, Messrs </w:t>
      </w:r>
      <w:r w:rsidRPr="005B10DE">
        <w:rPr>
          <w:rFonts w:ascii="Times New Roman" w:hAnsi="Times New Roman" w:cs="Times New Roman"/>
          <w:i/>
          <w:sz w:val="24"/>
          <w:szCs w:val="24"/>
        </w:rPr>
        <w:t>Moyo</w:t>
      </w:r>
      <w:r>
        <w:rPr>
          <w:rFonts w:ascii="Times New Roman" w:hAnsi="Times New Roman" w:cs="Times New Roman"/>
          <w:sz w:val="24"/>
          <w:szCs w:val="24"/>
        </w:rPr>
        <w:t xml:space="preserve"> and </w:t>
      </w:r>
      <w:r w:rsidRPr="005B10DE">
        <w:rPr>
          <w:rFonts w:ascii="Times New Roman" w:hAnsi="Times New Roman" w:cs="Times New Roman"/>
          <w:i/>
          <w:sz w:val="24"/>
          <w:szCs w:val="24"/>
        </w:rPr>
        <w:t>Mpofu</w:t>
      </w:r>
      <w:r>
        <w:rPr>
          <w:rFonts w:ascii="Times New Roman" w:hAnsi="Times New Roman" w:cs="Times New Roman"/>
          <w:sz w:val="24"/>
          <w:szCs w:val="24"/>
        </w:rPr>
        <w:t xml:space="preserve"> said the case was distinguishable. Among other things, </w:t>
      </w:r>
      <w:r w:rsidRPr="005B10DE">
        <w:rPr>
          <w:rFonts w:ascii="Times New Roman" w:hAnsi="Times New Roman" w:cs="Times New Roman"/>
          <w:i/>
          <w:sz w:val="24"/>
          <w:szCs w:val="24"/>
        </w:rPr>
        <w:t>in casu</w:t>
      </w:r>
      <w:r>
        <w:rPr>
          <w:rFonts w:ascii="Times New Roman" w:hAnsi="Times New Roman" w:cs="Times New Roman"/>
          <w:sz w:val="24"/>
          <w:szCs w:val="24"/>
        </w:rPr>
        <w:t xml:space="preserve">, the Minister had not been a party to the agreements. Therefore, Grandwell could not </w:t>
      </w:r>
      <w:r w:rsidR="005F1893">
        <w:rPr>
          <w:rFonts w:ascii="Times New Roman" w:hAnsi="Times New Roman" w:cs="Times New Roman"/>
          <w:sz w:val="24"/>
          <w:szCs w:val="24"/>
        </w:rPr>
        <w:t>have sought</w:t>
      </w:r>
      <w:r>
        <w:rPr>
          <w:rFonts w:ascii="Times New Roman" w:hAnsi="Times New Roman" w:cs="Times New Roman"/>
          <w:sz w:val="24"/>
          <w:szCs w:val="24"/>
        </w:rPr>
        <w:t xml:space="preserve"> specific performance against a non-party. Furthermore, unlike </w:t>
      </w:r>
      <w:r w:rsidR="005B10DE">
        <w:rPr>
          <w:rFonts w:ascii="Times New Roman" w:hAnsi="Times New Roman" w:cs="Times New Roman"/>
          <w:sz w:val="24"/>
          <w:szCs w:val="24"/>
        </w:rPr>
        <w:t>Grandwell</w:t>
      </w:r>
      <w:r w:rsidR="005F1893">
        <w:rPr>
          <w:rFonts w:ascii="Times New Roman" w:hAnsi="Times New Roman" w:cs="Times New Roman"/>
          <w:sz w:val="24"/>
          <w:szCs w:val="24"/>
        </w:rPr>
        <w:t>,</w:t>
      </w:r>
      <w:r>
        <w:rPr>
          <w:rFonts w:ascii="Times New Roman" w:hAnsi="Times New Roman" w:cs="Times New Roman"/>
          <w:sz w:val="24"/>
          <w:szCs w:val="24"/>
        </w:rPr>
        <w:t xml:space="preserve"> in </w:t>
      </w:r>
      <w:r w:rsidRPr="005B10DE">
        <w:rPr>
          <w:rFonts w:ascii="Times New Roman" w:hAnsi="Times New Roman" w:cs="Times New Roman"/>
          <w:i/>
          <w:sz w:val="24"/>
          <w:szCs w:val="24"/>
        </w:rPr>
        <w:t>Kama Construction</w:t>
      </w:r>
      <w:r>
        <w:rPr>
          <w:rFonts w:ascii="Times New Roman" w:hAnsi="Times New Roman" w:cs="Times New Roman"/>
          <w:sz w:val="24"/>
          <w:szCs w:val="24"/>
        </w:rPr>
        <w:t xml:space="preserve"> the applicant/appellant had not been in possession.</w:t>
      </w:r>
    </w:p>
    <w:p w:rsidR="005B10DE" w:rsidRDefault="00DA087A"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respondents’ actions were classically an</w:t>
      </w:r>
      <w:r w:rsidR="00556525">
        <w:rPr>
          <w:rFonts w:ascii="Times New Roman" w:hAnsi="Times New Roman" w:cs="Times New Roman"/>
          <w:sz w:val="24"/>
          <w:szCs w:val="24"/>
        </w:rPr>
        <w:t xml:space="preserve"> </w:t>
      </w:r>
      <w:r>
        <w:rPr>
          <w:rFonts w:ascii="Times New Roman" w:hAnsi="Times New Roman" w:cs="Times New Roman"/>
          <w:sz w:val="24"/>
          <w:szCs w:val="24"/>
        </w:rPr>
        <w:t xml:space="preserve">act </w:t>
      </w:r>
      <w:r w:rsidR="00556525">
        <w:rPr>
          <w:rFonts w:ascii="Times New Roman" w:hAnsi="Times New Roman" w:cs="Times New Roman"/>
          <w:sz w:val="24"/>
          <w:szCs w:val="24"/>
        </w:rPr>
        <w:t xml:space="preserve">of </w:t>
      </w:r>
      <w:r>
        <w:rPr>
          <w:rFonts w:ascii="Times New Roman" w:hAnsi="Times New Roman" w:cs="Times New Roman"/>
          <w:sz w:val="24"/>
          <w:szCs w:val="24"/>
        </w:rPr>
        <w:t>spoliation.</w:t>
      </w:r>
      <w:r w:rsidR="00556525">
        <w:rPr>
          <w:rFonts w:ascii="Times New Roman" w:hAnsi="Times New Roman" w:cs="Times New Roman"/>
          <w:sz w:val="24"/>
          <w:szCs w:val="24"/>
        </w:rPr>
        <w:t xml:space="preserve"> </w:t>
      </w:r>
      <w:r w:rsidR="005F1893">
        <w:rPr>
          <w:rFonts w:ascii="Times New Roman" w:hAnsi="Times New Roman" w:cs="Times New Roman"/>
          <w:sz w:val="24"/>
          <w:szCs w:val="24"/>
        </w:rPr>
        <w:t xml:space="preserve">The matter before me was not about the right </w:t>
      </w:r>
      <w:r w:rsidR="005F1893" w:rsidRPr="005F1893">
        <w:rPr>
          <w:rFonts w:ascii="Times New Roman" w:hAnsi="Times New Roman" w:cs="Times New Roman"/>
          <w:b/>
          <w:i/>
          <w:sz w:val="24"/>
          <w:szCs w:val="24"/>
          <w:u w:val="single"/>
        </w:rPr>
        <w:t>to</w:t>
      </w:r>
      <w:r w:rsidR="005F1893">
        <w:rPr>
          <w:rFonts w:ascii="Times New Roman" w:hAnsi="Times New Roman" w:cs="Times New Roman"/>
          <w:sz w:val="24"/>
          <w:szCs w:val="24"/>
        </w:rPr>
        <w:t xml:space="preserve"> possession [</w:t>
      </w:r>
      <w:r w:rsidR="005F1893" w:rsidRPr="005F1893">
        <w:rPr>
          <w:rFonts w:ascii="Times New Roman" w:hAnsi="Times New Roman" w:cs="Times New Roman"/>
          <w:i/>
          <w:sz w:val="24"/>
          <w:szCs w:val="24"/>
        </w:rPr>
        <w:t>ius possidendi</w:t>
      </w:r>
      <w:r w:rsidR="005F1893">
        <w:rPr>
          <w:rFonts w:ascii="Times New Roman" w:hAnsi="Times New Roman" w:cs="Times New Roman"/>
          <w:sz w:val="24"/>
          <w:szCs w:val="24"/>
        </w:rPr>
        <w:t xml:space="preserve">]. It was about the right </w:t>
      </w:r>
      <w:r w:rsidR="005F1893" w:rsidRPr="005F1893">
        <w:rPr>
          <w:rFonts w:ascii="Times New Roman" w:hAnsi="Times New Roman" w:cs="Times New Roman"/>
          <w:b/>
          <w:i/>
          <w:sz w:val="24"/>
          <w:szCs w:val="24"/>
          <w:u w:val="single"/>
        </w:rPr>
        <w:t>of</w:t>
      </w:r>
      <w:r w:rsidR="005F1893">
        <w:rPr>
          <w:rFonts w:ascii="Times New Roman" w:hAnsi="Times New Roman" w:cs="Times New Roman"/>
          <w:sz w:val="24"/>
          <w:szCs w:val="24"/>
        </w:rPr>
        <w:t xml:space="preserve"> possession [</w:t>
      </w:r>
      <w:r w:rsidR="005F1893" w:rsidRPr="005F1893">
        <w:rPr>
          <w:rFonts w:ascii="Times New Roman" w:hAnsi="Times New Roman" w:cs="Times New Roman"/>
          <w:i/>
          <w:sz w:val="24"/>
          <w:szCs w:val="24"/>
        </w:rPr>
        <w:t>ius possessionis</w:t>
      </w:r>
      <w:r w:rsidR="005F1893">
        <w:rPr>
          <w:rFonts w:ascii="Times New Roman" w:hAnsi="Times New Roman" w:cs="Times New Roman"/>
          <w:sz w:val="24"/>
          <w:szCs w:val="24"/>
        </w:rPr>
        <w:t xml:space="preserve">] having been lost. </w:t>
      </w:r>
      <w:r w:rsidR="00556525">
        <w:rPr>
          <w:rFonts w:ascii="Times New Roman" w:hAnsi="Times New Roman" w:cs="Times New Roman"/>
          <w:sz w:val="24"/>
          <w:szCs w:val="24"/>
        </w:rPr>
        <w:t xml:space="preserve">The purpose of the </w:t>
      </w:r>
      <w:r w:rsidR="00D122E1">
        <w:rPr>
          <w:rFonts w:ascii="Times New Roman" w:hAnsi="Times New Roman" w:cs="Times New Roman"/>
          <w:i/>
          <w:sz w:val="24"/>
          <w:szCs w:val="24"/>
        </w:rPr>
        <w:t>mandament van spolie</w:t>
      </w:r>
      <w:r w:rsidR="00556525" w:rsidRPr="00556525">
        <w:rPr>
          <w:rFonts w:ascii="Times New Roman" w:hAnsi="Times New Roman" w:cs="Times New Roman"/>
          <w:i/>
          <w:sz w:val="24"/>
          <w:szCs w:val="24"/>
        </w:rPr>
        <w:t xml:space="preserve"> </w:t>
      </w:r>
      <w:r w:rsidR="00556525">
        <w:rPr>
          <w:rFonts w:ascii="Times New Roman" w:hAnsi="Times New Roman" w:cs="Times New Roman"/>
          <w:sz w:val="24"/>
          <w:szCs w:val="24"/>
        </w:rPr>
        <w:t xml:space="preserve">is to restore at once possession to the possessor where he has been unlawfully deprived of </w:t>
      </w:r>
      <w:r w:rsidR="005B10DE">
        <w:rPr>
          <w:rFonts w:ascii="Times New Roman" w:hAnsi="Times New Roman" w:cs="Times New Roman"/>
          <w:sz w:val="24"/>
          <w:szCs w:val="24"/>
        </w:rPr>
        <w:t xml:space="preserve">it. This </w:t>
      </w:r>
      <w:r w:rsidR="005B10DE">
        <w:rPr>
          <w:rFonts w:ascii="Times New Roman" w:hAnsi="Times New Roman" w:cs="Times New Roman"/>
          <w:sz w:val="24"/>
          <w:szCs w:val="24"/>
        </w:rPr>
        <w:lastRenderedPageBreak/>
        <w:t>is so</w:t>
      </w:r>
      <w:r w:rsidR="005F1893">
        <w:rPr>
          <w:rFonts w:ascii="Times New Roman" w:hAnsi="Times New Roman" w:cs="Times New Roman"/>
          <w:sz w:val="24"/>
          <w:szCs w:val="24"/>
        </w:rPr>
        <w:t>,</w:t>
      </w:r>
      <w:r w:rsidR="00556525">
        <w:rPr>
          <w:rFonts w:ascii="Times New Roman" w:hAnsi="Times New Roman" w:cs="Times New Roman"/>
          <w:sz w:val="24"/>
          <w:szCs w:val="24"/>
        </w:rPr>
        <w:t xml:space="preserve"> in order to prevent people, governments included, from taking the law into their own hands: see </w:t>
      </w:r>
      <w:r w:rsidR="00556525" w:rsidRPr="00556525">
        <w:rPr>
          <w:rFonts w:ascii="Times New Roman" w:hAnsi="Times New Roman" w:cs="Times New Roman"/>
          <w:i/>
          <w:sz w:val="24"/>
          <w:szCs w:val="24"/>
        </w:rPr>
        <w:t>Mans v Marais</w:t>
      </w:r>
      <w:r w:rsidR="00556525">
        <w:rPr>
          <w:rStyle w:val="FootnoteReference"/>
          <w:rFonts w:ascii="Times New Roman" w:hAnsi="Times New Roman" w:cs="Times New Roman"/>
          <w:sz w:val="24"/>
          <w:szCs w:val="24"/>
        </w:rPr>
        <w:footnoteReference w:id="21"/>
      </w:r>
      <w:r w:rsidR="00556525">
        <w:rPr>
          <w:rFonts w:ascii="Times New Roman" w:hAnsi="Times New Roman" w:cs="Times New Roman"/>
          <w:sz w:val="24"/>
          <w:szCs w:val="24"/>
        </w:rPr>
        <w:t xml:space="preserve">. The </w:t>
      </w:r>
      <w:r w:rsidR="005B10DE">
        <w:rPr>
          <w:rFonts w:ascii="Times New Roman" w:hAnsi="Times New Roman" w:cs="Times New Roman"/>
          <w:sz w:val="24"/>
          <w:szCs w:val="24"/>
        </w:rPr>
        <w:t xml:space="preserve">purpose of spoliatory relief </w:t>
      </w:r>
      <w:r w:rsidR="00556525">
        <w:rPr>
          <w:rFonts w:ascii="Times New Roman" w:hAnsi="Times New Roman" w:cs="Times New Roman"/>
          <w:sz w:val="24"/>
          <w:szCs w:val="24"/>
        </w:rPr>
        <w:t>is merely to restore the</w:t>
      </w:r>
      <w:r w:rsidR="005F1893">
        <w:rPr>
          <w:rFonts w:ascii="Times New Roman" w:hAnsi="Times New Roman" w:cs="Times New Roman"/>
          <w:sz w:val="24"/>
          <w:szCs w:val="24"/>
        </w:rPr>
        <w:t xml:space="preserve"> right </w:t>
      </w:r>
      <w:r w:rsidR="005F1893" w:rsidRPr="006D69F2">
        <w:rPr>
          <w:rFonts w:ascii="Times New Roman" w:hAnsi="Times New Roman" w:cs="Times New Roman"/>
          <w:b/>
          <w:i/>
          <w:sz w:val="24"/>
          <w:szCs w:val="24"/>
          <w:u w:val="single"/>
        </w:rPr>
        <w:t>of</w:t>
      </w:r>
      <w:r w:rsidR="005F1893">
        <w:rPr>
          <w:rFonts w:ascii="Times New Roman" w:hAnsi="Times New Roman" w:cs="Times New Roman"/>
          <w:sz w:val="24"/>
          <w:szCs w:val="24"/>
        </w:rPr>
        <w:t xml:space="preserve"> possession, </w:t>
      </w:r>
      <w:r w:rsidR="006D69F2">
        <w:rPr>
          <w:rFonts w:ascii="Times New Roman" w:hAnsi="Times New Roman" w:cs="Times New Roman"/>
          <w:sz w:val="24"/>
          <w:szCs w:val="24"/>
        </w:rPr>
        <w:t>to restore</w:t>
      </w:r>
      <w:r w:rsidR="005F1893">
        <w:rPr>
          <w:rFonts w:ascii="Times New Roman" w:hAnsi="Times New Roman" w:cs="Times New Roman"/>
          <w:sz w:val="24"/>
          <w:szCs w:val="24"/>
        </w:rPr>
        <w:t xml:space="preserve"> the</w:t>
      </w:r>
      <w:r w:rsidR="00556525">
        <w:rPr>
          <w:rFonts w:ascii="Times New Roman" w:hAnsi="Times New Roman" w:cs="Times New Roman"/>
          <w:sz w:val="24"/>
          <w:szCs w:val="24"/>
        </w:rPr>
        <w:t xml:space="preserve"> </w:t>
      </w:r>
      <w:r w:rsidR="00556525" w:rsidRPr="00556525">
        <w:rPr>
          <w:rFonts w:ascii="Times New Roman" w:hAnsi="Times New Roman" w:cs="Times New Roman"/>
          <w:i/>
          <w:sz w:val="24"/>
          <w:szCs w:val="24"/>
        </w:rPr>
        <w:t>status quo ante</w:t>
      </w:r>
      <w:r w:rsidR="00556525">
        <w:rPr>
          <w:rFonts w:ascii="Times New Roman" w:hAnsi="Times New Roman" w:cs="Times New Roman"/>
          <w:sz w:val="24"/>
          <w:szCs w:val="24"/>
        </w:rPr>
        <w:t>.</w:t>
      </w:r>
      <w:r w:rsidR="005B10DE">
        <w:rPr>
          <w:rFonts w:ascii="Times New Roman" w:hAnsi="Times New Roman" w:cs="Times New Roman"/>
          <w:sz w:val="24"/>
          <w:szCs w:val="24"/>
        </w:rPr>
        <w:t xml:space="preserve"> As ZULMAN J said in </w:t>
      </w:r>
      <w:r w:rsidR="005B10DE" w:rsidRPr="0079313E">
        <w:rPr>
          <w:rFonts w:ascii="Times New Roman" w:hAnsi="Times New Roman" w:cs="Times New Roman"/>
          <w:i/>
          <w:sz w:val="24"/>
          <w:szCs w:val="24"/>
        </w:rPr>
        <w:t>Shoprite Checkers Ltd</w:t>
      </w:r>
      <w:r w:rsidR="005B10DE">
        <w:rPr>
          <w:rFonts w:ascii="Times New Roman" w:hAnsi="Times New Roman" w:cs="Times New Roman"/>
          <w:sz w:val="24"/>
          <w:szCs w:val="24"/>
        </w:rPr>
        <w:t xml:space="preserve">: </w:t>
      </w:r>
      <w:r w:rsidR="005B10DE" w:rsidRPr="005B10DE">
        <w:rPr>
          <w:rFonts w:ascii="Times New Roman" w:hAnsi="Times New Roman" w:cs="Times New Roman"/>
          <w:sz w:val="24"/>
          <w:szCs w:val="24"/>
        </w:rPr>
        <w:t xml:space="preserve">“… the Court will summarily restore the </w:t>
      </w:r>
      <w:r w:rsidR="005B10DE" w:rsidRPr="005B10DE">
        <w:rPr>
          <w:rFonts w:ascii="Times New Roman" w:hAnsi="Times New Roman" w:cs="Times New Roman"/>
          <w:i/>
          <w:sz w:val="24"/>
          <w:szCs w:val="24"/>
        </w:rPr>
        <w:t>status quo ante</w:t>
      </w:r>
      <w:r w:rsidR="005B10DE" w:rsidRPr="005B10DE">
        <w:rPr>
          <w:rFonts w:ascii="Times New Roman" w:hAnsi="Times New Roman" w:cs="Times New Roman"/>
          <w:sz w:val="24"/>
          <w:szCs w:val="24"/>
        </w:rPr>
        <w:t xml:space="preserve"> </w:t>
      </w:r>
      <w:r w:rsidR="005B10DE" w:rsidRPr="009C7AB5">
        <w:rPr>
          <w:rFonts w:ascii="Times New Roman" w:hAnsi="Times New Roman" w:cs="Times New Roman"/>
          <w:b/>
          <w:sz w:val="24"/>
          <w:szCs w:val="24"/>
          <w:u w:val="single"/>
        </w:rPr>
        <w:t>and will do that as a preliminary to any enquiry or investigation into the merits of the dispute</w:t>
      </w:r>
      <w:r w:rsidR="005B10DE">
        <w:rPr>
          <w:rFonts w:ascii="Times New Roman" w:hAnsi="Times New Roman" w:cs="Times New Roman"/>
          <w:sz w:val="24"/>
          <w:szCs w:val="24"/>
        </w:rPr>
        <w:t>.”</w:t>
      </w:r>
    </w:p>
    <w:p w:rsidR="006D69F2" w:rsidRDefault="00A07D73"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respondents </w:t>
      </w:r>
      <w:r w:rsidR="006D69F2">
        <w:rPr>
          <w:rFonts w:ascii="Times New Roman" w:hAnsi="Times New Roman" w:cs="Times New Roman"/>
          <w:sz w:val="24"/>
          <w:szCs w:val="24"/>
        </w:rPr>
        <w:t xml:space="preserve">suddenly </w:t>
      </w:r>
      <w:r>
        <w:rPr>
          <w:rFonts w:ascii="Times New Roman" w:hAnsi="Times New Roman" w:cs="Times New Roman"/>
          <w:sz w:val="24"/>
          <w:szCs w:val="24"/>
        </w:rPr>
        <w:t xml:space="preserve">discovered that the </w:t>
      </w:r>
      <w:r w:rsidR="006D69F2">
        <w:rPr>
          <w:rFonts w:ascii="Times New Roman" w:hAnsi="Times New Roman" w:cs="Times New Roman"/>
          <w:sz w:val="24"/>
          <w:szCs w:val="24"/>
        </w:rPr>
        <w:t>Special G</w:t>
      </w:r>
      <w:r>
        <w:rPr>
          <w:rFonts w:ascii="Times New Roman" w:hAnsi="Times New Roman" w:cs="Times New Roman"/>
          <w:sz w:val="24"/>
          <w:szCs w:val="24"/>
        </w:rPr>
        <w:t xml:space="preserve">rants had expired and wanted to terminate the </w:t>
      </w:r>
      <w:r w:rsidR="006D69F2">
        <w:rPr>
          <w:rFonts w:ascii="Times New Roman" w:hAnsi="Times New Roman" w:cs="Times New Roman"/>
          <w:sz w:val="24"/>
          <w:szCs w:val="24"/>
        </w:rPr>
        <w:t>marriage,</w:t>
      </w:r>
      <w:r>
        <w:rPr>
          <w:rFonts w:ascii="Times New Roman" w:hAnsi="Times New Roman" w:cs="Times New Roman"/>
          <w:sz w:val="24"/>
          <w:szCs w:val="24"/>
        </w:rPr>
        <w:t xml:space="preserve"> they were obliged to follow the law. They were not entitled to take the law into their own hand</w:t>
      </w:r>
      <w:r w:rsidR="006D69F2">
        <w:rPr>
          <w:rFonts w:ascii="Times New Roman" w:hAnsi="Times New Roman" w:cs="Times New Roman"/>
          <w:sz w:val="24"/>
          <w:szCs w:val="24"/>
        </w:rPr>
        <w:t>s</w:t>
      </w:r>
      <w:r>
        <w:rPr>
          <w:rFonts w:ascii="Times New Roman" w:hAnsi="Times New Roman" w:cs="Times New Roman"/>
          <w:sz w:val="24"/>
          <w:szCs w:val="24"/>
        </w:rPr>
        <w:t xml:space="preserve"> and cause the forcible closure of the mine. </w:t>
      </w:r>
    </w:p>
    <w:p w:rsidR="006D69F2" w:rsidRDefault="006D69F2"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any rate, i</w:t>
      </w:r>
      <w:r w:rsidR="00A07D73">
        <w:rPr>
          <w:rFonts w:ascii="Times New Roman" w:hAnsi="Times New Roman" w:cs="Times New Roman"/>
          <w:sz w:val="24"/>
          <w:szCs w:val="24"/>
        </w:rPr>
        <w:t>n the circumstances of this case, the</w:t>
      </w:r>
      <w:r>
        <w:rPr>
          <w:rFonts w:ascii="Times New Roman" w:hAnsi="Times New Roman" w:cs="Times New Roman"/>
          <w:sz w:val="24"/>
          <w:szCs w:val="24"/>
        </w:rPr>
        <w:t xml:space="preserve"> respondents’</w:t>
      </w:r>
      <w:r w:rsidR="00A07D73">
        <w:rPr>
          <w:rFonts w:ascii="Times New Roman" w:hAnsi="Times New Roman" w:cs="Times New Roman"/>
          <w:sz w:val="24"/>
          <w:szCs w:val="24"/>
        </w:rPr>
        <w:t xml:space="preserve"> actions are difficult to </w:t>
      </w:r>
      <w:r>
        <w:rPr>
          <w:rFonts w:ascii="Times New Roman" w:hAnsi="Times New Roman" w:cs="Times New Roman"/>
          <w:sz w:val="24"/>
          <w:szCs w:val="24"/>
        </w:rPr>
        <w:t>understand</w:t>
      </w:r>
      <w:r w:rsidR="00A07D73">
        <w:rPr>
          <w:rFonts w:ascii="Times New Roman" w:hAnsi="Times New Roman" w:cs="Times New Roman"/>
          <w:sz w:val="24"/>
          <w:szCs w:val="24"/>
        </w:rPr>
        <w:t xml:space="preserve">. It seemed true that some of the </w:t>
      </w:r>
      <w:r>
        <w:rPr>
          <w:rFonts w:ascii="Times New Roman" w:hAnsi="Times New Roman" w:cs="Times New Roman"/>
          <w:sz w:val="24"/>
          <w:szCs w:val="24"/>
        </w:rPr>
        <w:t>Special G</w:t>
      </w:r>
      <w:r w:rsidR="00A07D73">
        <w:rPr>
          <w:rFonts w:ascii="Times New Roman" w:hAnsi="Times New Roman" w:cs="Times New Roman"/>
          <w:sz w:val="24"/>
          <w:szCs w:val="24"/>
        </w:rPr>
        <w:t xml:space="preserve">rants had </w:t>
      </w:r>
      <w:r>
        <w:rPr>
          <w:rFonts w:ascii="Times New Roman" w:hAnsi="Times New Roman" w:cs="Times New Roman"/>
          <w:sz w:val="24"/>
          <w:szCs w:val="24"/>
        </w:rPr>
        <w:t xml:space="preserve">indeed </w:t>
      </w:r>
      <w:r w:rsidR="00A07D73">
        <w:rPr>
          <w:rFonts w:ascii="Times New Roman" w:hAnsi="Times New Roman" w:cs="Times New Roman"/>
          <w:sz w:val="24"/>
          <w:szCs w:val="24"/>
        </w:rPr>
        <w:t>expired in 2010 and others in 2013. Yet Mbada had remained mining. For action only to be</w:t>
      </w:r>
      <w:r w:rsidR="00471D17">
        <w:rPr>
          <w:rFonts w:ascii="Times New Roman" w:hAnsi="Times New Roman" w:cs="Times New Roman"/>
          <w:sz w:val="24"/>
          <w:szCs w:val="24"/>
        </w:rPr>
        <w:t xml:space="preserve"> </w:t>
      </w:r>
      <w:r w:rsidR="00A07D73">
        <w:rPr>
          <w:rFonts w:ascii="Times New Roman" w:hAnsi="Times New Roman" w:cs="Times New Roman"/>
          <w:sz w:val="24"/>
          <w:szCs w:val="24"/>
        </w:rPr>
        <w:t xml:space="preserve">taken </w:t>
      </w:r>
      <w:r w:rsidR="00471D17">
        <w:rPr>
          <w:rFonts w:ascii="Times New Roman" w:hAnsi="Times New Roman" w:cs="Times New Roman"/>
          <w:sz w:val="24"/>
          <w:szCs w:val="24"/>
        </w:rPr>
        <w:t xml:space="preserve">as late as February 2016 seemed to lend credence to the complaint </w:t>
      </w:r>
      <w:r>
        <w:rPr>
          <w:rFonts w:ascii="Times New Roman" w:hAnsi="Times New Roman" w:cs="Times New Roman"/>
          <w:sz w:val="24"/>
          <w:szCs w:val="24"/>
        </w:rPr>
        <w:t xml:space="preserve">by Grandwell </w:t>
      </w:r>
      <w:r w:rsidR="00471D17">
        <w:rPr>
          <w:rFonts w:ascii="Times New Roman" w:hAnsi="Times New Roman" w:cs="Times New Roman"/>
          <w:sz w:val="24"/>
          <w:szCs w:val="24"/>
        </w:rPr>
        <w:t xml:space="preserve">that the government was punishing </w:t>
      </w:r>
      <w:r>
        <w:rPr>
          <w:rFonts w:ascii="Times New Roman" w:hAnsi="Times New Roman" w:cs="Times New Roman"/>
          <w:sz w:val="24"/>
          <w:szCs w:val="24"/>
        </w:rPr>
        <w:t>the foreign investors</w:t>
      </w:r>
      <w:r w:rsidR="00471D17">
        <w:rPr>
          <w:rFonts w:ascii="Times New Roman" w:hAnsi="Times New Roman" w:cs="Times New Roman"/>
          <w:sz w:val="24"/>
          <w:szCs w:val="24"/>
        </w:rPr>
        <w:t xml:space="preserve"> for </w:t>
      </w:r>
      <w:r>
        <w:rPr>
          <w:rFonts w:ascii="Times New Roman" w:hAnsi="Times New Roman" w:cs="Times New Roman"/>
          <w:sz w:val="24"/>
          <w:szCs w:val="24"/>
        </w:rPr>
        <w:t xml:space="preserve">seemingly </w:t>
      </w:r>
      <w:r w:rsidR="00471D17">
        <w:rPr>
          <w:rFonts w:ascii="Times New Roman" w:hAnsi="Times New Roman" w:cs="Times New Roman"/>
          <w:sz w:val="24"/>
          <w:szCs w:val="24"/>
        </w:rPr>
        <w:t>dragging their feet, or refusing to comply</w:t>
      </w:r>
      <w:r>
        <w:rPr>
          <w:rFonts w:ascii="Times New Roman" w:hAnsi="Times New Roman" w:cs="Times New Roman"/>
          <w:sz w:val="24"/>
          <w:szCs w:val="24"/>
        </w:rPr>
        <w:t>,</w:t>
      </w:r>
      <w:r w:rsidR="00471D17">
        <w:rPr>
          <w:rFonts w:ascii="Times New Roman" w:hAnsi="Times New Roman" w:cs="Times New Roman"/>
          <w:sz w:val="24"/>
          <w:szCs w:val="24"/>
        </w:rPr>
        <w:t xml:space="preserve"> with the consolidation scheme. </w:t>
      </w:r>
    </w:p>
    <w:p w:rsidR="006D69F2" w:rsidRDefault="006D69F2"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w:t>
      </w:r>
      <w:r w:rsidR="00471D17">
        <w:rPr>
          <w:rFonts w:ascii="Times New Roman" w:hAnsi="Times New Roman" w:cs="Times New Roman"/>
          <w:sz w:val="24"/>
          <w:szCs w:val="24"/>
        </w:rPr>
        <w:t xml:space="preserve">he claim in the letter from the Minister’s Permanent Secretary on 22 February 2016, among other things, that it had come to his attention that the </w:t>
      </w:r>
      <w:r>
        <w:rPr>
          <w:rFonts w:ascii="Times New Roman" w:hAnsi="Times New Roman" w:cs="Times New Roman"/>
          <w:sz w:val="24"/>
          <w:szCs w:val="24"/>
        </w:rPr>
        <w:t>S</w:t>
      </w:r>
      <w:r w:rsidR="00471D17">
        <w:rPr>
          <w:rFonts w:ascii="Times New Roman" w:hAnsi="Times New Roman" w:cs="Times New Roman"/>
          <w:sz w:val="24"/>
          <w:szCs w:val="24"/>
        </w:rPr>
        <w:t xml:space="preserve">pecial </w:t>
      </w:r>
      <w:r>
        <w:rPr>
          <w:rFonts w:ascii="Times New Roman" w:hAnsi="Times New Roman" w:cs="Times New Roman"/>
          <w:sz w:val="24"/>
          <w:szCs w:val="24"/>
        </w:rPr>
        <w:t>G</w:t>
      </w:r>
      <w:r w:rsidR="00471D17">
        <w:rPr>
          <w:rFonts w:ascii="Times New Roman" w:hAnsi="Times New Roman" w:cs="Times New Roman"/>
          <w:sz w:val="24"/>
          <w:szCs w:val="24"/>
        </w:rPr>
        <w:t xml:space="preserve">rants in question had since expired </w:t>
      </w:r>
      <w:r>
        <w:rPr>
          <w:rFonts w:ascii="Times New Roman" w:hAnsi="Times New Roman" w:cs="Times New Roman"/>
          <w:sz w:val="24"/>
          <w:szCs w:val="24"/>
        </w:rPr>
        <w:t>seemed to suggest a sudden discovery of that fact</w:t>
      </w:r>
      <w:r w:rsidR="00471D17">
        <w:rPr>
          <w:rFonts w:ascii="Times New Roman" w:hAnsi="Times New Roman" w:cs="Times New Roman"/>
          <w:sz w:val="24"/>
          <w:szCs w:val="24"/>
        </w:rPr>
        <w:t xml:space="preserve">. </w:t>
      </w:r>
      <w:r>
        <w:rPr>
          <w:rFonts w:ascii="Times New Roman" w:hAnsi="Times New Roman" w:cs="Times New Roman"/>
          <w:sz w:val="24"/>
          <w:szCs w:val="24"/>
        </w:rPr>
        <w:t>Yet</w:t>
      </w:r>
      <w:r w:rsidR="00D122E1">
        <w:rPr>
          <w:rFonts w:ascii="Times New Roman" w:hAnsi="Times New Roman" w:cs="Times New Roman"/>
          <w:sz w:val="24"/>
          <w:szCs w:val="24"/>
        </w:rPr>
        <w:t>,</w:t>
      </w:r>
      <w:r>
        <w:rPr>
          <w:rFonts w:ascii="Times New Roman" w:hAnsi="Times New Roman" w:cs="Times New Roman"/>
          <w:sz w:val="24"/>
          <w:szCs w:val="24"/>
        </w:rPr>
        <w:t xml:space="preserve"> as early as </w:t>
      </w:r>
      <w:r w:rsidR="00471D17">
        <w:rPr>
          <w:rFonts w:ascii="Times New Roman" w:hAnsi="Times New Roman" w:cs="Times New Roman"/>
          <w:sz w:val="24"/>
          <w:szCs w:val="24"/>
        </w:rPr>
        <w:t>30 September 2015</w:t>
      </w:r>
      <w:r w:rsidR="00D122E1">
        <w:rPr>
          <w:rFonts w:ascii="Times New Roman" w:hAnsi="Times New Roman" w:cs="Times New Roman"/>
          <w:sz w:val="24"/>
          <w:szCs w:val="24"/>
        </w:rPr>
        <w:t>,</w:t>
      </w:r>
      <w:r w:rsidR="00471D17">
        <w:rPr>
          <w:rFonts w:ascii="Times New Roman" w:hAnsi="Times New Roman" w:cs="Times New Roman"/>
          <w:sz w:val="24"/>
          <w:szCs w:val="24"/>
        </w:rPr>
        <w:t xml:space="preserve"> ZMDC had written to the Permanent Secretary himself, expressly pointing out that the </w:t>
      </w:r>
      <w:r>
        <w:rPr>
          <w:rFonts w:ascii="Times New Roman" w:hAnsi="Times New Roman" w:cs="Times New Roman"/>
          <w:sz w:val="24"/>
          <w:szCs w:val="24"/>
        </w:rPr>
        <w:t>S</w:t>
      </w:r>
      <w:r w:rsidR="00471D17">
        <w:rPr>
          <w:rFonts w:ascii="Times New Roman" w:hAnsi="Times New Roman" w:cs="Times New Roman"/>
          <w:sz w:val="24"/>
          <w:szCs w:val="24"/>
        </w:rPr>
        <w:t xml:space="preserve">pecial </w:t>
      </w:r>
      <w:r>
        <w:rPr>
          <w:rFonts w:ascii="Times New Roman" w:hAnsi="Times New Roman" w:cs="Times New Roman"/>
          <w:sz w:val="24"/>
          <w:szCs w:val="24"/>
        </w:rPr>
        <w:t>G</w:t>
      </w:r>
      <w:r w:rsidR="00471D17">
        <w:rPr>
          <w:rFonts w:ascii="Times New Roman" w:hAnsi="Times New Roman" w:cs="Times New Roman"/>
          <w:sz w:val="24"/>
          <w:szCs w:val="24"/>
        </w:rPr>
        <w:t xml:space="preserve">rants had expired, and seeking a further exemption. </w:t>
      </w:r>
      <w:r>
        <w:rPr>
          <w:rFonts w:ascii="Times New Roman" w:hAnsi="Times New Roman" w:cs="Times New Roman"/>
          <w:sz w:val="24"/>
          <w:szCs w:val="24"/>
        </w:rPr>
        <w:t xml:space="preserve">The government did not move in to shut down the mine </w:t>
      </w:r>
      <w:r w:rsidR="00D122E1">
        <w:rPr>
          <w:rFonts w:ascii="Times New Roman" w:hAnsi="Times New Roman" w:cs="Times New Roman"/>
          <w:sz w:val="24"/>
          <w:szCs w:val="24"/>
        </w:rPr>
        <w:t>then</w:t>
      </w:r>
      <w:r>
        <w:rPr>
          <w:rFonts w:ascii="Times New Roman" w:hAnsi="Times New Roman" w:cs="Times New Roman"/>
          <w:sz w:val="24"/>
          <w:szCs w:val="24"/>
        </w:rPr>
        <w:t xml:space="preserve">. The government had </w:t>
      </w:r>
      <w:r w:rsidR="00BB1438">
        <w:rPr>
          <w:rFonts w:ascii="Times New Roman" w:hAnsi="Times New Roman" w:cs="Times New Roman"/>
          <w:sz w:val="24"/>
          <w:szCs w:val="24"/>
        </w:rPr>
        <w:t xml:space="preserve">had </w:t>
      </w:r>
      <w:r>
        <w:rPr>
          <w:rFonts w:ascii="Times New Roman" w:hAnsi="Times New Roman" w:cs="Times New Roman"/>
          <w:sz w:val="24"/>
          <w:szCs w:val="24"/>
        </w:rPr>
        <w:t>all the time to act lawfully.</w:t>
      </w:r>
      <w:r w:rsidR="00D122E1">
        <w:rPr>
          <w:rFonts w:ascii="Times New Roman" w:hAnsi="Times New Roman" w:cs="Times New Roman"/>
          <w:sz w:val="24"/>
          <w:szCs w:val="24"/>
        </w:rPr>
        <w:t xml:space="preserve"> So why the rush? Why the sudden emergency?</w:t>
      </w:r>
    </w:p>
    <w:p w:rsidR="008930DE" w:rsidRDefault="00471D17"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6D69F2">
        <w:rPr>
          <w:rFonts w:ascii="Times New Roman" w:hAnsi="Times New Roman" w:cs="Times New Roman"/>
          <w:i/>
          <w:sz w:val="24"/>
          <w:szCs w:val="24"/>
        </w:rPr>
        <w:t>Kama Construction</w:t>
      </w:r>
      <w:r>
        <w:rPr>
          <w:rFonts w:ascii="Times New Roman" w:hAnsi="Times New Roman" w:cs="Times New Roman"/>
          <w:sz w:val="24"/>
          <w:szCs w:val="24"/>
        </w:rPr>
        <w:t xml:space="preserve"> is distinguishable</w:t>
      </w:r>
      <w:r w:rsidR="006D69F2">
        <w:rPr>
          <w:rFonts w:ascii="Times New Roman" w:hAnsi="Times New Roman" w:cs="Times New Roman"/>
          <w:sz w:val="24"/>
          <w:szCs w:val="24"/>
        </w:rPr>
        <w:t>,</w:t>
      </w:r>
      <w:r>
        <w:rPr>
          <w:rFonts w:ascii="Times New Roman" w:hAnsi="Times New Roman" w:cs="Times New Roman"/>
          <w:sz w:val="24"/>
          <w:szCs w:val="24"/>
        </w:rPr>
        <w:t xml:space="preserve"> not because the Minister was not a party to the agreements in question</w:t>
      </w:r>
      <w:r w:rsidR="006D69F2">
        <w:rPr>
          <w:rFonts w:ascii="Times New Roman" w:hAnsi="Times New Roman" w:cs="Times New Roman"/>
          <w:sz w:val="24"/>
          <w:szCs w:val="24"/>
        </w:rPr>
        <w:t xml:space="preserve"> as Mr </w:t>
      </w:r>
      <w:r w:rsidR="006D69F2" w:rsidRPr="006D69F2">
        <w:rPr>
          <w:rFonts w:ascii="Times New Roman" w:hAnsi="Times New Roman" w:cs="Times New Roman"/>
          <w:i/>
          <w:sz w:val="24"/>
          <w:szCs w:val="24"/>
        </w:rPr>
        <w:t>Moyo</w:t>
      </w:r>
      <w:r w:rsidR="006D69F2">
        <w:rPr>
          <w:rFonts w:ascii="Times New Roman" w:hAnsi="Times New Roman" w:cs="Times New Roman"/>
          <w:sz w:val="24"/>
          <w:szCs w:val="24"/>
        </w:rPr>
        <w:t xml:space="preserve"> submitted</w:t>
      </w:r>
      <w:r>
        <w:rPr>
          <w:rFonts w:ascii="Times New Roman" w:hAnsi="Times New Roman" w:cs="Times New Roman"/>
          <w:sz w:val="24"/>
          <w:szCs w:val="24"/>
        </w:rPr>
        <w:t xml:space="preserve">. I have already intimated </w:t>
      </w:r>
      <w:r w:rsidR="006D69F2">
        <w:rPr>
          <w:rFonts w:ascii="Times New Roman" w:hAnsi="Times New Roman" w:cs="Times New Roman"/>
          <w:sz w:val="24"/>
          <w:szCs w:val="24"/>
        </w:rPr>
        <w:t xml:space="preserve">the government was the other </w:t>
      </w:r>
      <w:r>
        <w:rPr>
          <w:rFonts w:ascii="Times New Roman" w:hAnsi="Times New Roman" w:cs="Times New Roman"/>
          <w:sz w:val="24"/>
          <w:szCs w:val="24"/>
        </w:rPr>
        <w:t>party</w:t>
      </w:r>
      <w:r w:rsidR="006D69F2">
        <w:rPr>
          <w:rFonts w:ascii="Times New Roman" w:hAnsi="Times New Roman" w:cs="Times New Roman"/>
          <w:sz w:val="24"/>
          <w:szCs w:val="24"/>
        </w:rPr>
        <w:t xml:space="preserve"> to the agreements</w:t>
      </w:r>
      <w:r>
        <w:rPr>
          <w:rFonts w:ascii="Times New Roman" w:hAnsi="Times New Roman" w:cs="Times New Roman"/>
          <w:sz w:val="24"/>
          <w:szCs w:val="24"/>
        </w:rPr>
        <w:t>, albeit indirectly.</w:t>
      </w:r>
      <w:r w:rsidR="006D69F2">
        <w:rPr>
          <w:rFonts w:ascii="Times New Roman" w:hAnsi="Times New Roman" w:cs="Times New Roman"/>
          <w:sz w:val="24"/>
          <w:szCs w:val="24"/>
        </w:rPr>
        <w:t xml:space="preserve"> The respondents 1 to 4 formed a single economic unit. </w:t>
      </w:r>
      <w:r w:rsidR="006D69F2" w:rsidRPr="006D69F2">
        <w:rPr>
          <w:rFonts w:ascii="Times New Roman" w:hAnsi="Times New Roman" w:cs="Times New Roman"/>
          <w:i/>
          <w:sz w:val="24"/>
          <w:szCs w:val="24"/>
        </w:rPr>
        <w:t>Kama Construction</w:t>
      </w:r>
      <w:r w:rsidR="006D69F2">
        <w:rPr>
          <w:rFonts w:ascii="Times New Roman" w:hAnsi="Times New Roman" w:cs="Times New Roman"/>
          <w:sz w:val="24"/>
          <w:szCs w:val="24"/>
        </w:rPr>
        <w:t xml:space="preserve"> </w:t>
      </w:r>
      <w:r>
        <w:rPr>
          <w:rFonts w:ascii="Times New Roman" w:hAnsi="Times New Roman" w:cs="Times New Roman"/>
          <w:sz w:val="24"/>
          <w:szCs w:val="24"/>
        </w:rPr>
        <w:t>is distinguishable</w:t>
      </w:r>
      <w:r w:rsidR="008930DE">
        <w:rPr>
          <w:rFonts w:ascii="Times New Roman" w:hAnsi="Times New Roman" w:cs="Times New Roman"/>
          <w:sz w:val="24"/>
          <w:szCs w:val="24"/>
        </w:rPr>
        <w:t xml:space="preserve"> because </w:t>
      </w:r>
      <w:r w:rsidR="00D122E1">
        <w:rPr>
          <w:rFonts w:ascii="Times New Roman" w:hAnsi="Times New Roman" w:cs="Times New Roman"/>
          <w:sz w:val="24"/>
          <w:szCs w:val="24"/>
        </w:rPr>
        <w:t xml:space="preserve">there </w:t>
      </w:r>
      <w:r w:rsidR="008930DE">
        <w:rPr>
          <w:rFonts w:ascii="Times New Roman" w:hAnsi="Times New Roman" w:cs="Times New Roman"/>
          <w:sz w:val="24"/>
          <w:szCs w:val="24"/>
        </w:rPr>
        <w:t>the court found, as a matter of fact, that the applicant/appellant had not been in possession</w:t>
      </w:r>
      <w:r w:rsidR="00A144EA">
        <w:rPr>
          <w:rFonts w:ascii="Times New Roman" w:hAnsi="Times New Roman" w:cs="Times New Roman"/>
          <w:sz w:val="24"/>
          <w:szCs w:val="24"/>
        </w:rPr>
        <w:t xml:space="preserve"> of the cooperative society’s farming units</w:t>
      </w:r>
      <w:r w:rsidR="008930DE">
        <w:rPr>
          <w:rFonts w:ascii="Times New Roman" w:hAnsi="Times New Roman" w:cs="Times New Roman"/>
          <w:sz w:val="24"/>
          <w:szCs w:val="24"/>
        </w:rPr>
        <w:t xml:space="preserve">. </w:t>
      </w:r>
    </w:p>
    <w:p w:rsidR="008930DE" w:rsidRDefault="008930DE" w:rsidP="005B1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in my finding, an act of spoliation was committed by the respondents on Mbada. However, that is not the end of the matter.</w:t>
      </w:r>
      <w:r w:rsidR="00A144EA">
        <w:rPr>
          <w:rFonts w:ascii="Times New Roman" w:hAnsi="Times New Roman" w:cs="Times New Roman"/>
          <w:sz w:val="24"/>
          <w:szCs w:val="24"/>
        </w:rPr>
        <w:t xml:space="preserve"> I must deal with the nature of the relief sought.</w:t>
      </w:r>
    </w:p>
    <w:p w:rsidR="00A144EA" w:rsidRDefault="00A144EA" w:rsidP="005B10DE">
      <w:pPr>
        <w:spacing w:after="0" w:line="360" w:lineRule="auto"/>
        <w:ind w:firstLine="720"/>
        <w:jc w:val="both"/>
        <w:rPr>
          <w:rFonts w:ascii="Times New Roman" w:hAnsi="Times New Roman" w:cs="Times New Roman"/>
          <w:sz w:val="24"/>
          <w:szCs w:val="24"/>
        </w:rPr>
      </w:pPr>
    </w:p>
    <w:p w:rsidR="008930DE" w:rsidRDefault="008930DE" w:rsidP="00893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r>
      <w:r w:rsidR="00A144EA">
        <w:rPr>
          <w:rFonts w:ascii="Times New Roman" w:hAnsi="Times New Roman" w:cs="Times New Roman"/>
          <w:b/>
          <w:sz w:val="24"/>
          <w:szCs w:val="24"/>
          <w:u w:val="single"/>
        </w:rPr>
        <w:t>The nature of the r</w:t>
      </w:r>
      <w:r w:rsidRPr="008930DE">
        <w:rPr>
          <w:rFonts w:ascii="Times New Roman" w:hAnsi="Times New Roman" w:cs="Times New Roman"/>
          <w:b/>
          <w:sz w:val="24"/>
          <w:szCs w:val="24"/>
          <w:u w:val="single"/>
        </w:rPr>
        <w:t>elief sought</w:t>
      </w:r>
    </w:p>
    <w:p w:rsidR="00DC58AA" w:rsidRDefault="00190B8C" w:rsidP="00893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substance of the relief sought </w:t>
      </w:r>
      <w:r w:rsidR="004C723B">
        <w:rPr>
          <w:rFonts w:ascii="Times New Roman" w:hAnsi="Times New Roman" w:cs="Times New Roman"/>
          <w:sz w:val="24"/>
          <w:szCs w:val="24"/>
        </w:rPr>
        <w:t xml:space="preserve">by Grandwell is a return to the </w:t>
      </w:r>
      <w:r w:rsidR="004C723B" w:rsidRPr="004C723B">
        <w:rPr>
          <w:rFonts w:ascii="Times New Roman" w:hAnsi="Times New Roman" w:cs="Times New Roman"/>
          <w:i/>
          <w:sz w:val="24"/>
          <w:szCs w:val="24"/>
        </w:rPr>
        <w:t>status quo ante</w:t>
      </w:r>
      <w:r w:rsidR="004C723B">
        <w:rPr>
          <w:rFonts w:ascii="Times New Roman" w:hAnsi="Times New Roman" w:cs="Times New Roman"/>
          <w:sz w:val="24"/>
          <w:szCs w:val="24"/>
        </w:rPr>
        <w:t xml:space="preserve"> so that the operations at the mine may resume as before, and continue unhindered by the respondents. </w:t>
      </w:r>
      <w:r w:rsidR="00DC58AA">
        <w:rPr>
          <w:rFonts w:ascii="Times New Roman" w:hAnsi="Times New Roman" w:cs="Times New Roman"/>
          <w:sz w:val="24"/>
          <w:szCs w:val="24"/>
        </w:rPr>
        <w:t>The order seeks that respondents 1 to 4, their agents, or anyone acting on their behalf</w:t>
      </w:r>
      <w:r w:rsidR="00D122E1">
        <w:rPr>
          <w:rFonts w:ascii="Times New Roman" w:hAnsi="Times New Roman" w:cs="Times New Roman"/>
          <w:sz w:val="24"/>
          <w:szCs w:val="24"/>
        </w:rPr>
        <w:t>,</w:t>
      </w:r>
      <w:r w:rsidR="00DC58AA">
        <w:rPr>
          <w:rFonts w:ascii="Times New Roman" w:hAnsi="Times New Roman" w:cs="Times New Roman"/>
          <w:sz w:val="24"/>
          <w:szCs w:val="24"/>
        </w:rPr>
        <w:t xml:space="preserve"> or under their instructions or authority</w:t>
      </w:r>
      <w:r w:rsidR="00A144EA">
        <w:rPr>
          <w:rFonts w:ascii="Times New Roman" w:hAnsi="Times New Roman" w:cs="Times New Roman"/>
          <w:sz w:val="24"/>
          <w:szCs w:val="24"/>
        </w:rPr>
        <w:t>,</w:t>
      </w:r>
      <w:r w:rsidR="00DC58AA">
        <w:rPr>
          <w:rFonts w:ascii="Times New Roman" w:hAnsi="Times New Roman" w:cs="Times New Roman"/>
          <w:sz w:val="24"/>
          <w:szCs w:val="24"/>
        </w:rPr>
        <w:t xml:space="preserve"> be ordered to vacate the mining site. </w:t>
      </w:r>
    </w:p>
    <w:p w:rsidR="0084050C" w:rsidRDefault="004C723B" w:rsidP="00DC58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principle, and in my view, such a remedy </w:t>
      </w:r>
      <w:r w:rsidR="00A144EA">
        <w:rPr>
          <w:rFonts w:ascii="Times New Roman" w:hAnsi="Times New Roman" w:cs="Times New Roman"/>
          <w:sz w:val="24"/>
          <w:szCs w:val="24"/>
        </w:rPr>
        <w:t>w</w:t>
      </w:r>
      <w:r>
        <w:rPr>
          <w:rFonts w:ascii="Times New Roman" w:hAnsi="Times New Roman" w:cs="Times New Roman"/>
          <w:sz w:val="24"/>
          <w:szCs w:val="24"/>
        </w:rPr>
        <w:t>ould be available</w:t>
      </w:r>
      <w:r w:rsidR="00A144EA">
        <w:rPr>
          <w:rFonts w:ascii="Times New Roman" w:hAnsi="Times New Roman" w:cs="Times New Roman"/>
          <w:sz w:val="24"/>
          <w:szCs w:val="24"/>
        </w:rPr>
        <w:t xml:space="preserve"> under </w:t>
      </w:r>
      <w:r w:rsidR="00D122E1">
        <w:rPr>
          <w:rFonts w:ascii="Times New Roman" w:hAnsi="Times New Roman" w:cs="Times New Roman"/>
          <w:sz w:val="24"/>
          <w:szCs w:val="24"/>
        </w:rPr>
        <w:t>normal</w:t>
      </w:r>
      <w:r w:rsidR="00A144EA">
        <w:rPr>
          <w:rFonts w:ascii="Times New Roman" w:hAnsi="Times New Roman" w:cs="Times New Roman"/>
          <w:sz w:val="24"/>
          <w:szCs w:val="24"/>
        </w:rPr>
        <w:t xml:space="preserve"> circumstances</w:t>
      </w:r>
      <w:r>
        <w:rPr>
          <w:rFonts w:ascii="Times New Roman" w:hAnsi="Times New Roman" w:cs="Times New Roman"/>
          <w:sz w:val="24"/>
          <w:szCs w:val="24"/>
        </w:rPr>
        <w:t>. If one lends one’s vehicle to another</w:t>
      </w:r>
      <w:r w:rsidR="00DC58AA">
        <w:rPr>
          <w:rFonts w:ascii="Times New Roman" w:hAnsi="Times New Roman" w:cs="Times New Roman"/>
          <w:sz w:val="24"/>
          <w:szCs w:val="24"/>
        </w:rPr>
        <w:t>,</w:t>
      </w:r>
      <w:r>
        <w:rPr>
          <w:rFonts w:ascii="Times New Roman" w:hAnsi="Times New Roman" w:cs="Times New Roman"/>
          <w:sz w:val="24"/>
          <w:szCs w:val="24"/>
        </w:rPr>
        <w:t xml:space="preserve"> with permission </w:t>
      </w:r>
      <w:r w:rsidR="00DC58AA">
        <w:rPr>
          <w:rFonts w:ascii="Times New Roman" w:hAnsi="Times New Roman" w:cs="Times New Roman"/>
          <w:sz w:val="24"/>
          <w:szCs w:val="24"/>
        </w:rPr>
        <w:t xml:space="preserve">for the borrower </w:t>
      </w:r>
      <w:r>
        <w:rPr>
          <w:rFonts w:ascii="Times New Roman" w:hAnsi="Times New Roman" w:cs="Times New Roman"/>
          <w:sz w:val="24"/>
          <w:szCs w:val="24"/>
        </w:rPr>
        <w:t>to drive it anywhere and everywhere, but with instructions to return the car on a particular day, the owner/lender is precluded by law from forcibly recover</w:t>
      </w:r>
      <w:r w:rsidR="002A1C98">
        <w:rPr>
          <w:rFonts w:ascii="Times New Roman" w:hAnsi="Times New Roman" w:cs="Times New Roman"/>
          <w:sz w:val="24"/>
          <w:szCs w:val="24"/>
        </w:rPr>
        <w:t>ing</w:t>
      </w:r>
      <w:r>
        <w:rPr>
          <w:rFonts w:ascii="Times New Roman" w:hAnsi="Times New Roman" w:cs="Times New Roman"/>
          <w:sz w:val="24"/>
          <w:szCs w:val="24"/>
        </w:rPr>
        <w:t xml:space="preserve"> his </w:t>
      </w:r>
      <w:r w:rsidR="002A1C98">
        <w:rPr>
          <w:rFonts w:ascii="Times New Roman" w:hAnsi="Times New Roman" w:cs="Times New Roman"/>
          <w:sz w:val="24"/>
          <w:szCs w:val="24"/>
        </w:rPr>
        <w:t>vehicle</w:t>
      </w:r>
      <w:r>
        <w:rPr>
          <w:rFonts w:ascii="Times New Roman" w:hAnsi="Times New Roman" w:cs="Times New Roman"/>
          <w:sz w:val="24"/>
          <w:szCs w:val="24"/>
        </w:rPr>
        <w:t xml:space="preserve"> if </w:t>
      </w:r>
      <w:r w:rsidR="0084050C">
        <w:rPr>
          <w:rFonts w:ascii="Times New Roman" w:hAnsi="Times New Roman" w:cs="Times New Roman"/>
          <w:sz w:val="24"/>
          <w:szCs w:val="24"/>
        </w:rPr>
        <w:t>the borrower</w:t>
      </w:r>
      <w:r>
        <w:rPr>
          <w:rFonts w:ascii="Times New Roman" w:hAnsi="Times New Roman" w:cs="Times New Roman"/>
          <w:sz w:val="24"/>
          <w:szCs w:val="24"/>
        </w:rPr>
        <w:t xml:space="preserve"> </w:t>
      </w:r>
      <w:r w:rsidR="0084050C">
        <w:rPr>
          <w:rFonts w:ascii="Times New Roman" w:hAnsi="Times New Roman" w:cs="Times New Roman"/>
          <w:sz w:val="24"/>
          <w:szCs w:val="24"/>
        </w:rPr>
        <w:t>should</w:t>
      </w:r>
      <w:r w:rsidR="002A1C98">
        <w:rPr>
          <w:rFonts w:ascii="Times New Roman" w:hAnsi="Times New Roman" w:cs="Times New Roman"/>
          <w:sz w:val="24"/>
          <w:szCs w:val="24"/>
        </w:rPr>
        <w:t xml:space="preserve"> </w:t>
      </w:r>
      <w:r w:rsidR="00DC58AA">
        <w:rPr>
          <w:rFonts w:ascii="Times New Roman" w:hAnsi="Times New Roman" w:cs="Times New Roman"/>
          <w:sz w:val="24"/>
          <w:szCs w:val="24"/>
        </w:rPr>
        <w:t>fail</w:t>
      </w:r>
      <w:r w:rsidR="002A1C98">
        <w:rPr>
          <w:rFonts w:ascii="Times New Roman" w:hAnsi="Times New Roman" w:cs="Times New Roman"/>
          <w:sz w:val="24"/>
          <w:szCs w:val="24"/>
        </w:rPr>
        <w:t xml:space="preserve"> </w:t>
      </w:r>
      <w:r>
        <w:rPr>
          <w:rFonts w:ascii="Times New Roman" w:hAnsi="Times New Roman" w:cs="Times New Roman"/>
          <w:sz w:val="24"/>
          <w:szCs w:val="24"/>
        </w:rPr>
        <w:t>to retu</w:t>
      </w:r>
      <w:r w:rsidR="00DC58AA">
        <w:rPr>
          <w:rFonts w:ascii="Times New Roman" w:hAnsi="Times New Roman" w:cs="Times New Roman"/>
          <w:sz w:val="24"/>
          <w:szCs w:val="24"/>
        </w:rPr>
        <w:t>rn the vehicle</w:t>
      </w:r>
      <w:r>
        <w:rPr>
          <w:rFonts w:ascii="Times New Roman" w:hAnsi="Times New Roman" w:cs="Times New Roman"/>
          <w:sz w:val="24"/>
          <w:szCs w:val="24"/>
        </w:rPr>
        <w:t xml:space="preserve"> by th</w:t>
      </w:r>
      <w:r w:rsidR="002A1C98">
        <w:rPr>
          <w:rFonts w:ascii="Times New Roman" w:hAnsi="Times New Roman" w:cs="Times New Roman"/>
          <w:sz w:val="24"/>
          <w:szCs w:val="24"/>
        </w:rPr>
        <w:t xml:space="preserve">e </w:t>
      </w:r>
      <w:r w:rsidR="00DC58AA">
        <w:rPr>
          <w:rFonts w:ascii="Times New Roman" w:hAnsi="Times New Roman" w:cs="Times New Roman"/>
          <w:sz w:val="24"/>
          <w:szCs w:val="24"/>
        </w:rPr>
        <w:t xml:space="preserve">given </w:t>
      </w:r>
      <w:r w:rsidR="002A1C98">
        <w:rPr>
          <w:rFonts w:ascii="Times New Roman" w:hAnsi="Times New Roman" w:cs="Times New Roman"/>
          <w:sz w:val="24"/>
          <w:szCs w:val="24"/>
        </w:rPr>
        <w:t xml:space="preserve">date. If </w:t>
      </w:r>
      <w:r w:rsidR="008B4283">
        <w:rPr>
          <w:rFonts w:ascii="Times New Roman" w:hAnsi="Times New Roman" w:cs="Times New Roman"/>
          <w:sz w:val="24"/>
          <w:szCs w:val="24"/>
        </w:rPr>
        <w:t>the owner/lender</w:t>
      </w:r>
      <w:r w:rsidR="002A1C98">
        <w:rPr>
          <w:rFonts w:ascii="Times New Roman" w:hAnsi="Times New Roman" w:cs="Times New Roman"/>
          <w:sz w:val="24"/>
          <w:szCs w:val="24"/>
        </w:rPr>
        <w:t xml:space="preserve"> </w:t>
      </w:r>
      <w:r w:rsidR="0084050C">
        <w:rPr>
          <w:rFonts w:ascii="Times New Roman" w:hAnsi="Times New Roman" w:cs="Times New Roman"/>
          <w:sz w:val="24"/>
          <w:szCs w:val="24"/>
        </w:rPr>
        <w:t>forcibly recovers the vehicle</w:t>
      </w:r>
      <w:r w:rsidR="002A1C98">
        <w:rPr>
          <w:rFonts w:ascii="Times New Roman" w:hAnsi="Times New Roman" w:cs="Times New Roman"/>
          <w:sz w:val="24"/>
          <w:szCs w:val="24"/>
        </w:rPr>
        <w:t xml:space="preserve">, </w:t>
      </w:r>
      <w:r w:rsidR="008B4283">
        <w:rPr>
          <w:rFonts w:ascii="Times New Roman" w:hAnsi="Times New Roman" w:cs="Times New Roman"/>
          <w:sz w:val="24"/>
          <w:szCs w:val="24"/>
        </w:rPr>
        <w:t xml:space="preserve">the law will brand </w:t>
      </w:r>
      <w:r w:rsidR="0084050C">
        <w:rPr>
          <w:rFonts w:ascii="Times New Roman" w:hAnsi="Times New Roman" w:cs="Times New Roman"/>
          <w:sz w:val="24"/>
          <w:szCs w:val="24"/>
        </w:rPr>
        <w:t xml:space="preserve">his action </w:t>
      </w:r>
      <w:r w:rsidR="00BB1438">
        <w:rPr>
          <w:rFonts w:ascii="Times New Roman" w:hAnsi="Times New Roman" w:cs="Times New Roman"/>
          <w:sz w:val="24"/>
          <w:szCs w:val="24"/>
        </w:rPr>
        <w:t xml:space="preserve">as </w:t>
      </w:r>
      <w:r>
        <w:rPr>
          <w:rFonts w:ascii="Times New Roman" w:hAnsi="Times New Roman" w:cs="Times New Roman"/>
          <w:sz w:val="24"/>
          <w:szCs w:val="24"/>
        </w:rPr>
        <w:t>self-help</w:t>
      </w:r>
      <w:r w:rsidR="008B4283">
        <w:rPr>
          <w:rFonts w:ascii="Times New Roman" w:hAnsi="Times New Roman" w:cs="Times New Roman"/>
          <w:sz w:val="24"/>
          <w:szCs w:val="24"/>
        </w:rPr>
        <w:t xml:space="preserve">, </w:t>
      </w:r>
      <w:r w:rsidR="00BB1438">
        <w:rPr>
          <w:rFonts w:ascii="Times New Roman" w:hAnsi="Times New Roman" w:cs="Times New Roman"/>
          <w:sz w:val="24"/>
          <w:szCs w:val="24"/>
        </w:rPr>
        <w:t>i.e.</w:t>
      </w:r>
      <w:r w:rsidR="008B4283">
        <w:rPr>
          <w:rFonts w:ascii="Times New Roman" w:hAnsi="Times New Roman" w:cs="Times New Roman"/>
          <w:sz w:val="24"/>
          <w:szCs w:val="24"/>
        </w:rPr>
        <w:t xml:space="preserve"> an act of </w:t>
      </w:r>
      <w:r>
        <w:rPr>
          <w:rFonts w:ascii="Times New Roman" w:hAnsi="Times New Roman" w:cs="Times New Roman"/>
          <w:sz w:val="24"/>
          <w:szCs w:val="24"/>
        </w:rPr>
        <w:t xml:space="preserve">spoliation. </w:t>
      </w:r>
      <w:r w:rsidR="002A1C98">
        <w:rPr>
          <w:rFonts w:ascii="Times New Roman" w:hAnsi="Times New Roman" w:cs="Times New Roman"/>
          <w:sz w:val="24"/>
          <w:szCs w:val="24"/>
        </w:rPr>
        <w:t>The court will order the owner</w:t>
      </w:r>
      <w:r w:rsidR="008B4283">
        <w:rPr>
          <w:rFonts w:ascii="Times New Roman" w:hAnsi="Times New Roman" w:cs="Times New Roman"/>
          <w:sz w:val="24"/>
          <w:szCs w:val="24"/>
        </w:rPr>
        <w:t>/lender</w:t>
      </w:r>
      <w:r w:rsidR="002A1C98">
        <w:rPr>
          <w:rFonts w:ascii="Times New Roman" w:hAnsi="Times New Roman" w:cs="Times New Roman"/>
          <w:sz w:val="24"/>
          <w:szCs w:val="24"/>
        </w:rPr>
        <w:t xml:space="preserve"> to restore </w:t>
      </w:r>
      <w:r w:rsidR="00BB1438">
        <w:rPr>
          <w:rFonts w:ascii="Times New Roman" w:hAnsi="Times New Roman" w:cs="Times New Roman"/>
          <w:sz w:val="24"/>
          <w:szCs w:val="24"/>
        </w:rPr>
        <w:t xml:space="preserve">at once </w:t>
      </w:r>
      <w:r w:rsidR="002A1C98">
        <w:rPr>
          <w:rFonts w:ascii="Times New Roman" w:hAnsi="Times New Roman" w:cs="Times New Roman"/>
          <w:sz w:val="24"/>
          <w:szCs w:val="24"/>
        </w:rPr>
        <w:t>possession of the vehicle to the borrower until he comes to court for an order to recover his vehicle. The issue of his ownership of the vehicle or of his instruction which was d</w:t>
      </w:r>
      <w:r w:rsidR="00A144EA">
        <w:rPr>
          <w:rFonts w:ascii="Times New Roman" w:hAnsi="Times New Roman" w:cs="Times New Roman"/>
          <w:sz w:val="24"/>
          <w:szCs w:val="24"/>
        </w:rPr>
        <w:t>isobeyed</w:t>
      </w:r>
      <w:r w:rsidR="009A370C">
        <w:rPr>
          <w:rFonts w:ascii="Times New Roman" w:hAnsi="Times New Roman" w:cs="Times New Roman"/>
          <w:sz w:val="24"/>
          <w:szCs w:val="24"/>
        </w:rPr>
        <w:t>,</w:t>
      </w:r>
      <w:r w:rsidR="002A1C98">
        <w:rPr>
          <w:rFonts w:ascii="Times New Roman" w:hAnsi="Times New Roman" w:cs="Times New Roman"/>
          <w:sz w:val="24"/>
          <w:szCs w:val="24"/>
        </w:rPr>
        <w:t xml:space="preserve"> will not be determined at that stage.</w:t>
      </w:r>
    </w:p>
    <w:p w:rsidR="002A1C98" w:rsidRDefault="002A1C98" w:rsidP="00DC58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ordering the restoration of </w:t>
      </w:r>
      <w:r w:rsidR="00A144EA">
        <w:rPr>
          <w:rFonts w:ascii="Times New Roman" w:hAnsi="Times New Roman" w:cs="Times New Roman"/>
          <w:sz w:val="24"/>
          <w:szCs w:val="24"/>
        </w:rPr>
        <w:t xml:space="preserve">the </w:t>
      </w:r>
      <w:r>
        <w:rPr>
          <w:rFonts w:ascii="Times New Roman" w:hAnsi="Times New Roman" w:cs="Times New Roman"/>
          <w:sz w:val="24"/>
          <w:szCs w:val="24"/>
        </w:rPr>
        <w:t xml:space="preserve">status </w:t>
      </w:r>
      <w:r w:rsidRPr="009A370C">
        <w:rPr>
          <w:rFonts w:ascii="Times New Roman" w:hAnsi="Times New Roman" w:cs="Times New Roman"/>
          <w:i/>
          <w:sz w:val="24"/>
          <w:szCs w:val="24"/>
        </w:rPr>
        <w:t>quo ante</w:t>
      </w:r>
      <w:r w:rsidR="0084050C">
        <w:rPr>
          <w:rFonts w:ascii="Times New Roman" w:hAnsi="Times New Roman" w:cs="Times New Roman"/>
          <w:sz w:val="24"/>
          <w:szCs w:val="24"/>
        </w:rPr>
        <w:t xml:space="preserve">, </w:t>
      </w:r>
      <w:r>
        <w:rPr>
          <w:rFonts w:ascii="Times New Roman" w:hAnsi="Times New Roman" w:cs="Times New Roman"/>
          <w:sz w:val="24"/>
          <w:szCs w:val="24"/>
        </w:rPr>
        <w:t>it would be, in my view, contrary to public policy were the court to allow the borrower</w:t>
      </w:r>
      <w:r w:rsidR="009A370C">
        <w:rPr>
          <w:rFonts w:ascii="Times New Roman" w:hAnsi="Times New Roman" w:cs="Times New Roman"/>
          <w:sz w:val="24"/>
          <w:szCs w:val="24"/>
        </w:rPr>
        <w:t xml:space="preserve">, or create a situation where the borrower, can </w:t>
      </w:r>
      <w:r>
        <w:rPr>
          <w:rFonts w:ascii="Times New Roman" w:hAnsi="Times New Roman" w:cs="Times New Roman"/>
          <w:sz w:val="24"/>
          <w:szCs w:val="24"/>
        </w:rPr>
        <w:t>drive the vehicle everywhere and anywhere as before whe</w:t>
      </w:r>
      <w:r w:rsidR="009A370C">
        <w:rPr>
          <w:rFonts w:ascii="Times New Roman" w:hAnsi="Times New Roman" w:cs="Times New Roman"/>
          <w:sz w:val="24"/>
          <w:szCs w:val="24"/>
        </w:rPr>
        <w:t>n</w:t>
      </w:r>
      <w:r w:rsidR="008B4283">
        <w:rPr>
          <w:rFonts w:ascii="Times New Roman" w:hAnsi="Times New Roman" w:cs="Times New Roman"/>
          <w:sz w:val="24"/>
          <w:szCs w:val="24"/>
        </w:rPr>
        <w:t>,</w:t>
      </w:r>
      <w:r>
        <w:rPr>
          <w:rFonts w:ascii="Times New Roman" w:hAnsi="Times New Roman" w:cs="Times New Roman"/>
          <w:sz w:val="24"/>
          <w:szCs w:val="24"/>
        </w:rPr>
        <w:t xml:space="preserve"> </w:t>
      </w:r>
      <w:r w:rsidR="009A370C">
        <w:rPr>
          <w:rFonts w:ascii="Times New Roman" w:hAnsi="Times New Roman" w:cs="Times New Roman"/>
          <w:sz w:val="24"/>
          <w:szCs w:val="24"/>
        </w:rPr>
        <w:t>to the court’s knowledge, the vehicle’s</w:t>
      </w:r>
      <w:r>
        <w:rPr>
          <w:rFonts w:ascii="Times New Roman" w:hAnsi="Times New Roman" w:cs="Times New Roman"/>
          <w:sz w:val="24"/>
          <w:szCs w:val="24"/>
        </w:rPr>
        <w:t xml:space="preserve"> licence </w:t>
      </w:r>
      <w:r w:rsidR="009A370C">
        <w:rPr>
          <w:rFonts w:ascii="Times New Roman" w:hAnsi="Times New Roman" w:cs="Times New Roman"/>
          <w:sz w:val="24"/>
          <w:szCs w:val="24"/>
        </w:rPr>
        <w:t>and/or road</w:t>
      </w:r>
      <w:r w:rsidR="008B4283">
        <w:rPr>
          <w:rFonts w:ascii="Times New Roman" w:hAnsi="Times New Roman" w:cs="Times New Roman"/>
          <w:sz w:val="24"/>
          <w:szCs w:val="24"/>
        </w:rPr>
        <w:t>worthy</w:t>
      </w:r>
      <w:r w:rsidR="009A370C">
        <w:rPr>
          <w:rFonts w:ascii="Times New Roman" w:hAnsi="Times New Roman" w:cs="Times New Roman"/>
          <w:sz w:val="24"/>
          <w:szCs w:val="24"/>
        </w:rPr>
        <w:t xml:space="preserve"> permit and/or </w:t>
      </w:r>
      <w:r>
        <w:rPr>
          <w:rFonts w:ascii="Times New Roman" w:hAnsi="Times New Roman" w:cs="Times New Roman"/>
          <w:sz w:val="24"/>
          <w:szCs w:val="24"/>
        </w:rPr>
        <w:t>third party insurance has</w:t>
      </w:r>
      <w:r w:rsidR="009A370C">
        <w:rPr>
          <w:rFonts w:ascii="Times New Roman" w:hAnsi="Times New Roman" w:cs="Times New Roman"/>
          <w:sz w:val="24"/>
          <w:szCs w:val="24"/>
        </w:rPr>
        <w:t>/have</w:t>
      </w:r>
      <w:r>
        <w:rPr>
          <w:rFonts w:ascii="Times New Roman" w:hAnsi="Times New Roman" w:cs="Times New Roman"/>
          <w:sz w:val="24"/>
          <w:szCs w:val="24"/>
        </w:rPr>
        <w:t xml:space="preserve"> expired</w:t>
      </w:r>
      <w:r w:rsidR="00A144EA">
        <w:rPr>
          <w:rFonts w:ascii="Times New Roman" w:hAnsi="Times New Roman" w:cs="Times New Roman"/>
          <w:sz w:val="24"/>
          <w:szCs w:val="24"/>
        </w:rPr>
        <w:t>, these being the basis upon which the owner</w:t>
      </w:r>
      <w:r w:rsidR="0084050C">
        <w:rPr>
          <w:rFonts w:ascii="Times New Roman" w:hAnsi="Times New Roman" w:cs="Times New Roman"/>
          <w:sz w:val="24"/>
          <w:szCs w:val="24"/>
        </w:rPr>
        <w:t>/lender</w:t>
      </w:r>
      <w:r w:rsidR="00A144EA">
        <w:rPr>
          <w:rFonts w:ascii="Times New Roman" w:hAnsi="Times New Roman" w:cs="Times New Roman"/>
          <w:sz w:val="24"/>
          <w:szCs w:val="24"/>
        </w:rPr>
        <w:t xml:space="preserve"> may have lent </w:t>
      </w:r>
      <w:r w:rsidR="008B4283">
        <w:rPr>
          <w:rFonts w:ascii="Times New Roman" w:hAnsi="Times New Roman" w:cs="Times New Roman"/>
          <w:sz w:val="24"/>
          <w:szCs w:val="24"/>
        </w:rPr>
        <w:t>the vehicle</w:t>
      </w:r>
      <w:r w:rsidR="00A144EA">
        <w:rPr>
          <w:rFonts w:ascii="Times New Roman" w:hAnsi="Times New Roman" w:cs="Times New Roman"/>
          <w:sz w:val="24"/>
          <w:szCs w:val="24"/>
        </w:rPr>
        <w:t xml:space="preserve"> to the borrower</w:t>
      </w:r>
      <w:r>
        <w:rPr>
          <w:rFonts w:ascii="Times New Roman" w:hAnsi="Times New Roman" w:cs="Times New Roman"/>
          <w:sz w:val="24"/>
          <w:szCs w:val="24"/>
        </w:rPr>
        <w:t>.</w:t>
      </w:r>
    </w:p>
    <w:p w:rsidR="00460C4A" w:rsidRDefault="002A1C98" w:rsidP="00460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w:t>
      </w:r>
      <w:r w:rsidR="009A370C">
        <w:rPr>
          <w:rFonts w:ascii="Times New Roman" w:hAnsi="Times New Roman" w:cs="Times New Roman"/>
          <w:sz w:val="24"/>
          <w:szCs w:val="24"/>
        </w:rPr>
        <w:t>,</w:t>
      </w:r>
      <w:r>
        <w:rPr>
          <w:rFonts w:ascii="Times New Roman" w:hAnsi="Times New Roman" w:cs="Times New Roman"/>
          <w:sz w:val="24"/>
          <w:szCs w:val="24"/>
        </w:rPr>
        <w:t xml:space="preserve"> whilst the issue </w:t>
      </w:r>
      <w:r w:rsidR="009A370C">
        <w:rPr>
          <w:rFonts w:ascii="Times New Roman" w:hAnsi="Times New Roman" w:cs="Times New Roman"/>
          <w:sz w:val="24"/>
          <w:szCs w:val="24"/>
        </w:rPr>
        <w:t xml:space="preserve">pertaining to </w:t>
      </w:r>
      <w:r>
        <w:rPr>
          <w:rFonts w:ascii="Times New Roman" w:hAnsi="Times New Roman" w:cs="Times New Roman"/>
          <w:sz w:val="24"/>
          <w:szCs w:val="24"/>
        </w:rPr>
        <w:t xml:space="preserve">the propriety of the Minister’s desire to </w:t>
      </w:r>
      <w:r w:rsidR="00BB1438">
        <w:rPr>
          <w:rFonts w:ascii="Times New Roman" w:hAnsi="Times New Roman" w:cs="Times New Roman"/>
          <w:sz w:val="24"/>
          <w:szCs w:val="24"/>
        </w:rPr>
        <w:t>consolidate</w:t>
      </w:r>
      <w:r w:rsidR="00785FFF">
        <w:rPr>
          <w:rFonts w:ascii="Times New Roman" w:hAnsi="Times New Roman" w:cs="Times New Roman"/>
          <w:sz w:val="24"/>
          <w:szCs w:val="24"/>
        </w:rPr>
        <w:t xml:space="preserve"> all </w:t>
      </w:r>
      <w:r w:rsidR="009A370C">
        <w:rPr>
          <w:rFonts w:ascii="Times New Roman" w:hAnsi="Times New Roman" w:cs="Times New Roman"/>
          <w:sz w:val="24"/>
          <w:szCs w:val="24"/>
        </w:rPr>
        <w:t xml:space="preserve">the </w:t>
      </w:r>
      <w:r w:rsidR="00785FFF">
        <w:rPr>
          <w:rFonts w:ascii="Times New Roman" w:hAnsi="Times New Roman" w:cs="Times New Roman"/>
          <w:sz w:val="24"/>
          <w:szCs w:val="24"/>
        </w:rPr>
        <w:t>mining companies at Chiadzwa into a single conglomerate in the face of the contractual agreements; the issue w</w:t>
      </w:r>
      <w:r w:rsidR="009A370C">
        <w:rPr>
          <w:rFonts w:ascii="Times New Roman" w:hAnsi="Times New Roman" w:cs="Times New Roman"/>
          <w:sz w:val="24"/>
          <w:szCs w:val="24"/>
        </w:rPr>
        <w:t>hether or not Mbada’s title to mine ha</w:t>
      </w:r>
      <w:r w:rsidR="00BB1438">
        <w:rPr>
          <w:rFonts w:ascii="Times New Roman" w:hAnsi="Times New Roman" w:cs="Times New Roman"/>
          <w:sz w:val="24"/>
          <w:szCs w:val="24"/>
        </w:rPr>
        <w:t>d</w:t>
      </w:r>
      <w:r w:rsidR="00785FFF">
        <w:rPr>
          <w:rFonts w:ascii="Times New Roman" w:hAnsi="Times New Roman" w:cs="Times New Roman"/>
          <w:sz w:val="24"/>
          <w:szCs w:val="24"/>
        </w:rPr>
        <w:t xml:space="preserve"> expired</w:t>
      </w:r>
      <w:r w:rsidR="0084050C">
        <w:rPr>
          <w:rFonts w:ascii="Times New Roman" w:hAnsi="Times New Roman" w:cs="Times New Roman"/>
          <w:sz w:val="24"/>
          <w:szCs w:val="24"/>
        </w:rPr>
        <w:t>,</w:t>
      </w:r>
      <w:r w:rsidR="00785FFF">
        <w:rPr>
          <w:rFonts w:ascii="Times New Roman" w:hAnsi="Times New Roman" w:cs="Times New Roman"/>
          <w:sz w:val="24"/>
          <w:szCs w:val="24"/>
        </w:rPr>
        <w:t xml:space="preserve"> and if so, </w:t>
      </w:r>
      <w:r w:rsidR="009A370C">
        <w:rPr>
          <w:rFonts w:ascii="Times New Roman" w:hAnsi="Times New Roman" w:cs="Times New Roman"/>
          <w:sz w:val="24"/>
          <w:szCs w:val="24"/>
        </w:rPr>
        <w:t xml:space="preserve">the issue </w:t>
      </w:r>
      <w:r w:rsidR="00A144EA">
        <w:rPr>
          <w:rFonts w:ascii="Times New Roman" w:hAnsi="Times New Roman" w:cs="Times New Roman"/>
          <w:sz w:val="24"/>
          <w:szCs w:val="24"/>
        </w:rPr>
        <w:t xml:space="preserve">as to </w:t>
      </w:r>
      <w:r w:rsidR="00785FFF">
        <w:rPr>
          <w:rFonts w:ascii="Times New Roman" w:hAnsi="Times New Roman" w:cs="Times New Roman"/>
          <w:sz w:val="24"/>
          <w:szCs w:val="24"/>
        </w:rPr>
        <w:t xml:space="preserve">whose fault it was, </w:t>
      </w:r>
      <w:r w:rsidR="00460C4A">
        <w:rPr>
          <w:rFonts w:ascii="Times New Roman" w:hAnsi="Times New Roman" w:cs="Times New Roman"/>
          <w:sz w:val="24"/>
          <w:szCs w:val="24"/>
        </w:rPr>
        <w:t>we</w:t>
      </w:r>
      <w:r w:rsidR="00785FFF">
        <w:rPr>
          <w:rFonts w:ascii="Times New Roman" w:hAnsi="Times New Roman" w:cs="Times New Roman"/>
          <w:sz w:val="24"/>
          <w:szCs w:val="24"/>
        </w:rPr>
        <w:t>re not</w:t>
      </w:r>
      <w:r w:rsidR="008B4283">
        <w:rPr>
          <w:rFonts w:ascii="Times New Roman" w:hAnsi="Times New Roman" w:cs="Times New Roman"/>
          <w:sz w:val="24"/>
          <w:szCs w:val="24"/>
        </w:rPr>
        <w:t xml:space="preserve"> </w:t>
      </w:r>
      <w:r w:rsidR="00BB1438">
        <w:rPr>
          <w:rFonts w:ascii="Times New Roman" w:hAnsi="Times New Roman" w:cs="Times New Roman"/>
          <w:sz w:val="24"/>
          <w:szCs w:val="24"/>
        </w:rPr>
        <w:t xml:space="preserve">the primary matter </w:t>
      </w:r>
      <w:r w:rsidR="00785FFF">
        <w:rPr>
          <w:rFonts w:ascii="Times New Roman" w:hAnsi="Times New Roman" w:cs="Times New Roman"/>
          <w:sz w:val="24"/>
          <w:szCs w:val="24"/>
        </w:rPr>
        <w:t xml:space="preserve">before me, nonetheless, it seems obvious that the </w:t>
      </w:r>
      <w:r w:rsidR="00A144EA">
        <w:rPr>
          <w:rFonts w:ascii="Times New Roman" w:hAnsi="Times New Roman" w:cs="Times New Roman"/>
          <w:sz w:val="24"/>
          <w:szCs w:val="24"/>
        </w:rPr>
        <w:t>relevant S</w:t>
      </w:r>
      <w:r w:rsidR="00785FFF">
        <w:rPr>
          <w:rFonts w:ascii="Times New Roman" w:hAnsi="Times New Roman" w:cs="Times New Roman"/>
          <w:sz w:val="24"/>
          <w:szCs w:val="24"/>
        </w:rPr>
        <w:t xml:space="preserve">pecial </w:t>
      </w:r>
      <w:r w:rsidR="00A144EA">
        <w:rPr>
          <w:rFonts w:ascii="Times New Roman" w:hAnsi="Times New Roman" w:cs="Times New Roman"/>
          <w:sz w:val="24"/>
          <w:szCs w:val="24"/>
        </w:rPr>
        <w:t>G</w:t>
      </w:r>
      <w:r w:rsidR="00785FFF">
        <w:rPr>
          <w:rFonts w:ascii="Times New Roman" w:hAnsi="Times New Roman" w:cs="Times New Roman"/>
          <w:sz w:val="24"/>
          <w:szCs w:val="24"/>
        </w:rPr>
        <w:t xml:space="preserve">rants in question had expired. </w:t>
      </w:r>
      <w:r w:rsidR="00A144EA">
        <w:rPr>
          <w:rFonts w:ascii="Times New Roman" w:hAnsi="Times New Roman" w:cs="Times New Roman"/>
          <w:sz w:val="24"/>
          <w:szCs w:val="24"/>
        </w:rPr>
        <w:t>With that</w:t>
      </w:r>
      <w:r w:rsidR="00460C4A">
        <w:rPr>
          <w:rFonts w:ascii="Times New Roman" w:hAnsi="Times New Roman" w:cs="Times New Roman"/>
          <w:sz w:val="24"/>
          <w:szCs w:val="24"/>
        </w:rPr>
        <w:t>,</w:t>
      </w:r>
      <w:r w:rsidR="00A144EA">
        <w:rPr>
          <w:rFonts w:ascii="Times New Roman" w:hAnsi="Times New Roman" w:cs="Times New Roman"/>
          <w:sz w:val="24"/>
          <w:szCs w:val="24"/>
        </w:rPr>
        <w:t xml:space="preserve"> Mbada’s right </w:t>
      </w:r>
      <w:r w:rsidR="00A144EA" w:rsidRPr="00A144EA">
        <w:rPr>
          <w:rFonts w:ascii="Times New Roman" w:hAnsi="Times New Roman" w:cs="Times New Roman"/>
          <w:b/>
          <w:i/>
          <w:sz w:val="24"/>
          <w:szCs w:val="24"/>
          <w:u w:val="single"/>
        </w:rPr>
        <w:t>to</w:t>
      </w:r>
      <w:r w:rsidR="00A144EA">
        <w:rPr>
          <w:rFonts w:ascii="Times New Roman" w:hAnsi="Times New Roman" w:cs="Times New Roman"/>
          <w:sz w:val="24"/>
          <w:szCs w:val="24"/>
        </w:rPr>
        <w:t xml:space="preserve"> possess</w:t>
      </w:r>
      <w:r w:rsidR="008B4283">
        <w:rPr>
          <w:rFonts w:ascii="Times New Roman" w:hAnsi="Times New Roman" w:cs="Times New Roman"/>
          <w:sz w:val="24"/>
          <w:szCs w:val="24"/>
        </w:rPr>
        <w:t>ion</w:t>
      </w:r>
      <w:r w:rsidR="00A144EA">
        <w:rPr>
          <w:rFonts w:ascii="Times New Roman" w:hAnsi="Times New Roman" w:cs="Times New Roman"/>
          <w:sz w:val="24"/>
          <w:szCs w:val="24"/>
        </w:rPr>
        <w:t xml:space="preserve"> [</w:t>
      </w:r>
      <w:r w:rsidR="00A144EA" w:rsidRPr="00A144EA">
        <w:rPr>
          <w:rFonts w:ascii="Times New Roman" w:hAnsi="Times New Roman" w:cs="Times New Roman"/>
          <w:i/>
          <w:sz w:val="24"/>
          <w:szCs w:val="24"/>
        </w:rPr>
        <w:t>ius possidendi</w:t>
      </w:r>
      <w:r w:rsidR="00A144EA">
        <w:rPr>
          <w:rFonts w:ascii="Times New Roman" w:hAnsi="Times New Roman" w:cs="Times New Roman"/>
          <w:sz w:val="24"/>
          <w:szCs w:val="24"/>
        </w:rPr>
        <w:t>] had terminated</w:t>
      </w:r>
      <w:r w:rsidR="00460C4A">
        <w:rPr>
          <w:rFonts w:ascii="Times New Roman" w:hAnsi="Times New Roman" w:cs="Times New Roman"/>
          <w:sz w:val="24"/>
          <w:szCs w:val="24"/>
        </w:rPr>
        <w:t xml:space="preserve">. </w:t>
      </w:r>
      <w:r w:rsidR="00A144EA">
        <w:rPr>
          <w:rFonts w:ascii="Times New Roman" w:hAnsi="Times New Roman" w:cs="Times New Roman"/>
          <w:sz w:val="24"/>
          <w:szCs w:val="24"/>
        </w:rPr>
        <w:t>E</w:t>
      </w:r>
      <w:r w:rsidR="00785FFF">
        <w:rPr>
          <w:rFonts w:ascii="Times New Roman" w:hAnsi="Times New Roman" w:cs="Times New Roman"/>
          <w:sz w:val="24"/>
          <w:szCs w:val="24"/>
        </w:rPr>
        <w:t>fforts to renew the</w:t>
      </w:r>
      <w:r w:rsidR="00A144EA">
        <w:rPr>
          <w:rFonts w:ascii="Times New Roman" w:hAnsi="Times New Roman" w:cs="Times New Roman"/>
          <w:sz w:val="24"/>
          <w:szCs w:val="24"/>
        </w:rPr>
        <w:t xml:space="preserve"> Special Grants </w:t>
      </w:r>
      <w:r w:rsidR="00785FFF">
        <w:rPr>
          <w:rFonts w:ascii="Times New Roman" w:hAnsi="Times New Roman" w:cs="Times New Roman"/>
          <w:sz w:val="24"/>
          <w:szCs w:val="24"/>
        </w:rPr>
        <w:t>in September 201</w:t>
      </w:r>
      <w:r w:rsidR="00A144EA">
        <w:rPr>
          <w:rFonts w:ascii="Times New Roman" w:hAnsi="Times New Roman" w:cs="Times New Roman"/>
          <w:sz w:val="24"/>
          <w:szCs w:val="24"/>
        </w:rPr>
        <w:t>5</w:t>
      </w:r>
      <w:r w:rsidR="00785FFF">
        <w:rPr>
          <w:rFonts w:ascii="Times New Roman" w:hAnsi="Times New Roman" w:cs="Times New Roman"/>
          <w:sz w:val="24"/>
          <w:szCs w:val="24"/>
        </w:rPr>
        <w:t xml:space="preserve"> failed. In terms of s 291 of the Mines and Minerals Act</w:t>
      </w:r>
      <w:r w:rsidR="00A144EA">
        <w:rPr>
          <w:rFonts w:ascii="Times New Roman" w:hAnsi="Times New Roman" w:cs="Times New Roman"/>
          <w:sz w:val="24"/>
          <w:szCs w:val="24"/>
        </w:rPr>
        <w:t>,</w:t>
      </w:r>
      <w:r w:rsidR="00785FFF">
        <w:rPr>
          <w:rFonts w:ascii="Times New Roman" w:hAnsi="Times New Roman" w:cs="Times New Roman"/>
          <w:sz w:val="24"/>
          <w:szCs w:val="24"/>
        </w:rPr>
        <w:t xml:space="preserve"> a </w:t>
      </w:r>
      <w:r w:rsidR="00460C4A">
        <w:rPr>
          <w:rFonts w:ascii="Times New Roman" w:hAnsi="Times New Roman" w:cs="Times New Roman"/>
          <w:sz w:val="24"/>
          <w:szCs w:val="24"/>
        </w:rPr>
        <w:t>S</w:t>
      </w:r>
      <w:r w:rsidR="00785FFF">
        <w:rPr>
          <w:rFonts w:ascii="Times New Roman" w:hAnsi="Times New Roman" w:cs="Times New Roman"/>
          <w:sz w:val="24"/>
          <w:szCs w:val="24"/>
        </w:rPr>
        <w:t xml:space="preserve">pecial </w:t>
      </w:r>
      <w:r w:rsidR="00460C4A">
        <w:rPr>
          <w:rFonts w:ascii="Times New Roman" w:hAnsi="Times New Roman" w:cs="Times New Roman"/>
          <w:sz w:val="24"/>
          <w:szCs w:val="24"/>
        </w:rPr>
        <w:t>G</w:t>
      </w:r>
      <w:r w:rsidR="00785FFF">
        <w:rPr>
          <w:rFonts w:ascii="Times New Roman" w:hAnsi="Times New Roman" w:cs="Times New Roman"/>
          <w:sz w:val="24"/>
          <w:szCs w:val="24"/>
        </w:rPr>
        <w:t xml:space="preserve">rant is the </w:t>
      </w:r>
      <w:r w:rsidR="008B4283">
        <w:rPr>
          <w:rFonts w:ascii="Times New Roman" w:hAnsi="Times New Roman" w:cs="Times New Roman"/>
          <w:sz w:val="24"/>
          <w:szCs w:val="24"/>
        </w:rPr>
        <w:t>authority</w:t>
      </w:r>
      <w:r w:rsidR="00785FFF">
        <w:rPr>
          <w:rFonts w:ascii="Times New Roman" w:hAnsi="Times New Roman" w:cs="Times New Roman"/>
          <w:sz w:val="24"/>
          <w:szCs w:val="24"/>
        </w:rPr>
        <w:t xml:space="preserve"> that grants one the title to the minerals. In terms of s </w:t>
      </w:r>
      <w:r w:rsidR="00827865">
        <w:rPr>
          <w:rFonts w:ascii="Times New Roman" w:hAnsi="Times New Roman" w:cs="Times New Roman"/>
          <w:sz w:val="24"/>
          <w:szCs w:val="24"/>
        </w:rPr>
        <w:t>2</w:t>
      </w:r>
      <w:r w:rsidR="00460C4A">
        <w:rPr>
          <w:rFonts w:ascii="Times New Roman" w:hAnsi="Times New Roman" w:cs="Times New Roman"/>
          <w:sz w:val="24"/>
          <w:szCs w:val="24"/>
        </w:rPr>
        <w:t>,</w:t>
      </w:r>
      <w:r w:rsidR="00827865">
        <w:rPr>
          <w:rFonts w:ascii="Times New Roman" w:hAnsi="Times New Roman" w:cs="Times New Roman"/>
          <w:sz w:val="24"/>
          <w:szCs w:val="24"/>
        </w:rPr>
        <w:t xml:space="preserve"> the dominium in, and the right of searching, mining and disposing of </w:t>
      </w:r>
      <w:r w:rsidR="00A144EA">
        <w:rPr>
          <w:rFonts w:ascii="Times New Roman" w:hAnsi="Times New Roman" w:cs="Times New Roman"/>
          <w:sz w:val="24"/>
          <w:szCs w:val="24"/>
        </w:rPr>
        <w:t xml:space="preserve">all minerals </w:t>
      </w:r>
      <w:r w:rsidR="00827865">
        <w:rPr>
          <w:rFonts w:ascii="Times New Roman" w:hAnsi="Times New Roman" w:cs="Times New Roman"/>
          <w:sz w:val="24"/>
          <w:szCs w:val="24"/>
        </w:rPr>
        <w:t xml:space="preserve">is vested in </w:t>
      </w:r>
      <w:r w:rsidR="00785FFF">
        <w:rPr>
          <w:rFonts w:ascii="Times New Roman" w:hAnsi="Times New Roman" w:cs="Times New Roman"/>
          <w:sz w:val="24"/>
          <w:szCs w:val="24"/>
        </w:rPr>
        <w:t xml:space="preserve">the State President. </w:t>
      </w:r>
      <w:r w:rsidR="00A144EA" w:rsidRPr="008B4283">
        <w:rPr>
          <w:rFonts w:ascii="Times New Roman" w:hAnsi="Times New Roman" w:cs="Times New Roman"/>
          <w:i/>
          <w:sz w:val="24"/>
          <w:szCs w:val="24"/>
        </w:rPr>
        <w:t>In casu</w:t>
      </w:r>
      <w:r w:rsidR="00A144EA">
        <w:rPr>
          <w:rFonts w:ascii="Times New Roman" w:hAnsi="Times New Roman" w:cs="Times New Roman"/>
          <w:sz w:val="24"/>
          <w:szCs w:val="24"/>
        </w:rPr>
        <w:t>, to</w:t>
      </w:r>
      <w:r w:rsidR="00785FFF">
        <w:rPr>
          <w:rFonts w:ascii="Times New Roman" w:hAnsi="Times New Roman" w:cs="Times New Roman"/>
          <w:sz w:val="24"/>
          <w:szCs w:val="24"/>
        </w:rPr>
        <w:t xml:space="preserve"> allow Mbada to resume mining operations as before</w:t>
      </w:r>
      <w:r w:rsidR="00460C4A">
        <w:rPr>
          <w:rFonts w:ascii="Times New Roman" w:hAnsi="Times New Roman" w:cs="Times New Roman"/>
          <w:sz w:val="24"/>
          <w:szCs w:val="24"/>
        </w:rPr>
        <w:t>,</w:t>
      </w:r>
      <w:r w:rsidR="00785FFF">
        <w:rPr>
          <w:rFonts w:ascii="Times New Roman" w:hAnsi="Times New Roman" w:cs="Times New Roman"/>
          <w:sz w:val="24"/>
          <w:szCs w:val="24"/>
        </w:rPr>
        <w:t xml:space="preserve"> when the right to do so expired</w:t>
      </w:r>
      <w:r w:rsidR="008B4283">
        <w:rPr>
          <w:rFonts w:ascii="Times New Roman" w:hAnsi="Times New Roman" w:cs="Times New Roman"/>
          <w:sz w:val="24"/>
          <w:szCs w:val="24"/>
        </w:rPr>
        <w:t>,</w:t>
      </w:r>
      <w:r w:rsidR="00785FFF">
        <w:rPr>
          <w:rFonts w:ascii="Times New Roman" w:hAnsi="Times New Roman" w:cs="Times New Roman"/>
          <w:sz w:val="24"/>
          <w:szCs w:val="24"/>
        </w:rPr>
        <w:t xml:space="preserve"> is to sanction an illegality. </w:t>
      </w:r>
      <w:r w:rsidR="00DC58AA">
        <w:rPr>
          <w:rFonts w:ascii="Times New Roman" w:hAnsi="Times New Roman" w:cs="Times New Roman"/>
          <w:sz w:val="24"/>
          <w:szCs w:val="24"/>
        </w:rPr>
        <w:t xml:space="preserve">That, in my view, is contrary to public policy. In the circumstances, the remedy that Mbada, or Grandwell, may be entitled to cannot be one that </w:t>
      </w:r>
      <w:r w:rsidR="00DC58AA">
        <w:rPr>
          <w:rFonts w:ascii="Times New Roman" w:hAnsi="Times New Roman" w:cs="Times New Roman"/>
          <w:sz w:val="24"/>
          <w:szCs w:val="24"/>
        </w:rPr>
        <w:lastRenderedPageBreak/>
        <w:t xml:space="preserve">entitles </w:t>
      </w:r>
      <w:r w:rsidR="009A370C">
        <w:rPr>
          <w:rFonts w:ascii="Times New Roman" w:hAnsi="Times New Roman" w:cs="Times New Roman"/>
          <w:sz w:val="24"/>
          <w:szCs w:val="24"/>
        </w:rPr>
        <w:t xml:space="preserve">the enjoyment of </w:t>
      </w:r>
      <w:r w:rsidR="00DC58AA">
        <w:rPr>
          <w:rFonts w:ascii="Times New Roman" w:hAnsi="Times New Roman" w:cs="Times New Roman"/>
          <w:sz w:val="24"/>
          <w:szCs w:val="24"/>
        </w:rPr>
        <w:t xml:space="preserve">the rights accorded by the </w:t>
      </w:r>
      <w:r w:rsidR="00A144EA">
        <w:rPr>
          <w:rFonts w:ascii="Times New Roman" w:hAnsi="Times New Roman" w:cs="Times New Roman"/>
          <w:sz w:val="24"/>
          <w:szCs w:val="24"/>
        </w:rPr>
        <w:t>S</w:t>
      </w:r>
      <w:r w:rsidR="00DC58AA">
        <w:rPr>
          <w:rFonts w:ascii="Times New Roman" w:hAnsi="Times New Roman" w:cs="Times New Roman"/>
          <w:sz w:val="24"/>
          <w:szCs w:val="24"/>
        </w:rPr>
        <w:t xml:space="preserve">pecial </w:t>
      </w:r>
      <w:r w:rsidR="00A144EA">
        <w:rPr>
          <w:rFonts w:ascii="Times New Roman" w:hAnsi="Times New Roman" w:cs="Times New Roman"/>
          <w:sz w:val="24"/>
          <w:szCs w:val="24"/>
        </w:rPr>
        <w:t>G</w:t>
      </w:r>
      <w:r w:rsidR="00DC58AA">
        <w:rPr>
          <w:rFonts w:ascii="Times New Roman" w:hAnsi="Times New Roman" w:cs="Times New Roman"/>
          <w:sz w:val="24"/>
          <w:szCs w:val="24"/>
        </w:rPr>
        <w:t xml:space="preserve">rants </w:t>
      </w:r>
      <w:r w:rsidR="008B4283">
        <w:rPr>
          <w:rFonts w:ascii="Times New Roman" w:hAnsi="Times New Roman" w:cs="Times New Roman"/>
          <w:sz w:val="24"/>
          <w:szCs w:val="24"/>
        </w:rPr>
        <w:t>when</w:t>
      </w:r>
      <w:r w:rsidR="00DC58AA">
        <w:rPr>
          <w:rFonts w:ascii="Times New Roman" w:hAnsi="Times New Roman" w:cs="Times New Roman"/>
          <w:sz w:val="24"/>
          <w:szCs w:val="24"/>
        </w:rPr>
        <w:t xml:space="preserve"> title to them has </w:t>
      </w:r>
      <w:r w:rsidR="008B4283">
        <w:rPr>
          <w:rFonts w:ascii="Times New Roman" w:hAnsi="Times New Roman" w:cs="Times New Roman"/>
          <w:sz w:val="24"/>
          <w:szCs w:val="24"/>
        </w:rPr>
        <w:t xml:space="preserve">not </w:t>
      </w:r>
      <w:r w:rsidR="00DC58AA">
        <w:rPr>
          <w:rFonts w:ascii="Times New Roman" w:hAnsi="Times New Roman" w:cs="Times New Roman"/>
          <w:sz w:val="24"/>
          <w:szCs w:val="24"/>
        </w:rPr>
        <w:t>been regularised.</w:t>
      </w:r>
    </w:p>
    <w:p w:rsidR="00460C4A" w:rsidRDefault="00460C4A" w:rsidP="00460C4A">
      <w:pPr>
        <w:spacing w:after="0" w:line="360" w:lineRule="auto"/>
        <w:jc w:val="both"/>
        <w:rPr>
          <w:rFonts w:ascii="Times New Roman" w:hAnsi="Times New Roman" w:cs="Times New Roman"/>
          <w:sz w:val="24"/>
          <w:szCs w:val="24"/>
        </w:rPr>
      </w:pPr>
    </w:p>
    <w:p w:rsidR="00460C4A" w:rsidRDefault="00460C4A" w:rsidP="00460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460C4A">
        <w:rPr>
          <w:rFonts w:ascii="Times New Roman" w:hAnsi="Times New Roman" w:cs="Times New Roman"/>
          <w:b/>
          <w:sz w:val="24"/>
          <w:szCs w:val="24"/>
          <w:u w:val="single"/>
        </w:rPr>
        <w:t>Costs</w:t>
      </w:r>
    </w:p>
    <w:p w:rsidR="00B61EB1" w:rsidRDefault="00B61EB1" w:rsidP="00460C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costs is normally one for determination on the return date. It was not argued before me. But an order of spoliation is a final order. It does not have an interlocutory nature: see </w:t>
      </w:r>
      <w:r w:rsidRPr="004C1454">
        <w:rPr>
          <w:rFonts w:ascii="Times New Roman" w:hAnsi="Times New Roman" w:cs="Times New Roman"/>
          <w:i/>
          <w:sz w:val="24"/>
          <w:szCs w:val="24"/>
        </w:rPr>
        <w:t xml:space="preserve">Mankowitz </w:t>
      </w:r>
      <w:r w:rsidRPr="00CB3E93">
        <w:rPr>
          <w:rFonts w:ascii="Times New Roman" w:hAnsi="Times New Roman" w:cs="Times New Roman"/>
          <w:sz w:val="24"/>
          <w:szCs w:val="24"/>
        </w:rPr>
        <w:t xml:space="preserve">v </w:t>
      </w:r>
      <w:r w:rsidRPr="004C1454">
        <w:rPr>
          <w:rFonts w:ascii="Times New Roman" w:hAnsi="Times New Roman" w:cs="Times New Roman"/>
          <w:i/>
          <w:sz w:val="24"/>
          <w:szCs w:val="24"/>
        </w:rPr>
        <w:t>Lo</w:t>
      </w:r>
      <w:r>
        <w:rPr>
          <w:rFonts w:ascii="Times New Roman" w:hAnsi="Times New Roman" w:cs="Times New Roman"/>
          <w:i/>
          <w:sz w:val="24"/>
          <w:szCs w:val="24"/>
        </w:rPr>
        <w:t>e</w:t>
      </w:r>
      <w:r w:rsidRPr="004C1454">
        <w:rPr>
          <w:rFonts w:ascii="Times New Roman" w:hAnsi="Times New Roman" w:cs="Times New Roman"/>
          <w:i/>
          <w:sz w:val="24"/>
          <w:szCs w:val="24"/>
        </w:rPr>
        <w:t>wenthal</w:t>
      </w:r>
      <w:r w:rsidRPr="00B61EB1">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and SILBERBERG AND SCHOEMAN, </w:t>
      </w:r>
      <w:r w:rsidRPr="001E6C0F">
        <w:rPr>
          <w:rFonts w:ascii="Times New Roman" w:hAnsi="Times New Roman" w:cs="Times New Roman"/>
          <w:i/>
          <w:sz w:val="24"/>
          <w:szCs w:val="24"/>
        </w:rPr>
        <w:t>supra</w:t>
      </w:r>
      <w:r>
        <w:rPr>
          <w:rFonts w:ascii="Times New Roman" w:hAnsi="Times New Roman" w:cs="Times New Roman"/>
          <w:sz w:val="24"/>
          <w:szCs w:val="24"/>
        </w:rPr>
        <w:t>, para 13.2.1.3 at p</w:t>
      </w:r>
      <w:r w:rsidR="008B4283">
        <w:rPr>
          <w:rFonts w:ascii="Times New Roman" w:hAnsi="Times New Roman" w:cs="Times New Roman"/>
          <w:sz w:val="24"/>
          <w:szCs w:val="24"/>
        </w:rPr>
        <w:t xml:space="preserve"> </w:t>
      </w:r>
      <w:r>
        <w:rPr>
          <w:rFonts w:ascii="Times New Roman" w:hAnsi="Times New Roman" w:cs="Times New Roman"/>
          <w:sz w:val="24"/>
          <w:szCs w:val="24"/>
        </w:rPr>
        <w:t>292. The two elements of spoliation, namely peaceful and undisturbed possession</w:t>
      </w:r>
      <w:r w:rsidR="00460C4A">
        <w:rPr>
          <w:rFonts w:ascii="Times New Roman" w:hAnsi="Times New Roman" w:cs="Times New Roman"/>
          <w:sz w:val="24"/>
          <w:szCs w:val="24"/>
        </w:rPr>
        <w:t>,</w:t>
      </w:r>
      <w:r>
        <w:rPr>
          <w:rFonts w:ascii="Times New Roman" w:hAnsi="Times New Roman" w:cs="Times New Roman"/>
          <w:sz w:val="24"/>
          <w:szCs w:val="24"/>
        </w:rPr>
        <w:t xml:space="preserve"> and the act of spoliation, have to be proved on a balance of probabilities. Thus, Grandwell having proved spoliation</w:t>
      </w:r>
      <w:r w:rsidR="008B4283">
        <w:rPr>
          <w:rFonts w:ascii="Times New Roman" w:hAnsi="Times New Roman" w:cs="Times New Roman"/>
          <w:sz w:val="24"/>
          <w:szCs w:val="24"/>
        </w:rPr>
        <w:t xml:space="preserve"> on a balance of probabilities</w:t>
      </w:r>
      <w:r>
        <w:rPr>
          <w:rFonts w:ascii="Times New Roman" w:hAnsi="Times New Roman" w:cs="Times New Roman"/>
          <w:sz w:val="24"/>
          <w:szCs w:val="24"/>
        </w:rPr>
        <w:t xml:space="preserve">, </w:t>
      </w:r>
      <w:r w:rsidR="00460C4A">
        <w:rPr>
          <w:rFonts w:ascii="Times New Roman" w:hAnsi="Times New Roman" w:cs="Times New Roman"/>
          <w:sz w:val="24"/>
          <w:szCs w:val="24"/>
        </w:rPr>
        <w:t xml:space="preserve">it </w:t>
      </w:r>
      <w:r w:rsidR="00136613">
        <w:rPr>
          <w:rFonts w:ascii="Times New Roman" w:hAnsi="Times New Roman" w:cs="Times New Roman"/>
          <w:sz w:val="24"/>
          <w:szCs w:val="24"/>
        </w:rPr>
        <w:t xml:space="preserve">is </w:t>
      </w:r>
      <w:r>
        <w:rPr>
          <w:rFonts w:ascii="Times New Roman" w:hAnsi="Times New Roman" w:cs="Times New Roman"/>
          <w:sz w:val="24"/>
          <w:szCs w:val="24"/>
        </w:rPr>
        <w:t xml:space="preserve">entitled to </w:t>
      </w:r>
      <w:r w:rsidR="00136613">
        <w:rPr>
          <w:rFonts w:ascii="Times New Roman" w:hAnsi="Times New Roman" w:cs="Times New Roman"/>
          <w:sz w:val="24"/>
          <w:szCs w:val="24"/>
        </w:rPr>
        <w:t>a final order. C</w:t>
      </w:r>
      <w:r>
        <w:rPr>
          <w:rFonts w:ascii="Times New Roman" w:hAnsi="Times New Roman" w:cs="Times New Roman"/>
          <w:sz w:val="24"/>
          <w:szCs w:val="24"/>
        </w:rPr>
        <w:t>osts</w:t>
      </w:r>
      <w:r w:rsidR="00136613">
        <w:rPr>
          <w:rFonts w:ascii="Times New Roman" w:hAnsi="Times New Roman" w:cs="Times New Roman"/>
          <w:sz w:val="24"/>
          <w:szCs w:val="24"/>
        </w:rPr>
        <w:t xml:space="preserve"> normally follow the event</w:t>
      </w:r>
      <w:r>
        <w:rPr>
          <w:rFonts w:ascii="Times New Roman" w:hAnsi="Times New Roman" w:cs="Times New Roman"/>
          <w:sz w:val="24"/>
          <w:szCs w:val="24"/>
        </w:rPr>
        <w:t xml:space="preserve">. However, given that </w:t>
      </w:r>
      <w:r w:rsidR="00136613">
        <w:rPr>
          <w:rFonts w:ascii="Times New Roman" w:hAnsi="Times New Roman" w:cs="Times New Roman"/>
          <w:sz w:val="24"/>
          <w:szCs w:val="24"/>
        </w:rPr>
        <w:t xml:space="preserve">in this matter Grandwell </w:t>
      </w:r>
      <w:r>
        <w:rPr>
          <w:rFonts w:ascii="Times New Roman" w:hAnsi="Times New Roman" w:cs="Times New Roman"/>
          <w:sz w:val="24"/>
          <w:szCs w:val="24"/>
        </w:rPr>
        <w:t>did not seek a final order o</w:t>
      </w:r>
      <w:r w:rsidR="008B4283">
        <w:rPr>
          <w:rFonts w:ascii="Times New Roman" w:hAnsi="Times New Roman" w:cs="Times New Roman"/>
          <w:sz w:val="24"/>
          <w:szCs w:val="24"/>
        </w:rPr>
        <w:t>f</w:t>
      </w:r>
      <w:r>
        <w:rPr>
          <w:rFonts w:ascii="Times New Roman" w:hAnsi="Times New Roman" w:cs="Times New Roman"/>
          <w:sz w:val="24"/>
          <w:szCs w:val="24"/>
        </w:rPr>
        <w:t xml:space="preserve"> spoliation, </w:t>
      </w:r>
      <w:r w:rsidR="00136613">
        <w:rPr>
          <w:rFonts w:ascii="Times New Roman" w:hAnsi="Times New Roman" w:cs="Times New Roman"/>
          <w:sz w:val="24"/>
          <w:szCs w:val="24"/>
        </w:rPr>
        <w:t xml:space="preserve">and </w:t>
      </w:r>
      <w:r w:rsidR="008B4283">
        <w:rPr>
          <w:rFonts w:ascii="Times New Roman" w:hAnsi="Times New Roman" w:cs="Times New Roman"/>
          <w:sz w:val="24"/>
          <w:szCs w:val="24"/>
        </w:rPr>
        <w:t xml:space="preserve">given </w:t>
      </w:r>
      <w:r>
        <w:rPr>
          <w:rFonts w:ascii="Times New Roman" w:hAnsi="Times New Roman" w:cs="Times New Roman"/>
          <w:sz w:val="24"/>
          <w:szCs w:val="24"/>
        </w:rPr>
        <w:t xml:space="preserve">that the issue </w:t>
      </w:r>
      <w:r w:rsidR="00136613">
        <w:rPr>
          <w:rFonts w:ascii="Times New Roman" w:hAnsi="Times New Roman" w:cs="Times New Roman"/>
          <w:sz w:val="24"/>
          <w:szCs w:val="24"/>
        </w:rPr>
        <w:t>of costs w</w:t>
      </w:r>
      <w:r>
        <w:rPr>
          <w:rFonts w:ascii="Times New Roman" w:hAnsi="Times New Roman" w:cs="Times New Roman"/>
          <w:sz w:val="24"/>
          <w:szCs w:val="24"/>
        </w:rPr>
        <w:t>as not argued</w:t>
      </w:r>
      <w:r w:rsidR="00136613">
        <w:rPr>
          <w:rFonts w:ascii="Times New Roman" w:hAnsi="Times New Roman" w:cs="Times New Roman"/>
          <w:sz w:val="24"/>
          <w:szCs w:val="24"/>
        </w:rPr>
        <w:t>,</w:t>
      </w:r>
      <w:r>
        <w:rPr>
          <w:rFonts w:ascii="Times New Roman" w:hAnsi="Times New Roman" w:cs="Times New Roman"/>
          <w:sz w:val="24"/>
          <w:szCs w:val="24"/>
        </w:rPr>
        <w:t xml:space="preserve"> and given the manner </w:t>
      </w:r>
      <w:r w:rsidR="008B4283">
        <w:rPr>
          <w:rFonts w:ascii="Times New Roman" w:hAnsi="Times New Roman" w:cs="Times New Roman"/>
          <w:sz w:val="24"/>
          <w:szCs w:val="24"/>
        </w:rPr>
        <w:t xml:space="preserve">that </w:t>
      </w:r>
      <w:r>
        <w:rPr>
          <w:rFonts w:ascii="Times New Roman" w:hAnsi="Times New Roman" w:cs="Times New Roman"/>
          <w:sz w:val="24"/>
          <w:szCs w:val="24"/>
        </w:rPr>
        <w:t xml:space="preserve">I have decided to </w:t>
      </w:r>
      <w:r w:rsidR="00136613">
        <w:rPr>
          <w:rFonts w:ascii="Times New Roman" w:hAnsi="Times New Roman" w:cs="Times New Roman"/>
          <w:sz w:val="24"/>
          <w:szCs w:val="24"/>
        </w:rPr>
        <w:t xml:space="preserve">dispose of the </w:t>
      </w:r>
      <w:r w:rsidR="008B4283">
        <w:rPr>
          <w:rFonts w:ascii="Times New Roman" w:hAnsi="Times New Roman" w:cs="Times New Roman"/>
          <w:sz w:val="24"/>
          <w:szCs w:val="24"/>
        </w:rPr>
        <w:t xml:space="preserve">matter, </w:t>
      </w:r>
      <w:r>
        <w:rPr>
          <w:rFonts w:ascii="Times New Roman" w:hAnsi="Times New Roman" w:cs="Times New Roman"/>
          <w:sz w:val="24"/>
          <w:szCs w:val="24"/>
        </w:rPr>
        <w:t xml:space="preserve">it is only proper </w:t>
      </w:r>
      <w:r w:rsidR="00136613">
        <w:rPr>
          <w:rFonts w:ascii="Times New Roman" w:hAnsi="Times New Roman" w:cs="Times New Roman"/>
          <w:sz w:val="24"/>
          <w:szCs w:val="24"/>
        </w:rPr>
        <w:t>t</w:t>
      </w:r>
      <w:r>
        <w:rPr>
          <w:rFonts w:ascii="Times New Roman" w:hAnsi="Times New Roman" w:cs="Times New Roman"/>
          <w:sz w:val="24"/>
          <w:szCs w:val="24"/>
        </w:rPr>
        <w:t>hat the costs be in the cause.</w:t>
      </w:r>
    </w:p>
    <w:p w:rsidR="00B61EB1" w:rsidRDefault="00B61EB1" w:rsidP="00B61EB1">
      <w:pPr>
        <w:spacing w:after="0" w:line="360" w:lineRule="auto"/>
        <w:jc w:val="both"/>
        <w:rPr>
          <w:rFonts w:ascii="Times New Roman" w:hAnsi="Times New Roman" w:cs="Times New Roman"/>
          <w:sz w:val="24"/>
          <w:szCs w:val="24"/>
        </w:rPr>
      </w:pPr>
    </w:p>
    <w:p w:rsidR="00B61EB1" w:rsidRDefault="00B61EB1" w:rsidP="00B61E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B1438">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B61EB1">
        <w:rPr>
          <w:rFonts w:ascii="Times New Roman" w:hAnsi="Times New Roman" w:cs="Times New Roman"/>
          <w:b/>
          <w:sz w:val="24"/>
          <w:szCs w:val="24"/>
          <w:u w:val="single"/>
        </w:rPr>
        <w:t>DISPOSITION</w:t>
      </w:r>
    </w:p>
    <w:p w:rsidR="00C922BA" w:rsidRDefault="00C922BA" w:rsidP="00C922BA">
      <w:pPr>
        <w:spacing w:after="0" w:line="360" w:lineRule="auto"/>
        <w:jc w:val="both"/>
        <w:rPr>
          <w:rFonts w:ascii="Times New Roman" w:hAnsi="Times New Roman" w:cs="Times New Roman"/>
          <w:sz w:val="24"/>
          <w:szCs w:val="24"/>
        </w:rPr>
      </w:pPr>
    </w:p>
    <w:p w:rsidR="00867F84" w:rsidRPr="00867F84" w:rsidRDefault="00C922BA" w:rsidP="00C922BA">
      <w:pPr>
        <w:spacing w:after="0" w:line="360" w:lineRule="auto"/>
        <w:jc w:val="both"/>
        <w:rPr>
          <w:rFonts w:ascii="Times New Roman" w:hAnsi="Times New Roman" w:cs="Times New Roman"/>
          <w:sz w:val="24"/>
          <w:szCs w:val="24"/>
          <w:u w:val="single"/>
        </w:rPr>
      </w:pPr>
      <w:r w:rsidRPr="00E13512">
        <w:rPr>
          <w:rFonts w:ascii="Times New Roman" w:hAnsi="Times New Roman" w:cs="Times New Roman"/>
          <w:b/>
          <w:sz w:val="24"/>
          <w:szCs w:val="24"/>
        </w:rPr>
        <w:t>i/</w:t>
      </w:r>
      <w:r w:rsidRPr="00E13512">
        <w:rPr>
          <w:rFonts w:ascii="Times New Roman" w:hAnsi="Times New Roman" w:cs="Times New Roman"/>
          <w:b/>
          <w:sz w:val="24"/>
          <w:szCs w:val="24"/>
        </w:rPr>
        <w:tab/>
      </w:r>
      <w:r w:rsidR="003C0524" w:rsidRPr="00E13512">
        <w:rPr>
          <w:rFonts w:ascii="Times New Roman" w:hAnsi="Times New Roman" w:cs="Times New Roman"/>
          <w:b/>
          <w:sz w:val="24"/>
          <w:szCs w:val="24"/>
          <w:u w:val="single"/>
        </w:rPr>
        <w:t xml:space="preserve">The following </w:t>
      </w:r>
      <w:r w:rsidR="00136613" w:rsidRPr="00E13512">
        <w:rPr>
          <w:rFonts w:ascii="Times New Roman" w:hAnsi="Times New Roman" w:cs="Times New Roman"/>
          <w:b/>
          <w:sz w:val="24"/>
          <w:szCs w:val="24"/>
          <w:u w:val="single"/>
        </w:rPr>
        <w:t>final</w:t>
      </w:r>
      <w:r w:rsidR="003C0524" w:rsidRPr="00E13512">
        <w:rPr>
          <w:rFonts w:ascii="Times New Roman" w:hAnsi="Times New Roman" w:cs="Times New Roman"/>
          <w:b/>
          <w:sz w:val="24"/>
          <w:szCs w:val="24"/>
          <w:u w:val="single"/>
        </w:rPr>
        <w:t xml:space="preserve"> </w:t>
      </w:r>
      <w:r w:rsidRPr="00E13512">
        <w:rPr>
          <w:rFonts w:ascii="Times New Roman" w:hAnsi="Times New Roman" w:cs="Times New Roman"/>
          <w:b/>
          <w:sz w:val="24"/>
          <w:szCs w:val="24"/>
          <w:u w:val="single"/>
        </w:rPr>
        <w:t xml:space="preserve">relief </w:t>
      </w:r>
      <w:r w:rsidR="003C0524" w:rsidRPr="00E13512">
        <w:rPr>
          <w:rFonts w:ascii="Times New Roman" w:hAnsi="Times New Roman" w:cs="Times New Roman"/>
          <w:b/>
          <w:sz w:val="24"/>
          <w:szCs w:val="24"/>
          <w:u w:val="single"/>
        </w:rPr>
        <w:t>is hereby granted</w:t>
      </w:r>
      <w:r w:rsidR="00136613">
        <w:rPr>
          <w:rFonts w:ascii="Times New Roman" w:hAnsi="Times New Roman" w:cs="Times New Roman"/>
          <w:sz w:val="24"/>
          <w:szCs w:val="24"/>
        </w:rPr>
        <w:t>:</w:t>
      </w:r>
    </w:p>
    <w:p w:rsidR="00867F84" w:rsidRDefault="00867F84" w:rsidP="00867F84">
      <w:pPr>
        <w:spacing w:after="0" w:line="360" w:lineRule="auto"/>
        <w:ind w:left="720" w:hanging="720"/>
        <w:jc w:val="both"/>
        <w:rPr>
          <w:rFonts w:ascii="Times New Roman" w:hAnsi="Times New Roman" w:cs="Times New Roman"/>
          <w:sz w:val="24"/>
          <w:szCs w:val="24"/>
        </w:rPr>
      </w:pPr>
    </w:p>
    <w:p w:rsidR="00C45B90" w:rsidRDefault="00B61EB1" w:rsidP="00867F8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It is hereby declared that the actions of the respondents on 22 February 2016 amounted to an act of spoliation against the </w:t>
      </w:r>
      <w:r w:rsidR="00C45B90">
        <w:rPr>
          <w:rFonts w:ascii="Times New Roman" w:hAnsi="Times New Roman" w:cs="Times New Roman"/>
          <w:sz w:val="24"/>
          <w:szCs w:val="24"/>
        </w:rPr>
        <w:t xml:space="preserve">fifth respondent in respect of </w:t>
      </w:r>
      <w:r w:rsidR="003C0524">
        <w:rPr>
          <w:rFonts w:ascii="Times New Roman" w:hAnsi="Times New Roman" w:cs="Times New Roman"/>
          <w:sz w:val="24"/>
          <w:szCs w:val="24"/>
        </w:rPr>
        <w:t>its</w:t>
      </w:r>
      <w:r w:rsidR="00C45B90">
        <w:rPr>
          <w:rFonts w:ascii="Times New Roman" w:hAnsi="Times New Roman" w:cs="Times New Roman"/>
          <w:sz w:val="24"/>
          <w:szCs w:val="24"/>
        </w:rPr>
        <w:t xml:space="preserve"> </w:t>
      </w:r>
      <w:r w:rsidR="00136613">
        <w:rPr>
          <w:rFonts w:ascii="Times New Roman" w:hAnsi="Times New Roman" w:cs="Times New Roman"/>
          <w:sz w:val="24"/>
          <w:szCs w:val="24"/>
        </w:rPr>
        <w:t xml:space="preserve">occupation of, and </w:t>
      </w:r>
      <w:r w:rsidR="00C45B90">
        <w:rPr>
          <w:rFonts w:ascii="Times New Roman" w:hAnsi="Times New Roman" w:cs="Times New Roman"/>
          <w:sz w:val="24"/>
          <w:szCs w:val="24"/>
        </w:rPr>
        <w:t>operations at</w:t>
      </w:r>
      <w:r w:rsidR="00136613">
        <w:rPr>
          <w:rFonts w:ascii="Times New Roman" w:hAnsi="Times New Roman" w:cs="Times New Roman"/>
          <w:sz w:val="24"/>
          <w:szCs w:val="24"/>
        </w:rPr>
        <w:t>,</w:t>
      </w:r>
      <w:r w:rsidR="00C45B90">
        <w:rPr>
          <w:rFonts w:ascii="Times New Roman" w:hAnsi="Times New Roman" w:cs="Times New Roman"/>
          <w:sz w:val="24"/>
          <w:szCs w:val="24"/>
        </w:rPr>
        <w:t xml:space="preserve"> the diamond mining site at </w:t>
      </w:r>
      <w:r w:rsidR="003C0524">
        <w:rPr>
          <w:rFonts w:ascii="Times New Roman" w:hAnsi="Times New Roman" w:cs="Times New Roman"/>
          <w:sz w:val="24"/>
          <w:szCs w:val="24"/>
        </w:rPr>
        <w:t xml:space="preserve">the </w:t>
      </w:r>
      <w:r w:rsidR="00C45B90">
        <w:rPr>
          <w:rFonts w:ascii="Times New Roman" w:hAnsi="Times New Roman" w:cs="Times New Roman"/>
          <w:sz w:val="24"/>
          <w:szCs w:val="24"/>
        </w:rPr>
        <w:t>Chiadzwa Concession.</w:t>
      </w:r>
    </w:p>
    <w:p w:rsidR="00136613" w:rsidRDefault="00136613" w:rsidP="00867F84">
      <w:pPr>
        <w:spacing w:after="0" w:line="360" w:lineRule="auto"/>
        <w:ind w:left="720" w:hanging="720"/>
        <w:jc w:val="both"/>
        <w:rPr>
          <w:rFonts w:ascii="Times New Roman" w:hAnsi="Times New Roman" w:cs="Times New Roman"/>
          <w:sz w:val="24"/>
          <w:szCs w:val="24"/>
        </w:rPr>
      </w:pPr>
    </w:p>
    <w:p w:rsidR="00867F84" w:rsidRDefault="00C45B90" w:rsidP="00867F8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However, notwithstanding the declaration in paragraph 1</w:t>
      </w:r>
      <w:r w:rsidR="00867F84">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BB1438">
        <w:rPr>
          <w:rFonts w:ascii="Times New Roman" w:hAnsi="Times New Roman" w:cs="Times New Roman"/>
          <w:sz w:val="24"/>
          <w:szCs w:val="24"/>
        </w:rPr>
        <w:t xml:space="preserve">but subject to paragraph 7 below, </w:t>
      </w:r>
      <w:r>
        <w:rPr>
          <w:rFonts w:ascii="Times New Roman" w:hAnsi="Times New Roman" w:cs="Times New Roman"/>
          <w:sz w:val="24"/>
          <w:szCs w:val="24"/>
        </w:rPr>
        <w:t>the</w:t>
      </w:r>
      <w:r w:rsidR="00867F84">
        <w:rPr>
          <w:rFonts w:ascii="Times New Roman" w:hAnsi="Times New Roman" w:cs="Times New Roman"/>
          <w:sz w:val="24"/>
          <w:szCs w:val="24"/>
        </w:rPr>
        <w:t xml:space="preserve"> rights </w:t>
      </w:r>
      <w:r w:rsidR="003C0524">
        <w:rPr>
          <w:rFonts w:ascii="Times New Roman" w:hAnsi="Times New Roman" w:cs="Times New Roman"/>
          <w:sz w:val="24"/>
          <w:szCs w:val="24"/>
        </w:rPr>
        <w:t xml:space="preserve">normally </w:t>
      </w:r>
      <w:r w:rsidR="00867F84">
        <w:rPr>
          <w:rFonts w:ascii="Times New Roman" w:hAnsi="Times New Roman" w:cs="Times New Roman"/>
          <w:sz w:val="24"/>
          <w:szCs w:val="24"/>
        </w:rPr>
        <w:t xml:space="preserve">accorded </w:t>
      </w:r>
      <w:r w:rsidR="003C0524">
        <w:rPr>
          <w:rFonts w:ascii="Times New Roman" w:hAnsi="Times New Roman" w:cs="Times New Roman"/>
          <w:sz w:val="24"/>
          <w:szCs w:val="24"/>
        </w:rPr>
        <w:t>b</w:t>
      </w:r>
      <w:r w:rsidR="00867F84">
        <w:rPr>
          <w:rFonts w:ascii="Times New Roman" w:hAnsi="Times New Roman" w:cs="Times New Roman"/>
          <w:sz w:val="24"/>
          <w:szCs w:val="24"/>
        </w:rPr>
        <w:t xml:space="preserve">y </w:t>
      </w:r>
      <w:r w:rsidR="00136613">
        <w:rPr>
          <w:rFonts w:ascii="Times New Roman" w:hAnsi="Times New Roman" w:cs="Times New Roman"/>
          <w:sz w:val="24"/>
          <w:szCs w:val="24"/>
        </w:rPr>
        <w:t xml:space="preserve">the relevant </w:t>
      </w:r>
      <w:r w:rsidR="00867F84">
        <w:rPr>
          <w:rFonts w:ascii="Times New Roman" w:hAnsi="Times New Roman" w:cs="Times New Roman"/>
          <w:sz w:val="24"/>
          <w:szCs w:val="24"/>
        </w:rPr>
        <w:t xml:space="preserve">Special Grants in </w:t>
      </w:r>
      <w:r w:rsidR="00136613">
        <w:rPr>
          <w:rFonts w:ascii="Times New Roman" w:hAnsi="Times New Roman" w:cs="Times New Roman"/>
          <w:sz w:val="24"/>
          <w:szCs w:val="24"/>
        </w:rPr>
        <w:t>respect of the Chiadzwa Concession as they pertain to the fifth respondent</w:t>
      </w:r>
      <w:r w:rsidR="00867F84">
        <w:rPr>
          <w:rFonts w:ascii="Times New Roman" w:hAnsi="Times New Roman" w:cs="Times New Roman"/>
          <w:sz w:val="24"/>
          <w:szCs w:val="24"/>
        </w:rPr>
        <w:t xml:space="preserve">, shall not be restored until such time that the validity of such </w:t>
      </w:r>
      <w:r w:rsidR="008B4283">
        <w:rPr>
          <w:rFonts w:ascii="Times New Roman" w:hAnsi="Times New Roman" w:cs="Times New Roman"/>
          <w:sz w:val="24"/>
          <w:szCs w:val="24"/>
        </w:rPr>
        <w:t>Special G</w:t>
      </w:r>
      <w:r w:rsidR="00867F84">
        <w:rPr>
          <w:rFonts w:ascii="Times New Roman" w:hAnsi="Times New Roman" w:cs="Times New Roman"/>
          <w:sz w:val="24"/>
          <w:szCs w:val="24"/>
        </w:rPr>
        <w:t>rants has been regularised in accordance with the law.</w:t>
      </w:r>
    </w:p>
    <w:p w:rsidR="00867F84" w:rsidRDefault="00867F84" w:rsidP="00B61EB1">
      <w:pPr>
        <w:spacing w:after="0" w:line="360" w:lineRule="auto"/>
        <w:jc w:val="both"/>
        <w:rPr>
          <w:rFonts w:ascii="Times New Roman" w:hAnsi="Times New Roman" w:cs="Times New Roman"/>
          <w:sz w:val="24"/>
          <w:szCs w:val="24"/>
        </w:rPr>
      </w:pPr>
    </w:p>
    <w:p w:rsidR="00B61EB1" w:rsidRDefault="00BB1438" w:rsidP="003C0524">
      <w:pPr>
        <w:spacing w:after="0" w:line="360" w:lineRule="auto"/>
        <w:ind w:left="720" w:hanging="660"/>
        <w:jc w:val="both"/>
        <w:rPr>
          <w:rFonts w:ascii="Times New Roman" w:hAnsi="Times New Roman" w:cs="Times New Roman"/>
          <w:sz w:val="24"/>
          <w:szCs w:val="24"/>
        </w:rPr>
      </w:pPr>
      <w:r>
        <w:rPr>
          <w:rFonts w:ascii="Times New Roman" w:hAnsi="Times New Roman" w:cs="Times New Roman"/>
          <w:sz w:val="24"/>
          <w:szCs w:val="24"/>
        </w:rPr>
        <w:t>3</w:t>
      </w:r>
      <w:r w:rsidR="00E13512">
        <w:rPr>
          <w:rFonts w:ascii="Times New Roman" w:hAnsi="Times New Roman" w:cs="Times New Roman"/>
          <w:sz w:val="24"/>
          <w:szCs w:val="24"/>
        </w:rPr>
        <w:tab/>
        <w:t>The costs shall be in the cause.</w:t>
      </w:r>
      <w:r w:rsidR="003C0524">
        <w:rPr>
          <w:rFonts w:ascii="Times New Roman" w:hAnsi="Times New Roman" w:cs="Times New Roman"/>
          <w:sz w:val="24"/>
          <w:szCs w:val="24"/>
        </w:rPr>
        <w:t xml:space="preserve"> </w:t>
      </w:r>
    </w:p>
    <w:p w:rsidR="00C922BA" w:rsidRPr="00867F84" w:rsidRDefault="00C922BA" w:rsidP="00C922BA">
      <w:pPr>
        <w:spacing w:after="0" w:line="360" w:lineRule="auto"/>
        <w:jc w:val="both"/>
        <w:rPr>
          <w:rFonts w:ascii="Times New Roman" w:hAnsi="Times New Roman" w:cs="Times New Roman"/>
          <w:sz w:val="24"/>
          <w:szCs w:val="24"/>
          <w:u w:val="single"/>
        </w:rPr>
      </w:pPr>
      <w:r w:rsidRPr="00E13512">
        <w:rPr>
          <w:rFonts w:ascii="Times New Roman" w:hAnsi="Times New Roman" w:cs="Times New Roman"/>
          <w:b/>
          <w:sz w:val="24"/>
          <w:szCs w:val="24"/>
        </w:rPr>
        <w:lastRenderedPageBreak/>
        <w:t>ii/</w:t>
      </w:r>
      <w:r w:rsidRPr="00E13512">
        <w:rPr>
          <w:rFonts w:ascii="Times New Roman" w:hAnsi="Times New Roman" w:cs="Times New Roman"/>
          <w:b/>
          <w:sz w:val="24"/>
          <w:szCs w:val="24"/>
        </w:rPr>
        <w:tab/>
      </w:r>
      <w:r w:rsidRPr="00E13512">
        <w:rPr>
          <w:rFonts w:ascii="Times New Roman" w:hAnsi="Times New Roman" w:cs="Times New Roman"/>
          <w:b/>
          <w:sz w:val="24"/>
          <w:szCs w:val="24"/>
          <w:u w:val="single"/>
        </w:rPr>
        <w:t>The following interim relief is hereby granted</w:t>
      </w:r>
      <w:r>
        <w:rPr>
          <w:rFonts w:ascii="Times New Roman" w:hAnsi="Times New Roman" w:cs="Times New Roman"/>
          <w:sz w:val="24"/>
          <w:szCs w:val="24"/>
        </w:rPr>
        <w:t>:</w:t>
      </w:r>
    </w:p>
    <w:p w:rsidR="00BB1438" w:rsidRDefault="00BB1438" w:rsidP="00BB1438">
      <w:pPr>
        <w:spacing w:after="0" w:line="360" w:lineRule="auto"/>
        <w:ind w:left="720" w:hanging="660"/>
        <w:jc w:val="both"/>
        <w:rPr>
          <w:rFonts w:ascii="Times New Roman" w:hAnsi="Times New Roman" w:cs="Times New Roman"/>
          <w:sz w:val="24"/>
          <w:szCs w:val="24"/>
        </w:rPr>
      </w:pPr>
    </w:p>
    <w:p w:rsidR="00BB1438" w:rsidRDefault="00BB1438" w:rsidP="00BB1438">
      <w:pPr>
        <w:spacing w:after="0" w:line="360" w:lineRule="auto"/>
        <w:ind w:left="720" w:hanging="6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Once the validity of the Special Grants aforesaid has been regularised as envisaged in paragraph 2 above, the first, third, fourth and sixth respondents, their agents, or anyone acting on their behalf, or under their instructions, shall be interdicted from interfering with the fifth respondent’s lawful operations at the mine.</w:t>
      </w:r>
    </w:p>
    <w:p w:rsidR="00C922BA" w:rsidRDefault="00C922BA" w:rsidP="003C0524">
      <w:pPr>
        <w:spacing w:after="0" w:line="360" w:lineRule="auto"/>
        <w:ind w:left="720" w:hanging="720"/>
        <w:jc w:val="both"/>
        <w:rPr>
          <w:rFonts w:ascii="Times New Roman" w:hAnsi="Times New Roman" w:cs="Times New Roman"/>
          <w:sz w:val="24"/>
          <w:szCs w:val="24"/>
        </w:rPr>
      </w:pPr>
    </w:p>
    <w:p w:rsidR="003C0524" w:rsidRDefault="00E13512" w:rsidP="003C052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3C0524">
        <w:rPr>
          <w:rFonts w:ascii="Times New Roman" w:hAnsi="Times New Roman" w:cs="Times New Roman"/>
          <w:sz w:val="24"/>
          <w:szCs w:val="24"/>
        </w:rPr>
        <w:tab/>
        <w:t>The first, second, fourth and sixth respondents are hereby interdicted from inducing</w:t>
      </w:r>
      <w:r>
        <w:rPr>
          <w:rFonts w:ascii="Times New Roman" w:hAnsi="Times New Roman" w:cs="Times New Roman"/>
          <w:sz w:val="24"/>
          <w:szCs w:val="24"/>
        </w:rPr>
        <w:t>,</w:t>
      </w:r>
      <w:r w:rsidR="003C0524">
        <w:rPr>
          <w:rFonts w:ascii="Times New Roman" w:hAnsi="Times New Roman" w:cs="Times New Roman"/>
          <w:sz w:val="24"/>
          <w:szCs w:val="24"/>
        </w:rPr>
        <w:t xml:space="preserve"> or forcing</w:t>
      </w:r>
      <w:r>
        <w:rPr>
          <w:rFonts w:ascii="Times New Roman" w:hAnsi="Times New Roman" w:cs="Times New Roman"/>
          <w:sz w:val="24"/>
          <w:szCs w:val="24"/>
        </w:rPr>
        <w:t>,</w:t>
      </w:r>
      <w:r w:rsidR="003C0524">
        <w:rPr>
          <w:rFonts w:ascii="Times New Roman" w:hAnsi="Times New Roman" w:cs="Times New Roman"/>
          <w:sz w:val="24"/>
          <w:szCs w:val="24"/>
        </w:rPr>
        <w:t xml:space="preserve"> or in any manner procuring</w:t>
      </w:r>
      <w:r>
        <w:rPr>
          <w:rFonts w:ascii="Times New Roman" w:hAnsi="Times New Roman" w:cs="Times New Roman"/>
          <w:sz w:val="24"/>
          <w:szCs w:val="24"/>
        </w:rPr>
        <w:t>,</w:t>
      </w:r>
      <w:r w:rsidR="003C0524">
        <w:rPr>
          <w:rFonts w:ascii="Times New Roman" w:hAnsi="Times New Roman" w:cs="Times New Roman"/>
          <w:sz w:val="24"/>
          <w:szCs w:val="24"/>
        </w:rPr>
        <w:t xml:space="preserve"> a breach of the third respondent’s contractual relationships with the applicant and the fifth respondent.</w:t>
      </w:r>
    </w:p>
    <w:p w:rsidR="003C0524" w:rsidRDefault="003C0524" w:rsidP="00B61EB1">
      <w:pPr>
        <w:spacing w:after="0" w:line="360" w:lineRule="auto"/>
        <w:jc w:val="both"/>
        <w:rPr>
          <w:rFonts w:ascii="Times New Roman" w:hAnsi="Times New Roman" w:cs="Times New Roman"/>
          <w:sz w:val="24"/>
          <w:szCs w:val="24"/>
        </w:rPr>
      </w:pPr>
    </w:p>
    <w:p w:rsidR="00D45749" w:rsidRDefault="00E13512" w:rsidP="00D457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3C0524">
        <w:rPr>
          <w:rFonts w:ascii="Times New Roman" w:hAnsi="Times New Roman" w:cs="Times New Roman"/>
          <w:sz w:val="24"/>
          <w:szCs w:val="24"/>
        </w:rPr>
        <w:tab/>
        <w:t>Furthermore, the first and fourth respondents are hereby interdicted from inducing</w:t>
      </w:r>
      <w:r>
        <w:rPr>
          <w:rFonts w:ascii="Times New Roman" w:hAnsi="Times New Roman" w:cs="Times New Roman"/>
          <w:sz w:val="24"/>
          <w:szCs w:val="24"/>
        </w:rPr>
        <w:t>,</w:t>
      </w:r>
      <w:r w:rsidR="003C0524">
        <w:rPr>
          <w:rFonts w:ascii="Times New Roman" w:hAnsi="Times New Roman" w:cs="Times New Roman"/>
          <w:sz w:val="24"/>
          <w:szCs w:val="24"/>
        </w:rPr>
        <w:t xml:space="preserve"> or forcing</w:t>
      </w:r>
      <w:r>
        <w:rPr>
          <w:rFonts w:ascii="Times New Roman" w:hAnsi="Times New Roman" w:cs="Times New Roman"/>
          <w:sz w:val="24"/>
          <w:szCs w:val="24"/>
        </w:rPr>
        <w:t>,</w:t>
      </w:r>
      <w:r w:rsidR="003C0524">
        <w:rPr>
          <w:rFonts w:ascii="Times New Roman" w:hAnsi="Times New Roman" w:cs="Times New Roman"/>
          <w:sz w:val="24"/>
          <w:szCs w:val="24"/>
        </w:rPr>
        <w:t xml:space="preserve"> or in any manner procuring</w:t>
      </w:r>
      <w:r>
        <w:rPr>
          <w:rFonts w:ascii="Times New Roman" w:hAnsi="Times New Roman" w:cs="Times New Roman"/>
          <w:sz w:val="24"/>
          <w:szCs w:val="24"/>
        </w:rPr>
        <w:t>,</w:t>
      </w:r>
      <w:r w:rsidR="003C0524">
        <w:rPr>
          <w:rFonts w:ascii="Times New Roman" w:hAnsi="Times New Roman" w:cs="Times New Roman"/>
          <w:sz w:val="24"/>
          <w:szCs w:val="24"/>
        </w:rPr>
        <w:t xml:space="preserve"> a breach of </w:t>
      </w:r>
      <w:r w:rsidR="0084050C">
        <w:rPr>
          <w:rFonts w:ascii="Times New Roman" w:hAnsi="Times New Roman" w:cs="Times New Roman"/>
          <w:sz w:val="24"/>
          <w:szCs w:val="24"/>
        </w:rPr>
        <w:t xml:space="preserve">the </w:t>
      </w:r>
      <w:r w:rsidR="003C0524">
        <w:rPr>
          <w:rFonts w:ascii="Times New Roman" w:hAnsi="Times New Roman" w:cs="Times New Roman"/>
          <w:sz w:val="24"/>
          <w:szCs w:val="24"/>
        </w:rPr>
        <w:t>contractual relationships between</w:t>
      </w:r>
      <w:r w:rsidR="00D45749">
        <w:rPr>
          <w:rFonts w:ascii="Times New Roman" w:hAnsi="Times New Roman" w:cs="Times New Roman"/>
          <w:sz w:val="24"/>
          <w:szCs w:val="24"/>
        </w:rPr>
        <w:t xml:space="preserve"> the applicant and the fifth respondent on the one hand, and the second and third respondents on the other. </w:t>
      </w:r>
    </w:p>
    <w:p w:rsidR="00D45749" w:rsidRDefault="00D45749" w:rsidP="00B61EB1">
      <w:pPr>
        <w:spacing w:after="0" w:line="360" w:lineRule="auto"/>
        <w:jc w:val="both"/>
        <w:rPr>
          <w:rFonts w:ascii="Times New Roman" w:hAnsi="Times New Roman" w:cs="Times New Roman"/>
          <w:sz w:val="24"/>
          <w:szCs w:val="24"/>
        </w:rPr>
      </w:pPr>
    </w:p>
    <w:p w:rsidR="00C922BA" w:rsidRDefault="00E13512" w:rsidP="00C922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D45749">
        <w:rPr>
          <w:rFonts w:ascii="Times New Roman" w:hAnsi="Times New Roman" w:cs="Times New Roman"/>
          <w:sz w:val="24"/>
          <w:szCs w:val="24"/>
        </w:rPr>
        <w:tab/>
      </w:r>
      <w:r>
        <w:rPr>
          <w:rFonts w:ascii="Times New Roman" w:hAnsi="Times New Roman" w:cs="Times New Roman"/>
          <w:sz w:val="24"/>
          <w:szCs w:val="24"/>
        </w:rPr>
        <w:t>For the purposes of safeguarding assets, a</w:t>
      </w:r>
      <w:r w:rsidR="00C922BA">
        <w:rPr>
          <w:rFonts w:ascii="Times New Roman" w:hAnsi="Times New Roman" w:cs="Times New Roman"/>
          <w:sz w:val="24"/>
          <w:szCs w:val="24"/>
        </w:rPr>
        <w:t>ll of the fifth respondent’s security personnel, with all their chain of command, shall be entitled</w:t>
      </w:r>
      <w:r w:rsidR="00080C4B">
        <w:rPr>
          <w:rFonts w:ascii="Times New Roman" w:hAnsi="Times New Roman" w:cs="Times New Roman"/>
          <w:sz w:val="24"/>
          <w:szCs w:val="24"/>
        </w:rPr>
        <w:t>, authorised and empowered</w:t>
      </w:r>
      <w:r w:rsidR="00C922BA">
        <w:rPr>
          <w:rFonts w:ascii="Times New Roman" w:hAnsi="Times New Roman" w:cs="Times New Roman"/>
          <w:sz w:val="24"/>
          <w:szCs w:val="24"/>
        </w:rPr>
        <w:t xml:space="preserve"> to remain at the fifth respondent’s mining site at Chiadzwa Diamond Concession</w:t>
      </w:r>
      <w:r>
        <w:rPr>
          <w:rFonts w:ascii="Times New Roman" w:hAnsi="Times New Roman" w:cs="Times New Roman"/>
          <w:sz w:val="24"/>
          <w:szCs w:val="24"/>
        </w:rPr>
        <w:t xml:space="preserve">, as directed in paragraph 2 of the order of this court on 29 February 2016, until the </w:t>
      </w:r>
      <w:r w:rsidR="00080C4B">
        <w:rPr>
          <w:rFonts w:ascii="Times New Roman" w:hAnsi="Times New Roman" w:cs="Times New Roman"/>
          <w:sz w:val="24"/>
          <w:szCs w:val="24"/>
        </w:rPr>
        <w:t>resolution</w:t>
      </w:r>
      <w:r>
        <w:rPr>
          <w:rFonts w:ascii="Times New Roman" w:hAnsi="Times New Roman" w:cs="Times New Roman"/>
          <w:sz w:val="24"/>
          <w:szCs w:val="24"/>
        </w:rPr>
        <w:t xml:space="preserve"> of this matter.</w:t>
      </w:r>
      <w:r w:rsidR="00C922BA">
        <w:rPr>
          <w:rFonts w:ascii="Times New Roman" w:hAnsi="Times New Roman" w:cs="Times New Roman"/>
          <w:sz w:val="24"/>
          <w:szCs w:val="24"/>
        </w:rPr>
        <w:t xml:space="preserve"> </w:t>
      </w:r>
    </w:p>
    <w:p w:rsidR="00C922BA" w:rsidRDefault="00C922BA" w:rsidP="00D45749">
      <w:pPr>
        <w:spacing w:after="0" w:line="360" w:lineRule="auto"/>
        <w:jc w:val="both"/>
        <w:rPr>
          <w:rFonts w:ascii="Times New Roman" w:hAnsi="Times New Roman" w:cs="Times New Roman"/>
          <w:sz w:val="24"/>
          <w:szCs w:val="24"/>
        </w:rPr>
      </w:pPr>
    </w:p>
    <w:p w:rsidR="004F4F95" w:rsidRDefault="004F4F95" w:rsidP="004F4F9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D45749">
        <w:rPr>
          <w:rFonts w:ascii="Times New Roman" w:hAnsi="Times New Roman" w:cs="Times New Roman"/>
          <w:sz w:val="24"/>
          <w:szCs w:val="24"/>
        </w:rPr>
        <w:t>6</w:t>
      </w:r>
      <w:r>
        <w:rPr>
          <w:rFonts w:ascii="Times New Roman" w:hAnsi="Times New Roman" w:cs="Times New Roman"/>
          <w:sz w:val="24"/>
          <w:szCs w:val="24"/>
        </w:rPr>
        <w:t xml:space="preserve"> Ma</w:t>
      </w:r>
      <w:r w:rsidR="00D45749">
        <w:rPr>
          <w:rFonts w:ascii="Times New Roman" w:hAnsi="Times New Roman" w:cs="Times New Roman"/>
          <w:sz w:val="24"/>
          <w:szCs w:val="24"/>
        </w:rPr>
        <w:t>rch</w:t>
      </w:r>
      <w:r>
        <w:rPr>
          <w:rFonts w:ascii="Times New Roman" w:hAnsi="Times New Roman" w:cs="Times New Roman"/>
          <w:sz w:val="24"/>
          <w:szCs w:val="24"/>
        </w:rPr>
        <w:t xml:space="preserve"> 201</w:t>
      </w:r>
      <w:r w:rsidR="00D45749">
        <w:rPr>
          <w:rFonts w:ascii="Times New Roman" w:hAnsi="Times New Roman" w:cs="Times New Roman"/>
          <w:sz w:val="24"/>
          <w:szCs w:val="24"/>
        </w:rPr>
        <w:t>6</w:t>
      </w:r>
    </w:p>
    <w:p w:rsidR="004F4F95" w:rsidRDefault="004F4F95" w:rsidP="004F4F95">
      <w:pPr>
        <w:spacing w:after="0" w:line="360" w:lineRule="auto"/>
        <w:jc w:val="right"/>
        <w:rPr>
          <w:rFonts w:ascii="Times New Roman" w:hAnsi="Times New Roman" w:cs="Times New Roman"/>
          <w:i/>
          <w:sz w:val="24"/>
          <w:szCs w:val="24"/>
        </w:rPr>
      </w:pPr>
      <w:r>
        <w:rPr>
          <w:noProof/>
          <w:lang w:eastAsia="en-ZW"/>
        </w:rPr>
        <w:drawing>
          <wp:inline distT="0" distB="0" distL="0" distR="0" wp14:anchorId="08934787" wp14:editId="152BBB2C">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6260B0" w:rsidRDefault="006260B0" w:rsidP="004A2FFD">
      <w:pPr>
        <w:spacing w:after="0" w:line="240" w:lineRule="auto"/>
        <w:jc w:val="both"/>
        <w:rPr>
          <w:rFonts w:ascii="Times New Roman" w:hAnsi="Times New Roman" w:cs="Times New Roman"/>
          <w:i/>
          <w:sz w:val="24"/>
          <w:szCs w:val="24"/>
        </w:rPr>
      </w:pPr>
    </w:p>
    <w:p w:rsidR="00975981" w:rsidRDefault="00D45749"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Holderness</w:t>
      </w:r>
      <w:r w:rsidR="0006467E"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06467E" w:rsidRPr="00AE247B">
        <w:rPr>
          <w:rFonts w:ascii="Times New Roman" w:hAnsi="Times New Roman" w:cs="Times New Roman"/>
          <w:sz w:val="24"/>
          <w:szCs w:val="24"/>
        </w:rPr>
        <w:t>legal practitioners</w:t>
      </w:r>
      <w:r w:rsidR="00A90BAC">
        <w:rPr>
          <w:rFonts w:ascii="Times New Roman" w:hAnsi="Times New Roman" w:cs="Times New Roman"/>
          <w:sz w:val="24"/>
          <w:szCs w:val="24"/>
        </w:rPr>
        <w:t xml:space="preserve"> </w:t>
      </w:r>
      <w:r w:rsidR="00EA513C" w:rsidRPr="00AE247B">
        <w:rPr>
          <w:rFonts w:ascii="Times New Roman" w:hAnsi="Times New Roman" w:cs="Times New Roman"/>
          <w:sz w:val="24"/>
          <w:szCs w:val="24"/>
        </w:rPr>
        <w:t xml:space="preserve">for </w:t>
      </w:r>
      <w:r w:rsidR="004F4F95">
        <w:rPr>
          <w:rFonts w:ascii="Times New Roman" w:hAnsi="Times New Roman" w:cs="Times New Roman"/>
          <w:sz w:val="24"/>
          <w:szCs w:val="24"/>
        </w:rPr>
        <w:t xml:space="preserve">the </w:t>
      </w:r>
      <w:r w:rsidR="00FA3C13" w:rsidRPr="00AE247B">
        <w:rPr>
          <w:rFonts w:ascii="Times New Roman" w:hAnsi="Times New Roman" w:cs="Times New Roman"/>
          <w:sz w:val="24"/>
          <w:szCs w:val="24"/>
        </w:rPr>
        <w:t>applicant</w:t>
      </w:r>
      <w:r w:rsidR="00E13512">
        <w:rPr>
          <w:rFonts w:ascii="Times New Roman" w:hAnsi="Times New Roman" w:cs="Times New Roman"/>
          <w:sz w:val="24"/>
          <w:szCs w:val="24"/>
        </w:rPr>
        <w:t>;</w:t>
      </w:r>
    </w:p>
    <w:p w:rsidR="00D45749" w:rsidRPr="00A90BAC" w:rsidRDefault="00D45749" w:rsidP="004A2FFD">
      <w:pPr>
        <w:spacing w:after="0" w:line="240" w:lineRule="auto"/>
        <w:jc w:val="both"/>
        <w:rPr>
          <w:rFonts w:ascii="Times New Roman" w:hAnsi="Times New Roman" w:cs="Times New Roman"/>
          <w:sz w:val="24"/>
          <w:szCs w:val="24"/>
        </w:rPr>
      </w:pPr>
      <w:r w:rsidRPr="00D45749">
        <w:rPr>
          <w:rFonts w:ascii="Times New Roman" w:hAnsi="Times New Roman" w:cs="Times New Roman"/>
          <w:i/>
          <w:sz w:val="24"/>
          <w:szCs w:val="24"/>
        </w:rPr>
        <w:t>Civil Division, Attorney-General’s Office</w:t>
      </w:r>
      <w:r>
        <w:rPr>
          <w:rFonts w:ascii="Times New Roman" w:hAnsi="Times New Roman" w:cs="Times New Roman"/>
          <w:sz w:val="24"/>
          <w:szCs w:val="24"/>
        </w:rPr>
        <w:t>, legal practitioners for the first and sixth respondents</w:t>
      </w:r>
      <w:r w:rsidR="00E13512">
        <w:rPr>
          <w:rFonts w:ascii="Times New Roman" w:hAnsi="Times New Roman" w:cs="Times New Roman"/>
          <w:sz w:val="24"/>
          <w:szCs w:val="24"/>
        </w:rPr>
        <w:t>;</w:t>
      </w:r>
    </w:p>
    <w:p w:rsidR="00307B3D" w:rsidRPr="00AE247B" w:rsidRDefault="004F4F95"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w:t>
      </w:r>
      <w:r w:rsidR="00D45749">
        <w:rPr>
          <w:rFonts w:ascii="Times New Roman" w:hAnsi="Times New Roman" w:cs="Times New Roman"/>
          <w:i/>
          <w:sz w:val="24"/>
          <w:szCs w:val="24"/>
        </w:rPr>
        <w:t>awyer &amp; Mkushi</w:t>
      </w:r>
      <w:r w:rsidR="00761F3F"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sidR="00D45749">
        <w:rPr>
          <w:rFonts w:ascii="Times New Roman" w:hAnsi="Times New Roman" w:cs="Times New Roman"/>
          <w:sz w:val="24"/>
          <w:szCs w:val="24"/>
        </w:rPr>
        <w:t xml:space="preserve">the second, third and fourth </w:t>
      </w:r>
      <w:r w:rsidR="00FA3C13" w:rsidRPr="00AE247B">
        <w:rPr>
          <w:rFonts w:ascii="Times New Roman" w:hAnsi="Times New Roman" w:cs="Times New Roman"/>
          <w:sz w:val="24"/>
          <w:szCs w:val="24"/>
        </w:rPr>
        <w:t>respondent</w:t>
      </w:r>
      <w:r w:rsidR="00D45749">
        <w:rPr>
          <w:rFonts w:ascii="Times New Roman" w:hAnsi="Times New Roman" w:cs="Times New Roman"/>
          <w:sz w:val="24"/>
          <w:szCs w:val="24"/>
        </w:rPr>
        <w:t>s</w:t>
      </w:r>
      <w:r w:rsidR="00E13512">
        <w:rPr>
          <w:rFonts w:ascii="Times New Roman" w:hAnsi="Times New Roman" w:cs="Times New Roman"/>
          <w:sz w:val="24"/>
          <w:szCs w:val="24"/>
        </w:rPr>
        <w:t>.</w:t>
      </w:r>
    </w:p>
    <w:sectPr w:rsidR="00307B3D" w:rsidRPr="00AE247B"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80" w:rsidRDefault="00732680" w:rsidP="00EA00E7">
      <w:pPr>
        <w:spacing w:after="0" w:line="240" w:lineRule="auto"/>
      </w:pPr>
      <w:r>
        <w:separator/>
      </w:r>
    </w:p>
  </w:endnote>
  <w:endnote w:type="continuationSeparator" w:id="0">
    <w:p w:rsidR="00732680" w:rsidRDefault="0073268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80" w:rsidRDefault="00732680" w:rsidP="00EA00E7">
      <w:pPr>
        <w:spacing w:after="0" w:line="240" w:lineRule="auto"/>
      </w:pPr>
      <w:r>
        <w:separator/>
      </w:r>
    </w:p>
  </w:footnote>
  <w:footnote w:type="continuationSeparator" w:id="0">
    <w:p w:rsidR="00732680" w:rsidRDefault="00732680" w:rsidP="00EA00E7">
      <w:pPr>
        <w:spacing w:after="0" w:line="240" w:lineRule="auto"/>
      </w:pPr>
      <w:r>
        <w:continuationSeparator/>
      </w:r>
    </w:p>
  </w:footnote>
  <w:footnote w:id="1">
    <w:p w:rsidR="00C922BA" w:rsidRDefault="00C922BA">
      <w:pPr>
        <w:pStyle w:val="FootnoteText"/>
      </w:pPr>
      <w:r>
        <w:rPr>
          <w:rStyle w:val="FootnoteReference"/>
        </w:rPr>
        <w:footnoteRef/>
      </w:r>
      <w:r>
        <w:t xml:space="preserve"> 2001 [2] ZLR 457 [S], at pp 479 - 480</w:t>
      </w:r>
    </w:p>
  </w:footnote>
  <w:footnote w:id="2">
    <w:p w:rsidR="00C922BA" w:rsidRDefault="00C922BA">
      <w:pPr>
        <w:pStyle w:val="FootnoteText"/>
      </w:pPr>
      <w:r>
        <w:rPr>
          <w:rStyle w:val="FootnoteReference"/>
        </w:rPr>
        <w:footnoteRef/>
      </w:r>
      <w:r>
        <w:t xml:space="preserve"> 1937 AD 223, at pp 226 – 227</w:t>
      </w:r>
    </w:p>
  </w:footnote>
  <w:footnote w:id="3">
    <w:p w:rsidR="00C922BA" w:rsidRDefault="00C922BA">
      <w:pPr>
        <w:pStyle w:val="FootnoteText"/>
      </w:pPr>
      <w:r>
        <w:rPr>
          <w:rStyle w:val="FootnoteReference"/>
        </w:rPr>
        <w:footnoteRef/>
      </w:r>
      <w:r>
        <w:t xml:space="preserve"> 1987 [1] SA 1 [A] at p 12B – D  </w:t>
      </w:r>
    </w:p>
  </w:footnote>
  <w:footnote w:id="4">
    <w:p w:rsidR="00C922BA" w:rsidRDefault="00C922BA">
      <w:pPr>
        <w:pStyle w:val="FootnoteText"/>
      </w:pPr>
      <w:r>
        <w:rPr>
          <w:rStyle w:val="FootnoteReference"/>
        </w:rPr>
        <w:footnoteRef/>
      </w:r>
      <w:r>
        <w:t xml:space="preserve"> 1989 [2] SA 224 [T], at p 233C – I</w:t>
      </w:r>
    </w:p>
  </w:footnote>
  <w:footnote w:id="5">
    <w:p w:rsidR="00C922BA" w:rsidRDefault="00C922BA">
      <w:pPr>
        <w:pStyle w:val="FootnoteText"/>
      </w:pPr>
      <w:r>
        <w:rPr>
          <w:rStyle w:val="FootnoteReference"/>
        </w:rPr>
        <w:footnoteRef/>
      </w:r>
      <w:r>
        <w:t xml:space="preserve"> 2004 [1] ZLR 538</w:t>
      </w:r>
    </w:p>
  </w:footnote>
  <w:footnote w:id="6">
    <w:p w:rsidR="00C922BA" w:rsidRDefault="00C922BA">
      <w:pPr>
        <w:pStyle w:val="FootnoteText"/>
      </w:pPr>
      <w:r>
        <w:rPr>
          <w:rStyle w:val="FootnoteReference"/>
        </w:rPr>
        <w:footnoteRef/>
      </w:r>
      <w:r>
        <w:t xml:space="preserve"> 1993 [2] ZLR 245 [S]</w:t>
      </w:r>
    </w:p>
  </w:footnote>
  <w:footnote w:id="7">
    <w:p w:rsidR="00C922BA" w:rsidRDefault="00C922BA">
      <w:pPr>
        <w:pStyle w:val="FootnoteText"/>
      </w:pPr>
      <w:r>
        <w:rPr>
          <w:rStyle w:val="FootnoteReference"/>
        </w:rPr>
        <w:footnoteRef/>
      </w:r>
      <w:r>
        <w:t xml:space="preserve"> [1843] 2 Hare 461, 67 ER 189</w:t>
      </w:r>
    </w:p>
  </w:footnote>
  <w:footnote w:id="8">
    <w:p w:rsidR="00C922BA" w:rsidRDefault="00C922BA">
      <w:pPr>
        <w:pStyle w:val="FootnoteText"/>
      </w:pPr>
      <w:r>
        <w:rPr>
          <w:rStyle w:val="FootnoteReference"/>
        </w:rPr>
        <w:footnoteRef/>
      </w:r>
      <w:r>
        <w:t xml:space="preserve"> At p 492 -493</w:t>
      </w:r>
    </w:p>
  </w:footnote>
  <w:footnote w:id="9">
    <w:p w:rsidR="00C922BA" w:rsidRDefault="00C922BA">
      <w:pPr>
        <w:pStyle w:val="FootnoteText"/>
      </w:pPr>
      <w:r>
        <w:rPr>
          <w:rStyle w:val="FootnoteReference"/>
        </w:rPr>
        <w:footnoteRef/>
      </w:r>
      <w:r>
        <w:t xml:space="preserve"> [1975] 1 All ER 849 [CA]</w:t>
      </w:r>
    </w:p>
  </w:footnote>
  <w:footnote w:id="10">
    <w:p w:rsidR="00C922BA" w:rsidRDefault="00C922BA">
      <w:pPr>
        <w:pStyle w:val="FootnoteText"/>
      </w:pPr>
      <w:r>
        <w:rPr>
          <w:rStyle w:val="FootnoteReference"/>
        </w:rPr>
        <w:footnoteRef/>
      </w:r>
      <w:r>
        <w:t xml:space="preserve"> At pp 250H – 251A - D</w:t>
      </w:r>
    </w:p>
  </w:footnote>
  <w:footnote w:id="11">
    <w:p w:rsidR="00C922BA" w:rsidRDefault="00C922BA">
      <w:pPr>
        <w:pStyle w:val="FootnoteText"/>
      </w:pPr>
      <w:r>
        <w:rPr>
          <w:rStyle w:val="FootnoteReference"/>
        </w:rPr>
        <w:footnoteRef/>
      </w:r>
      <w:r>
        <w:t xml:space="preserve"> At p 857d - f</w:t>
      </w:r>
    </w:p>
  </w:footnote>
  <w:footnote w:id="12">
    <w:p w:rsidR="00C922BA" w:rsidRDefault="00C922BA">
      <w:pPr>
        <w:pStyle w:val="FootnoteText"/>
      </w:pPr>
      <w:r>
        <w:rPr>
          <w:rStyle w:val="FootnoteReference"/>
        </w:rPr>
        <w:footnoteRef/>
      </w:r>
      <w:r>
        <w:t xml:space="preserve"> [1978] Ch 406</w:t>
      </w:r>
    </w:p>
  </w:footnote>
  <w:footnote w:id="13">
    <w:p w:rsidR="00C922BA" w:rsidRDefault="00C922BA">
      <w:pPr>
        <w:pStyle w:val="FootnoteText"/>
      </w:pPr>
      <w:r>
        <w:rPr>
          <w:rStyle w:val="FootnoteReference"/>
        </w:rPr>
        <w:footnoteRef/>
      </w:r>
      <w:r>
        <w:t xml:space="preserve"> (1864) 2 H &amp; M 254</w:t>
      </w:r>
    </w:p>
  </w:footnote>
  <w:footnote w:id="14">
    <w:p w:rsidR="00C922BA" w:rsidRDefault="00C922BA" w:rsidP="0069299E">
      <w:pPr>
        <w:pStyle w:val="FootnoteText"/>
      </w:pPr>
      <w:r>
        <w:rPr>
          <w:rStyle w:val="FootnoteReference"/>
        </w:rPr>
        <w:footnoteRef/>
      </w:r>
      <w:r>
        <w:t xml:space="preserve"> 1990 (2) ZLR 48 (HC)    </w:t>
      </w:r>
    </w:p>
  </w:footnote>
  <w:footnote w:id="15">
    <w:p w:rsidR="00C922BA" w:rsidRPr="000937FF" w:rsidRDefault="00C922BA">
      <w:pPr>
        <w:pStyle w:val="FootnoteText"/>
        <w:rPr>
          <w:lang w:val="en-US"/>
        </w:rPr>
      </w:pPr>
      <w:r>
        <w:rPr>
          <w:rStyle w:val="FootnoteReference"/>
        </w:rPr>
        <w:footnoteRef/>
      </w:r>
      <w:r>
        <w:t xml:space="preserve"> </w:t>
      </w:r>
      <w:r>
        <w:rPr>
          <w:lang w:val="en-US"/>
        </w:rPr>
        <w:t>1999 [2] ZLR 19 [SC]</w:t>
      </w:r>
    </w:p>
  </w:footnote>
  <w:footnote w:id="16">
    <w:p w:rsidR="00C922BA" w:rsidRPr="000937FF" w:rsidRDefault="00C922BA">
      <w:pPr>
        <w:pStyle w:val="FootnoteText"/>
        <w:rPr>
          <w:lang w:val="en-US"/>
        </w:rPr>
      </w:pPr>
      <w:r>
        <w:rPr>
          <w:rStyle w:val="FootnoteReference"/>
        </w:rPr>
        <w:footnoteRef/>
      </w:r>
      <w:r>
        <w:t xml:space="preserve"> </w:t>
      </w:r>
      <w:r>
        <w:rPr>
          <w:rFonts w:cs="Times New Roman"/>
        </w:rPr>
        <w:t>1996 [2] ZLR 73 [S]</w:t>
      </w:r>
      <w:r w:rsidRPr="000937FF">
        <w:rPr>
          <w:rFonts w:cs="Times New Roman"/>
        </w:rPr>
        <w:t>, at p 79D – F</w:t>
      </w:r>
    </w:p>
  </w:footnote>
  <w:footnote w:id="17">
    <w:p w:rsidR="00C922BA" w:rsidRPr="000937FF" w:rsidRDefault="00C922BA">
      <w:pPr>
        <w:pStyle w:val="FootnoteText"/>
        <w:rPr>
          <w:lang w:val="en-US"/>
        </w:rPr>
      </w:pPr>
      <w:r>
        <w:rPr>
          <w:rStyle w:val="FootnoteReference"/>
        </w:rPr>
        <w:footnoteRef/>
      </w:r>
      <w:r>
        <w:t xml:space="preserve"> </w:t>
      </w:r>
      <w:r w:rsidRPr="000937FF">
        <w:rPr>
          <w:rFonts w:cs="Times New Roman"/>
        </w:rPr>
        <w:t>1915 TPD 29, at p 31</w:t>
      </w:r>
    </w:p>
  </w:footnote>
  <w:footnote w:id="18">
    <w:p w:rsidR="00C922BA" w:rsidRPr="000937FF" w:rsidRDefault="00C922BA">
      <w:pPr>
        <w:pStyle w:val="FootnoteText"/>
        <w:rPr>
          <w:lang w:val="en-US"/>
        </w:rPr>
      </w:pPr>
      <w:r>
        <w:rPr>
          <w:rStyle w:val="FootnoteReference"/>
        </w:rPr>
        <w:footnoteRef/>
      </w:r>
      <w:r>
        <w:t xml:space="preserve"> </w:t>
      </w:r>
      <w:r>
        <w:rPr>
          <w:rFonts w:cs="Times New Roman"/>
        </w:rPr>
        <w:t>1994 [1] SA 616 [W</w:t>
      </w:r>
      <w:r w:rsidRPr="009C7AB5">
        <w:rPr>
          <w:rFonts w:cs="Times New Roman"/>
        </w:rPr>
        <w:t xml:space="preserve"> ]</w:t>
      </w:r>
    </w:p>
  </w:footnote>
  <w:footnote w:id="19">
    <w:p w:rsidR="00C922BA" w:rsidRDefault="00C922BA" w:rsidP="009C0AAE">
      <w:pPr>
        <w:pStyle w:val="FootnoteText"/>
      </w:pPr>
      <w:r>
        <w:rPr>
          <w:rStyle w:val="FootnoteReference"/>
        </w:rPr>
        <w:footnoteRef/>
      </w:r>
      <w:r>
        <w:t xml:space="preserve"> At p 619H, per ZULMAN J</w:t>
      </w:r>
    </w:p>
  </w:footnote>
  <w:footnote w:id="20">
    <w:p w:rsidR="00C922BA" w:rsidRPr="009C5974" w:rsidRDefault="00C922BA" w:rsidP="005B10DE">
      <w:pPr>
        <w:pStyle w:val="FootnoteText"/>
        <w:rPr>
          <w:lang w:val="en-US"/>
        </w:rPr>
      </w:pPr>
      <w:r>
        <w:rPr>
          <w:rStyle w:val="FootnoteReference"/>
        </w:rPr>
        <w:footnoteRef/>
      </w:r>
      <w:r>
        <w:t xml:space="preserve"> ]1899] 115 NY 506, NE 188: “All courts may be controlled in their operation and effect by general, fundamental maxims of the common law. No one shall be permitted to profit from his own fraud, or to take advantage of his own wrong, or to found his own claim upon his own inequity or to acquire property by his own crime.”</w:t>
      </w:r>
    </w:p>
  </w:footnote>
  <w:footnote w:id="21">
    <w:p w:rsidR="00C922BA" w:rsidRPr="00556525" w:rsidRDefault="00C922BA">
      <w:pPr>
        <w:pStyle w:val="FootnoteText"/>
        <w:rPr>
          <w:lang w:val="en-US"/>
        </w:rPr>
      </w:pPr>
      <w:r>
        <w:rPr>
          <w:rStyle w:val="FootnoteReference"/>
        </w:rPr>
        <w:footnoteRef/>
      </w:r>
      <w:r>
        <w:t xml:space="preserve"> </w:t>
      </w:r>
      <w:r>
        <w:rPr>
          <w:lang w:val="en-US"/>
        </w:rPr>
        <w:t xml:space="preserve">1932 CPD 352 at 356 </w:t>
      </w:r>
    </w:p>
  </w:footnote>
  <w:footnote w:id="22">
    <w:p w:rsidR="00C922BA" w:rsidRPr="00B61EB1" w:rsidRDefault="00C922BA">
      <w:pPr>
        <w:pStyle w:val="FootnoteText"/>
        <w:rPr>
          <w:lang w:val="en-US"/>
        </w:rPr>
      </w:pPr>
      <w:r>
        <w:rPr>
          <w:rStyle w:val="FootnoteReference"/>
        </w:rPr>
        <w:footnoteRef/>
      </w:r>
      <w:r>
        <w:t xml:space="preserve"> </w:t>
      </w:r>
      <w:r>
        <w:rPr>
          <w:rFonts w:ascii="Times New Roman" w:hAnsi="Times New Roman" w:cs="Times New Roman"/>
          <w:sz w:val="24"/>
          <w:szCs w:val="24"/>
        </w:rPr>
        <w:t xml:space="preserve"> </w:t>
      </w:r>
      <w:r w:rsidRPr="00B61EB1">
        <w:rPr>
          <w:rFonts w:cs="Times New Roman"/>
        </w:rPr>
        <w:t xml:space="preserve">1982 </w:t>
      </w:r>
      <w:r>
        <w:rPr>
          <w:rFonts w:cs="Times New Roman"/>
        </w:rPr>
        <w:t>[</w:t>
      </w:r>
      <w:r w:rsidRPr="00B61EB1">
        <w:rPr>
          <w:rFonts w:cs="Times New Roman"/>
        </w:rPr>
        <w:t>3</w:t>
      </w:r>
      <w:r>
        <w:rPr>
          <w:rFonts w:cs="Times New Roman"/>
        </w:rPr>
        <w:t>]</w:t>
      </w:r>
      <w:r w:rsidRPr="00B61EB1">
        <w:rPr>
          <w:rFonts w:cs="Times New Roman"/>
        </w:rPr>
        <w:t xml:space="preserve"> SA 758, at p 767F -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A" w:rsidRDefault="00C922BA" w:rsidP="00C4074E">
    <w:pPr>
      <w:pStyle w:val="Header"/>
      <w:ind w:left="4127" w:firstLine="4513"/>
      <w:jc w:val="right"/>
    </w:pPr>
  </w:p>
  <w:sdt>
    <w:sdtPr>
      <w:id w:val="1986970025"/>
      <w:docPartObj>
        <w:docPartGallery w:val="Page Numbers (Top of Page)"/>
        <w:docPartUnique/>
      </w:docPartObj>
    </w:sdtPr>
    <w:sdtEndPr>
      <w:rPr>
        <w:noProof/>
      </w:rPr>
    </w:sdtEndPr>
    <w:sdtContent>
      <w:p w:rsidR="00C922BA" w:rsidRDefault="00C922BA" w:rsidP="00C4074E">
        <w:pPr>
          <w:pStyle w:val="Header"/>
          <w:ind w:left="4127" w:firstLine="4513"/>
          <w:jc w:val="right"/>
          <w:rPr>
            <w:noProof/>
          </w:rPr>
        </w:pPr>
        <w:r>
          <w:fldChar w:fldCharType="begin"/>
        </w:r>
        <w:r>
          <w:instrText xml:space="preserve"> PAGE   \* MERGEFORMAT </w:instrText>
        </w:r>
        <w:r>
          <w:fldChar w:fldCharType="separate"/>
        </w:r>
        <w:r w:rsidR="00CB37C2">
          <w:rPr>
            <w:noProof/>
          </w:rPr>
          <w:t>1</w:t>
        </w:r>
        <w:r>
          <w:rPr>
            <w:noProof/>
          </w:rPr>
          <w:fldChar w:fldCharType="end"/>
        </w:r>
      </w:p>
      <w:p w:rsidR="00C922BA" w:rsidRDefault="00C922BA" w:rsidP="00C4074E">
        <w:pPr>
          <w:pStyle w:val="Header"/>
          <w:ind w:left="4127"/>
          <w:jc w:val="right"/>
          <w:rPr>
            <w:noProof/>
          </w:rPr>
        </w:pPr>
        <w:r>
          <w:rPr>
            <w:noProof/>
          </w:rPr>
          <w:t>HH</w:t>
        </w:r>
        <w:r w:rsidR="007F3BCC">
          <w:rPr>
            <w:noProof/>
          </w:rPr>
          <w:t xml:space="preserve"> </w:t>
        </w:r>
        <w:r w:rsidR="00CA712C">
          <w:rPr>
            <w:noProof/>
          </w:rPr>
          <w:t>193</w:t>
        </w:r>
        <w:r>
          <w:rPr>
            <w:noProof/>
          </w:rPr>
          <w:t>-16</w:t>
        </w:r>
      </w:p>
      <w:p w:rsidR="00C922BA" w:rsidRDefault="00C922BA" w:rsidP="00C4074E">
        <w:pPr>
          <w:pStyle w:val="Header"/>
          <w:ind w:left="4127"/>
          <w:jc w:val="right"/>
        </w:pPr>
        <w:r>
          <w:rPr>
            <w:noProof/>
          </w:rPr>
          <w:t>HC 1977/16</w:t>
        </w:r>
      </w:p>
    </w:sdtContent>
  </w:sdt>
  <w:p w:rsidR="00C922BA" w:rsidRDefault="00C922BA" w:rsidP="00C407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F3503"/>
    <w:multiLevelType w:val="hybridMultilevel"/>
    <w:tmpl w:val="0512F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22"/>
  </w:num>
  <w:num w:numId="5">
    <w:abstractNumId w:val="9"/>
  </w:num>
  <w:num w:numId="6">
    <w:abstractNumId w:val="15"/>
  </w:num>
  <w:num w:numId="7">
    <w:abstractNumId w:val="11"/>
  </w:num>
  <w:num w:numId="8">
    <w:abstractNumId w:val="17"/>
  </w:num>
  <w:num w:numId="9">
    <w:abstractNumId w:val="21"/>
  </w:num>
  <w:num w:numId="10">
    <w:abstractNumId w:val="16"/>
  </w:num>
  <w:num w:numId="11">
    <w:abstractNumId w:val="20"/>
  </w:num>
  <w:num w:numId="12">
    <w:abstractNumId w:val="10"/>
  </w:num>
  <w:num w:numId="13">
    <w:abstractNumId w:val="7"/>
  </w:num>
  <w:num w:numId="14">
    <w:abstractNumId w:val="19"/>
  </w:num>
  <w:num w:numId="15">
    <w:abstractNumId w:val="2"/>
  </w:num>
  <w:num w:numId="16">
    <w:abstractNumId w:val="14"/>
  </w:num>
  <w:num w:numId="17">
    <w:abstractNumId w:val="24"/>
  </w:num>
  <w:num w:numId="18">
    <w:abstractNumId w:val="1"/>
  </w:num>
  <w:num w:numId="19">
    <w:abstractNumId w:val="5"/>
  </w:num>
  <w:num w:numId="20">
    <w:abstractNumId w:val="12"/>
  </w:num>
  <w:num w:numId="21">
    <w:abstractNumId w:val="23"/>
  </w:num>
  <w:num w:numId="22">
    <w:abstractNumId w:val="0"/>
  </w:num>
  <w:num w:numId="23">
    <w:abstractNumId w:val="3"/>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6C3D"/>
    <w:rsid w:val="00016F5C"/>
    <w:rsid w:val="000174A6"/>
    <w:rsid w:val="00017D4B"/>
    <w:rsid w:val="000202AA"/>
    <w:rsid w:val="00020393"/>
    <w:rsid w:val="00020AC7"/>
    <w:rsid w:val="0002140C"/>
    <w:rsid w:val="000219C1"/>
    <w:rsid w:val="00021D85"/>
    <w:rsid w:val="00021DCC"/>
    <w:rsid w:val="00022B70"/>
    <w:rsid w:val="00022BD9"/>
    <w:rsid w:val="00022CAF"/>
    <w:rsid w:val="00024C35"/>
    <w:rsid w:val="00024E01"/>
    <w:rsid w:val="00025325"/>
    <w:rsid w:val="000304CF"/>
    <w:rsid w:val="000306A5"/>
    <w:rsid w:val="00030DC2"/>
    <w:rsid w:val="00031D04"/>
    <w:rsid w:val="00032222"/>
    <w:rsid w:val="0003247A"/>
    <w:rsid w:val="00032DF7"/>
    <w:rsid w:val="0003423C"/>
    <w:rsid w:val="000350A4"/>
    <w:rsid w:val="000356A7"/>
    <w:rsid w:val="00036924"/>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884"/>
    <w:rsid w:val="00061DBB"/>
    <w:rsid w:val="0006231C"/>
    <w:rsid w:val="00062334"/>
    <w:rsid w:val="000630EB"/>
    <w:rsid w:val="000637DD"/>
    <w:rsid w:val="0006467E"/>
    <w:rsid w:val="00064897"/>
    <w:rsid w:val="0006755E"/>
    <w:rsid w:val="00067F80"/>
    <w:rsid w:val="000703FE"/>
    <w:rsid w:val="0007375F"/>
    <w:rsid w:val="00074602"/>
    <w:rsid w:val="00075B06"/>
    <w:rsid w:val="00077127"/>
    <w:rsid w:val="00077E32"/>
    <w:rsid w:val="00080C4B"/>
    <w:rsid w:val="00080FBE"/>
    <w:rsid w:val="00081D71"/>
    <w:rsid w:val="00082216"/>
    <w:rsid w:val="00083812"/>
    <w:rsid w:val="00083FDF"/>
    <w:rsid w:val="00084096"/>
    <w:rsid w:val="0008420F"/>
    <w:rsid w:val="00084428"/>
    <w:rsid w:val="00085176"/>
    <w:rsid w:val="000856CD"/>
    <w:rsid w:val="00085B0F"/>
    <w:rsid w:val="00086D69"/>
    <w:rsid w:val="000872DA"/>
    <w:rsid w:val="00087F80"/>
    <w:rsid w:val="00090841"/>
    <w:rsid w:val="00090F99"/>
    <w:rsid w:val="00091726"/>
    <w:rsid w:val="00091A52"/>
    <w:rsid w:val="00091CC8"/>
    <w:rsid w:val="00092194"/>
    <w:rsid w:val="000937FF"/>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971"/>
    <w:rsid w:val="000A5098"/>
    <w:rsid w:val="000A51F9"/>
    <w:rsid w:val="000A599B"/>
    <w:rsid w:val="000A623A"/>
    <w:rsid w:val="000A6CC3"/>
    <w:rsid w:val="000B0274"/>
    <w:rsid w:val="000B0B49"/>
    <w:rsid w:val="000B0FF6"/>
    <w:rsid w:val="000B210B"/>
    <w:rsid w:val="000B220D"/>
    <w:rsid w:val="000B2505"/>
    <w:rsid w:val="000B2573"/>
    <w:rsid w:val="000B26E3"/>
    <w:rsid w:val="000B2D74"/>
    <w:rsid w:val="000B3682"/>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164A"/>
    <w:rsid w:val="000D2078"/>
    <w:rsid w:val="000D212A"/>
    <w:rsid w:val="000D30F0"/>
    <w:rsid w:val="000D38AF"/>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3377"/>
    <w:rsid w:val="000F345A"/>
    <w:rsid w:val="000F3BDF"/>
    <w:rsid w:val="000F495C"/>
    <w:rsid w:val="000F570C"/>
    <w:rsid w:val="000F5CC4"/>
    <w:rsid w:val="000F60FB"/>
    <w:rsid w:val="000F65F4"/>
    <w:rsid w:val="000F661E"/>
    <w:rsid w:val="000F7663"/>
    <w:rsid w:val="000F774D"/>
    <w:rsid w:val="000F7D2F"/>
    <w:rsid w:val="000F7EFC"/>
    <w:rsid w:val="00100BEF"/>
    <w:rsid w:val="00100E95"/>
    <w:rsid w:val="00101BA6"/>
    <w:rsid w:val="00102AD7"/>
    <w:rsid w:val="001031E2"/>
    <w:rsid w:val="00103760"/>
    <w:rsid w:val="0010422D"/>
    <w:rsid w:val="00105193"/>
    <w:rsid w:val="00105ED9"/>
    <w:rsid w:val="00105F5E"/>
    <w:rsid w:val="00106727"/>
    <w:rsid w:val="00107067"/>
    <w:rsid w:val="00107132"/>
    <w:rsid w:val="00107622"/>
    <w:rsid w:val="0010788B"/>
    <w:rsid w:val="00107FA2"/>
    <w:rsid w:val="0011011B"/>
    <w:rsid w:val="00111347"/>
    <w:rsid w:val="00112800"/>
    <w:rsid w:val="00112860"/>
    <w:rsid w:val="00112DAA"/>
    <w:rsid w:val="001138D9"/>
    <w:rsid w:val="00113F4F"/>
    <w:rsid w:val="001141F7"/>
    <w:rsid w:val="00114C9C"/>
    <w:rsid w:val="00114DF0"/>
    <w:rsid w:val="00115507"/>
    <w:rsid w:val="001155CE"/>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2881"/>
    <w:rsid w:val="001330DC"/>
    <w:rsid w:val="001334C5"/>
    <w:rsid w:val="00133A93"/>
    <w:rsid w:val="00133D94"/>
    <w:rsid w:val="001342DD"/>
    <w:rsid w:val="00134D22"/>
    <w:rsid w:val="001354EE"/>
    <w:rsid w:val="00135501"/>
    <w:rsid w:val="00135826"/>
    <w:rsid w:val="00136613"/>
    <w:rsid w:val="00137251"/>
    <w:rsid w:val="001413DD"/>
    <w:rsid w:val="00141D19"/>
    <w:rsid w:val="00142645"/>
    <w:rsid w:val="00142905"/>
    <w:rsid w:val="001429B0"/>
    <w:rsid w:val="0014319F"/>
    <w:rsid w:val="00143A84"/>
    <w:rsid w:val="00143D99"/>
    <w:rsid w:val="0014417E"/>
    <w:rsid w:val="00144A5E"/>
    <w:rsid w:val="00146025"/>
    <w:rsid w:val="001465DB"/>
    <w:rsid w:val="001467E7"/>
    <w:rsid w:val="00146B93"/>
    <w:rsid w:val="00146C76"/>
    <w:rsid w:val="0014700C"/>
    <w:rsid w:val="00150091"/>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2BB7"/>
    <w:rsid w:val="00163B99"/>
    <w:rsid w:val="00163D11"/>
    <w:rsid w:val="00164A6E"/>
    <w:rsid w:val="00164D22"/>
    <w:rsid w:val="00164D5C"/>
    <w:rsid w:val="001654A3"/>
    <w:rsid w:val="0016739C"/>
    <w:rsid w:val="00167AD1"/>
    <w:rsid w:val="00170777"/>
    <w:rsid w:val="00170C53"/>
    <w:rsid w:val="00170DA8"/>
    <w:rsid w:val="00171C32"/>
    <w:rsid w:val="00172617"/>
    <w:rsid w:val="00172CC5"/>
    <w:rsid w:val="00173EC5"/>
    <w:rsid w:val="00174283"/>
    <w:rsid w:val="00174B78"/>
    <w:rsid w:val="001751E1"/>
    <w:rsid w:val="0017534A"/>
    <w:rsid w:val="00177623"/>
    <w:rsid w:val="00177853"/>
    <w:rsid w:val="00177963"/>
    <w:rsid w:val="001807C6"/>
    <w:rsid w:val="00183782"/>
    <w:rsid w:val="00184999"/>
    <w:rsid w:val="001849A4"/>
    <w:rsid w:val="00185C81"/>
    <w:rsid w:val="0018617F"/>
    <w:rsid w:val="00187A75"/>
    <w:rsid w:val="00187B58"/>
    <w:rsid w:val="00190418"/>
    <w:rsid w:val="00190B8C"/>
    <w:rsid w:val="00194979"/>
    <w:rsid w:val="00194EDD"/>
    <w:rsid w:val="001953F5"/>
    <w:rsid w:val="001977EF"/>
    <w:rsid w:val="00197D1D"/>
    <w:rsid w:val="001A0165"/>
    <w:rsid w:val="001A01F4"/>
    <w:rsid w:val="001A05E2"/>
    <w:rsid w:val="001A14C6"/>
    <w:rsid w:val="001A174F"/>
    <w:rsid w:val="001A2534"/>
    <w:rsid w:val="001A28C0"/>
    <w:rsid w:val="001A4532"/>
    <w:rsid w:val="001A4E8E"/>
    <w:rsid w:val="001A5EAB"/>
    <w:rsid w:val="001A676D"/>
    <w:rsid w:val="001A6816"/>
    <w:rsid w:val="001A7EBF"/>
    <w:rsid w:val="001B0364"/>
    <w:rsid w:val="001B0F58"/>
    <w:rsid w:val="001B1FE0"/>
    <w:rsid w:val="001B2C7A"/>
    <w:rsid w:val="001B44DA"/>
    <w:rsid w:val="001B5023"/>
    <w:rsid w:val="001B5500"/>
    <w:rsid w:val="001B5FEA"/>
    <w:rsid w:val="001B63B0"/>
    <w:rsid w:val="001B63D1"/>
    <w:rsid w:val="001B6C1F"/>
    <w:rsid w:val="001B6C55"/>
    <w:rsid w:val="001B728A"/>
    <w:rsid w:val="001B76F7"/>
    <w:rsid w:val="001B78B2"/>
    <w:rsid w:val="001B7D3F"/>
    <w:rsid w:val="001C0081"/>
    <w:rsid w:val="001C0ABD"/>
    <w:rsid w:val="001C2084"/>
    <w:rsid w:val="001C3311"/>
    <w:rsid w:val="001C34E1"/>
    <w:rsid w:val="001C3B7A"/>
    <w:rsid w:val="001C4BB5"/>
    <w:rsid w:val="001C4E07"/>
    <w:rsid w:val="001C5683"/>
    <w:rsid w:val="001C67BF"/>
    <w:rsid w:val="001C69C6"/>
    <w:rsid w:val="001C733A"/>
    <w:rsid w:val="001D0025"/>
    <w:rsid w:val="001D0257"/>
    <w:rsid w:val="001D0BDE"/>
    <w:rsid w:val="001D1BBC"/>
    <w:rsid w:val="001D1C6E"/>
    <w:rsid w:val="001D1FD5"/>
    <w:rsid w:val="001D245C"/>
    <w:rsid w:val="001D2934"/>
    <w:rsid w:val="001D32C5"/>
    <w:rsid w:val="001D3E85"/>
    <w:rsid w:val="001D440F"/>
    <w:rsid w:val="001D4767"/>
    <w:rsid w:val="001D5884"/>
    <w:rsid w:val="001D61F1"/>
    <w:rsid w:val="001D7CD3"/>
    <w:rsid w:val="001E01E7"/>
    <w:rsid w:val="001E29C3"/>
    <w:rsid w:val="001E2C8C"/>
    <w:rsid w:val="001E2DCC"/>
    <w:rsid w:val="001E3BAC"/>
    <w:rsid w:val="001E3EBE"/>
    <w:rsid w:val="001E41AF"/>
    <w:rsid w:val="001E6388"/>
    <w:rsid w:val="001E6952"/>
    <w:rsid w:val="001E7338"/>
    <w:rsid w:val="001F0F1F"/>
    <w:rsid w:val="001F0F3C"/>
    <w:rsid w:val="001F1544"/>
    <w:rsid w:val="001F1C71"/>
    <w:rsid w:val="001F2051"/>
    <w:rsid w:val="001F3A09"/>
    <w:rsid w:val="001F41FE"/>
    <w:rsid w:val="001F4CD6"/>
    <w:rsid w:val="001F55CE"/>
    <w:rsid w:val="001F5BBC"/>
    <w:rsid w:val="001F61B3"/>
    <w:rsid w:val="001F799B"/>
    <w:rsid w:val="001F7BF2"/>
    <w:rsid w:val="002001A1"/>
    <w:rsid w:val="002002B2"/>
    <w:rsid w:val="00200C93"/>
    <w:rsid w:val="00201111"/>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54E5"/>
    <w:rsid w:val="00227541"/>
    <w:rsid w:val="00230BE4"/>
    <w:rsid w:val="00230FF4"/>
    <w:rsid w:val="0023224D"/>
    <w:rsid w:val="00234495"/>
    <w:rsid w:val="0023454D"/>
    <w:rsid w:val="00235142"/>
    <w:rsid w:val="00235450"/>
    <w:rsid w:val="00235D7D"/>
    <w:rsid w:val="00236064"/>
    <w:rsid w:val="002365E0"/>
    <w:rsid w:val="0023786D"/>
    <w:rsid w:val="00240258"/>
    <w:rsid w:val="002431F8"/>
    <w:rsid w:val="0024350D"/>
    <w:rsid w:val="00243EA9"/>
    <w:rsid w:val="0024423A"/>
    <w:rsid w:val="002443E0"/>
    <w:rsid w:val="00244E9E"/>
    <w:rsid w:val="00246AAA"/>
    <w:rsid w:val="002477EA"/>
    <w:rsid w:val="00247F2E"/>
    <w:rsid w:val="00250BB1"/>
    <w:rsid w:val="00250E9A"/>
    <w:rsid w:val="00252248"/>
    <w:rsid w:val="002526C3"/>
    <w:rsid w:val="00252BC1"/>
    <w:rsid w:val="00253483"/>
    <w:rsid w:val="00253B5F"/>
    <w:rsid w:val="00254934"/>
    <w:rsid w:val="002550AE"/>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4A00"/>
    <w:rsid w:val="00274CFD"/>
    <w:rsid w:val="00275A06"/>
    <w:rsid w:val="00276498"/>
    <w:rsid w:val="00276749"/>
    <w:rsid w:val="00277B76"/>
    <w:rsid w:val="00280D61"/>
    <w:rsid w:val="00282059"/>
    <w:rsid w:val="0028250E"/>
    <w:rsid w:val="00285710"/>
    <w:rsid w:val="00285F08"/>
    <w:rsid w:val="00286C71"/>
    <w:rsid w:val="00287BE8"/>
    <w:rsid w:val="00287C53"/>
    <w:rsid w:val="00287E04"/>
    <w:rsid w:val="00291F1B"/>
    <w:rsid w:val="0029244D"/>
    <w:rsid w:val="002924B1"/>
    <w:rsid w:val="0029280C"/>
    <w:rsid w:val="0029302B"/>
    <w:rsid w:val="00293B0F"/>
    <w:rsid w:val="00293D70"/>
    <w:rsid w:val="00294EC9"/>
    <w:rsid w:val="00294ECE"/>
    <w:rsid w:val="00295A8C"/>
    <w:rsid w:val="00297548"/>
    <w:rsid w:val="00297928"/>
    <w:rsid w:val="00297A05"/>
    <w:rsid w:val="002A1C98"/>
    <w:rsid w:val="002A2796"/>
    <w:rsid w:val="002A2F41"/>
    <w:rsid w:val="002A3421"/>
    <w:rsid w:val="002A3840"/>
    <w:rsid w:val="002A3E81"/>
    <w:rsid w:val="002A7ECB"/>
    <w:rsid w:val="002B016F"/>
    <w:rsid w:val="002B18F5"/>
    <w:rsid w:val="002B236B"/>
    <w:rsid w:val="002B2A5E"/>
    <w:rsid w:val="002B2E23"/>
    <w:rsid w:val="002B2EC1"/>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18C1"/>
    <w:rsid w:val="002E2CAC"/>
    <w:rsid w:val="002E3E27"/>
    <w:rsid w:val="002E43A8"/>
    <w:rsid w:val="002E4600"/>
    <w:rsid w:val="002E6457"/>
    <w:rsid w:val="002E66F3"/>
    <w:rsid w:val="002E6711"/>
    <w:rsid w:val="002E6BE7"/>
    <w:rsid w:val="002E7096"/>
    <w:rsid w:val="002F102E"/>
    <w:rsid w:val="002F12D1"/>
    <w:rsid w:val="002F2200"/>
    <w:rsid w:val="002F2280"/>
    <w:rsid w:val="002F30EF"/>
    <w:rsid w:val="002F367F"/>
    <w:rsid w:val="002F4776"/>
    <w:rsid w:val="002F4C4C"/>
    <w:rsid w:val="002F52A6"/>
    <w:rsid w:val="002F5ABE"/>
    <w:rsid w:val="002F5DCE"/>
    <w:rsid w:val="002F66F1"/>
    <w:rsid w:val="002F6F55"/>
    <w:rsid w:val="00300C83"/>
    <w:rsid w:val="00300E87"/>
    <w:rsid w:val="00303880"/>
    <w:rsid w:val="00303FB6"/>
    <w:rsid w:val="00304969"/>
    <w:rsid w:val="0030575B"/>
    <w:rsid w:val="00306411"/>
    <w:rsid w:val="00306E4F"/>
    <w:rsid w:val="0030703E"/>
    <w:rsid w:val="003071D3"/>
    <w:rsid w:val="003079FC"/>
    <w:rsid w:val="00307B3D"/>
    <w:rsid w:val="0031118E"/>
    <w:rsid w:val="00313914"/>
    <w:rsid w:val="00313F21"/>
    <w:rsid w:val="00315BF7"/>
    <w:rsid w:val="003174F7"/>
    <w:rsid w:val="003176F7"/>
    <w:rsid w:val="0031783B"/>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4B30"/>
    <w:rsid w:val="003359F6"/>
    <w:rsid w:val="00335CDA"/>
    <w:rsid w:val="00337225"/>
    <w:rsid w:val="00340659"/>
    <w:rsid w:val="003413D0"/>
    <w:rsid w:val="00343215"/>
    <w:rsid w:val="0034378A"/>
    <w:rsid w:val="0034410D"/>
    <w:rsid w:val="003454DA"/>
    <w:rsid w:val="00345CD7"/>
    <w:rsid w:val="00345FAE"/>
    <w:rsid w:val="00347B38"/>
    <w:rsid w:val="00350344"/>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1880"/>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80122"/>
    <w:rsid w:val="00381090"/>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687"/>
    <w:rsid w:val="003A6CD6"/>
    <w:rsid w:val="003A706A"/>
    <w:rsid w:val="003B1335"/>
    <w:rsid w:val="003B2E91"/>
    <w:rsid w:val="003B35BE"/>
    <w:rsid w:val="003B36DE"/>
    <w:rsid w:val="003B41F9"/>
    <w:rsid w:val="003B4888"/>
    <w:rsid w:val="003B4C64"/>
    <w:rsid w:val="003B4E2F"/>
    <w:rsid w:val="003B4FBF"/>
    <w:rsid w:val="003B6033"/>
    <w:rsid w:val="003B6563"/>
    <w:rsid w:val="003B710E"/>
    <w:rsid w:val="003B7807"/>
    <w:rsid w:val="003C0524"/>
    <w:rsid w:val="003C1135"/>
    <w:rsid w:val="003C11B9"/>
    <w:rsid w:val="003C3130"/>
    <w:rsid w:val="003C3ADC"/>
    <w:rsid w:val="003C5153"/>
    <w:rsid w:val="003C5B0B"/>
    <w:rsid w:val="003C5EF2"/>
    <w:rsid w:val="003C6B9B"/>
    <w:rsid w:val="003D1763"/>
    <w:rsid w:val="003D2547"/>
    <w:rsid w:val="003D2C0B"/>
    <w:rsid w:val="003D4797"/>
    <w:rsid w:val="003D4E89"/>
    <w:rsid w:val="003D5114"/>
    <w:rsid w:val="003D6B5B"/>
    <w:rsid w:val="003D77AD"/>
    <w:rsid w:val="003D7A48"/>
    <w:rsid w:val="003E1186"/>
    <w:rsid w:val="003E2069"/>
    <w:rsid w:val="003E24B7"/>
    <w:rsid w:val="003E25B0"/>
    <w:rsid w:val="003E3415"/>
    <w:rsid w:val="003E37F6"/>
    <w:rsid w:val="003E4148"/>
    <w:rsid w:val="003E4B23"/>
    <w:rsid w:val="003E63B7"/>
    <w:rsid w:val="003E6D87"/>
    <w:rsid w:val="003E6EC5"/>
    <w:rsid w:val="003E768E"/>
    <w:rsid w:val="003E7820"/>
    <w:rsid w:val="003F100D"/>
    <w:rsid w:val="003F1E9B"/>
    <w:rsid w:val="003F379F"/>
    <w:rsid w:val="003F3989"/>
    <w:rsid w:val="003F3F9E"/>
    <w:rsid w:val="003F43C0"/>
    <w:rsid w:val="003F4751"/>
    <w:rsid w:val="003F4E5C"/>
    <w:rsid w:val="003F6537"/>
    <w:rsid w:val="003F741F"/>
    <w:rsid w:val="003F7965"/>
    <w:rsid w:val="00400787"/>
    <w:rsid w:val="0040293F"/>
    <w:rsid w:val="00402D91"/>
    <w:rsid w:val="004031FE"/>
    <w:rsid w:val="00403483"/>
    <w:rsid w:val="004038F3"/>
    <w:rsid w:val="00406035"/>
    <w:rsid w:val="004065EB"/>
    <w:rsid w:val="00406D03"/>
    <w:rsid w:val="0040722F"/>
    <w:rsid w:val="004105E5"/>
    <w:rsid w:val="00411443"/>
    <w:rsid w:val="004125D1"/>
    <w:rsid w:val="004126E9"/>
    <w:rsid w:val="00412829"/>
    <w:rsid w:val="00412C79"/>
    <w:rsid w:val="00415025"/>
    <w:rsid w:val="00415436"/>
    <w:rsid w:val="004159F0"/>
    <w:rsid w:val="00415FA5"/>
    <w:rsid w:val="004170B0"/>
    <w:rsid w:val="00420A8C"/>
    <w:rsid w:val="004219D6"/>
    <w:rsid w:val="0042214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798"/>
    <w:rsid w:val="00433E81"/>
    <w:rsid w:val="004346A8"/>
    <w:rsid w:val="004364B0"/>
    <w:rsid w:val="00436724"/>
    <w:rsid w:val="004371FE"/>
    <w:rsid w:val="00437578"/>
    <w:rsid w:val="0043769A"/>
    <w:rsid w:val="00440148"/>
    <w:rsid w:val="0044030C"/>
    <w:rsid w:val="00440428"/>
    <w:rsid w:val="00441837"/>
    <w:rsid w:val="004418F9"/>
    <w:rsid w:val="004420FC"/>
    <w:rsid w:val="0044213E"/>
    <w:rsid w:val="0044284C"/>
    <w:rsid w:val="00442D94"/>
    <w:rsid w:val="00442EF2"/>
    <w:rsid w:val="0044319A"/>
    <w:rsid w:val="0044358B"/>
    <w:rsid w:val="0044407D"/>
    <w:rsid w:val="00445F94"/>
    <w:rsid w:val="00446843"/>
    <w:rsid w:val="00446BFA"/>
    <w:rsid w:val="00447400"/>
    <w:rsid w:val="00447A09"/>
    <w:rsid w:val="00447C63"/>
    <w:rsid w:val="00447CE5"/>
    <w:rsid w:val="00450FC1"/>
    <w:rsid w:val="0045223F"/>
    <w:rsid w:val="00452508"/>
    <w:rsid w:val="00453165"/>
    <w:rsid w:val="00453C7B"/>
    <w:rsid w:val="00454FDE"/>
    <w:rsid w:val="004550AD"/>
    <w:rsid w:val="00455D1A"/>
    <w:rsid w:val="004564B1"/>
    <w:rsid w:val="004575E7"/>
    <w:rsid w:val="0045788B"/>
    <w:rsid w:val="00457C52"/>
    <w:rsid w:val="004603A7"/>
    <w:rsid w:val="00460C4A"/>
    <w:rsid w:val="0046120A"/>
    <w:rsid w:val="00461AFE"/>
    <w:rsid w:val="00462110"/>
    <w:rsid w:val="00462772"/>
    <w:rsid w:val="00463C60"/>
    <w:rsid w:val="00465EE3"/>
    <w:rsid w:val="00466A63"/>
    <w:rsid w:val="00466B8C"/>
    <w:rsid w:val="0046703F"/>
    <w:rsid w:val="00467C56"/>
    <w:rsid w:val="00467DE0"/>
    <w:rsid w:val="0047019A"/>
    <w:rsid w:val="00470ADF"/>
    <w:rsid w:val="004713D2"/>
    <w:rsid w:val="00471D17"/>
    <w:rsid w:val="004736DD"/>
    <w:rsid w:val="0047395F"/>
    <w:rsid w:val="004746F1"/>
    <w:rsid w:val="00474B56"/>
    <w:rsid w:val="004756C7"/>
    <w:rsid w:val="00475C65"/>
    <w:rsid w:val="004760A1"/>
    <w:rsid w:val="0047615E"/>
    <w:rsid w:val="004767F5"/>
    <w:rsid w:val="004778E1"/>
    <w:rsid w:val="00477BE7"/>
    <w:rsid w:val="00477CB2"/>
    <w:rsid w:val="00480503"/>
    <w:rsid w:val="00480C9B"/>
    <w:rsid w:val="00481C21"/>
    <w:rsid w:val="00481ECC"/>
    <w:rsid w:val="00482DC5"/>
    <w:rsid w:val="004832EB"/>
    <w:rsid w:val="004837CD"/>
    <w:rsid w:val="004840A2"/>
    <w:rsid w:val="004866A4"/>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2FFD"/>
    <w:rsid w:val="004A304E"/>
    <w:rsid w:val="004A33F5"/>
    <w:rsid w:val="004A3E4D"/>
    <w:rsid w:val="004A420E"/>
    <w:rsid w:val="004A4915"/>
    <w:rsid w:val="004A53D9"/>
    <w:rsid w:val="004A57C6"/>
    <w:rsid w:val="004A59D4"/>
    <w:rsid w:val="004A5B9C"/>
    <w:rsid w:val="004A646E"/>
    <w:rsid w:val="004A64D1"/>
    <w:rsid w:val="004B0F07"/>
    <w:rsid w:val="004B0F6F"/>
    <w:rsid w:val="004B1AAD"/>
    <w:rsid w:val="004B30FB"/>
    <w:rsid w:val="004B319B"/>
    <w:rsid w:val="004B38F9"/>
    <w:rsid w:val="004B3AB6"/>
    <w:rsid w:val="004B3AC0"/>
    <w:rsid w:val="004B3D65"/>
    <w:rsid w:val="004B4B77"/>
    <w:rsid w:val="004B4EE7"/>
    <w:rsid w:val="004B5FAA"/>
    <w:rsid w:val="004B68B2"/>
    <w:rsid w:val="004B797E"/>
    <w:rsid w:val="004C0437"/>
    <w:rsid w:val="004C0641"/>
    <w:rsid w:val="004C137C"/>
    <w:rsid w:val="004C16AA"/>
    <w:rsid w:val="004C1C85"/>
    <w:rsid w:val="004C49F1"/>
    <w:rsid w:val="004C5BEE"/>
    <w:rsid w:val="004C67C6"/>
    <w:rsid w:val="004C723B"/>
    <w:rsid w:val="004D2677"/>
    <w:rsid w:val="004D2E26"/>
    <w:rsid w:val="004D3AAA"/>
    <w:rsid w:val="004D3B7A"/>
    <w:rsid w:val="004D4B20"/>
    <w:rsid w:val="004D5688"/>
    <w:rsid w:val="004D57CC"/>
    <w:rsid w:val="004D5F6A"/>
    <w:rsid w:val="004D69AE"/>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111F"/>
    <w:rsid w:val="004F1904"/>
    <w:rsid w:val="004F2778"/>
    <w:rsid w:val="004F2996"/>
    <w:rsid w:val="004F37C1"/>
    <w:rsid w:val="004F4F95"/>
    <w:rsid w:val="004F54A0"/>
    <w:rsid w:val="004F7B48"/>
    <w:rsid w:val="00500275"/>
    <w:rsid w:val="00500D65"/>
    <w:rsid w:val="00501BD5"/>
    <w:rsid w:val="005021D8"/>
    <w:rsid w:val="00503C79"/>
    <w:rsid w:val="00503EB8"/>
    <w:rsid w:val="0050561C"/>
    <w:rsid w:val="00505B5E"/>
    <w:rsid w:val="00505DA4"/>
    <w:rsid w:val="00506920"/>
    <w:rsid w:val="0050752E"/>
    <w:rsid w:val="005078C8"/>
    <w:rsid w:val="00510E01"/>
    <w:rsid w:val="00511402"/>
    <w:rsid w:val="00511B24"/>
    <w:rsid w:val="0051222D"/>
    <w:rsid w:val="00512B5F"/>
    <w:rsid w:val="00512EA1"/>
    <w:rsid w:val="005131B1"/>
    <w:rsid w:val="00513B58"/>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698F"/>
    <w:rsid w:val="00527B93"/>
    <w:rsid w:val="00527C94"/>
    <w:rsid w:val="00527E27"/>
    <w:rsid w:val="00527F64"/>
    <w:rsid w:val="00531947"/>
    <w:rsid w:val="00531AF2"/>
    <w:rsid w:val="00531FDD"/>
    <w:rsid w:val="005328E8"/>
    <w:rsid w:val="00532F0C"/>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16C6"/>
    <w:rsid w:val="00552610"/>
    <w:rsid w:val="00553050"/>
    <w:rsid w:val="00554DE2"/>
    <w:rsid w:val="00555A8A"/>
    <w:rsid w:val="00555F01"/>
    <w:rsid w:val="00556525"/>
    <w:rsid w:val="00557054"/>
    <w:rsid w:val="0056038A"/>
    <w:rsid w:val="00560986"/>
    <w:rsid w:val="00560DE0"/>
    <w:rsid w:val="005612DB"/>
    <w:rsid w:val="00562322"/>
    <w:rsid w:val="00562D2F"/>
    <w:rsid w:val="00562F09"/>
    <w:rsid w:val="00563197"/>
    <w:rsid w:val="005631E5"/>
    <w:rsid w:val="0056403A"/>
    <w:rsid w:val="00564714"/>
    <w:rsid w:val="00564C00"/>
    <w:rsid w:val="00565C1D"/>
    <w:rsid w:val="005674B7"/>
    <w:rsid w:val="005706AC"/>
    <w:rsid w:val="00570FD7"/>
    <w:rsid w:val="00572164"/>
    <w:rsid w:val="00573C6B"/>
    <w:rsid w:val="00573EF5"/>
    <w:rsid w:val="0057403D"/>
    <w:rsid w:val="00574278"/>
    <w:rsid w:val="005754F2"/>
    <w:rsid w:val="005762DD"/>
    <w:rsid w:val="00580A5E"/>
    <w:rsid w:val="00581303"/>
    <w:rsid w:val="00581F66"/>
    <w:rsid w:val="005824AB"/>
    <w:rsid w:val="0058255A"/>
    <w:rsid w:val="005826DA"/>
    <w:rsid w:val="005836EE"/>
    <w:rsid w:val="00584078"/>
    <w:rsid w:val="005840DF"/>
    <w:rsid w:val="0058485B"/>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4947"/>
    <w:rsid w:val="005949BD"/>
    <w:rsid w:val="00596FA0"/>
    <w:rsid w:val="00597A9B"/>
    <w:rsid w:val="00597D89"/>
    <w:rsid w:val="005A0413"/>
    <w:rsid w:val="005A05C0"/>
    <w:rsid w:val="005A0949"/>
    <w:rsid w:val="005A0B61"/>
    <w:rsid w:val="005A1CB3"/>
    <w:rsid w:val="005A237F"/>
    <w:rsid w:val="005A262F"/>
    <w:rsid w:val="005A2D17"/>
    <w:rsid w:val="005A3119"/>
    <w:rsid w:val="005A42A9"/>
    <w:rsid w:val="005A4774"/>
    <w:rsid w:val="005A5D05"/>
    <w:rsid w:val="005A5FF6"/>
    <w:rsid w:val="005A6635"/>
    <w:rsid w:val="005A7684"/>
    <w:rsid w:val="005B0945"/>
    <w:rsid w:val="005B0DF1"/>
    <w:rsid w:val="005B10DE"/>
    <w:rsid w:val="005B12BE"/>
    <w:rsid w:val="005B2434"/>
    <w:rsid w:val="005B28F0"/>
    <w:rsid w:val="005B4AEA"/>
    <w:rsid w:val="005B5DB9"/>
    <w:rsid w:val="005B6B90"/>
    <w:rsid w:val="005B75D6"/>
    <w:rsid w:val="005B75EB"/>
    <w:rsid w:val="005C09C4"/>
    <w:rsid w:val="005C0EF3"/>
    <w:rsid w:val="005C1080"/>
    <w:rsid w:val="005C1644"/>
    <w:rsid w:val="005C17D9"/>
    <w:rsid w:val="005C25C0"/>
    <w:rsid w:val="005C4055"/>
    <w:rsid w:val="005C707E"/>
    <w:rsid w:val="005D0636"/>
    <w:rsid w:val="005D16A8"/>
    <w:rsid w:val="005D1C88"/>
    <w:rsid w:val="005D21A9"/>
    <w:rsid w:val="005D2AC9"/>
    <w:rsid w:val="005D2E78"/>
    <w:rsid w:val="005D3509"/>
    <w:rsid w:val="005D4AF1"/>
    <w:rsid w:val="005D4B98"/>
    <w:rsid w:val="005D5C5E"/>
    <w:rsid w:val="005D5DCB"/>
    <w:rsid w:val="005D645B"/>
    <w:rsid w:val="005D6703"/>
    <w:rsid w:val="005D6834"/>
    <w:rsid w:val="005E01E2"/>
    <w:rsid w:val="005E0665"/>
    <w:rsid w:val="005E16D4"/>
    <w:rsid w:val="005E1E01"/>
    <w:rsid w:val="005E2F8A"/>
    <w:rsid w:val="005E330A"/>
    <w:rsid w:val="005E354F"/>
    <w:rsid w:val="005E3A56"/>
    <w:rsid w:val="005E3EC6"/>
    <w:rsid w:val="005E4D9F"/>
    <w:rsid w:val="005E50CD"/>
    <w:rsid w:val="005E5B03"/>
    <w:rsid w:val="005E65A5"/>
    <w:rsid w:val="005E68F8"/>
    <w:rsid w:val="005F0F48"/>
    <w:rsid w:val="005F17E8"/>
    <w:rsid w:val="005F1893"/>
    <w:rsid w:val="005F2697"/>
    <w:rsid w:val="005F31D9"/>
    <w:rsid w:val="005F35DC"/>
    <w:rsid w:val="005F35ED"/>
    <w:rsid w:val="005F3C44"/>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6E6C"/>
    <w:rsid w:val="00607350"/>
    <w:rsid w:val="00607C8A"/>
    <w:rsid w:val="00610255"/>
    <w:rsid w:val="00612296"/>
    <w:rsid w:val="00613507"/>
    <w:rsid w:val="00613D9A"/>
    <w:rsid w:val="00615168"/>
    <w:rsid w:val="006152F3"/>
    <w:rsid w:val="00616074"/>
    <w:rsid w:val="00616FDF"/>
    <w:rsid w:val="0062268F"/>
    <w:rsid w:val="006226CF"/>
    <w:rsid w:val="00622FF6"/>
    <w:rsid w:val="006240A3"/>
    <w:rsid w:val="006242DD"/>
    <w:rsid w:val="00625164"/>
    <w:rsid w:val="00625BA8"/>
    <w:rsid w:val="00625C92"/>
    <w:rsid w:val="006260B0"/>
    <w:rsid w:val="00626260"/>
    <w:rsid w:val="006262FD"/>
    <w:rsid w:val="00626A62"/>
    <w:rsid w:val="006273B3"/>
    <w:rsid w:val="00627E90"/>
    <w:rsid w:val="0063008A"/>
    <w:rsid w:val="006303AB"/>
    <w:rsid w:val="00631434"/>
    <w:rsid w:val="006318BB"/>
    <w:rsid w:val="0063476F"/>
    <w:rsid w:val="00635357"/>
    <w:rsid w:val="00635779"/>
    <w:rsid w:val="00635C59"/>
    <w:rsid w:val="0063654A"/>
    <w:rsid w:val="00636917"/>
    <w:rsid w:val="00637389"/>
    <w:rsid w:val="00637A22"/>
    <w:rsid w:val="006408C1"/>
    <w:rsid w:val="00640A26"/>
    <w:rsid w:val="00641082"/>
    <w:rsid w:val="0064137D"/>
    <w:rsid w:val="006417AA"/>
    <w:rsid w:val="00642D31"/>
    <w:rsid w:val="00642E41"/>
    <w:rsid w:val="0064325D"/>
    <w:rsid w:val="006456C7"/>
    <w:rsid w:val="006458FA"/>
    <w:rsid w:val="00645FA3"/>
    <w:rsid w:val="0064666E"/>
    <w:rsid w:val="00647A49"/>
    <w:rsid w:val="00647EFF"/>
    <w:rsid w:val="00650362"/>
    <w:rsid w:val="00650656"/>
    <w:rsid w:val="00650BC6"/>
    <w:rsid w:val="00650F95"/>
    <w:rsid w:val="006518FA"/>
    <w:rsid w:val="00651D7F"/>
    <w:rsid w:val="0065381A"/>
    <w:rsid w:val="006549CC"/>
    <w:rsid w:val="00655369"/>
    <w:rsid w:val="00657C85"/>
    <w:rsid w:val="0066040B"/>
    <w:rsid w:val="00661092"/>
    <w:rsid w:val="0066116A"/>
    <w:rsid w:val="00661534"/>
    <w:rsid w:val="00661647"/>
    <w:rsid w:val="0066217B"/>
    <w:rsid w:val="00662316"/>
    <w:rsid w:val="006641C4"/>
    <w:rsid w:val="00664B47"/>
    <w:rsid w:val="00664C85"/>
    <w:rsid w:val="0066513B"/>
    <w:rsid w:val="006656B5"/>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4F71"/>
    <w:rsid w:val="00675308"/>
    <w:rsid w:val="00675C8B"/>
    <w:rsid w:val="00675CCB"/>
    <w:rsid w:val="00676335"/>
    <w:rsid w:val="006767F6"/>
    <w:rsid w:val="00677C77"/>
    <w:rsid w:val="00680526"/>
    <w:rsid w:val="006811AD"/>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299E"/>
    <w:rsid w:val="00692A60"/>
    <w:rsid w:val="00693531"/>
    <w:rsid w:val="006935B6"/>
    <w:rsid w:val="00693E90"/>
    <w:rsid w:val="006940C6"/>
    <w:rsid w:val="00694C79"/>
    <w:rsid w:val="00694CB9"/>
    <w:rsid w:val="00695712"/>
    <w:rsid w:val="00695C40"/>
    <w:rsid w:val="00696BB1"/>
    <w:rsid w:val="006A01A8"/>
    <w:rsid w:val="006A0EE1"/>
    <w:rsid w:val="006A1FBC"/>
    <w:rsid w:val="006A2EEF"/>
    <w:rsid w:val="006A4782"/>
    <w:rsid w:val="006A59D6"/>
    <w:rsid w:val="006A5BDB"/>
    <w:rsid w:val="006A6BD3"/>
    <w:rsid w:val="006A7A1A"/>
    <w:rsid w:val="006A7F57"/>
    <w:rsid w:val="006B00FA"/>
    <w:rsid w:val="006B0520"/>
    <w:rsid w:val="006B082C"/>
    <w:rsid w:val="006B0B8A"/>
    <w:rsid w:val="006B18F8"/>
    <w:rsid w:val="006B1908"/>
    <w:rsid w:val="006B1BD1"/>
    <w:rsid w:val="006B1FB4"/>
    <w:rsid w:val="006B2227"/>
    <w:rsid w:val="006B23CA"/>
    <w:rsid w:val="006B2C96"/>
    <w:rsid w:val="006B31E9"/>
    <w:rsid w:val="006B3CAB"/>
    <w:rsid w:val="006B51BF"/>
    <w:rsid w:val="006B721F"/>
    <w:rsid w:val="006B73B4"/>
    <w:rsid w:val="006B74C2"/>
    <w:rsid w:val="006B7818"/>
    <w:rsid w:val="006C0449"/>
    <w:rsid w:val="006C0BF0"/>
    <w:rsid w:val="006C0D58"/>
    <w:rsid w:val="006C1112"/>
    <w:rsid w:val="006C24D2"/>
    <w:rsid w:val="006C24F8"/>
    <w:rsid w:val="006C42C9"/>
    <w:rsid w:val="006C5BA6"/>
    <w:rsid w:val="006C7098"/>
    <w:rsid w:val="006C7487"/>
    <w:rsid w:val="006D1A2D"/>
    <w:rsid w:val="006D1C41"/>
    <w:rsid w:val="006D2114"/>
    <w:rsid w:val="006D2E3A"/>
    <w:rsid w:val="006D303C"/>
    <w:rsid w:val="006D4C78"/>
    <w:rsid w:val="006D549D"/>
    <w:rsid w:val="006D562D"/>
    <w:rsid w:val="006D69F2"/>
    <w:rsid w:val="006D6EA5"/>
    <w:rsid w:val="006D6FAF"/>
    <w:rsid w:val="006D758A"/>
    <w:rsid w:val="006E009B"/>
    <w:rsid w:val="006E029D"/>
    <w:rsid w:val="006E0DE4"/>
    <w:rsid w:val="006E128A"/>
    <w:rsid w:val="006E1E7D"/>
    <w:rsid w:val="006E2226"/>
    <w:rsid w:val="006E24DB"/>
    <w:rsid w:val="006E3656"/>
    <w:rsid w:val="006E46B0"/>
    <w:rsid w:val="006E582F"/>
    <w:rsid w:val="006E6B0E"/>
    <w:rsid w:val="006F0A00"/>
    <w:rsid w:val="006F0ADB"/>
    <w:rsid w:val="006F0E7B"/>
    <w:rsid w:val="006F262A"/>
    <w:rsid w:val="006F3136"/>
    <w:rsid w:val="006F4626"/>
    <w:rsid w:val="006F59C2"/>
    <w:rsid w:val="006F60E2"/>
    <w:rsid w:val="00700B1A"/>
    <w:rsid w:val="00700D33"/>
    <w:rsid w:val="00700E66"/>
    <w:rsid w:val="00701E8E"/>
    <w:rsid w:val="00702B41"/>
    <w:rsid w:val="00703692"/>
    <w:rsid w:val="007037A8"/>
    <w:rsid w:val="00703D49"/>
    <w:rsid w:val="00703D94"/>
    <w:rsid w:val="00703E22"/>
    <w:rsid w:val="007048C3"/>
    <w:rsid w:val="00704A12"/>
    <w:rsid w:val="007052E4"/>
    <w:rsid w:val="00706B20"/>
    <w:rsid w:val="00706BBF"/>
    <w:rsid w:val="00706E14"/>
    <w:rsid w:val="007071D7"/>
    <w:rsid w:val="00707A39"/>
    <w:rsid w:val="00711527"/>
    <w:rsid w:val="00711803"/>
    <w:rsid w:val="0071190B"/>
    <w:rsid w:val="007120E5"/>
    <w:rsid w:val="007123A0"/>
    <w:rsid w:val="007134B1"/>
    <w:rsid w:val="00714CB0"/>
    <w:rsid w:val="0071598C"/>
    <w:rsid w:val="00715A72"/>
    <w:rsid w:val="00715E9C"/>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27B57"/>
    <w:rsid w:val="007300C8"/>
    <w:rsid w:val="00731ED9"/>
    <w:rsid w:val="00731FB7"/>
    <w:rsid w:val="00732680"/>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91"/>
    <w:rsid w:val="00746F55"/>
    <w:rsid w:val="007475E1"/>
    <w:rsid w:val="00750891"/>
    <w:rsid w:val="0075095D"/>
    <w:rsid w:val="00751389"/>
    <w:rsid w:val="00752931"/>
    <w:rsid w:val="00752F25"/>
    <w:rsid w:val="00753513"/>
    <w:rsid w:val="0075386D"/>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2E"/>
    <w:rsid w:val="0077205B"/>
    <w:rsid w:val="007720A7"/>
    <w:rsid w:val="00775D7D"/>
    <w:rsid w:val="00777D05"/>
    <w:rsid w:val="00777D4A"/>
    <w:rsid w:val="0078030F"/>
    <w:rsid w:val="00780523"/>
    <w:rsid w:val="00780586"/>
    <w:rsid w:val="00781881"/>
    <w:rsid w:val="00781E42"/>
    <w:rsid w:val="007832A7"/>
    <w:rsid w:val="007837DA"/>
    <w:rsid w:val="00785FFF"/>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5FE9"/>
    <w:rsid w:val="007A7124"/>
    <w:rsid w:val="007A73D6"/>
    <w:rsid w:val="007B0008"/>
    <w:rsid w:val="007B095F"/>
    <w:rsid w:val="007B0F3F"/>
    <w:rsid w:val="007B1654"/>
    <w:rsid w:val="007B3FDD"/>
    <w:rsid w:val="007B4117"/>
    <w:rsid w:val="007B5D7D"/>
    <w:rsid w:val="007B66A5"/>
    <w:rsid w:val="007B72FD"/>
    <w:rsid w:val="007B7B92"/>
    <w:rsid w:val="007B7E85"/>
    <w:rsid w:val="007C1288"/>
    <w:rsid w:val="007C1957"/>
    <w:rsid w:val="007C1ABA"/>
    <w:rsid w:val="007C2C4E"/>
    <w:rsid w:val="007C30A9"/>
    <w:rsid w:val="007C3DE9"/>
    <w:rsid w:val="007C4280"/>
    <w:rsid w:val="007C43F6"/>
    <w:rsid w:val="007C499D"/>
    <w:rsid w:val="007C5434"/>
    <w:rsid w:val="007C7297"/>
    <w:rsid w:val="007C7412"/>
    <w:rsid w:val="007C7883"/>
    <w:rsid w:val="007C7E69"/>
    <w:rsid w:val="007D01D0"/>
    <w:rsid w:val="007D09B4"/>
    <w:rsid w:val="007D1024"/>
    <w:rsid w:val="007D1B4E"/>
    <w:rsid w:val="007D2D7B"/>
    <w:rsid w:val="007D344C"/>
    <w:rsid w:val="007D3499"/>
    <w:rsid w:val="007D34F0"/>
    <w:rsid w:val="007D4001"/>
    <w:rsid w:val="007D4334"/>
    <w:rsid w:val="007D4734"/>
    <w:rsid w:val="007D5939"/>
    <w:rsid w:val="007D600E"/>
    <w:rsid w:val="007D64F4"/>
    <w:rsid w:val="007D760A"/>
    <w:rsid w:val="007E2320"/>
    <w:rsid w:val="007E281C"/>
    <w:rsid w:val="007E28F1"/>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BCC"/>
    <w:rsid w:val="007F3F31"/>
    <w:rsid w:val="007F4DD7"/>
    <w:rsid w:val="007F6230"/>
    <w:rsid w:val="007F6D8C"/>
    <w:rsid w:val="007F6FAC"/>
    <w:rsid w:val="0080133E"/>
    <w:rsid w:val="00801697"/>
    <w:rsid w:val="00801DDD"/>
    <w:rsid w:val="0080214C"/>
    <w:rsid w:val="00803164"/>
    <w:rsid w:val="008066DB"/>
    <w:rsid w:val="00806E9C"/>
    <w:rsid w:val="00807278"/>
    <w:rsid w:val="0080758B"/>
    <w:rsid w:val="00807B5E"/>
    <w:rsid w:val="008111A1"/>
    <w:rsid w:val="00811E3D"/>
    <w:rsid w:val="008123E8"/>
    <w:rsid w:val="008145A7"/>
    <w:rsid w:val="008149FB"/>
    <w:rsid w:val="0081514D"/>
    <w:rsid w:val="00816306"/>
    <w:rsid w:val="008164DB"/>
    <w:rsid w:val="00816EB2"/>
    <w:rsid w:val="008176AF"/>
    <w:rsid w:val="00817D41"/>
    <w:rsid w:val="00822C4D"/>
    <w:rsid w:val="00822F4F"/>
    <w:rsid w:val="00824DE6"/>
    <w:rsid w:val="00824F2A"/>
    <w:rsid w:val="0082561B"/>
    <w:rsid w:val="00825820"/>
    <w:rsid w:val="00826133"/>
    <w:rsid w:val="008266D9"/>
    <w:rsid w:val="00826A06"/>
    <w:rsid w:val="008273FE"/>
    <w:rsid w:val="00827865"/>
    <w:rsid w:val="00830000"/>
    <w:rsid w:val="008313BF"/>
    <w:rsid w:val="008313FC"/>
    <w:rsid w:val="008314E0"/>
    <w:rsid w:val="00831B8C"/>
    <w:rsid w:val="00831BE2"/>
    <w:rsid w:val="00831EAD"/>
    <w:rsid w:val="00835C98"/>
    <w:rsid w:val="00836391"/>
    <w:rsid w:val="00837DA8"/>
    <w:rsid w:val="008404E2"/>
    <w:rsid w:val="0084050C"/>
    <w:rsid w:val="008416A7"/>
    <w:rsid w:val="008417E6"/>
    <w:rsid w:val="008432EA"/>
    <w:rsid w:val="0084451C"/>
    <w:rsid w:val="008448F4"/>
    <w:rsid w:val="00844FC9"/>
    <w:rsid w:val="0084544F"/>
    <w:rsid w:val="008475E3"/>
    <w:rsid w:val="00851184"/>
    <w:rsid w:val="00851DB3"/>
    <w:rsid w:val="00852215"/>
    <w:rsid w:val="008524EF"/>
    <w:rsid w:val="00852E67"/>
    <w:rsid w:val="00853B5E"/>
    <w:rsid w:val="008548D1"/>
    <w:rsid w:val="00857038"/>
    <w:rsid w:val="008573DB"/>
    <w:rsid w:val="0085743E"/>
    <w:rsid w:val="00857B91"/>
    <w:rsid w:val="00861542"/>
    <w:rsid w:val="00861F4D"/>
    <w:rsid w:val="008624B1"/>
    <w:rsid w:val="008629FE"/>
    <w:rsid w:val="00863726"/>
    <w:rsid w:val="008653E6"/>
    <w:rsid w:val="0086698E"/>
    <w:rsid w:val="00866EFF"/>
    <w:rsid w:val="00866F47"/>
    <w:rsid w:val="00867C76"/>
    <w:rsid w:val="00867F84"/>
    <w:rsid w:val="008703D2"/>
    <w:rsid w:val="0087114F"/>
    <w:rsid w:val="00871477"/>
    <w:rsid w:val="0087169F"/>
    <w:rsid w:val="008717C1"/>
    <w:rsid w:val="00871B1B"/>
    <w:rsid w:val="00871C54"/>
    <w:rsid w:val="00871F69"/>
    <w:rsid w:val="00873439"/>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5582"/>
    <w:rsid w:val="0088666A"/>
    <w:rsid w:val="0088789F"/>
    <w:rsid w:val="008879DD"/>
    <w:rsid w:val="00890E28"/>
    <w:rsid w:val="00891D74"/>
    <w:rsid w:val="00891DE9"/>
    <w:rsid w:val="008923DA"/>
    <w:rsid w:val="008928AA"/>
    <w:rsid w:val="00892E77"/>
    <w:rsid w:val="008930CB"/>
    <w:rsid w:val="008930DE"/>
    <w:rsid w:val="00893C9B"/>
    <w:rsid w:val="00893E54"/>
    <w:rsid w:val="0089517D"/>
    <w:rsid w:val="008954E5"/>
    <w:rsid w:val="00895A2B"/>
    <w:rsid w:val="00896F2E"/>
    <w:rsid w:val="00897184"/>
    <w:rsid w:val="00897AA7"/>
    <w:rsid w:val="008A0475"/>
    <w:rsid w:val="008A0D5D"/>
    <w:rsid w:val="008A12E4"/>
    <w:rsid w:val="008A2111"/>
    <w:rsid w:val="008A27E2"/>
    <w:rsid w:val="008A3664"/>
    <w:rsid w:val="008A47B6"/>
    <w:rsid w:val="008A4F11"/>
    <w:rsid w:val="008A5BE3"/>
    <w:rsid w:val="008A5D44"/>
    <w:rsid w:val="008A6433"/>
    <w:rsid w:val="008A6B17"/>
    <w:rsid w:val="008B026C"/>
    <w:rsid w:val="008B056E"/>
    <w:rsid w:val="008B1025"/>
    <w:rsid w:val="008B11A7"/>
    <w:rsid w:val="008B1C6E"/>
    <w:rsid w:val="008B27C9"/>
    <w:rsid w:val="008B2B76"/>
    <w:rsid w:val="008B2CE7"/>
    <w:rsid w:val="008B37B9"/>
    <w:rsid w:val="008B41E8"/>
    <w:rsid w:val="008B4283"/>
    <w:rsid w:val="008B553A"/>
    <w:rsid w:val="008B68C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81"/>
    <w:rsid w:val="008D27F4"/>
    <w:rsid w:val="008D359B"/>
    <w:rsid w:val="008D483E"/>
    <w:rsid w:val="008D5273"/>
    <w:rsid w:val="008D5A36"/>
    <w:rsid w:val="008D7016"/>
    <w:rsid w:val="008D7468"/>
    <w:rsid w:val="008D7FBE"/>
    <w:rsid w:val="008E0AFE"/>
    <w:rsid w:val="008E129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309C"/>
    <w:rsid w:val="009041A9"/>
    <w:rsid w:val="00904BAA"/>
    <w:rsid w:val="00905255"/>
    <w:rsid w:val="00905403"/>
    <w:rsid w:val="009063D2"/>
    <w:rsid w:val="00912F89"/>
    <w:rsid w:val="00913328"/>
    <w:rsid w:val="0091395F"/>
    <w:rsid w:val="00913AF6"/>
    <w:rsid w:val="0091469C"/>
    <w:rsid w:val="0091668B"/>
    <w:rsid w:val="009170E9"/>
    <w:rsid w:val="009174E2"/>
    <w:rsid w:val="00920124"/>
    <w:rsid w:val="009211AA"/>
    <w:rsid w:val="00922197"/>
    <w:rsid w:val="009221E5"/>
    <w:rsid w:val="009223B6"/>
    <w:rsid w:val="00922CBF"/>
    <w:rsid w:val="00923B53"/>
    <w:rsid w:val="00924C55"/>
    <w:rsid w:val="00925539"/>
    <w:rsid w:val="00925691"/>
    <w:rsid w:val="0092673D"/>
    <w:rsid w:val="00927318"/>
    <w:rsid w:val="00927678"/>
    <w:rsid w:val="00927BDE"/>
    <w:rsid w:val="009308F6"/>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1B8A"/>
    <w:rsid w:val="00943052"/>
    <w:rsid w:val="0094340A"/>
    <w:rsid w:val="009437B2"/>
    <w:rsid w:val="00943DDC"/>
    <w:rsid w:val="009440E4"/>
    <w:rsid w:val="00944CB4"/>
    <w:rsid w:val="00946740"/>
    <w:rsid w:val="00947304"/>
    <w:rsid w:val="00947FB1"/>
    <w:rsid w:val="00953983"/>
    <w:rsid w:val="00953EB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5981"/>
    <w:rsid w:val="00976625"/>
    <w:rsid w:val="00976FED"/>
    <w:rsid w:val="00977838"/>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4DC8"/>
    <w:rsid w:val="0099517C"/>
    <w:rsid w:val="0099548A"/>
    <w:rsid w:val="009958ED"/>
    <w:rsid w:val="00995BB3"/>
    <w:rsid w:val="00997492"/>
    <w:rsid w:val="009A08E0"/>
    <w:rsid w:val="009A34D4"/>
    <w:rsid w:val="009A370C"/>
    <w:rsid w:val="009A3E6F"/>
    <w:rsid w:val="009A461F"/>
    <w:rsid w:val="009A5174"/>
    <w:rsid w:val="009A665F"/>
    <w:rsid w:val="009A6E29"/>
    <w:rsid w:val="009A6F88"/>
    <w:rsid w:val="009B0793"/>
    <w:rsid w:val="009B13A9"/>
    <w:rsid w:val="009B197C"/>
    <w:rsid w:val="009B1DF6"/>
    <w:rsid w:val="009B4962"/>
    <w:rsid w:val="009B5559"/>
    <w:rsid w:val="009B595E"/>
    <w:rsid w:val="009B683B"/>
    <w:rsid w:val="009B6F8F"/>
    <w:rsid w:val="009B70FE"/>
    <w:rsid w:val="009B715E"/>
    <w:rsid w:val="009C081C"/>
    <w:rsid w:val="009C0AAE"/>
    <w:rsid w:val="009C2A02"/>
    <w:rsid w:val="009C33D5"/>
    <w:rsid w:val="009C3AB0"/>
    <w:rsid w:val="009C4CA7"/>
    <w:rsid w:val="009C5974"/>
    <w:rsid w:val="009C6BFB"/>
    <w:rsid w:val="009C6E61"/>
    <w:rsid w:val="009C766C"/>
    <w:rsid w:val="009C7704"/>
    <w:rsid w:val="009C7AB5"/>
    <w:rsid w:val="009C7B49"/>
    <w:rsid w:val="009D1B5E"/>
    <w:rsid w:val="009D26A6"/>
    <w:rsid w:val="009D2D56"/>
    <w:rsid w:val="009D2D99"/>
    <w:rsid w:val="009D311F"/>
    <w:rsid w:val="009D3859"/>
    <w:rsid w:val="009D3D03"/>
    <w:rsid w:val="009D3FBD"/>
    <w:rsid w:val="009D4038"/>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9AA"/>
    <w:rsid w:val="009E7D29"/>
    <w:rsid w:val="009F0978"/>
    <w:rsid w:val="009F111C"/>
    <w:rsid w:val="009F126D"/>
    <w:rsid w:val="009F22FE"/>
    <w:rsid w:val="009F2645"/>
    <w:rsid w:val="009F35ED"/>
    <w:rsid w:val="009F58E6"/>
    <w:rsid w:val="009F6401"/>
    <w:rsid w:val="009F6517"/>
    <w:rsid w:val="009F6E40"/>
    <w:rsid w:val="009F701D"/>
    <w:rsid w:val="009F7DC9"/>
    <w:rsid w:val="00A00D0A"/>
    <w:rsid w:val="00A017ED"/>
    <w:rsid w:val="00A01A2C"/>
    <w:rsid w:val="00A01C39"/>
    <w:rsid w:val="00A023C4"/>
    <w:rsid w:val="00A0272B"/>
    <w:rsid w:val="00A038EE"/>
    <w:rsid w:val="00A043EB"/>
    <w:rsid w:val="00A0541C"/>
    <w:rsid w:val="00A05D03"/>
    <w:rsid w:val="00A071A5"/>
    <w:rsid w:val="00A07683"/>
    <w:rsid w:val="00A076B1"/>
    <w:rsid w:val="00A076D7"/>
    <w:rsid w:val="00A07D73"/>
    <w:rsid w:val="00A10576"/>
    <w:rsid w:val="00A10813"/>
    <w:rsid w:val="00A115C9"/>
    <w:rsid w:val="00A11CBA"/>
    <w:rsid w:val="00A11F34"/>
    <w:rsid w:val="00A12052"/>
    <w:rsid w:val="00A128CD"/>
    <w:rsid w:val="00A1298F"/>
    <w:rsid w:val="00A13AE6"/>
    <w:rsid w:val="00A144EA"/>
    <w:rsid w:val="00A148C7"/>
    <w:rsid w:val="00A15077"/>
    <w:rsid w:val="00A15C0C"/>
    <w:rsid w:val="00A15C9F"/>
    <w:rsid w:val="00A15EB5"/>
    <w:rsid w:val="00A17119"/>
    <w:rsid w:val="00A174B5"/>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6450"/>
    <w:rsid w:val="00A264A7"/>
    <w:rsid w:val="00A26C12"/>
    <w:rsid w:val="00A30214"/>
    <w:rsid w:val="00A30B42"/>
    <w:rsid w:val="00A3170A"/>
    <w:rsid w:val="00A31CC3"/>
    <w:rsid w:val="00A326CB"/>
    <w:rsid w:val="00A33557"/>
    <w:rsid w:val="00A33F82"/>
    <w:rsid w:val="00A35A51"/>
    <w:rsid w:val="00A37057"/>
    <w:rsid w:val="00A37872"/>
    <w:rsid w:val="00A37F6D"/>
    <w:rsid w:val="00A41385"/>
    <w:rsid w:val="00A42635"/>
    <w:rsid w:val="00A4423A"/>
    <w:rsid w:val="00A4472E"/>
    <w:rsid w:val="00A466FA"/>
    <w:rsid w:val="00A4681E"/>
    <w:rsid w:val="00A470C5"/>
    <w:rsid w:val="00A47592"/>
    <w:rsid w:val="00A4766B"/>
    <w:rsid w:val="00A509EE"/>
    <w:rsid w:val="00A51ACD"/>
    <w:rsid w:val="00A51DF8"/>
    <w:rsid w:val="00A5233D"/>
    <w:rsid w:val="00A523F4"/>
    <w:rsid w:val="00A52BC7"/>
    <w:rsid w:val="00A53ECF"/>
    <w:rsid w:val="00A54062"/>
    <w:rsid w:val="00A554E5"/>
    <w:rsid w:val="00A55BC8"/>
    <w:rsid w:val="00A56A25"/>
    <w:rsid w:val="00A605DB"/>
    <w:rsid w:val="00A61395"/>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2FE0"/>
    <w:rsid w:val="00A74137"/>
    <w:rsid w:val="00A74441"/>
    <w:rsid w:val="00A74C35"/>
    <w:rsid w:val="00A76EA0"/>
    <w:rsid w:val="00A813E1"/>
    <w:rsid w:val="00A81B78"/>
    <w:rsid w:val="00A81CAD"/>
    <w:rsid w:val="00A82D8B"/>
    <w:rsid w:val="00A84E0C"/>
    <w:rsid w:val="00A855B4"/>
    <w:rsid w:val="00A876BF"/>
    <w:rsid w:val="00A90BAC"/>
    <w:rsid w:val="00A90FBD"/>
    <w:rsid w:val="00A91E77"/>
    <w:rsid w:val="00A92135"/>
    <w:rsid w:val="00A92767"/>
    <w:rsid w:val="00A93299"/>
    <w:rsid w:val="00A93DE2"/>
    <w:rsid w:val="00A940AE"/>
    <w:rsid w:val="00A9459D"/>
    <w:rsid w:val="00A946F9"/>
    <w:rsid w:val="00A95662"/>
    <w:rsid w:val="00A95D1C"/>
    <w:rsid w:val="00A97254"/>
    <w:rsid w:val="00A97D7C"/>
    <w:rsid w:val="00AA1FF8"/>
    <w:rsid w:val="00AA2168"/>
    <w:rsid w:val="00AA369B"/>
    <w:rsid w:val="00AA54F1"/>
    <w:rsid w:val="00AA5D6C"/>
    <w:rsid w:val="00AA6505"/>
    <w:rsid w:val="00AA77DE"/>
    <w:rsid w:val="00AA7A9F"/>
    <w:rsid w:val="00AB013A"/>
    <w:rsid w:val="00AB0D7A"/>
    <w:rsid w:val="00AB0FF0"/>
    <w:rsid w:val="00AB2E6C"/>
    <w:rsid w:val="00AB556E"/>
    <w:rsid w:val="00AB5A55"/>
    <w:rsid w:val="00AB5E6B"/>
    <w:rsid w:val="00AB7EE7"/>
    <w:rsid w:val="00AB7F86"/>
    <w:rsid w:val="00AC0BB9"/>
    <w:rsid w:val="00AC0BD3"/>
    <w:rsid w:val="00AC21C4"/>
    <w:rsid w:val="00AC2F87"/>
    <w:rsid w:val="00AC3654"/>
    <w:rsid w:val="00AC43B3"/>
    <w:rsid w:val="00AC5278"/>
    <w:rsid w:val="00AC5C50"/>
    <w:rsid w:val="00AC6A98"/>
    <w:rsid w:val="00AC747B"/>
    <w:rsid w:val="00AC7902"/>
    <w:rsid w:val="00AD1044"/>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247B"/>
    <w:rsid w:val="00AE477B"/>
    <w:rsid w:val="00AE5EDF"/>
    <w:rsid w:val="00AE610B"/>
    <w:rsid w:val="00AE6ED4"/>
    <w:rsid w:val="00AE704E"/>
    <w:rsid w:val="00AE76A1"/>
    <w:rsid w:val="00AF1C68"/>
    <w:rsid w:val="00AF204C"/>
    <w:rsid w:val="00AF2B40"/>
    <w:rsid w:val="00AF2B67"/>
    <w:rsid w:val="00AF2C9A"/>
    <w:rsid w:val="00AF2DD5"/>
    <w:rsid w:val="00AF2DFC"/>
    <w:rsid w:val="00AF2E24"/>
    <w:rsid w:val="00AF300F"/>
    <w:rsid w:val="00AF314B"/>
    <w:rsid w:val="00AF3ABC"/>
    <w:rsid w:val="00AF491A"/>
    <w:rsid w:val="00AF56BF"/>
    <w:rsid w:val="00AF5A30"/>
    <w:rsid w:val="00AF5D1C"/>
    <w:rsid w:val="00AF630C"/>
    <w:rsid w:val="00B000A9"/>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459"/>
    <w:rsid w:val="00B43718"/>
    <w:rsid w:val="00B44653"/>
    <w:rsid w:val="00B46885"/>
    <w:rsid w:val="00B47BCC"/>
    <w:rsid w:val="00B501E9"/>
    <w:rsid w:val="00B502F7"/>
    <w:rsid w:val="00B50D1B"/>
    <w:rsid w:val="00B51340"/>
    <w:rsid w:val="00B515C6"/>
    <w:rsid w:val="00B5217A"/>
    <w:rsid w:val="00B53306"/>
    <w:rsid w:val="00B54718"/>
    <w:rsid w:val="00B5596F"/>
    <w:rsid w:val="00B57192"/>
    <w:rsid w:val="00B60E32"/>
    <w:rsid w:val="00B6165A"/>
    <w:rsid w:val="00B61832"/>
    <w:rsid w:val="00B61945"/>
    <w:rsid w:val="00B61EB1"/>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8068D"/>
    <w:rsid w:val="00B8076C"/>
    <w:rsid w:val="00B80F58"/>
    <w:rsid w:val="00B81F4F"/>
    <w:rsid w:val="00B827AB"/>
    <w:rsid w:val="00B83073"/>
    <w:rsid w:val="00B83CFF"/>
    <w:rsid w:val="00B843F8"/>
    <w:rsid w:val="00B845C6"/>
    <w:rsid w:val="00B8659B"/>
    <w:rsid w:val="00B868EF"/>
    <w:rsid w:val="00B86E58"/>
    <w:rsid w:val="00B87976"/>
    <w:rsid w:val="00B87DD1"/>
    <w:rsid w:val="00B9074E"/>
    <w:rsid w:val="00B90D9D"/>
    <w:rsid w:val="00B91CD9"/>
    <w:rsid w:val="00B924A5"/>
    <w:rsid w:val="00B9394C"/>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EB9"/>
    <w:rsid w:val="00BA5464"/>
    <w:rsid w:val="00BA5990"/>
    <w:rsid w:val="00BA6694"/>
    <w:rsid w:val="00BB0CBF"/>
    <w:rsid w:val="00BB0E73"/>
    <w:rsid w:val="00BB0F07"/>
    <w:rsid w:val="00BB1438"/>
    <w:rsid w:val="00BB29BA"/>
    <w:rsid w:val="00BB2A1D"/>
    <w:rsid w:val="00BB2FA0"/>
    <w:rsid w:val="00BB308B"/>
    <w:rsid w:val="00BB500C"/>
    <w:rsid w:val="00BB5110"/>
    <w:rsid w:val="00BB60C7"/>
    <w:rsid w:val="00BB6F8D"/>
    <w:rsid w:val="00BB78B6"/>
    <w:rsid w:val="00BC0045"/>
    <w:rsid w:val="00BC14EB"/>
    <w:rsid w:val="00BC216A"/>
    <w:rsid w:val="00BC24E4"/>
    <w:rsid w:val="00BC3468"/>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69F"/>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6F9"/>
    <w:rsid w:val="00BF3D95"/>
    <w:rsid w:val="00BF43D0"/>
    <w:rsid w:val="00BF4CD5"/>
    <w:rsid w:val="00BF50B1"/>
    <w:rsid w:val="00BF584E"/>
    <w:rsid w:val="00BF699D"/>
    <w:rsid w:val="00BF6B61"/>
    <w:rsid w:val="00C00063"/>
    <w:rsid w:val="00C007A5"/>
    <w:rsid w:val="00C00965"/>
    <w:rsid w:val="00C00D47"/>
    <w:rsid w:val="00C01266"/>
    <w:rsid w:val="00C013C7"/>
    <w:rsid w:val="00C019B8"/>
    <w:rsid w:val="00C02092"/>
    <w:rsid w:val="00C03985"/>
    <w:rsid w:val="00C03E31"/>
    <w:rsid w:val="00C04516"/>
    <w:rsid w:val="00C049DD"/>
    <w:rsid w:val="00C04CE0"/>
    <w:rsid w:val="00C0507A"/>
    <w:rsid w:val="00C0659C"/>
    <w:rsid w:val="00C06BFD"/>
    <w:rsid w:val="00C06D6D"/>
    <w:rsid w:val="00C07BE0"/>
    <w:rsid w:val="00C10FC5"/>
    <w:rsid w:val="00C1227F"/>
    <w:rsid w:val="00C12351"/>
    <w:rsid w:val="00C1268B"/>
    <w:rsid w:val="00C127B7"/>
    <w:rsid w:val="00C13655"/>
    <w:rsid w:val="00C1374D"/>
    <w:rsid w:val="00C1391C"/>
    <w:rsid w:val="00C14A64"/>
    <w:rsid w:val="00C1584F"/>
    <w:rsid w:val="00C20676"/>
    <w:rsid w:val="00C20D59"/>
    <w:rsid w:val="00C241F3"/>
    <w:rsid w:val="00C25595"/>
    <w:rsid w:val="00C263AC"/>
    <w:rsid w:val="00C30319"/>
    <w:rsid w:val="00C30471"/>
    <w:rsid w:val="00C31C2A"/>
    <w:rsid w:val="00C32648"/>
    <w:rsid w:val="00C33CB0"/>
    <w:rsid w:val="00C35D58"/>
    <w:rsid w:val="00C36366"/>
    <w:rsid w:val="00C37BB0"/>
    <w:rsid w:val="00C400B9"/>
    <w:rsid w:val="00C4074E"/>
    <w:rsid w:val="00C40E65"/>
    <w:rsid w:val="00C412E8"/>
    <w:rsid w:val="00C4174A"/>
    <w:rsid w:val="00C42157"/>
    <w:rsid w:val="00C45B90"/>
    <w:rsid w:val="00C4617F"/>
    <w:rsid w:val="00C46A38"/>
    <w:rsid w:val="00C473A6"/>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3631"/>
    <w:rsid w:val="00C74987"/>
    <w:rsid w:val="00C751D2"/>
    <w:rsid w:val="00C7531A"/>
    <w:rsid w:val="00C7697D"/>
    <w:rsid w:val="00C77F5E"/>
    <w:rsid w:val="00C805CA"/>
    <w:rsid w:val="00C8111A"/>
    <w:rsid w:val="00C82CBC"/>
    <w:rsid w:val="00C83560"/>
    <w:rsid w:val="00C83945"/>
    <w:rsid w:val="00C840AA"/>
    <w:rsid w:val="00C843FC"/>
    <w:rsid w:val="00C84ED2"/>
    <w:rsid w:val="00C85F55"/>
    <w:rsid w:val="00C8684A"/>
    <w:rsid w:val="00C903F9"/>
    <w:rsid w:val="00C90576"/>
    <w:rsid w:val="00C9162C"/>
    <w:rsid w:val="00C91937"/>
    <w:rsid w:val="00C922BA"/>
    <w:rsid w:val="00C92964"/>
    <w:rsid w:val="00C93501"/>
    <w:rsid w:val="00C93B3D"/>
    <w:rsid w:val="00C946A0"/>
    <w:rsid w:val="00C94C0D"/>
    <w:rsid w:val="00C9525D"/>
    <w:rsid w:val="00C95E01"/>
    <w:rsid w:val="00C9653E"/>
    <w:rsid w:val="00C9701D"/>
    <w:rsid w:val="00C97F19"/>
    <w:rsid w:val="00CA0C82"/>
    <w:rsid w:val="00CA1055"/>
    <w:rsid w:val="00CA195F"/>
    <w:rsid w:val="00CA24AE"/>
    <w:rsid w:val="00CA2C3D"/>
    <w:rsid w:val="00CA4E8F"/>
    <w:rsid w:val="00CA53DF"/>
    <w:rsid w:val="00CA55E5"/>
    <w:rsid w:val="00CA5D50"/>
    <w:rsid w:val="00CA70C4"/>
    <w:rsid w:val="00CA712C"/>
    <w:rsid w:val="00CA71EC"/>
    <w:rsid w:val="00CA7281"/>
    <w:rsid w:val="00CA7292"/>
    <w:rsid w:val="00CA756E"/>
    <w:rsid w:val="00CB2021"/>
    <w:rsid w:val="00CB258C"/>
    <w:rsid w:val="00CB2DE3"/>
    <w:rsid w:val="00CB32F5"/>
    <w:rsid w:val="00CB37C2"/>
    <w:rsid w:val="00CB3B6A"/>
    <w:rsid w:val="00CB4922"/>
    <w:rsid w:val="00CB6326"/>
    <w:rsid w:val="00CC1A11"/>
    <w:rsid w:val="00CC2137"/>
    <w:rsid w:val="00CC2A68"/>
    <w:rsid w:val="00CC2A75"/>
    <w:rsid w:val="00CC44E2"/>
    <w:rsid w:val="00CC49E2"/>
    <w:rsid w:val="00CC516C"/>
    <w:rsid w:val="00CC5370"/>
    <w:rsid w:val="00CC5404"/>
    <w:rsid w:val="00CC6AD2"/>
    <w:rsid w:val="00CC74B8"/>
    <w:rsid w:val="00CC753B"/>
    <w:rsid w:val="00CC7897"/>
    <w:rsid w:val="00CD1735"/>
    <w:rsid w:val="00CD1925"/>
    <w:rsid w:val="00CD1C44"/>
    <w:rsid w:val="00CD1CD3"/>
    <w:rsid w:val="00CD1F06"/>
    <w:rsid w:val="00CD2C6B"/>
    <w:rsid w:val="00CD350F"/>
    <w:rsid w:val="00CD48E1"/>
    <w:rsid w:val="00CE08B1"/>
    <w:rsid w:val="00CE248D"/>
    <w:rsid w:val="00CE3786"/>
    <w:rsid w:val="00CE632E"/>
    <w:rsid w:val="00CE6E0E"/>
    <w:rsid w:val="00CE6FC0"/>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2E1"/>
    <w:rsid w:val="00D12390"/>
    <w:rsid w:val="00D12884"/>
    <w:rsid w:val="00D12C78"/>
    <w:rsid w:val="00D13050"/>
    <w:rsid w:val="00D134DB"/>
    <w:rsid w:val="00D14BBF"/>
    <w:rsid w:val="00D14C56"/>
    <w:rsid w:val="00D15267"/>
    <w:rsid w:val="00D16228"/>
    <w:rsid w:val="00D163BF"/>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E1B"/>
    <w:rsid w:val="00D311BE"/>
    <w:rsid w:val="00D31359"/>
    <w:rsid w:val="00D31B6D"/>
    <w:rsid w:val="00D31BBB"/>
    <w:rsid w:val="00D31CEB"/>
    <w:rsid w:val="00D325E6"/>
    <w:rsid w:val="00D335F0"/>
    <w:rsid w:val="00D33675"/>
    <w:rsid w:val="00D33978"/>
    <w:rsid w:val="00D33D87"/>
    <w:rsid w:val="00D344A6"/>
    <w:rsid w:val="00D34D62"/>
    <w:rsid w:val="00D35B2D"/>
    <w:rsid w:val="00D363D5"/>
    <w:rsid w:val="00D36930"/>
    <w:rsid w:val="00D36D2B"/>
    <w:rsid w:val="00D40276"/>
    <w:rsid w:val="00D404DF"/>
    <w:rsid w:val="00D40B61"/>
    <w:rsid w:val="00D413CF"/>
    <w:rsid w:val="00D427EC"/>
    <w:rsid w:val="00D432BF"/>
    <w:rsid w:val="00D43704"/>
    <w:rsid w:val="00D43840"/>
    <w:rsid w:val="00D43992"/>
    <w:rsid w:val="00D444EB"/>
    <w:rsid w:val="00D45749"/>
    <w:rsid w:val="00D457CC"/>
    <w:rsid w:val="00D46846"/>
    <w:rsid w:val="00D46E9E"/>
    <w:rsid w:val="00D47438"/>
    <w:rsid w:val="00D47BFB"/>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618E"/>
    <w:rsid w:val="00D672F8"/>
    <w:rsid w:val="00D70261"/>
    <w:rsid w:val="00D706A5"/>
    <w:rsid w:val="00D72A40"/>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6825"/>
    <w:rsid w:val="00D8778A"/>
    <w:rsid w:val="00D8789E"/>
    <w:rsid w:val="00D907C4"/>
    <w:rsid w:val="00D90872"/>
    <w:rsid w:val="00D91798"/>
    <w:rsid w:val="00D9194A"/>
    <w:rsid w:val="00D91A35"/>
    <w:rsid w:val="00D92266"/>
    <w:rsid w:val="00D93A0A"/>
    <w:rsid w:val="00D93E21"/>
    <w:rsid w:val="00D940EC"/>
    <w:rsid w:val="00D94160"/>
    <w:rsid w:val="00D9419B"/>
    <w:rsid w:val="00D94280"/>
    <w:rsid w:val="00D94FFD"/>
    <w:rsid w:val="00D95810"/>
    <w:rsid w:val="00D96447"/>
    <w:rsid w:val="00D976EA"/>
    <w:rsid w:val="00D97C91"/>
    <w:rsid w:val="00DA087A"/>
    <w:rsid w:val="00DA10C5"/>
    <w:rsid w:val="00DA174C"/>
    <w:rsid w:val="00DA1821"/>
    <w:rsid w:val="00DA34C2"/>
    <w:rsid w:val="00DA3994"/>
    <w:rsid w:val="00DA3EA1"/>
    <w:rsid w:val="00DA5F7F"/>
    <w:rsid w:val="00DA6555"/>
    <w:rsid w:val="00DA6B21"/>
    <w:rsid w:val="00DB0363"/>
    <w:rsid w:val="00DB0F21"/>
    <w:rsid w:val="00DB146D"/>
    <w:rsid w:val="00DB3B9A"/>
    <w:rsid w:val="00DB3E6B"/>
    <w:rsid w:val="00DB44BD"/>
    <w:rsid w:val="00DB451B"/>
    <w:rsid w:val="00DB5604"/>
    <w:rsid w:val="00DB5A1B"/>
    <w:rsid w:val="00DB6B2D"/>
    <w:rsid w:val="00DB7E0A"/>
    <w:rsid w:val="00DC0153"/>
    <w:rsid w:val="00DC0301"/>
    <w:rsid w:val="00DC07F0"/>
    <w:rsid w:val="00DC129B"/>
    <w:rsid w:val="00DC22AD"/>
    <w:rsid w:val="00DC3F7D"/>
    <w:rsid w:val="00DC4F91"/>
    <w:rsid w:val="00DC5895"/>
    <w:rsid w:val="00DC58AA"/>
    <w:rsid w:val="00DC5BD1"/>
    <w:rsid w:val="00DC718D"/>
    <w:rsid w:val="00DC767A"/>
    <w:rsid w:val="00DD0743"/>
    <w:rsid w:val="00DD0D48"/>
    <w:rsid w:val="00DD127E"/>
    <w:rsid w:val="00DD2256"/>
    <w:rsid w:val="00DD3575"/>
    <w:rsid w:val="00DD38AC"/>
    <w:rsid w:val="00DD41F7"/>
    <w:rsid w:val="00DD4B70"/>
    <w:rsid w:val="00DD685F"/>
    <w:rsid w:val="00DD6AD1"/>
    <w:rsid w:val="00DE0483"/>
    <w:rsid w:val="00DE08D4"/>
    <w:rsid w:val="00DE1EAB"/>
    <w:rsid w:val="00DE7B52"/>
    <w:rsid w:val="00DE7F83"/>
    <w:rsid w:val="00DF0D77"/>
    <w:rsid w:val="00DF113E"/>
    <w:rsid w:val="00DF1AB7"/>
    <w:rsid w:val="00DF2172"/>
    <w:rsid w:val="00DF22C4"/>
    <w:rsid w:val="00DF3A99"/>
    <w:rsid w:val="00DF4C33"/>
    <w:rsid w:val="00DF4EA6"/>
    <w:rsid w:val="00DF5405"/>
    <w:rsid w:val="00DF5648"/>
    <w:rsid w:val="00DF579A"/>
    <w:rsid w:val="00DF622C"/>
    <w:rsid w:val="00E00888"/>
    <w:rsid w:val="00E02310"/>
    <w:rsid w:val="00E038EE"/>
    <w:rsid w:val="00E03CA6"/>
    <w:rsid w:val="00E03E84"/>
    <w:rsid w:val="00E04DA3"/>
    <w:rsid w:val="00E05045"/>
    <w:rsid w:val="00E05D82"/>
    <w:rsid w:val="00E10E54"/>
    <w:rsid w:val="00E11015"/>
    <w:rsid w:val="00E13256"/>
    <w:rsid w:val="00E13512"/>
    <w:rsid w:val="00E13804"/>
    <w:rsid w:val="00E142EC"/>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9CC"/>
    <w:rsid w:val="00E27EAB"/>
    <w:rsid w:val="00E300A3"/>
    <w:rsid w:val="00E3042C"/>
    <w:rsid w:val="00E309B3"/>
    <w:rsid w:val="00E30FFD"/>
    <w:rsid w:val="00E31C11"/>
    <w:rsid w:val="00E327CF"/>
    <w:rsid w:val="00E32EC5"/>
    <w:rsid w:val="00E33D91"/>
    <w:rsid w:val="00E33E19"/>
    <w:rsid w:val="00E34180"/>
    <w:rsid w:val="00E350FD"/>
    <w:rsid w:val="00E35265"/>
    <w:rsid w:val="00E357D6"/>
    <w:rsid w:val="00E368E4"/>
    <w:rsid w:val="00E3764C"/>
    <w:rsid w:val="00E37EAC"/>
    <w:rsid w:val="00E4055E"/>
    <w:rsid w:val="00E41490"/>
    <w:rsid w:val="00E416A1"/>
    <w:rsid w:val="00E419A9"/>
    <w:rsid w:val="00E41CBF"/>
    <w:rsid w:val="00E439CD"/>
    <w:rsid w:val="00E43C13"/>
    <w:rsid w:val="00E449E0"/>
    <w:rsid w:val="00E45F57"/>
    <w:rsid w:val="00E46E0E"/>
    <w:rsid w:val="00E4777F"/>
    <w:rsid w:val="00E47812"/>
    <w:rsid w:val="00E5015F"/>
    <w:rsid w:val="00E5166E"/>
    <w:rsid w:val="00E516A3"/>
    <w:rsid w:val="00E518AB"/>
    <w:rsid w:val="00E523B2"/>
    <w:rsid w:val="00E52463"/>
    <w:rsid w:val="00E5298C"/>
    <w:rsid w:val="00E53F38"/>
    <w:rsid w:val="00E54C07"/>
    <w:rsid w:val="00E550EB"/>
    <w:rsid w:val="00E55614"/>
    <w:rsid w:val="00E55CBF"/>
    <w:rsid w:val="00E56342"/>
    <w:rsid w:val="00E568C2"/>
    <w:rsid w:val="00E5720F"/>
    <w:rsid w:val="00E60B4B"/>
    <w:rsid w:val="00E60D0D"/>
    <w:rsid w:val="00E617AE"/>
    <w:rsid w:val="00E6185D"/>
    <w:rsid w:val="00E61D52"/>
    <w:rsid w:val="00E62CD1"/>
    <w:rsid w:val="00E62D9B"/>
    <w:rsid w:val="00E631FD"/>
    <w:rsid w:val="00E63AFE"/>
    <w:rsid w:val="00E64707"/>
    <w:rsid w:val="00E64F86"/>
    <w:rsid w:val="00E66DC0"/>
    <w:rsid w:val="00E670D7"/>
    <w:rsid w:val="00E67E9A"/>
    <w:rsid w:val="00E709FE"/>
    <w:rsid w:val="00E70C42"/>
    <w:rsid w:val="00E739CA"/>
    <w:rsid w:val="00E743DF"/>
    <w:rsid w:val="00E7527F"/>
    <w:rsid w:val="00E753CE"/>
    <w:rsid w:val="00E77A79"/>
    <w:rsid w:val="00E80544"/>
    <w:rsid w:val="00E82480"/>
    <w:rsid w:val="00E8295F"/>
    <w:rsid w:val="00E839ED"/>
    <w:rsid w:val="00E84C0B"/>
    <w:rsid w:val="00E84D1A"/>
    <w:rsid w:val="00E8542C"/>
    <w:rsid w:val="00E861F6"/>
    <w:rsid w:val="00E86571"/>
    <w:rsid w:val="00E90175"/>
    <w:rsid w:val="00E904B3"/>
    <w:rsid w:val="00E915FA"/>
    <w:rsid w:val="00E9219D"/>
    <w:rsid w:val="00E924D7"/>
    <w:rsid w:val="00E93DDC"/>
    <w:rsid w:val="00E95FEE"/>
    <w:rsid w:val="00E9650E"/>
    <w:rsid w:val="00E96CC3"/>
    <w:rsid w:val="00E970C7"/>
    <w:rsid w:val="00E97E17"/>
    <w:rsid w:val="00EA00E7"/>
    <w:rsid w:val="00EA20B9"/>
    <w:rsid w:val="00EA26BC"/>
    <w:rsid w:val="00EA2D86"/>
    <w:rsid w:val="00EA37A4"/>
    <w:rsid w:val="00EA3BC3"/>
    <w:rsid w:val="00EA41FE"/>
    <w:rsid w:val="00EA43DE"/>
    <w:rsid w:val="00EA473C"/>
    <w:rsid w:val="00EA4864"/>
    <w:rsid w:val="00EA4909"/>
    <w:rsid w:val="00EA5032"/>
    <w:rsid w:val="00EA513C"/>
    <w:rsid w:val="00EA522A"/>
    <w:rsid w:val="00EA5E40"/>
    <w:rsid w:val="00EA6045"/>
    <w:rsid w:val="00EA66D4"/>
    <w:rsid w:val="00EA7E10"/>
    <w:rsid w:val="00EB02B6"/>
    <w:rsid w:val="00EB11B2"/>
    <w:rsid w:val="00EB1A9E"/>
    <w:rsid w:val="00EB22C1"/>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33F"/>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F02137"/>
    <w:rsid w:val="00F021B7"/>
    <w:rsid w:val="00F0282D"/>
    <w:rsid w:val="00F04194"/>
    <w:rsid w:val="00F04223"/>
    <w:rsid w:val="00F072D8"/>
    <w:rsid w:val="00F07542"/>
    <w:rsid w:val="00F10490"/>
    <w:rsid w:val="00F1092B"/>
    <w:rsid w:val="00F11947"/>
    <w:rsid w:val="00F11F87"/>
    <w:rsid w:val="00F121D5"/>
    <w:rsid w:val="00F12723"/>
    <w:rsid w:val="00F13373"/>
    <w:rsid w:val="00F13C2E"/>
    <w:rsid w:val="00F1488F"/>
    <w:rsid w:val="00F151A9"/>
    <w:rsid w:val="00F166B3"/>
    <w:rsid w:val="00F206E4"/>
    <w:rsid w:val="00F2104B"/>
    <w:rsid w:val="00F239DA"/>
    <w:rsid w:val="00F24798"/>
    <w:rsid w:val="00F2484B"/>
    <w:rsid w:val="00F24DAB"/>
    <w:rsid w:val="00F251CD"/>
    <w:rsid w:val="00F26179"/>
    <w:rsid w:val="00F262BE"/>
    <w:rsid w:val="00F26324"/>
    <w:rsid w:val="00F268E6"/>
    <w:rsid w:val="00F26C8A"/>
    <w:rsid w:val="00F324AC"/>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0C8"/>
    <w:rsid w:val="00F664D8"/>
    <w:rsid w:val="00F66E66"/>
    <w:rsid w:val="00F67AC5"/>
    <w:rsid w:val="00F67AD3"/>
    <w:rsid w:val="00F67DF3"/>
    <w:rsid w:val="00F71992"/>
    <w:rsid w:val="00F720C5"/>
    <w:rsid w:val="00F733CE"/>
    <w:rsid w:val="00F73B9C"/>
    <w:rsid w:val="00F73D19"/>
    <w:rsid w:val="00F76A86"/>
    <w:rsid w:val="00F76FEE"/>
    <w:rsid w:val="00F80740"/>
    <w:rsid w:val="00F818B1"/>
    <w:rsid w:val="00F81DB7"/>
    <w:rsid w:val="00F8333A"/>
    <w:rsid w:val="00F83630"/>
    <w:rsid w:val="00F836AA"/>
    <w:rsid w:val="00F83DCE"/>
    <w:rsid w:val="00F86501"/>
    <w:rsid w:val="00F869C5"/>
    <w:rsid w:val="00F87095"/>
    <w:rsid w:val="00F90F60"/>
    <w:rsid w:val="00F911FD"/>
    <w:rsid w:val="00F91E73"/>
    <w:rsid w:val="00F94072"/>
    <w:rsid w:val="00F94945"/>
    <w:rsid w:val="00F97D78"/>
    <w:rsid w:val="00FA09C5"/>
    <w:rsid w:val="00FA1969"/>
    <w:rsid w:val="00FA1C01"/>
    <w:rsid w:val="00FA2D2D"/>
    <w:rsid w:val="00FA3C13"/>
    <w:rsid w:val="00FA536E"/>
    <w:rsid w:val="00FA5830"/>
    <w:rsid w:val="00FA6033"/>
    <w:rsid w:val="00FA7BF1"/>
    <w:rsid w:val="00FB01BD"/>
    <w:rsid w:val="00FB0A2B"/>
    <w:rsid w:val="00FB1833"/>
    <w:rsid w:val="00FB21FA"/>
    <w:rsid w:val="00FB2510"/>
    <w:rsid w:val="00FB2521"/>
    <w:rsid w:val="00FB2F64"/>
    <w:rsid w:val="00FB38CC"/>
    <w:rsid w:val="00FB468F"/>
    <w:rsid w:val="00FB48F0"/>
    <w:rsid w:val="00FB4BA0"/>
    <w:rsid w:val="00FB51A4"/>
    <w:rsid w:val="00FB654C"/>
    <w:rsid w:val="00FB6C80"/>
    <w:rsid w:val="00FB7B2D"/>
    <w:rsid w:val="00FC0513"/>
    <w:rsid w:val="00FC0BC8"/>
    <w:rsid w:val="00FC1294"/>
    <w:rsid w:val="00FC133E"/>
    <w:rsid w:val="00FC382A"/>
    <w:rsid w:val="00FC3C09"/>
    <w:rsid w:val="00FC3E3F"/>
    <w:rsid w:val="00FC451D"/>
    <w:rsid w:val="00FC76AB"/>
    <w:rsid w:val="00FD025B"/>
    <w:rsid w:val="00FD033A"/>
    <w:rsid w:val="00FD1368"/>
    <w:rsid w:val="00FD1EA7"/>
    <w:rsid w:val="00FD2179"/>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709"/>
    <w:rsid w:val="00FE689F"/>
    <w:rsid w:val="00FE695F"/>
    <w:rsid w:val="00FE71E3"/>
    <w:rsid w:val="00FE79E9"/>
    <w:rsid w:val="00FE7D99"/>
    <w:rsid w:val="00FF0171"/>
    <w:rsid w:val="00FF0C41"/>
    <w:rsid w:val="00FF0E99"/>
    <w:rsid w:val="00FF22CE"/>
    <w:rsid w:val="00FF44AC"/>
    <w:rsid w:val="00FF56D3"/>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0908-DEEF-445B-8CBE-E832D840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7279</Words>
  <Characters>41496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2016-03-15T13:27:00Z</cp:lastPrinted>
  <dcterms:created xsi:type="dcterms:W3CDTF">2016-03-18T14:02:00Z</dcterms:created>
  <dcterms:modified xsi:type="dcterms:W3CDTF">2016-03-18T14:02:00Z</dcterms:modified>
</cp:coreProperties>
</file>