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A3" w:rsidRPr="00721C03" w:rsidRDefault="00BA403C">
      <w:pPr>
        <w:rPr>
          <w:rFonts w:ascii="Times New Roman" w:hAnsi="Times New Roman" w:cs="Times New Roman"/>
          <w:sz w:val="24"/>
          <w:szCs w:val="24"/>
        </w:rPr>
      </w:pPr>
      <w:bookmarkStart w:id="0" w:name="_GoBack"/>
      <w:bookmarkEnd w:id="0"/>
      <w:r w:rsidRPr="00721C03">
        <w:rPr>
          <w:rFonts w:ascii="Times New Roman" w:hAnsi="Times New Roman" w:cs="Times New Roman"/>
        </w:rPr>
        <w:t xml:space="preserve">                                                                                                                                               </w:t>
      </w:r>
      <w:r w:rsidRPr="00721C03">
        <w:rPr>
          <w:rFonts w:ascii="Times New Roman" w:hAnsi="Times New Roman" w:cs="Times New Roman"/>
          <w:sz w:val="24"/>
          <w:szCs w:val="24"/>
        </w:rPr>
        <w:t xml:space="preserve">                                                                                                </w:t>
      </w:r>
      <w:r w:rsidR="00142CA3" w:rsidRPr="00721C03">
        <w:rPr>
          <w:rFonts w:ascii="Times New Roman" w:hAnsi="Times New Roman" w:cs="Times New Roman"/>
          <w:sz w:val="24"/>
          <w:szCs w:val="24"/>
        </w:rPr>
        <w:t xml:space="preserve">                   </w:t>
      </w:r>
      <w:r w:rsidR="009057E1" w:rsidRPr="00721C03">
        <w:rPr>
          <w:rFonts w:ascii="Times New Roman" w:hAnsi="Times New Roman" w:cs="Times New Roman"/>
          <w:sz w:val="24"/>
          <w:szCs w:val="24"/>
        </w:rPr>
        <w:t xml:space="preserve">                    </w:t>
      </w:r>
    </w:p>
    <w:p w:rsidR="00142CA3" w:rsidRPr="00721C03" w:rsidRDefault="00142CA3" w:rsidP="00721C03">
      <w:pPr>
        <w:spacing w:after="0" w:line="240" w:lineRule="auto"/>
        <w:rPr>
          <w:rFonts w:ascii="Times New Roman" w:hAnsi="Times New Roman" w:cs="Times New Roman"/>
          <w:sz w:val="24"/>
          <w:szCs w:val="24"/>
        </w:rPr>
      </w:pPr>
      <w:r w:rsidRPr="00721C03">
        <w:rPr>
          <w:rFonts w:ascii="Times New Roman" w:hAnsi="Times New Roman" w:cs="Times New Roman"/>
          <w:sz w:val="24"/>
          <w:szCs w:val="24"/>
        </w:rPr>
        <w:t>MARIA NHAWU</w:t>
      </w:r>
    </w:p>
    <w:p w:rsidR="00142CA3" w:rsidRPr="00721C03" w:rsidRDefault="00721C03" w:rsidP="00721C0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142CA3" w:rsidRPr="00721C03">
        <w:rPr>
          <w:rFonts w:ascii="Times New Roman" w:hAnsi="Times New Roman" w:cs="Times New Roman"/>
          <w:sz w:val="24"/>
          <w:szCs w:val="24"/>
        </w:rPr>
        <w:t>ersus</w:t>
      </w:r>
      <w:proofErr w:type="gramEnd"/>
      <w:r w:rsidR="00142CA3" w:rsidRPr="00721C03">
        <w:rPr>
          <w:rFonts w:ascii="Times New Roman" w:hAnsi="Times New Roman" w:cs="Times New Roman"/>
          <w:sz w:val="24"/>
          <w:szCs w:val="24"/>
        </w:rPr>
        <w:t xml:space="preserve"> </w:t>
      </w:r>
    </w:p>
    <w:p w:rsidR="00142CA3" w:rsidRPr="00721C03" w:rsidRDefault="00142CA3" w:rsidP="00721C03">
      <w:pPr>
        <w:spacing w:after="0" w:line="240" w:lineRule="auto"/>
        <w:rPr>
          <w:rFonts w:ascii="Times New Roman" w:hAnsi="Times New Roman" w:cs="Times New Roman"/>
          <w:sz w:val="24"/>
          <w:szCs w:val="24"/>
        </w:rPr>
      </w:pPr>
      <w:r w:rsidRPr="00721C03">
        <w:rPr>
          <w:rFonts w:ascii="Times New Roman" w:hAnsi="Times New Roman" w:cs="Times New Roman"/>
          <w:sz w:val="24"/>
          <w:szCs w:val="24"/>
        </w:rPr>
        <w:t>BERNARD CHIGUTEI</w:t>
      </w:r>
    </w:p>
    <w:p w:rsidR="00142CA3" w:rsidRPr="00721C03" w:rsidRDefault="00721C03" w:rsidP="00721C0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142CA3" w:rsidRPr="00721C03">
        <w:rPr>
          <w:rFonts w:ascii="Times New Roman" w:hAnsi="Times New Roman" w:cs="Times New Roman"/>
          <w:sz w:val="24"/>
          <w:szCs w:val="24"/>
        </w:rPr>
        <w:t>nd</w:t>
      </w:r>
      <w:proofErr w:type="gramEnd"/>
    </w:p>
    <w:p w:rsidR="00142CA3" w:rsidRPr="00721C03" w:rsidRDefault="00142CA3" w:rsidP="00721C03">
      <w:pPr>
        <w:spacing w:after="0" w:line="240" w:lineRule="auto"/>
        <w:rPr>
          <w:rFonts w:ascii="Times New Roman" w:hAnsi="Times New Roman" w:cs="Times New Roman"/>
          <w:sz w:val="24"/>
          <w:szCs w:val="24"/>
        </w:rPr>
      </w:pPr>
      <w:r w:rsidRPr="00721C03">
        <w:rPr>
          <w:rFonts w:ascii="Times New Roman" w:hAnsi="Times New Roman" w:cs="Times New Roman"/>
          <w:sz w:val="24"/>
          <w:szCs w:val="24"/>
        </w:rPr>
        <w:t>THE DIRECTOR OF HOUSING, CITY OF HARARE</w:t>
      </w:r>
    </w:p>
    <w:p w:rsidR="00142CA3" w:rsidRPr="00721C03" w:rsidRDefault="00721C03" w:rsidP="00721C0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142CA3" w:rsidRPr="00721C03">
        <w:rPr>
          <w:rFonts w:ascii="Times New Roman" w:hAnsi="Times New Roman" w:cs="Times New Roman"/>
          <w:sz w:val="24"/>
          <w:szCs w:val="24"/>
        </w:rPr>
        <w:t>nd</w:t>
      </w:r>
      <w:proofErr w:type="gramEnd"/>
    </w:p>
    <w:p w:rsidR="00142CA3" w:rsidRPr="00721C03" w:rsidRDefault="00142CA3" w:rsidP="00721C03">
      <w:pPr>
        <w:spacing w:after="0" w:line="240" w:lineRule="auto"/>
        <w:rPr>
          <w:rFonts w:ascii="Times New Roman" w:hAnsi="Times New Roman" w:cs="Times New Roman"/>
          <w:sz w:val="24"/>
          <w:szCs w:val="24"/>
        </w:rPr>
      </w:pPr>
      <w:r w:rsidRPr="00721C03">
        <w:rPr>
          <w:rFonts w:ascii="Times New Roman" w:hAnsi="Times New Roman" w:cs="Times New Roman"/>
          <w:sz w:val="24"/>
          <w:szCs w:val="24"/>
        </w:rPr>
        <w:t>THE SHERIFF OF ZIMBABWE</w:t>
      </w:r>
    </w:p>
    <w:p w:rsidR="00142CA3" w:rsidRDefault="00142CA3" w:rsidP="00721C03">
      <w:pPr>
        <w:spacing w:after="0" w:line="240" w:lineRule="auto"/>
        <w:rPr>
          <w:rFonts w:ascii="Times New Roman" w:hAnsi="Times New Roman" w:cs="Times New Roman"/>
          <w:sz w:val="24"/>
          <w:szCs w:val="24"/>
        </w:rPr>
      </w:pPr>
    </w:p>
    <w:p w:rsidR="00721C03" w:rsidRDefault="00721C03" w:rsidP="00721C03">
      <w:pPr>
        <w:spacing w:after="0" w:line="240" w:lineRule="auto"/>
        <w:rPr>
          <w:rFonts w:ascii="Times New Roman" w:hAnsi="Times New Roman" w:cs="Times New Roman"/>
          <w:sz w:val="24"/>
          <w:szCs w:val="24"/>
        </w:rPr>
      </w:pPr>
    </w:p>
    <w:p w:rsidR="00721C03" w:rsidRPr="00721C03" w:rsidRDefault="00721C03" w:rsidP="00721C03">
      <w:pPr>
        <w:spacing w:after="0" w:line="240" w:lineRule="auto"/>
        <w:rPr>
          <w:rFonts w:ascii="Times New Roman" w:hAnsi="Times New Roman" w:cs="Times New Roman"/>
          <w:sz w:val="24"/>
          <w:szCs w:val="24"/>
        </w:rPr>
      </w:pPr>
    </w:p>
    <w:p w:rsidR="00142CA3" w:rsidRPr="00721C03" w:rsidRDefault="00142CA3" w:rsidP="00721C03">
      <w:pPr>
        <w:spacing w:after="0" w:line="240" w:lineRule="auto"/>
        <w:rPr>
          <w:rFonts w:ascii="Times New Roman" w:hAnsi="Times New Roman" w:cs="Times New Roman"/>
          <w:sz w:val="24"/>
          <w:szCs w:val="24"/>
        </w:rPr>
      </w:pPr>
      <w:r w:rsidRPr="00721C03">
        <w:rPr>
          <w:rFonts w:ascii="Times New Roman" w:hAnsi="Times New Roman" w:cs="Times New Roman"/>
          <w:sz w:val="24"/>
          <w:szCs w:val="24"/>
        </w:rPr>
        <w:t>HIGH COURT OF ZIMBABWE</w:t>
      </w:r>
    </w:p>
    <w:p w:rsidR="00142CA3" w:rsidRPr="00721C03" w:rsidRDefault="00142CA3" w:rsidP="00721C03">
      <w:pPr>
        <w:spacing w:after="0" w:line="240" w:lineRule="auto"/>
        <w:rPr>
          <w:rFonts w:ascii="Times New Roman" w:hAnsi="Times New Roman" w:cs="Times New Roman"/>
          <w:sz w:val="24"/>
          <w:szCs w:val="24"/>
        </w:rPr>
      </w:pPr>
      <w:r w:rsidRPr="00721C03">
        <w:rPr>
          <w:rFonts w:ascii="Times New Roman" w:hAnsi="Times New Roman" w:cs="Times New Roman"/>
          <w:sz w:val="24"/>
          <w:szCs w:val="24"/>
        </w:rPr>
        <w:t>ZHOU J</w:t>
      </w:r>
    </w:p>
    <w:p w:rsidR="00142CA3" w:rsidRPr="00721C03" w:rsidRDefault="00142CA3" w:rsidP="00721C03">
      <w:pPr>
        <w:spacing w:after="0" w:line="240" w:lineRule="auto"/>
        <w:rPr>
          <w:rFonts w:ascii="Times New Roman" w:hAnsi="Times New Roman" w:cs="Times New Roman"/>
          <w:sz w:val="24"/>
          <w:szCs w:val="24"/>
        </w:rPr>
      </w:pPr>
      <w:r w:rsidRPr="00721C03">
        <w:rPr>
          <w:rFonts w:ascii="Times New Roman" w:hAnsi="Times New Roman" w:cs="Times New Roman"/>
          <w:sz w:val="24"/>
          <w:szCs w:val="24"/>
        </w:rPr>
        <w:t>HARARE, 10 &amp; 16 March 2016</w:t>
      </w:r>
    </w:p>
    <w:p w:rsidR="00142CA3" w:rsidRDefault="00142CA3">
      <w:pPr>
        <w:rPr>
          <w:rFonts w:ascii="Times New Roman" w:hAnsi="Times New Roman" w:cs="Times New Roman"/>
          <w:sz w:val="24"/>
          <w:szCs w:val="24"/>
        </w:rPr>
      </w:pPr>
    </w:p>
    <w:p w:rsidR="00721C03" w:rsidRPr="00721C03" w:rsidRDefault="00721C03" w:rsidP="00F9266F">
      <w:pPr>
        <w:spacing w:after="0" w:line="240" w:lineRule="auto"/>
        <w:rPr>
          <w:rFonts w:ascii="Times New Roman" w:hAnsi="Times New Roman" w:cs="Times New Roman"/>
          <w:sz w:val="24"/>
          <w:szCs w:val="24"/>
        </w:rPr>
      </w:pPr>
    </w:p>
    <w:p w:rsidR="00142CA3" w:rsidRPr="00721C03" w:rsidRDefault="00142CA3">
      <w:pPr>
        <w:rPr>
          <w:rFonts w:ascii="Times New Roman" w:hAnsi="Times New Roman" w:cs="Times New Roman"/>
          <w:sz w:val="24"/>
          <w:szCs w:val="24"/>
        </w:rPr>
      </w:pPr>
      <w:r w:rsidRPr="00721C03">
        <w:rPr>
          <w:rFonts w:ascii="Times New Roman" w:hAnsi="Times New Roman" w:cs="Times New Roman"/>
          <w:b/>
          <w:sz w:val="24"/>
          <w:szCs w:val="24"/>
        </w:rPr>
        <w:t>Urgent Chamber Application</w:t>
      </w:r>
    </w:p>
    <w:p w:rsidR="00142CA3" w:rsidRPr="00721C03" w:rsidRDefault="00142CA3">
      <w:pPr>
        <w:rPr>
          <w:rFonts w:ascii="Times New Roman" w:hAnsi="Times New Roman" w:cs="Times New Roman"/>
          <w:sz w:val="24"/>
          <w:szCs w:val="24"/>
        </w:rPr>
      </w:pPr>
    </w:p>
    <w:p w:rsidR="00142CA3" w:rsidRPr="00721C03" w:rsidRDefault="00142CA3" w:rsidP="00721C03">
      <w:pPr>
        <w:spacing w:after="0" w:line="240" w:lineRule="auto"/>
        <w:rPr>
          <w:rFonts w:ascii="Times New Roman" w:hAnsi="Times New Roman" w:cs="Times New Roman"/>
          <w:sz w:val="24"/>
          <w:szCs w:val="24"/>
        </w:rPr>
      </w:pPr>
      <w:r w:rsidRPr="00721C03">
        <w:rPr>
          <w:rFonts w:ascii="Times New Roman" w:hAnsi="Times New Roman" w:cs="Times New Roman"/>
          <w:sz w:val="24"/>
          <w:szCs w:val="24"/>
        </w:rPr>
        <w:t>Applicant in person</w:t>
      </w:r>
    </w:p>
    <w:p w:rsidR="00142CA3" w:rsidRPr="00721C03" w:rsidRDefault="00142CA3" w:rsidP="00721C03">
      <w:pPr>
        <w:spacing w:after="0" w:line="240" w:lineRule="auto"/>
        <w:rPr>
          <w:rFonts w:ascii="Times New Roman" w:hAnsi="Times New Roman" w:cs="Times New Roman"/>
          <w:sz w:val="24"/>
          <w:szCs w:val="24"/>
        </w:rPr>
      </w:pPr>
      <w:r w:rsidRPr="00721C03">
        <w:rPr>
          <w:rFonts w:ascii="Times New Roman" w:hAnsi="Times New Roman" w:cs="Times New Roman"/>
          <w:i/>
          <w:sz w:val="24"/>
          <w:szCs w:val="24"/>
        </w:rPr>
        <w:t xml:space="preserve">N. </w:t>
      </w:r>
      <w:proofErr w:type="spellStart"/>
      <w:r w:rsidRPr="00721C03">
        <w:rPr>
          <w:rFonts w:ascii="Times New Roman" w:hAnsi="Times New Roman" w:cs="Times New Roman"/>
          <w:i/>
          <w:sz w:val="24"/>
          <w:szCs w:val="24"/>
        </w:rPr>
        <w:t>Bvekwa</w:t>
      </w:r>
      <w:proofErr w:type="spellEnd"/>
      <w:r w:rsidRPr="00721C03">
        <w:rPr>
          <w:rFonts w:ascii="Times New Roman" w:hAnsi="Times New Roman" w:cs="Times New Roman"/>
          <w:i/>
          <w:sz w:val="24"/>
          <w:szCs w:val="24"/>
        </w:rPr>
        <w:t xml:space="preserve"> </w:t>
      </w:r>
      <w:r w:rsidRPr="00721C03">
        <w:rPr>
          <w:rFonts w:ascii="Times New Roman" w:hAnsi="Times New Roman" w:cs="Times New Roman"/>
          <w:sz w:val="24"/>
          <w:szCs w:val="24"/>
        </w:rPr>
        <w:t>for 1</w:t>
      </w:r>
      <w:r w:rsidRPr="00721C03">
        <w:rPr>
          <w:rFonts w:ascii="Times New Roman" w:hAnsi="Times New Roman" w:cs="Times New Roman"/>
          <w:sz w:val="24"/>
          <w:szCs w:val="24"/>
          <w:vertAlign w:val="superscript"/>
        </w:rPr>
        <w:t>st</w:t>
      </w:r>
      <w:r w:rsidRPr="00721C03">
        <w:rPr>
          <w:rFonts w:ascii="Times New Roman" w:hAnsi="Times New Roman" w:cs="Times New Roman"/>
          <w:sz w:val="24"/>
          <w:szCs w:val="24"/>
        </w:rPr>
        <w:t xml:space="preserve"> </w:t>
      </w:r>
      <w:r w:rsidR="00721C03">
        <w:rPr>
          <w:rFonts w:ascii="Times New Roman" w:hAnsi="Times New Roman" w:cs="Times New Roman"/>
          <w:sz w:val="24"/>
          <w:szCs w:val="24"/>
        </w:rPr>
        <w:t>r</w:t>
      </w:r>
      <w:r w:rsidRPr="00721C03">
        <w:rPr>
          <w:rFonts w:ascii="Times New Roman" w:hAnsi="Times New Roman" w:cs="Times New Roman"/>
          <w:sz w:val="24"/>
          <w:szCs w:val="24"/>
        </w:rPr>
        <w:t>espondent</w:t>
      </w:r>
    </w:p>
    <w:p w:rsidR="009057E1" w:rsidRPr="00721C03" w:rsidRDefault="009057E1">
      <w:pPr>
        <w:rPr>
          <w:rFonts w:ascii="Times New Roman" w:hAnsi="Times New Roman" w:cs="Times New Roman"/>
          <w:sz w:val="24"/>
          <w:szCs w:val="24"/>
        </w:rPr>
      </w:pPr>
    </w:p>
    <w:p w:rsidR="009057E1" w:rsidRPr="00721C03" w:rsidRDefault="009057E1" w:rsidP="00721C03">
      <w:pPr>
        <w:spacing w:line="360" w:lineRule="auto"/>
        <w:ind w:firstLine="720"/>
        <w:jc w:val="both"/>
        <w:rPr>
          <w:rFonts w:ascii="Times New Roman" w:hAnsi="Times New Roman" w:cs="Times New Roman"/>
          <w:sz w:val="24"/>
          <w:szCs w:val="24"/>
        </w:rPr>
      </w:pPr>
      <w:r w:rsidRPr="00721C03">
        <w:rPr>
          <w:rFonts w:ascii="Times New Roman" w:hAnsi="Times New Roman" w:cs="Times New Roman"/>
          <w:sz w:val="24"/>
          <w:szCs w:val="24"/>
        </w:rPr>
        <w:t xml:space="preserve">ZHOU J:  This is an urgent chamber application for stay of execution of a judgment given by this </w:t>
      </w:r>
      <w:r w:rsidR="00721C03">
        <w:rPr>
          <w:rFonts w:ascii="Times New Roman" w:hAnsi="Times New Roman" w:cs="Times New Roman"/>
          <w:sz w:val="24"/>
          <w:szCs w:val="24"/>
        </w:rPr>
        <w:t>c</w:t>
      </w:r>
      <w:r w:rsidRPr="00721C03">
        <w:rPr>
          <w:rFonts w:ascii="Times New Roman" w:hAnsi="Times New Roman" w:cs="Times New Roman"/>
          <w:sz w:val="24"/>
          <w:szCs w:val="24"/>
        </w:rPr>
        <w:t xml:space="preserve">ourt in favour of the first respondent in Case No. </w:t>
      </w:r>
      <w:proofErr w:type="gramStart"/>
      <w:r w:rsidRPr="00721C03">
        <w:rPr>
          <w:rFonts w:ascii="Times New Roman" w:hAnsi="Times New Roman" w:cs="Times New Roman"/>
          <w:sz w:val="24"/>
          <w:szCs w:val="24"/>
        </w:rPr>
        <w:t>HC 3230/08.</w:t>
      </w:r>
      <w:proofErr w:type="gramEnd"/>
      <w:r w:rsidRPr="00721C03">
        <w:rPr>
          <w:rFonts w:ascii="Times New Roman" w:hAnsi="Times New Roman" w:cs="Times New Roman"/>
          <w:sz w:val="24"/>
          <w:szCs w:val="24"/>
        </w:rPr>
        <w:t xml:space="preserve">  The precise relief being sought is set out in the draft provisional order as follows:</w:t>
      </w:r>
    </w:p>
    <w:p w:rsidR="009057E1" w:rsidRPr="00721C03" w:rsidRDefault="00721C03" w:rsidP="00113453">
      <w:pPr>
        <w:jc w:val="both"/>
        <w:rPr>
          <w:rFonts w:ascii="Times New Roman" w:hAnsi="Times New Roman" w:cs="Times New Roman"/>
        </w:rPr>
      </w:pPr>
      <w:r>
        <w:rPr>
          <w:rFonts w:ascii="Times New Roman" w:hAnsi="Times New Roman" w:cs="Times New Roman"/>
          <w:sz w:val="24"/>
          <w:szCs w:val="24"/>
        </w:rPr>
        <w:tab/>
      </w:r>
      <w:r w:rsidR="009057E1" w:rsidRPr="00721C03">
        <w:rPr>
          <w:rFonts w:ascii="Times New Roman" w:hAnsi="Times New Roman" w:cs="Times New Roman"/>
        </w:rPr>
        <w:t xml:space="preserve">“TERMS OF THE FINAL ORDER </w:t>
      </w:r>
    </w:p>
    <w:p w:rsidR="009057E1" w:rsidRDefault="009057E1" w:rsidP="00721C03">
      <w:pPr>
        <w:pStyle w:val="ListParagraph"/>
        <w:numPr>
          <w:ilvl w:val="0"/>
          <w:numId w:val="5"/>
        </w:numPr>
        <w:jc w:val="both"/>
        <w:rPr>
          <w:rFonts w:ascii="Times New Roman" w:hAnsi="Times New Roman" w:cs="Times New Roman"/>
        </w:rPr>
      </w:pPr>
      <w:r w:rsidRPr="00721C03">
        <w:rPr>
          <w:rFonts w:ascii="Times New Roman" w:hAnsi="Times New Roman" w:cs="Times New Roman"/>
        </w:rPr>
        <w:t>That you should cause (</w:t>
      </w:r>
      <w:r w:rsidRPr="00721C03">
        <w:rPr>
          <w:rFonts w:ascii="Times New Roman" w:hAnsi="Times New Roman" w:cs="Times New Roman"/>
          <w:i/>
        </w:rPr>
        <w:t>sic</w:t>
      </w:r>
      <w:r w:rsidRPr="00721C03">
        <w:rPr>
          <w:rFonts w:ascii="Times New Roman" w:hAnsi="Times New Roman" w:cs="Times New Roman"/>
        </w:rPr>
        <w:t>) to this Honourable Court why an order should not be made in the following terms:</w:t>
      </w:r>
    </w:p>
    <w:p w:rsidR="00721C03" w:rsidRPr="00721C03" w:rsidRDefault="00721C03" w:rsidP="00721C03">
      <w:pPr>
        <w:pStyle w:val="ListParagraph"/>
        <w:ind w:left="1080"/>
        <w:jc w:val="both"/>
        <w:rPr>
          <w:rFonts w:ascii="Times New Roman" w:hAnsi="Times New Roman" w:cs="Times New Roman"/>
        </w:rPr>
      </w:pPr>
    </w:p>
    <w:p w:rsidR="009057E1" w:rsidRPr="00721C03" w:rsidRDefault="009057E1" w:rsidP="00113453">
      <w:pPr>
        <w:pStyle w:val="ListParagraph"/>
        <w:numPr>
          <w:ilvl w:val="0"/>
          <w:numId w:val="2"/>
        </w:numPr>
        <w:jc w:val="both"/>
        <w:rPr>
          <w:rFonts w:ascii="Times New Roman" w:hAnsi="Times New Roman" w:cs="Times New Roman"/>
        </w:rPr>
      </w:pPr>
      <w:r w:rsidRPr="00721C03">
        <w:rPr>
          <w:rFonts w:ascii="Times New Roman" w:hAnsi="Times New Roman" w:cs="Times New Roman"/>
        </w:rPr>
        <w:t>That the application for stay of ejectment should be granted.</w:t>
      </w:r>
    </w:p>
    <w:p w:rsidR="009057E1" w:rsidRPr="00721C03" w:rsidRDefault="009057E1" w:rsidP="00113453">
      <w:pPr>
        <w:pStyle w:val="ListParagraph"/>
        <w:numPr>
          <w:ilvl w:val="0"/>
          <w:numId w:val="2"/>
        </w:numPr>
        <w:jc w:val="both"/>
        <w:rPr>
          <w:rFonts w:ascii="Times New Roman" w:hAnsi="Times New Roman" w:cs="Times New Roman"/>
        </w:rPr>
      </w:pPr>
      <w:r w:rsidRPr="00721C03">
        <w:rPr>
          <w:rFonts w:ascii="Times New Roman" w:hAnsi="Times New Roman" w:cs="Times New Roman"/>
        </w:rPr>
        <w:t>That the 1</w:t>
      </w:r>
      <w:r w:rsidRPr="00721C03">
        <w:rPr>
          <w:rFonts w:ascii="Times New Roman" w:hAnsi="Times New Roman" w:cs="Times New Roman"/>
          <w:vertAlign w:val="superscript"/>
        </w:rPr>
        <w:t>st</w:t>
      </w:r>
      <w:r w:rsidRPr="00721C03">
        <w:rPr>
          <w:rFonts w:ascii="Times New Roman" w:hAnsi="Times New Roman" w:cs="Times New Roman"/>
        </w:rPr>
        <w:t xml:space="preserve"> respondent shall not pay costs of this application.</w:t>
      </w:r>
    </w:p>
    <w:p w:rsidR="009057E1" w:rsidRPr="00721C03" w:rsidRDefault="009057E1" w:rsidP="00113453">
      <w:pPr>
        <w:ind w:left="1440"/>
        <w:jc w:val="both"/>
        <w:rPr>
          <w:rFonts w:ascii="Times New Roman" w:hAnsi="Times New Roman" w:cs="Times New Roman"/>
        </w:rPr>
      </w:pPr>
      <w:r w:rsidRPr="00721C03">
        <w:rPr>
          <w:rFonts w:ascii="Times New Roman" w:hAnsi="Times New Roman" w:cs="Times New Roman"/>
        </w:rPr>
        <w:t>INTERIM RELIEF GRANTED</w:t>
      </w:r>
    </w:p>
    <w:p w:rsidR="009057E1" w:rsidRPr="00721C03" w:rsidRDefault="009057E1" w:rsidP="00113453">
      <w:pPr>
        <w:ind w:left="1440"/>
        <w:jc w:val="both"/>
        <w:rPr>
          <w:rFonts w:ascii="Times New Roman" w:hAnsi="Times New Roman" w:cs="Times New Roman"/>
        </w:rPr>
      </w:pPr>
      <w:r w:rsidRPr="00721C03">
        <w:rPr>
          <w:rFonts w:ascii="Times New Roman" w:hAnsi="Times New Roman" w:cs="Times New Roman"/>
        </w:rPr>
        <w:t>Pending determination of this matter, Application (</w:t>
      </w:r>
      <w:r w:rsidRPr="00721C03">
        <w:rPr>
          <w:rFonts w:ascii="Times New Roman" w:hAnsi="Times New Roman" w:cs="Times New Roman"/>
          <w:i/>
        </w:rPr>
        <w:t>sic</w:t>
      </w:r>
      <w:r w:rsidRPr="00721C03">
        <w:rPr>
          <w:rFonts w:ascii="Times New Roman" w:hAnsi="Times New Roman" w:cs="Times New Roman"/>
        </w:rPr>
        <w:t>) is granted the following relief:</w:t>
      </w:r>
    </w:p>
    <w:p w:rsidR="006F43C1" w:rsidRPr="00721C03" w:rsidRDefault="006F43C1" w:rsidP="00113453">
      <w:pPr>
        <w:pStyle w:val="ListParagraph"/>
        <w:numPr>
          <w:ilvl w:val="0"/>
          <w:numId w:val="3"/>
        </w:numPr>
        <w:jc w:val="both"/>
        <w:rPr>
          <w:rFonts w:ascii="Times New Roman" w:hAnsi="Times New Roman" w:cs="Times New Roman"/>
        </w:rPr>
      </w:pPr>
      <w:r w:rsidRPr="00721C03">
        <w:rPr>
          <w:rFonts w:ascii="Times New Roman" w:hAnsi="Times New Roman" w:cs="Times New Roman"/>
        </w:rPr>
        <w:t>The stay of ejectment be and is hereby granted.</w:t>
      </w:r>
    </w:p>
    <w:p w:rsidR="006F43C1" w:rsidRPr="00721C03" w:rsidRDefault="006F43C1" w:rsidP="00113453">
      <w:pPr>
        <w:pStyle w:val="ListParagraph"/>
        <w:ind w:left="1800"/>
        <w:jc w:val="both"/>
        <w:rPr>
          <w:rFonts w:ascii="Times New Roman" w:hAnsi="Times New Roman" w:cs="Times New Roman"/>
          <w:sz w:val="24"/>
          <w:szCs w:val="24"/>
        </w:rPr>
      </w:pPr>
    </w:p>
    <w:p w:rsidR="006F43C1" w:rsidRPr="00F9266F" w:rsidRDefault="006F43C1" w:rsidP="00113453">
      <w:pPr>
        <w:ind w:left="1440"/>
        <w:jc w:val="both"/>
        <w:rPr>
          <w:rFonts w:ascii="Times New Roman" w:hAnsi="Times New Roman" w:cs="Times New Roman"/>
        </w:rPr>
      </w:pPr>
      <w:r w:rsidRPr="00F9266F">
        <w:rPr>
          <w:rFonts w:ascii="Times New Roman" w:hAnsi="Times New Roman" w:cs="Times New Roman"/>
        </w:rPr>
        <w:t>SERVICE OF THE ORDER</w:t>
      </w:r>
    </w:p>
    <w:p w:rsidR="006F43C1" w:rsidRPr="00F9266F" w:rsidRDefault="006F43C1" w:rsidP="00721C03">
      <w:pPr>
        <w:spacing w:after="0" w:line="240" w:lineRule="auto"/>
        <w:ind w:left="1440"/>
        <w:jc w:val="both"/>
        <w:rPr>
          <w:rFonts w:ascii="Times New Roman" w:hAnsi="Times New Roman" w:cs="Times New Roman"/>
        </w:rPr>
      </w:pPr>
      <w:r w:rsidRPr="00F9266F">
        <w:rPr>
          <w:rFonts w:ascii="Times New Roman" w:hAnsi="Times New Roman" w:cs="Times New Roman"/>
        </w:rPr>
        <w:t>This provisional order shall be served by the 3</w:t>
      </w:r>
      <w:r w:rsidRPr="00F9266F">
        <w:rPr>
          <w:rFonts w:ascii="Times New Roman" w:hAnsi="Times New Roman" w:cs="Times New Roman"/>
          <w:vertAlign w:val="superscript"/>
        </w:rPr>
        <w:t>rd</w:t>
      </w:r>
      <w:r w:rsidRPr="00F9266F">
        <w:rPr>
          <w:rFonts w:ascii="Times New Roman" w:hAnsi="Times New Roman" w:cs="Times New Roman"/>
        </w:rPr>
        <w:t xml:space="preserve"> respondent on the respondents.”</w:t>
      </w:r>
    </w:p>
    <w:p w:rsidR="00721C03" w:rsidRPr="00721C03" w:rsidRDefault="00721C03" w:rsidP="00721C03">
      <w:pPr>
        <w:spacing w:after="0" w:line="240" w:lineRule="auto"/>
        <w:ind w:left="1440"/>
        <w:jc w:val="both"/>
        <w:rPr>
          <w:rFonts w:ascii="Times New Roman" w:hAnsi="Times New Roman" w:cs="Times New Roman"/>
          <w:sz w:val="24"/>
          <w:szCs w:val="24"/>
        </w:rPr>
      </w:pPr>
    </w:p>
    <w:p w:rsidR="00E84013" w:rsidRPr="00721C03" w:rsidRDefault="006F43C1" w:rsidP="00721C03">
      <w:pPr>
        <w:spacing w:after="0" w:line="360" w:lineRule="auto"/>
        <w:ind w:firstLine="720"/>
        <w:jc w:val="both"/>
        <w:rPr>
          <w:rFonts w:ascii="Times New Roman" w:hAnsi="Times New Roman" w:cs="Times New Roman"/>
          <w:sz w:val="24"/>
          <w:szCs w:val="24"/>
        </w:rPr>
      </w:pPr>
      <w:r w:rsidRPr="00721C03">
        <w:rPr>
          <w:rFonts w:ascii="Times New Roman" w:hAnsi="Times New Roman" w:cs="Times New Roman"/>
          <w:sz w:val="24"/>
          <w:szCs w:val="24"/>
        </w:rPr>
        <w:t xml:space="preserve">The application was filed in response to the service of a Notice of Seizure and Attachment which was served upon the applicant on 7 March 2016.  In terms of that notice the respondent and all persons claiming occupation through her were given 48 hours within which to vacate premises known as 7374 </w:t>
      </w:r>
      <w:proofErr w:type="spellStart"/>
      <w:r w:rsidRPr="00721C03">
        <w:rPr>
          <w:rFonts w:ascii="Times New Roman" w:hAnsi="Times New Roman" w:cs="Times New Roman"/>
          <w:sz w:val="24"/>
          <w:szCs w:val="24"/>
        </w:rPr>
        <w:t>Budiriro</w:t>
      </w:r>
      <w:proofErr w:type="spellEnd"/>
      <w:r w:rsidRPr="00721C03">
        <w:rPr>
          <w:rFonts w:ascii="Times New Roman" w:hAnsi="Times New Roman" w:cs="Times New Roman"/>
          <w:sz w:val="24"/>
          <w:szCs w:val="24"/>
        </w:rPr>
        <w:t xml:space="preserve"> 4 Township, Harare.  Although the draft provisional order does not say so, it is clear from the affidavit that the application is predicated upon a notice of appeal which was filed by the applicant against judgments of this Court given in Case Nos. </w:t>
      </w:r>
      <w:proofErr w:type="gramStart"/>
      <w:r w:rsidRPr="00721C03">
        <w:rPr>
          <w:rFonts w:ascii="Times New Roman" w:hAnsi="Times New Roman" w:cs="Times New Roman"/>
          <w:sz w:val="24"/>
          <w:szCs w:val="24"/>
        </w:rPr>
        <w:t>HC 237/14 and HC238/14.</w:t>
      </w:r>
      <w:proofErr w:type="gramEnd"/>
      <w:r w:rsidR="00E84013" w:rsidRPr="00721C03">
        <w:rPr>
          <w:rFonts w:ascii="Times New Roman" w:hAnsi="Times New Roman" w:cs="Times New Roman"/>
          <w:sz w:val="24"/>
          <w:szCs w:val="24"/>
        </w:rPr>
        <w:t xml:space="preserve">  The appeal was filed in the Supreme Court on 31 July 2015 under Case No.  </w:t>
      </w:r>
      <w:proofErr w:type="gramStart"/>
      <w:r w:rsidR="00E84013" w:rsidRPr="00721C03">
        <w:rPr>
          <w:rFonts w:ascii="Times New Roman" w:hAnsi="Times New Roman" w:cs="Times New Roman"/>
          <w:sz w:val="24"/>
          <w:szCs w:val="24"/>
        </w:rPr>
        <w:t>SC439/15.</w:t>
      </w:r>
      <w:proofErr w:type="gramEnd"/>
    </w:p>
    <w:p w:rsidR="00E84013" w:rsidRPr="00721C03" w:rsidRDefault="00E84013" w:rsidP="00721C03">
      <w:pPr>
        <w:spacing w:after="0" w:line="360" w:lineRule="auto"/>
        <w:ind w:firstLine="720"/>
        <w:jc w:val="both"/>
        <w:rPr>
          <w:rFonts w:ascii="Times New Roman" w:hAnsi="Times New Roman" w:cs="Times New Roman"/>
          <w:sz w:val="24"/>
          <w:szCs w:val="24"/>
        </w:rPr>
      </w:pPr>
      <w:r w:rsidRPr="00721C03">
        <w:rPr>
          <w:rFonts w:ascii="Times New Roman" w:hAnsi="Times New Roman" w:cs="Times New Roman"/>
          <w:sz w:val="24"/>
          <w:szCs w:val="24"/>
        </w:rPr>
        <w:t>The application is opposed by the first respondent.</w:t>
      </w:r>
    </w:p>
    <w:p w:rsidR="00FB7026" w:rsidRPr="00721C03" w:rsidRDefault="00FB7026" w:rsidP="00721C03">
      <w:pPr>
        <w:spacing w:line="360" w:lineRule="auto"/>
        <w:ind w:firstLine="720"/>
        <w:jc w:val="both"/>
        <w:rPr>
          <w:rFonts w:ascii="Times New Roman" w:hAnsi="Times New Roman" w:cs="Times New Roman"/>
        </w:rPr>
      </w:pPr>
      <w:r w:rsidRPr="00721C03">
        <w:rPr>
          <w:rFonts w:ascii="Times New Roman" w:hAnsi="Times New Roman" w:cs="Times New Roman"/>
          <w:sz w:val="24"/>
          <w:szCs w:val="24"/>
        </w:rPr>
        <w:t>The background to the matter is that on 20 August 2008 the Court granted the following judgment in favour of the first respondent who was the applicant in Case No. HC 3230/08</w:t>
      </w:r>
      <w:r w:rsidRPr="00721C03">
        <w:rPr>
          <w:rFonts w:ascii="Times New Roman" w:hAnsi="Times New Roman" w:cs="Times New Roman"/>
        </w:rPr>
        <w:t>:</w:t>
      </w:r>
    </w:p>
    <w:p w:rsidR="00FB7026" w:rsidRPr="00F9266F" w:rsidRDefault="00721C03" w:rsidP="00113453">
      <w:pPr>
        <w:jc w:val="both"/>
        <w:rPr>
          <w:rFonts w:ascii="Times New Roman" w:hAnsi="Times New Roman" w:cs="Times New Roman"/>
        </w:rPr>
      </w:pPr>
      <w:r w:rsidRPr="00721C03">
        <w:rPr>
          <w:rFonts w:ascii="Times New Roman" w:hAnsi="Times New Roman" w:cs="Times New Roman"/>
        </w:rPr>
        <w:tab/>
      </w:r>
      <w:r w:rsidR="00FB7026" w:rsidRPr="00F9266F">
        <w:rPr>
          <w:rFonts w:ascii="Times New Roman" w:hAnsi="Times New Roman" w:cs="Times New Roman"/>
        </w:rPr>
        <w:t>“IT IS ORDERED THAT:</w:t>
      </w:r>
    </w:p>
    <w:p w:rsidR="00FB7026" w:rsidRPr="00F9266F" w:rsidRDefault="00721C03" w:rsidP="00721C03">
      <w:pPr>
        <w:spacing w:after="0" w:line="240" w:lineRule="auto"/>
        <w:ind w:left="1440" w:hanging="720"/>
        <w:jc w:val="both"/>
        <w:rPr>
          <w:rFonts w:ascii="Times New Roman" w:hAnsi="Times New Roman" w:cs="Times New Roman"/>
        </w:rPr>
      </w:pPr>
      <w:r w:rsidRPr="00F9266F">
        <w:rPr>
          <w:rFonts w:ascii="Times New Roman" w:hAnsi="Times New Roman" w:cs="Times New Roman"/>
        </w:rPr>
        <w:t>(a)</w:t>
      </w:r>
      <w:r w:rsidRPr="00F9266F">
        <w:rPr>
          <w:rFonts w:ascii="Times New Roman" w:hAnsi="Times New Roman" w:cs="Times New Roman"/>
        </w:rPr>
        <w:tab/>
      </w:r>
      <w:r w:rsidR="00FB7026" w:rsidRPr="00F9266F">
        <w:rPr>
          <w:rFonts w:ascii="Times New Roman" w:hAnsi="Times New Roman" w:cs="Times New Roman"/>
        </w:rPr>
        <w:t>The 1</w:t>
      </w:r>
      <w:r w:rsidR="00FB7026" w:rsidRPr="00F9266F">
        <w:rPr>
          <w:rFonts w:ascii="Times New Roman" w:hAnsi="Times New Roman" w:cs="Times New Roman"/>
          <w:vertAlign w:val="superscript"/>
        </w:rPr>
        <w:t>st</w:t>
      </w:r>
      <w:r w:rsidR="00FB7026" w:rsidRPr="00F9266F">
        <w:rPr>
          <w:rFonts w:ascii="Times New Roman" w:hAnsi="Times New Roman" w:cs="Times New Roman"/>
        </w:rPr>
        <w:t xml:space="preserve"> respondent signs all papers necessary to pass cession of the rights, title and interest in Stand Number 7374 </w:t>
      </w:r>
      <w:proofErr w:type="spellStart"/>
      <w:r w:rsidR="00FB7026" w:rsidRPr="00F9266F">
        <w:rPr>
          <w:rFonts w:ascii="Times New Roman" w:hAnsi="Times New Roman" w:cs="Times New Roman"/>
        </w:rPr>
        <w:t>Budiriro</w:t>
      </w:r>
      <w:proofErr w:type="spellEnd"/>
      <w:r w:rsidR="00FB7026" w:rsidRPr="00F9266F">
        <w:rPr>
          <w:rFonts w:ascii="Times New Roman" w:hAnsi="Times New Roman" w:cs="Times New Roman"/>
        </w:rPr>
        <w:t xml:space="preserve"> Township to the Applicant within ten days of service of this order at her </w:t>
      </w:r>
      <w:proofErr w:type="spellStart"/>
      <w:r w:rsidR="00FB7026" w:rsidRPr="00F9266F">
        <w:rPr>
          <w:rFonts w:ascii="Times New Roman" w:hAnsi="Times New Roman" w:cs="Times New Roman"/>
          <w:i/>
        </w:rPr>
        <w:t>domicilium</w:t>
      </w:r>
      <w:proofErr w:type="spellEnd"/>
      <w:r w:rsidR="00FB7026" w:rsidRPr="00F9266F">
        <w:rPr>
          <w:rFonts w:ascii="Times New Roman" w:hAnsi="Times New Roman" w:cs="Times New Roman"/>
          <w:i/>
        </w:rPr>
        <w:t xml:space="preserve"> </w:t>
      </w:r>
      <w:proofErr w:type="spellStart"/>
      <w:r w:rsidR="00FB7026" w:rsidRPr="00F9266F">
        <w:rPr>
          <w:rFonts w:ascii="Times New Roman" w:hAnsi="Times New Roman" w:cs="Times New Roman"/>
          <w:i/>
        </w:rPr>
        <w:t>citandi</w:t>
      </w:r>
      <w:proofErr w:type="spellEnd"/>
      <w:r w:rsidR="00FB7026" w:rsidRPr="00F9266F">
        <w:rPr>
          <w:rFonts w:ascii="Times New Roman" w:hAnsi="Times New Roman" w:cs="Times New Roman"/>
          <w:i/>
        </w:rPr>
        <w:t xml:space="preserve"> et </w:t>
      </w:r>
      <w:proofErr w:type="spellStart"/>
      <w:r w:rsidR="00FB7026" w:rsidRPr="00F9266F">
        <w:rPr>
          <w:rFonts w:ascii="Times New Roman" w:hAnsi="Times New Roman" w:cs="Times New Roman"/>
          <w:i/>
        </w:rPr>
        <w:t>executandi</w:t>
      </w:r>
      <w:proofErr w:type="spellEnd"/>
      <w:r w:rsidR="00FB7026" w:rsidRPr="00F9266F">
        <w:rPr>
          <w:rFonts w:ascii="Times New Roman" w:hAnsi="Times New Roman" w:cs="Times New Roman"/>
        </w:rPr>
        <w:t xml:space="preserve"> failing which the Deputy Sheriff, Harare be and is hereby authorised to sign such papers on her behalf.</w:t>
      </w:r>
    </w:p>
    <w:p w:rsidR="00721C03" w:rsidRPr="00F9266F" w:rsidRDefault="00721C03" w:rsidP="00721C03">
      <w:pPr>
        <w:spacing w:after="0" w:line="240" w:lineRule="auto"/>
        <w:ind w:left="1440" w:hanging="720"/>
        <w:jc w:val="both"/>
        <w:rPr>
          <w:rFonts w:ascii="Times New Roman" w:hAnsi="Times New Roman" w:cs="Times New Roman"/>
        </w:rPr>
      </w:pPr>
    </w:p>
    <w:p w:rsidR="00FB7026" w:rsidRPr="00F9266F" w:rsidRDefault="00721C03" w:rsidP="00721C03">
      <w:pPr>
        <w:spacing w:after="0"/>
        <w:ind w:left="1440" w:hanging="720"/>
        <w:jc w:val="both"/>
        <w:rPr>
          <w:rFonts w:ascii="Times New Roman" w:hAnsi="Times New Roman" w:cs="Times New Roman"/>
        </w:rPr>
      </w:pPr>
      <w:r w:rsidRPr="00F9266F">
        <w:rPr>
          <w:rFonts w:ascii="Times New Roman" w:hAnsi="Times New Roman" w:cs="Times New Roman"/>
        </w:rPr>
        <w:t>(b)</w:t>
      </w:r>
      <w:r w:rsidRPr="00F9266F">
        <w:rPr>
          <w:rFonts w:ascii="Times New Roman" w:hAnsi="Times New Roman" w:cs="Times New Roman"/>
        </w:rPr>
        <w:tab/>
      </w:r>
      <w:r w:rsidR="00FB7026" w:rsidRPr="00F9266F">
        <w:rPr>
          <w:rFonts w:ascii="Times New Roman" w:hAnsi="Times New Roman" w:cs="Times New Roman"/>
        </w:rPr>
        <w:t>The 1</w:t>
      </w:r>
      <w:r w:rsidR="00FB7026" w:rsidRPr="00F9266F">
        <w:rPr>
          <w:rFonts w:ascii="Times New Roman" w:hAnsi="Times New Roman" w:cs="Times New Roman"/>
          <w:vertAlign w:val="superscript"/>
        </w:rPr>
        <w:t>st</w:t>
      </w:r>
      <w:r w:rsidR="00FB7026" w:rsidRPr="00F9266F">
        <w:rPr>
          <w:rFonts w:ascii="Times New Roman" w:hAnsi="Times New Roman" w:cs="Times New Roman"/>
        </w:rPr>
        <w:t xml:space="preserve"> respondent and all those claiming rights of occupation through her be and are hereby evicted from Stand 7374 </w:t>
      </w:r>
      <w:proofErr w:type="spellStart"/>
      <w:r w:rsidR="00FB7026" w:rsidRPr="00F9266F">
        <w:rPr>
          <w:rFonts w:ascii="Times New Roman" w:hAnsi="Times New Roman" w:cs="Times New Roman"/>
        </w:rPr>
        <w:t>Budiriro</w:t>
      </w:r>
      <w:proofErr w:type="spellEnd"/>
      <w:r w:rsidR="00FB7026" w:rsidRPr="00F9266F">
        <w:rPr>
          <w:rFonts w:ascii="Times New Roman" w:hAnsi="Times New Roman" w:cs="Times New Roman"/>
        </w:rPr>
        <w:t xml:space="preserve"> 4 Township.</w:t>
      </w:r>
    </w:p>
    <w:p w:rsidR="00721C03" w:rsidRPr="00F9266F" w:rsidRDefault="00721C03" w:rsidP="00721C03">
      <w:pPr>
        <w:spacing w:after="0"/>
        <w:ind w:left="1440" w:hanging="720"/>
        <w:jc w:val="both"/>
        <w:rPr>
          <w:rFonts w:ascii="Times New Roman" w:hAnsi="Times New Roman" w:cs="Times New Roman"/>
        </w:rPr>
      </w:pPr>
    </w:p>
    <w:p w:rsidR="00FB7026" w:rsidRPr="00F9266F" w:rsidRDefault="00721C03" w:rsidP="00721C03">
      <w:pPr>
        <w:ind w:left="1440" w:hanging="720"/>
        <w:jc w:val="both"/>
        <w:rPr>
          <w:rFonts w:ascii="Times New Roman" w:hAnsi="Times New Roman" w:cs="Times New Roman"/>
        </w:rPr>
      </w:pPr>
      <w:r w:rsidRPr="00F9266F">
        <w:rPr>
          <w:rFonts w:ascii="Times New Roman" w:hAnsi="Times New Roman" w:cs="Times New Roman"/>
        </w:rPr>
        <w:t>(c)</w:t>
      </w:r>
      <w:r w:rsidRPr="00F9266F">
        <w:rPr>
          <w:rFonts w:ascii="Times New Roman" w:hAnsi="Times New Roman" w:cs="Times New Roman"/>
        </w:rPr>
        <w:tab/>
      </w:r>
      <w:r w:rsidR="00FB7026" w:rsidRPr="00F9266F">
        <w:rPr>
          <w:rFonts w:ascii="Times New Roman" w:hAnsi="Times New Roman" w:cs="Times New Roman"/>
        </w:rPr>
        <w:t>1</w:t>
      </w:r>
      <w:r w:rsidR="00FB7026" w:rsidRPr="00F9266F">
        <w:rPr>
          <w:rFonts w:ascii="Times New Roman" w:hAnsi="Times New Roman" w:cs="Times New Roman"/>
          <w:vertAlign w:val="superscript"/>
        </w:rPr>
        <w:t>st</w:t>
      </w:r>
      <w:r w:rsidR="00FB7026" w:rsidRPr="00F9266F">
        <w:rPr>
          <w:rFonts w:ascii="Times New Roman" w:hAnsi="Times New Roman" w:cs="Times New Roman"/>
        </w:rPr>
        <w:t xml:space="preserve"> respondent pays costs of this application on the level of legal practitioner and client.”</w:t>
      </w:r>
    </w:p>
    <w:p w:rsidR="00FB7026" w:rsidRPr="00721C03" w:rsidRDefault="00FB7026" w:rsidP="00F9266F">
      <w:pPr>
        <w:spacing w:after="0" w:line="360" w:lineRule="auto"/>
        <w:ind w:firstLine="720"/>
        <w:jc w:val="both"/>
        <w:rPr>
          <w:rFonts w:ascii="Times New Roman" w:hAnsi="Times New Roman" w:cs="Times New Roman"/>
          <w:sz w:val="24"/>
          <w:szCs w:val="24"/>
        </w:rPr>
      </w:pPr>
      <w:r w:rsidRPr="00721C03">
        <w:rPr>
          <w:rFonts w:ascii="Times New Roman" w:hAnsi="Times New Roman" w:cs="Times New Roman"/>
          <w:sz w:val="24"/>
          <w:szCs w:val="24"/>
        </w:rPr>
        <w:t xml:space="preserve">The </w:t>
      </w:r>
      <w:r w:rsidR="00815309" w:rsidRPr="00721C03">
        <w:rPr>
          <w:rFonts w:ascii="Times New Roman" w:hAnsi="Times New Roman" w:cs="Times New Roman"/>
          <w:sz w:val="24"/>
          <w:szCs w:val="24"/>
        </w:rPr>
        <w:t xml:space="preserve">applicant herein was the first respondent in Case No. </w:t>
      </w:r>
      <w:proofErr w:type="gramStart"/>
      <w:r w:rsidR="00815309" w:rsidRPr="00721C03">
        <w:rPr>
          <w:rFonts w:ascii="Times New Roman" w:hAnsi="Times New Roman" w:cs="Times New Roman"/>
          <w:sz w:val="24"/>
          <w:szCs w:val="24"/>
        </w:rPr>
        <w:t>HC 3230/08.</w:t>
      </w:r>
      <w:proofErr w:type="gramEnd"/>
      <w:r w:rsidR="00815309" w:rsidRPr="00721C03">
        <w:rPr>
          <w:rFonts w:ascii="Times New Roman" w:hAnsi="Times New Roman" w:cs="Times New Roman"/>
          <w:sz w:val="24"/>
          <w:szCs w:val="24"/>
        </w:rPr>
        <w:t xml:space="preserve">  The order was given in default of the applicant. After a writ of execution had been issued the applicant sought and obtained a provisional order to stay execution of the order given in Case No. </w:t>
      </w:r>
      <w:proofErr w:type="gramStart"/>
      <w:r w:rsidR="00815309" w:rsidRPr="00721C03">
        <w:rPr>
          <w:rFonts w:ascii="Times New Roman" w:hAnsi="Times New Roman" w:cs="Times New Roman"/>
          <w:sz w:val="24"/>
          <w:szCs w:val="24"/>
        </w:rPr>
        <w:t>HC 3230/08.</w:t>
      </w:r>
      <w:proofErr w:type="gramEnd"/>
      <w:r w:rsidR="00815309" w:rsidRPr="00721C03">
        <w:rPr>
          <w:rFonts w:ascii="Times New Roman" w:hAnsi="Times New Roman" w:cs="Times New Roman"/>
          <w:sz w:val="24"/>
          <w:szCs w:val="24"/>
        </w:rPr>
        <w:t xml:space="preserve">  She also instituted an application for rescission of that judgment.  Both applications </w:t>
      </w:r>
      <w:r w:rsidR="00815309" w:rsidRPr="00721C03">
        <w:rPr>
          <w:rFonts w:ascii="Times New Roman" w:hAnsi="Times New Roman" w:cs="Times New Roman"/>
          <w:sz w:val="24"/>
          <w:szCs w:val="24"/>
        </w:rPr>
        <w:lastRenderedPageBreak/>
        <w:t xml:space="preserve">were opposed by the first respondent. The applicant failed to prosecute the two applications in terms of the rules after being served with the opposing papers. Consequently, the first respondent made chamber applications for the dismissal of the two applications for want of prosecution in terms of the rules. The two applications were granted. Those are the orders which the applicant appealed against in her notice of appeal which was filed under Case No. 439/15.  </w:t>
      </w:r>
    </w:p>
    <w:p w:rsidR="009057E1" w:rsidRPr="00721C03" w:rsidRDefault="00E84013" w:rsidP="00F9266F">
      <w:pPr>
        <w:spacing w:after="0" w:line="360" w:lineRule="auto"/>
        <w:ind w:firstLine="720"/>
        <w:jc w:val="both"/>
        <w:rPr>
          <w:rFonts w:ascii="Times New Roman" w:hAnsi="Times New Roman" w:cs="Times New Roman"/>
          <w:sz w:val="24"/>
          <w:szCs w:val="24"/>
        </w:rPr>
      </w:pPr>
      <w:r w:rsidRPr="00721C03">
        <w:rPr>
          <w:rFonts w:ascii="Times New Roman" w:hAnsi="Times New Roman" w:cs="Times New Roman"/>
          <w:sz w:val="24"/>
          <w:szCs w:val="24"/>
        </w:rPr>
        <w:t xml:space="preserve">At the hearing Mr </w:t>
      </w:r>
      <w:proofErr w:type="spellStart"/>
      <w:r w:rsidRPr="00721C03">
        <w:rPr>
          <w:rFonts w:ascii="Times New Roman" w:hAnsi="Times New Roman" w:cs="Times New Roman"/>
          <w:i/>
          <w:sz w:val="24"/>
          <w:szCs w:val="24"/>
        </w:rPr>
        <w:t>Bvekwa</w:t>
      </w:r>
      <w:proofErr w:type="spellEnd"/>
      <w:r w:rsidRPr="00721C03">
        <w:rPr>
          <w:rFonts w:ascii="Times New Roman" w:hAnsi="Times New Roman" w:cs="Times New Roman"/>
          <w:i/>
          <w:sz w:val="24"/>
          <w:szCs w:val="24"/>
        </w:rPr>
        <w:t xml:space="preserve"> </w:t>
      </w:r>
      <w:r w:rsidRPr="00721C03">
        <w:rPr>
          <w:rFonts w:ascii="Times New Roman" w:hAnsi="Times New Roman" w:cs="Times New Roman"/>
          <w:sz w:val="24"/>
          <w:szCs w:val="24"/>
        </w:rPr>
        <w:t>produce</w:t>
      </w:r>
      <w:r w:rsidR="00815309" w:rsidRPr="00721C03">
        <w:rPr>
          <w:rFonts w:ascii="Times New Roman" w:hAnsi="Times New Roman" w:cs="Times New Roman"/>
          <w:sz w:val="24"/>
          <w:szCs w:val="24"/>
        </w:rPr>
        <w:t>d a letter from the Registrar of</w:t>
      </w:r>
      <w:r w:rsidRPr="00721C03">
        <w:rPr>
          <w:rFonts w:ascii="Times New Roman" w:hAnsi="Times New Roman" w:cs="Times New Roman"/>
          <w:sz w:val="24"/>
          <w:szCs w:val="24"/>
        </w:rPr>
        <w:t xml:space="preserve"> the Supreme Court advising the applicant that her appeal was deemed to have lapsed by reason of her failure to make arrangements to pay for the preparation of the record within the stipulated period.  In short, there is no appeal which is pending before the Supreme Court. </w:t>
      </w:r>
      <w:r w:rsidR="00E44CC0" w:rsidRPr="00721C03">
        <w:rPr>
          <w:rFonts w:ascii="Times New Roman" w:hAnsi="Times New Roman" w:cs="Times New Roman"/>
          <w:sz w:val="24"/>
          <w:szCs w:val="24"/>
        </w:rPr>
        <w:t>The applicant did not dispute that her appeal was deemed to have been abandoned. Her submission was that she had not seen the letter from the Registrar of the</w:t>
      </w:r>
      <w:r w:rsidR="00530B8A" w:rsidRPr="00721C03">
        <w:rPr>
          <w:rFonts w:ascii="Times New Roman" w:hAnsi="Times New Roman" w:cs="Times New Roman"/>
          <w:sz w:val="24"/>
          <w:szCs w:val="24"/>
        </w:rPr>
        <w:t xml:space="preserve"> </w:t>
      </w:r>
      <w:r w:rsidR="00726C9F" w:rsidRPr="00721C03">
        <w:rPr>
          <w:rFonts w:ascii="Times New Roman" w:hAnsi="Times New Roman" w:cs="Times New Roman"/>
          <w:sz w:val="24"/>
          <w:szCs w:val="24"/>
        </w:rPr>
        <w:t>Supreme Court. But that</w:t>
      </w:r>
      <w:r w:rsidR="00374F82">
        <w:rPr>
          <w:rFonts w:ascii="Times New Roman" w:hAnsi="Times New Roman" w:cs="Times New Roman"/>
          <w:sz w:val="24"/>
          <w:szCs w:val="24"/>
        </w:rPr>
        <w:t xml:space="preserve"> is</w:t>
      </w:r>
      <w:r w:rsidR="00726C9F" w:rsidRPr="00721C03">
        <w:rPr>
          <w:rFonts w:ascii="Times New Roman" w:hAnsi="Times New Roman" w:cs="Times New Roman"/>
          <w:sz w:val="24"/>
          <w:szCs w:val="24"/>
        </w:rPr>
        <w:t xml:space="preserve"> immaterial</w:t>
      </w:r>
      <w:r w:rsidR="00530B8A" w:rsidRPr="00721C03">
        <w:rPr>
          <w:rFonts w:ascii="Times New Roman" w:hAnsi="Times New Roman" w:cs="Times New Roman"/>
          <w:sz w:val="24"/>
          <w:szCs w:val="24"/>
        </w:rPr>
        <w:t>, as the fact remains that presently there is no appeal which is pending before the Supreme Court.</w:t>
      </w:r>
      <w:r w:rsidR="00E44CC0" w:rsidRPr="00721C03">
        <w:rPr>
          <w:rFonts w:ascii="Times New Roman" w:hAnsi="Times New Roman" w:cs="Times New Roman"/>
          <w:sz w:val="24"/>
          <w:szCs w:val="24"/>
        </w:rPr>
        <w:t xml:space="preserve"> </w:t>
      </w:r>
      <w:r w:rsidR="009057E1" w:rsidRPr="00721C03">
        <w:rPr>
          <w:rFonts w:ascii="Times New Roman" w:hAnsi="Times New Roman" w:cs="Times New Roman"/>
          <w:sz w:val="24"/>
          <w:szCs w:val="24"/>
        </w:rPr>
        <w:t xml:space="preserve"> </w:t>
      </w:r>
    </w:p>
    <w:p w:rsidR="00FB7026" w:rsidRPr="00721C03" w:rsidRDefault="00726C9F" w:rsidP="00721C03">
      <w:pPr>
        <w:spacing w:after="0" w:line="360" w:lineRule="auto"/>
        <w:ind w:firstLine="720"/>
        <w:jc w:val="both"/>
        <w:rPr>
          <w:rFonts w:ascii="Times New Roman" w:hAnsi="Times New Roman" w:cs="Times New Roman"/>
          <w:sz w:val="24"/>
          <w:szCs w:val="24"/>
        </w:rPr>
      </w:pPr>
      <w:r w:rsidRPr="00721C03">
        <w:rPr>
          <w:rFonts w:ascii="Times New Roman" w:hAnsi="Times New Roman" w:cs="Times New Roman"/>
          <w:sz w:val="24"/>
          <w:szCs w:val="24"/>
        </w:rPr>
        <w:t>In view of the fact that there is no appeal which is pending in respect of the judgments given in favour of the first respondent, the basis of the instant application has collapsed. The relief was being sought on the basis that the applicant had a pending appeal before the Supreme Court.  As that is not the case the applicant cannot justify the relief which is being sought. Indeed, even at the hearing of this application all that the applicant said was that she was appealing for the court to be “lenient” with her as she had not seen the letter in terms of which her appeal w</w:t>
      </w:r>
      <w:r w:rsidR="00FB7026" w:rsidRPr="00721C03">
        <w:rPr>
          <w:rFonts w:ascii="Times New Roman" w:hAnsi="Times New Roman" w:cs="Times New Roman"/>
          <w:sz w:val="24"/>
          <w:szCs w:val="24"/>
        </w:rPr>
        <w:t>as deemed to have been abandoned. That is not a valid ground for the relief to be granted.</w:t>
      </w:r>
    </w:p>
    <w:p w:rsidR="005E414A" w:rsidRPr="00721C03" w:rsidRDefault="00FB7026" w:rsidP="00813446">
      <w:pPr>
        <w:ind w:firstLine="720"/>
        <w:jc w:val="both"/>
        <w:rPr>
          <w:rFonts w:ascii="Times New Roman" w:hAnsi="Times New Roman" w:cs="Times New Roman"/>
          <w:sz w:val="24"/>
          <w:szCs w:val="24"/>
        </w:rPr>
      </w:pPr>
      <w:r w:rsidRPr="00721C03">
        <w:rPr>
          <w:rFonts w:ascii="Times New Roman" w:hAnsi="Times New Roman" w:cs="Times New Roman"/>
          <w:sz w:val="24"/>
          <w:szCs w:val="24"/>
        </w:rPr>
        <w:t>In the result, the application cannot succeed, and is accordingly dismissed with costs.</w:t>
      </w:r>
    </w:p>
    <w:p w:rsidR="005E414A" w:rsidRDefault="005E414A" w:rsidP="00113453">
      <w:pPr>
        <w:jc w:val="both"/>
        <w:rPr>
          <w:rFonts w:ascii="Times New Roman" w:hAnsi="Times New Roman" w:cs="Times New Roman"/>
          <w:sz w:val="24"/>
          <w:szCs w:val="24"/>
        </w:rPr>
      </w:pPr>
    </w:p>
    <w:p w:rsidR="00813446" w:rsidRDefault="00813446" w:rsidP="00113453">
      <w:pPr>
        <w:jc w:val="both"/>
        <w:rPr>
          <w:rFonts w:ascii="Times New Roman" w:hAnsi="Times New Roman" w:cs="Times New Roman"/>
          <w:sz w:val="24"/>
          <w:szCs w:val="24"/>
        </w:rPr>
      </w:pPr>
    </w:p>
    <w:p w:rsidR="00813446" w:rsidRDefault="00813446" w:rsidP="00113453">
      <w:pPr>
        <w:jc w:val="both"/>
        <w:rPr>
          <w:rFonts w:ascii="Times New Roman" w:hAnsi="Times New Roman" w:cs="Times New Roman"/>
          <w:sz w:val="24"/>
          <w:szCs w:val="24"/>
        </w:rPr>
      </w:pPr>
    </w:p>
    <w:p w:rsidR="00813446" w:rsidRPr="00721C03" w:rsidRDefault="00813446" w:rsidP="00113453">
      <w:pPr>
        <w:jc w:val="both"/>
        <w:rPr>
          <w:rFonts w:ascii="Times New Roman" w:hAnsi="Times New Roman" w:cs="Times New Roman"/>
          <w:sz w:val="24"/>
          <w:szCs w:val="24"/>
        </w:rPr>
      </w:pPr>
    </w:p>
    <w:p w:rsidR="00726C9F" w:rsidRPr="00721C03" w:rsidRDefault="005E414A" w:rsidP="00113453">
      <w:pPr>
        <w:jc w:val="both"/>
        <w:rPr>
          <w:rFonts w:ascii="Times New Roman" w:hAnsi="Times New Roman" w:cs="Times New Roman"/>
          <w:sz w:val="24"/>
          <w:szCs w:val="24"/>
        </w:rPr>
      </w:pPr>
      <w:proofErr w:type="spellStart"/>
      <w:r w:rsidRPr="00721C03">
        <w:rPr>
          <w:rFonts w:ascii="Times New Roman" w:hAnsi="Times New Roman" w:cs="Times New Roman"/>
          <w:i/>
          <w:sz w:val="24"/>
          <w:szCs w:val="24"/>
        </w:rPr>
        <w:t>Bvekwa</w:t>
      </w:r>
      <w:proofErr w:type="spellEnd"/>
      <w:r w:rsidRPr="00721C03">
        <w:rPr>
          <w:rFonts w:ascii="Times New Roman" w:hAnsi="Times New Roman" w:cs="Times New Roman"/>
          <w:i/>
          <w:sz w:val="24"/>
          <w:szCs w:val="24"/>
        </w:rPr>
        <w:t xml:space="preserve"> Legal Practice</w:t>
      </w:r>
      <w:r w:rsidRPr="00721C03">
        <w:rPr>
          <w:rFonts w:ascii="Times New Roman" w:hAnsi="Times New Roman" w:cs="Times New Roman"/>
          <w:sz w:val="24"/>
          <w:szCs w:val="24"/>
        </w:rPr>
        <w:t>, first respondent’s legal practitioners</w:t>
      </w:r>
      <w:r w:rsidR="00726C9F" w:rsidRPr="00721C03">
        <w:rPr>
          <w:rFonts w:ascii="Times New Roman" w:hAnsi="Times New Roman" w:cs="Times New Roman"/>
          <w:sz w:val="24"/>
          <w:szCs w:val="24"/>
        </w:rPr>
        <w:t xml:space="preserve"> </w:t>
      </w:r>
    </w:p>
    <w:sectPr w:rsidR="00726C9F" w:rsidRPr="00721C0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84" w:rsidRDefault="008F4D84" w:rsidP="00F9266F">
      <w:pPr>
        <w:spacing w:after="0" w:line="240" w:lineRule="auto"/>
      </w:pPr>
      <w:r>
        <w:separator/>
      </w:r>
    </w:p>
  </w:endnote>
  <w:endnote w:type="continuationSeparator" w:id="0">
    <w:p w:rsidR="008F4D84" w:rsidRDefault="008F4D84" w:rsidP="00F9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84" w:rsidRDefault="008F4D84" w:rsidP="00F9266F">
      <w:pPr>
        <w:spacing w:after="0" w:line="240" w:lineRule="auto"/>
      </w:pPr>
      <w:r>
        <w:separator/>
      </w:r>
    </w:p>
  </w:footnote>
  <w:footnote w:type="continuationSeparator" w:id="0">
    <w:p w:rsidR="008F4D84" w:rsidRDefault="008F4D84" w:rsidP="00F92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756037"/>
      <w:docPartObj>
        <w:docPartGallery w:val="Page Numbers (Top of Page)"/>
        <w:docPartUnique/>
      </w:docPartObj>
    </w:sdtPr>
    <w:sdtEndPr>
      <w:rPr>
        <w:noProof/>
      </w:rPr>
    </w:sdtEndPr>
    <w:sdtContent>
      <w:p w:rsidR="00F9266F" w:rsidRDefault="00F9266F">
        <w:pPr>
          <w:pStyle w:val="Header"/>
          <w:jc w:val="right"/>
          <w:rPr>
            <w:noProof/>
          </w:rPr>
        </w:pPr>
        <w:r>
          <w:fldChar w:fldCharType="begin"/>
        </w:r>
        <w:r>
          <w:instrText xml:space="preserve"> PAGE   \* MERGEFORMAT </w:instrText>
        </w:r>
        <w:r>
          <w:fldChar w:fldCharType="separate"/>
        </w:r>
        <w:r w:rsidR="00B6108A">
          <w:rPr>
            <w:noProof/>
          </w:rPr>
          <w:t>1</w:t>
        </w:r>
        <w:r>
          <w:rPr>
            <w:noProof/>
          </w:rPr>
          <w:fldChar w:fldCharType="end"/>
        </w:r>
      </w:p>
      <w:p w:rsidR="00F9266F" w:rsidRDefault="00F9266F">
        <w:pPr>
          <w:pStyle w:val="Header"/>
          <w:jc w:val="right"/>
          <w:rPr>
            <w:noProof/>
          </w:rPr>
        </w:pPr>
        <w:r>
          <w:rPr>
            <w:noProof/>
          </w:rPr>
          <w:t>HH</w:t>
        </w:r>
        <w:r w:rsidR="00C13436">
          <w:rPr>
            <w:noProof/>
          </w:rPr>
          <w:t xml:space="preserve"> 210-16</w:t>
        </w:r>
      </w:p>
      <w:p w:rsidR="00F9266F" w:rsidRDefault="00F9266F">
        <w:pPr>
          <w:pStyle w:val="Header"/>
          <w:jc w:val="right"/>
          <w:rPr>
            <w:noProof/>
          </w:rPr>
        </w:pPr>
        <w:r>
          <w:rPr>
            <w:noProof/>
          </w:rPr>
          <w:t>HC 2401/16</w:t>
        </w:r>
      </w:p>
      <w:p w:rsidR="00F9266F" w:rsidRDefault="00F9266F">
        <w:pPr>
          <w:pStyle w:val="Header"/>
          <w:jc w:val="right"/>
          <w:rPr>
            <w:noProof/>
          </w:rPr>
        </w:pPr>
        <w:r>
          <w:rPr>
            <w:noProof/>
          </w:rPr>
          <w:t>Ref Case SC 130/16</w:t>
        </w:r>
      </w:p>
      <w:p w:rsidR="00F9266F" w:rsidRDefault="00F9266F">
        <w:pPr>
          <w:pStyle w:val="Header"/>
          <w:jc w:val="right"/>
          <w:rPr>
            <w:noProof/>
          </w:rPr>
        </w:pPr>
        <w:r>
          <w:rPr>
            <w:noProof/>
          </w:rPr>
          <w:t>Ref Case HC 9299/15</w:t>
        </w:r>
      </w:p>
      <w:p w:rsidR="00F9266F" w:rsidRDefault="00F9266F">
        <w:pPr>
          <w:pStyle w:val="Header"/>
          <w:jc w:val="right"/>
          <w:rPr>
            <w:noProof/>
          </w:rPr>
        </w:pPr>
        <w:r>
          <w:rPr>
            <w:noProof/>
          </w:rPr>
          <w:t>HC 237/14</w:t>
        </w:r>
      </w:p>
      <w:p w:rsidR="00F9266F" w:rsidRDefault="00F9266F">
        <w:pPr>
          <w:pStyle w:val="Header"/>
          <w:jc w:val="right"/>
          <w:rPr>
            <w:noProof/>
          </w:rPr>
        </w:pPr>
        <w:r>
          <w:rPr>
            <w:noProof/>
          </w:rPr>
          <w:t xml:space="preserve">HC 238/14 </w:t>
        </w:r>
      </w:p>
      <w:p w:rsidR="00F9266F" w:rsidRDefault="00F9266F">
        <w:pPr>
          <w:pStyle w:val="Header"/>
          <w:jc w:val="right"/>
          <w:rPr>
            <w:noProof/>
          </w:rPr>
        </w:pPr>
        <w:r>
          <w:rPr>
            <w:noProof/>
          </w:rPr>
          <w:t>HC 7022/08</w:t>
        </w:r>
      </w:p>
      <w:p w:rsidR="00F9266F" w:rsidRDefault="00F9266F">
        <w:pPr>
          <w:pStyle w:val="Header"/>
          <w:jc w:val="right"/>
        </w:pPr>
        <w:r>
          <w:rPr>
            <w:noProof/>
          </w:rPr>
          <w:t>HC 209/09</w:t>
        </w:r>
      </w:p>
    </w:sdtContent>
  </w:sdt>
  <w:p w:rsidR="00F9266F" w:rsidRDefault="00F92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608BE"/>
    <w:multiLevelType w:val="hybridMultilevel"/>
    <w:tmpl w:val="C1A8C39C"/>
    <w:lvl w:ilvl="0" w:tplc="E2B0199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7BF2609"/>
    <w:multiLevelType w:val="hybridMultilevel"/>
    <w:tmpl w:val="B4D4C968"/>
    <w:lvl w:ilvl="0" w:tplc="9BFEF8F6">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
    <w:nsid w:val="515F7AD8"/>
    <w:multiLevelType w:val="hybridMultilevel"/>
    <w:tmpl w:val="099A979C"/>
    <w:lvl w:ilvl="0" w:tplc="1F6249A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599B5444"/>
    <w:multiLevelType w:val="hybridMultilevel"/>
    <w:tmpl w:val="AB0ECE9A"/>
    <w:lvl w:ilvl="0" w:tplc="42040C3C">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75C97A83"/>
    <w:multiLevelType w:val="hybridMultilevel"/>
    <w:tmpl w:val="19CE58AE"/>
    <w:lvl w:ilvl="0" w:tplc="C1DA47FC">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3C"/>
    <w:rsid w:val="00113453"/>
    <w:rsid w:val="00142CA3"/>
    <w:rsid w:val="00182A8A"/>
    <w:rsid w:val="002227D5"/>
    <w:rsid w:val="00374F82"/>
    <w:rsid w:val="00530B8A"/>
    <w:rsid w:val="005A368A"/>
    <w:rsid w:val="005C0E26"/>
    <w:rsid w:val="005E414A"/>
    <w:rsid w:val="006D2AF2"/>
    <w:rsid w:val="006E153F"/>
    <w:rsid w:val="006F43C1"/>
    <w:rsid w:val="00721C03"/>
    <w:rsid w:val="00726C9F"/>
    <w:rsid w:val="00813446"/>
    <w:rsid w:val="00815309"/>
    <w:rsid w:val="008F4D84"/>
    <w:rsid w:val="009057E1"/>
    <w:rsid w:val="00B6108A"/>
    <w:rsid w:val="00BA403C"/>
    <w:rsid w:val="00BB1D20"/>
    <w:rsid w:val="00C13436"/>
    <w:rsid w:val="00CB3C26"/>
    <w:rsid w:val="00DE2743"/>
    <w:rsid w:val="00DE67C6"/>
    <w:rsid w:val="00E44CC0"/>
    <w:rsid w:val="00E84013"/>
    <w:rsid w:val="00F3651E"/>
    <w:rsid w:val="00F9266F"/>
    <w:rsid w:val="00FB7026"/>
    <w:rsid w:val="00FD2A1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7E1"/>
    <w:pPr>
      <w:ind w:left="720"/>
      <w:contextualSpacing/>
    </w:pPr>
  </w:style>
  <w:style w:type="paragraph" w:styleId="Header">
    <w:name w:val="header"/>
    <w:basedOn w:val="Normal"/>
    <w:link w:val="HeaderChar"/>
    <w:uiPriority w:val="99"/>
    <w:unhideWhenUsed/>
    <w:rsid w:val="00F92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66F"/>
  </w:style>
  <w:style w:type="paragraph" w:styleId="Footer">
    <w:name w:val="footer"/>
    <w:basedOn w:val="Normal"/>
    <w:link w:val="FooterChar"/>
    <w:uiPriority w:val="99"/>
    <w:unhideWhenUsed/>
    <w:rsid w:val="00F92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7E1"/>
    <w:pPr>
      <w:ind w:left="720"/>
      <w:contextualSpacing/>
    </w:pPr>
  </w:style>
  <w:style w:type="paragraph" w:styleId="Header">
    <w:name w:val="header"/>
    <w:basedOn w:val="Normal"/>
    <w:link w:val="HeaderChar"/>
    <w:uiPriority w:val="99"/>
    <w:unhideWhenUsed/>
    <w:rsid w:val="00F92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66F"/>
  </w:style>
  <w:style w:type="paragraph" w:styleId="Footer">
    <w:name w:val="footer"/>
    <w:basedOn w:val="Normal"/>
    <w:link w:val="FooterChar"/>
    <w:uiPriority w:val="99"/>
    <w:unhideWhenUsed/>
    <w:rsid w:val="00F92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2016-03-21T07:11:00Z</cp:lastPrinted>
  <dcterms:created xsi:type="dcterms:W3CDTF">2016-03-29T10:07:00Z</dcterms:created>
  <dcterms:modified xsi:type="dcterms:W3CDTF">2016-03-29T10:07:00Z</dcterms:modified>
</cp:coreProperties>
</file>