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EA" w:rsidRDefault="00B76EDA" w:rsidP="00B76ED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MIKA CHITSENGA</w:t>
      </w:r>
    </w:p>
    <w:p w:rsidR="00B76EDA" w:rsidRDefault="00B76EDA" w:rsidP="00B76ED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B76EDA" w:rsidRDefault="00B76EDA" w:rsidP="00B76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EDSON GATSI</w:t>
      </w:r>
    </w:p>
    <w:p w:rsidR="00B76EDA" w:rsidRDefault="00B76EDA" w:rsidP="00B76EDA">
      <w:pPr>
        <w:spacing w:after="0" w:line="240" w:lineRule="auto"/>
        <w:jc w:val="both"/>
        <w:rPr>
          <w:rFonts w:ascii="Times New Roman" w:hAnsi="Times New Roman" w:cs="Times New Roman"/>
          <w:sz w:val="24"/>
          <w:szCs w:val="24"/>
        </w:rPr>
      </w:pPr>
    </w:p>
    <w:p w:rsidR="00B76EDA" w:rsidRDefault="00B76EDA" w:rsidP="00B76EDA">
      <w:pPr>
        <w:spacing w:after="0" w:line="240" w:lineRule="auto"/>
        <w:jc w:val="both"/>
        <w:rPr>
          <w:rFonts w:ascii="Times New Roman" w:hAnsi="Times New Roman" w:cs="Times New Roman"/>
          <w:sz w:val="24"/>
          <w:szCs w:val="24"/>
        </w:rPr>
      </w:pPr>
    </w:p>
    <w:p w:rsidR="00B76EDA" w:rsidRDefault="00B76EDA" w:rsidP="00B76EDA">
      <w:pPr>
        <w:spacing w:after="0" w:line="240" w:lineRule="auto"/>
        <w:jc w:val="both"/>
        <w:rPr>
          <w:rFonts w:ascii="Times New Roman" w:hAnsi="Times New Roman" w:cs="Times New Roman"/>
          <w:sz w:val="24"/>
          <w:szCs w:val="24"/>
        </w:rPr>
      </w:pPr>
    </w:p>
    <w:p w:rsidR="00B76EDA" w:rsidRDefault="00B76EDA" w:rsidP="00B76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76EDA" w:rsidRDefault="00B76EDA" w:rsidP="00B76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&amp; MUNANGATI-M</w:t>
      </w:r>
      <w:r w:rsidR="002B26AB">
        <w:rPr>
          <w:rFonts w:ascii="Times New Roman" w:hAnsi="Times New Roman" w:cs="Times New Roman"/>
          <w:sz w:val="24"/>
          <w:szCs w:val="24"/>
        </w:rPr>
        <w:t>A</w:t>
      </w:r>
      <w:r>
        <w:rPr>
          <w:rFonts w:ascii="Times New Roman" w:hAnsi="Times New Roman" w:cs="Times New Roman"/>
          <w:sz w:val="24"/>
          <w:szCs w:val="24"/>
        </w:rPr>
        <w:t>NONGWA JJ</w:t>
      </w:r>
    </w:p>
    <w:p w:rsidR="00B76EDA" w:rsidRDefault="00B76EDA" w:rsidP="00B76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24 May and </w:t>
      </w:r>
      <w:r w:rsidR="00746829">
        <w:rPr>
          <w:rFonts w:ascii="Times New Roman" w:hAnsi="Times New Roman" w:cs="Times New Roman"/>
          <w:sz w:val="24"/>
          <w:szCs w:val="24"/>
        </w:rPr>
        <w:t>6</w:t>
      </w:r>
      <w:r w:rsidR="006C48F9">
        <w:rPr>
          <w:rFonts w:ascii="Times New Roman" w:hAnsi="Times New Roman" w:cs="Times New Roman"/>
          <w:sz w:val="24"/>
          <w:szCs w:val="24"/>
        </w:rPr>
        <w:t xml:space="preserve"> July</w:t>
      </w:r>
      <w:r>
        <w:rPr>
          <w:rFonts w:ascii="Times New Roman" w:hAnsi="Times New Roman" w:cs="Times New Roman"/>
          <w:sz w:val="24"/>
          <w:szCs w:val="24"/>
        </w:rPr>
        <w:t xml:space="preserve"> 2016</w:t>
      </w:r>
    </w:p>
    <w:p w:rsidR="00B76EDA" w:rsidRDefault="00B76EDA" w:rsidP="00B76EDA">
      <w:pPr>
        <w:spacing w:after="0" w:line="240" w:lineRule="auto"/>
        <w:jc w:val="both"/>
        <w:rPr>
          <w:rFonts w:ascii="Times New Roman" w:hAnsi="Times New Roman" w:cs="Times New Roman"/>
          <w:sz w:val="24"/>
          <w:szCs w:val="24"/>
        </w:rPr>
      </w:pPr>
    </w:p>
    <w:p w:rsidR="00B76EDA" w:rsidRDefault="00B76EDA" w:rsidP="003F4E57">
      <w:pPr>
        <w:spacing w:after="0" w:line="360" w:lineRule="auto"/>
        <w:jc w:val="both"/>
        <w:rPr>
          <w:rFonts w:ascii="Times New Roman" w:hAnsi="Times New Roman" w:cs="Times New Roman"/>
          <w:sz w:val="24"/>
          <w:szCs w:val="24"/>
        </w:rPr>
      </w:pPr>
    </w:p>
    <w:p w:rsidR="00B76EDA" w:rsidRDefault="006C48F9" w:rsidP="00B76E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Civil Appeal </w:t>
      </w:r>
    </w:p>
    <w:p w:rsidR="006C48F9" w:rsidRDefault="006C48F9" w:rsidP="00B76EDA">
      <w:pPr>
        <w:spacing w:after="0" w:line="240" w:lineRule="auto"/>
        <w:jc w:val="both"/>
        <w:rPr>
          <w:rFonts w:ascii="Times New Roman" w:hAnsi="Times New Roman" w:cs="Times New Roman"/>
          <w:b/>
          <w:sz w:val="24"/>
          <w:szCs w:val="24"/>
        </w:rPr>
      </w:pPr>
    </w:p>
    <w:p w:rsidR="006C48F9" w:rsidRDefault="006C48F9" w:rsidP="00B76EDA">
      <w:pPr>
        <w:spacing w:after="0" w:line="240" w:lineRule="auto"/>
        <w:jc w:val="both"/>
        <w:rPr>
          <w:rFonts w:ascii="Times New Roman" w:hAnsi="Times New Roman" w:cs="Times New Roman"/>
          <w:b/>
          <w:sz w:val="24"/>
          <w:szCs w:val="24"/>
        </w:rPr>
      </w:pPr>
    </w:p>
    <w:p w:rsidR="006C48F9" w:rsidRPr="006C48F9" w:rsidRDefault="006C48F9" w:rsidP="00B76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w:t>
      </w:r>
      <w:r w:rsidR="00FA348B">
        <w:rPr>
          <w:rFonts w:ascii="Times New Roman" w:hAnsi="Times New Roman" w:cs="Times New Roman"/>
          <w:sz w:val="24"/>
          <w:szCs w:val="24"/>
        </w:rPr>
        <w:t>ellant</w:t>
      </w:r>
      <w:r>
        <w:rPr>
          <w:rFonts w:ascii="Times New Roman" w:hAnsi="Times New Roman" w:cs="Times New Roman"/>
          <w:sz w:val="24"/>
          <w:szCs w:val="24"/>
        </w:rPr>
        <w:t xml:space="preserve"> In person</w:t>
      </w:r>
    </w:p>
    <w:p w:rsidR="006C48F9" w:rsidRDefault="006C48F9" w:rsidP="00B76ED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Mawadze</w:t>
      </w:r>
      <w:proofErr w:type="spellEnd"/>
      <w:r>
        <w:rPr>
          <w:rFonts w:ascii="Times New Roman" w:hAnsi="Times New Roman" w:cs="Times New Roman"/>
          <w:sz w:val="24"/>
          <w:szCs w:val="24"/>
        </w:rPr>
        <w:t>, for the respondent</w:t>
      </w:r>
    </w:p>
    <w:p w:rsidR="006C48F9" w:rsidRPr="006C48F9" w:rsidRDefault="006C48F9" w:rsidP="00B76EDA">
      <w:pPr>
        <w:spacing w:after="0" w:line="240" w:lineRule="auto"/>
        <w:jc w:val="both"/>
        <w:rPr>
          <w:rFonts w:ascii="Times New Roman" w:hAnsi="Times New Roman" w:cs="Times New Roman"/>
          <w:sz w:val="24"/>
          <w:szCs w:val="24"/>
        </w:rPr>
      </w:pPr>
    </w:p>
    <w:p w:rsidR="00B76EDA" w:rsidRDefault="00B76EDA" w:rsidP="00B76EDA">
      <w:pPr>
        <w:spacing w:after="0" w:line="240" w:lineRule="auto"/>
        <w:jc w:val="both"/>
        <w:rPr>
          <w:rFonts w:ascii="Times New Roman" w:hAnsi="Times New Roman" w:cs="Times New Roman"/>
          <w:sz w:val="24"/>
          <w:szCs w:val="24"/>
        </w:rPr>
      </w:pPr>
    </w:p>
    <w:p w:rsidR="00B76EDA" w:rsidRDefault="00B76EDA" w:rsidP="00B76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MUNANGATI-MANONGWA J: Aggrieved by the court </w:t>
      </w:r>
      <w:r w:rsidRPr="00B76EDA">
        <w:rPr>
          <w:rFonts w:ascii="Times New Roman" w:hAnsi="Times New Roman" w:cs="Times New Roman"/>
          <w:i/>
          <w:sz w:val="24"/>
          <w:szCs w:val="24"/>
        </w:rPr>
        <w:t>a quo</w:t>
      </w:r>
      <w:r>
        <w:rPr>
          <w:rFonts w:ascii="Times New Roman" w:hAnsi="Times New Roman" w:cs="Times New Roman"/>
          <w:sz w:val="24"/>
          <w:szCs w:val="24"/>
        </w:rPr>
        <w:t xml:space="preserve">’s confirmation of an interim order </w:t>
      </w:r>
      <w:proofErr w:type="gramStart"/>
      <w:r>
        <w:rPr>
          <w:rFonts w:ascii="Times New Roman" w:hAnsi="Times New Roman" w:cs="Times New Roman"/>
          <w:sz w:val="24"/>
          <w:szCs w:val="24"/>
        </w:rPr>
        <w:t>which rest</w:t>
      </w:r>
      <w:r w:rsidR="006600E3">
        <w:rPr>
          <w:rFonts w:ascii="Times New Roman" w:hAnsi="Times New Roman" w:cs="Times New Roman"/>
          <w:sz w:val="24"/>
          <w:szCs w:val="24"/>
        </w:rPr>
        <w:t>o</w:t>
      </w:r>
      <w:r>
        <w:rPr>
          <w:rFonts w:ascii="Times New Roman" w:hAnsi="Times New Roman" w:cs="Times New Roman"/>
          <w:sz w:val="24"/>
          <w:szCs w:val="24"/>
        </w:rPr>
        <w:t xml:space="preserve">red possession or occupation of land described as “estate Late </w:t>
      </w:r>
      <w:proofErr w:type="spellStart"/>
      <w:r>
        <w:rPr>
          <w:rFonts w:ascii="Times New Roman" w:hAnsi="Times New Roman" w:cs="Times New Roman"/>
          <w:sz w:val="24"/>
          <w:szCs w:val="24"/>
        </w:rPr>
        <w:t>Normad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Gatsi</w:t>
      </w:r>
      <w:proofErr w:type="spellEnd"/>
      <w:r>
        <w:rPr>
          <w:rFonts w:ascii="Times New Roman" w:hAnsi="Times New Roman" w:cs="Times New Roman"/>
          <w:sz w:val="24"/>
          <w:szCs w:val="24"/>
        </w:rPr>
        <w:t xml:space="preserve"> compound’ to respondent appellant appealed against the whole judgment of the court </w:t>
      </w:r>
      <w:r w:rsidRPr="00B76EDA">
        <w:rPr>
          <w:rFonts w:ascii="Times New Roman" w:hAnsi="Times New Roman" w:cs="Times New Roman"/>
          <w:i/>
          <w:sz w:val="24"/>
          <w:szCs w:val="24"/>
        </w:rPr>
        <w:t>a quo</w:t>
      </w:r>
      <w:r>
        <w:rPr>
          <w:rFonts w:ascii="Times New Roman" w:hAnsi="Times New Roman" w:cs="Times New Roman"/>
          <w:sz w:val="24"/>
          <w:szCs w:val="24"/>
        </w:rPr>
        <w:t>.</w:t>
      </w:r>
      <w:proofErr w:type="gramEnd"/>
    </w:p>
    <w:p w:rsidR="00B76EDA" w:rsidRDefault="00B76EDA" w:rsidP="00B76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24 May 2016 this court dismissed the appeal as having no merit and ordered that each party bear its own costs.</w:t>
      </w:r>
    </w:p>
    <w:p w:rsidR="00B76EDA" w:rsidRDefault="00B76EDA" w:rsidP="00B76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background facts to this matter are as follows:</w:t>
      </w:r>
    </w:p>
    <w:p w:rsidR="00C4602D" w:rsidRDefault="00C4602D" w:rsidP="00B76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in his capacity as executor of the estate late Noah </w:t>
      </w:r>
      <w:proofErr w:type="spellStart"/>
      <w:r>
        <w:rPr>
          <w:rFonts w:ascii="Times New Roman" w:hAnsi="Times New Roman" w:cs="Times New Roman"/>
          <w:sz w:val="24"/>
          <w:szCs w:val="24"/>
        </w:rPr>
        <w:t>Gatsi</w:t>
      </w:r>
      <w:proofErr w:type="spellEnd"/>
      <w:r>
        <w:rPr>
          <w:rFonts w:ascii="Times New Roman" w:hAnsi="Times New Roman" w:cs="Times New Roman"/>
          <w:sz w:val="24"/>
          <w:szCs w:val="24"/>
        </w:rPr>
        <w:t xml:space="preserve"> applied for </w:t>
      </w:r>
      <w:proofErr w:type="gramStart"/>
      <w:r>
        <w:rPr>
          <w:rFonts w:ascii="Times New Roman" w:hAnsi="Times New Roman" w:cs="Times New Roman"/>
          <w:sz w:val="24"/>
          <w:szCs w:val="24"/>
        </w:rPr>
        <w:t>a spoliation</w:t>
      </w:r>
      <w:proofErr w:type="gramEnd"/>
      <w:r>
        <w:rPr>
          <w:rFonts w:ascii="Times New Roman" w:hAnsi="Times New Roman" w:cs="Times New Roman"/>
          <w:sz w:val="24"/>
          <w:szCs w:val="24"/>
        </w:rPr>
        <w:t xml:space="preserve"> order against the appellant on the basis that appellant had unlawfully occupied 3 hectares of land belonging to the deceased estate. The respondent claimed that he was in peaceful and undisturbed possession of the land until despoiled by the appellant. An interim order was granted. </w:t>
      </w:r>
    </w:p>
    <w:p w:rsidR="00C4602D" w:rsidRDefault="00C4602D" w:rsidP="00B76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return date the appellant returned in person, without any opposing papers. The court </w:t>
      </w:r>
      <w:r w:rsidRPr="00C4602D">
        <w:rPr>
          <w:rFonts w:ascii="Times New Roman" w:hAnsi="Times New Roman" w:cs="Times New Roman"/>
          <w:i/>
          <w:sz w:val="24"/>
          <w:szCs w:val="24"/>
        </w:rPr>
        <w:t>a quo</w:t>
      </w:r>
      <w:r>
        <w:rPr>
          <w:rFonts w:ascii="Times New Roman" w:hAnsi="Times New Roman" w:cs="Times New Roman"/>
          <w:sz w:val="24"/>
          <w:szCs w:val="24"/>
        </w:rPr>
        <w:t xml:space="preserve"> entertained the appellant who upon an enquiry responded as follows:</w:t>
      </w:r>
    </w:p>
    <w:p w:rsidR="008C0496" w:rsidRDefault="008C0496" w:rsidP="008C0496">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8C0496">
        <w:rPr>
          <w:rFonts w:ascii="Times New Roman" w:hAnsi="Times New Roman" w:cs="Times New Roman"/>
        </w:rPr>
        <w:t xml:space="preserve">I am not opposed to the application. I was given this piece of land by </w:t>
      </w:r>
      <w:proofErr w:type="spellStart"/>
      <w:r w:rsidRPr="008C0496">
        <w:rPr>
          <w:rFonts w:ascii="Times New Roman" w:hAnsi="Times New Roman" w:cs="Times New Roman"/>
        </w:rPr>
        <w:t>Sabhuku</w:t>
      </w:r>
      <w:proofErr w:type="spellEnd"/>
      <w:r w:rsidRPr="008C0496">
        <w:rPr>
          <w:rFonts w:ascii="Times New Roman" w:hAnsi="Times New Roman" w:cs="Times New Roman"/>
        </w:rPr>
        <w:t xml:space="preserve"> </w:t>
      </w:r>
      <w:proofErr w:type="spellStart"/>
      <w:r w:rsidRPr="008C0496">
        <w:rPr>
          <w:rFonts w:ascii="Times New Roman" w:hAnsi="Times New Roman" w:cs="Times New Roman"/>
        </w:rPr>
        <w:t>Bere</w:t>
      </w:r>
      <w:proofErr w:type="spellEnd"/>
      <w:r w:rsidRPr="008C0496">
        <w:rPr>
          <w:rFonts w:ascii="Times New Roman" w:hAnsi="Times New Roman" w:cs="Times New Roman"/>
        </w:rPr>
        <w:t>. The village head can testify since he is the one with the full knowledge. I am not opposed to the application</w:t>
      </w:r>
      <w:r>
        <w:rPr>
          <w:rFonts w:ascii="Times New Roman" w:hAnsi="Times New Roman" w:cs="Times New Roman"/>
        </w:rPr>
        <w:t>”</w:t>
      </w:r>
      <w:r w:rsidRPr="008C0496">
        <w:rPr>
          <w:rFonts w:ascii="Times New Roman" w:hAnsi="Times New Roman" w:cs="Times New Roman"/>
        </w:rPr>
        <w:t>.</w:t>
      </w:r>
    </w:p>
    <w:p w:rsidR="008C0496" w:rsidRDefault="008C0496" w:rsidP="008C0496">
      <w:pPr>
        <w:spacing w:after="0" w:line="240" w:lineRule="auto"/>
        <w:ind w:left="720"/>
        <w:jc w:val="both"/>
        <w:rPr>
          <w:rFonts w:ascii="Times New Roman" w:hAnsi="Times New Roman" w:cs="Times New Roman"/>
        </w:rPr>
      </w:pPr>
    </w:p>
    <w:p w:rsidR="00E21C35" w:rsidRDefault="00E21C35" w:rsidP="008C049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Given the appellant’s position that the application was not opposed the court </w:t>
      </w:r>
      <w:r w:rsidRPr="00FA348B">
        <w:rPr>
          <w:rFonts w:ascii="Times New Roman" w:hAnsi="Times New Roman" w:cs="Times New Roman"/>
          <w:i/>
          <w:sz w:val="24"/>
          <w:szCs w:val="24"/>
        </w:rPr>
        <w:t>a quo</w:t>
      </w:r>
      <w:r>
        <w:rPr>
          <w:rFonts w:ascii="Times New Roman" w:hAnsi="Times New Roman" w:cs="Times New Roman"/>
          <w:sz w:val="24"/>
          <w:szCs w:val="24"/>
        </w:rPr>
        <w:t xml:space="preserve"> </w:t>
      </w:r>
    </w:p>
    <w:p w:rsidR="008C0496" w:rsidRDefault="00E21C35" w:rsidP="00E21C35">
      <w:pPr>
        <w:spacing w:after="0" w:line="360" w:lineRule="auto"/>
        <w:jc w:val="both"/>
        <w:rPr>
          <w:rFonts w:ascii="Times New Roman" w:hAnsi="Times New Roman" w:cs="Times New Roman"/>
        </w:rPr>
      </w:pPr>
      <w:proofErr w:type="gramStart"/>
      <w:r>
        <w:rPr>
          <w:rFonts w:ascii="Times New Roman" w:hAnsi="Times New Roman" w:cs="Times New Roman"/>
          <w:sz w:val="24"/>
          <w:szCs w:val="24"/>
        </w:rPr>
        <w:t>confirmed</w:t>
      </w:r>
      <w:proofErr w:type="gramEnd"/>
      <w:r>
        <w:rPr>
          <w:rFonts w:ascii="Times New Roman" w:hAnsi="Times New Roman" w:cs="Times New Roman"/>
          <w:sz w:val="24"/>
          <w:szCs w:val="24"/>
        </w:rPr>
        <w:t xml:space="preserve"> the interim order, with no order as to costs.</w:t>
      </w:r>
      <w:r w:rsidR="008C0496" w:rsidRPr="008C0496">
        <w:rPr>
          <w:rFonts w:ascii="Times New Roman" w:hAnsi="Times New Roman" w:cs="Times New Roman"/>
        </w:rPr>
        <w:t xml:space="preserve"> </w:t>
      </w:r>
    </w:p>
    <w:p w:rsidR="000572A3" w:rsidRDefault="000572A3" w:rsidP="00E21C35">
      <w:pPr>
        <w:spacing w:after="0" w:line="360" w:lineRule="auto"/>
        <w:jc w:val="both"/>
        <w:rPr>
          <w:rFonts w:ascii="Times New Roman" w:hAnsi="Times New Roman" w:cs="Times New Roman"/>
        </w:rPr>
      </w:pPr>
      <w:r>
        <w:rPr>
          <w:rFonts w:ascii="Times New Roman" w:hAnsi="Times New Roman" w:cs="Times New Roman"/>
        </w:rPr>
        <w:tab/>
      </w:r>
      <w:r w:rsidRPr="000572A3">
        <w:rPr>
          <w:rFonts w:ascii="Times New Roman" w:hAnsi="Times New Roman" w:cs="Times New Roman"/>
          <w:sz w:val="24"/>
          <w:szCs w:val="24"/>
        </w:rPr>
        <w:t>In less than two weeks the appellant filed a notice of appeal on the following grounds</w:t>
      </w:r>
      <w:r>
        <w:rPr>
          <w:rFonts w:ascii="Times New Roman" w:hAnsi="Times New Roman" w:cs="Times New Roman"/>
        </w:rPr>
        <w:t>:</w:t>
      </w:r>
    </w:p>
    <w:p w:rsidR="009718CA" w:rsidRDefault="000572A3" w:rsidP="009718CA">
      <w:pPr>
        <w:spacing w:after="0" w:line="240" w:lineRule="auto"/>
        <w:ind w:left="720" w:hanging="720"/>
        <w:jc w:val="both"/>
        <w:rPr>
          <w:rFonts w:ascii="Times New Roman" w:hAnsi="Times New Roman" w:cs="Times New Roman"/>
        </w:rPr>
      </w:pPr>
      <w:r>
        <w:rPr>
          <w:rFonts w:ascii="Times New Roman" w:hAnsi="Times New Roman" w:cs="Times New Roman"/>
        </w:rPr>
        <w:tab/>
        <w:t>“</w:t>
      </w:r>
      <w:r w:rsidR="009718CA">
        <w:rPr>
          <w:rFonts w:ascii="Times New Roman" w:hAnsi="Times New Roman" w:cs="Times New Roman"/>
        </w:rPr>
        <w:t>1.</w:t>
      </w:r>
      <w:r w:rsidR="009718CA">
        <w:rPr>
          <w:rFonts w:ascii="Times New Roman" w:hAnsi="Times New Roman" w:cs="Times New Roman"/>
        </w:rPr>
        <w:tab/>
        <w:t xml:space="preserve">The </w:t>
      </w:r>
      <w:r w:rsidR="004A5173">
        <w:rPr>
          <w:rFonts w:ascii="Times New Roman" w:hAnsi="Times New Roman" w:cs="Times New Roman"/>
        </w:rPr>
        <w:t>C</w:t>
      </w:r>
      <w:r w:rsidR="009718CA">
        <w:rPr>
          <w:rFonts w:ascii="Times New Roman" w:hAnsi="Times New Roman" w:cs="Times New Roman"/>
        </w:rPr>
        <w:t xml:space="preserve">ourt </w:t>
      </w:r>
      <w:r w:rsidR="009718CA" w:rsidRPr="009718CA">
        <w:rPr>
          <w:rFonts w:ascii="Times New Roman" w:hAnsi="Times New Roman" w:cs="Times New Roman"/>
          <w:i/>
        </w:rPr>
        <w:t>a quo</w:t>
      </w:r>
      <w:r w:rsidR="009718CA">
        <w:rPr>
          <w:rFonts w:ascii="Times New Roman" w:hAnsi="Times New Roman" w:cs="Times New Roman"/>
        </w:rPr>
        <w:t xml:space="preserve"> erred in granting the spoliation order without hearing oral evidence </w:t>
      </w:r>
    </w:p>
    <w:p w:rsidR="009718CA" w:rsidRDefault="009718CA" w:rsidP="009718CA">
      <w:pPr>
        <w:spacing w:after="0" w:line="240" w:lineRule="auto"/>
        <w:ind w:left="1440"/>
        <w:jc w:val="both"/>
        <w:rPr>
          <w:rFonts w:ascii="Times New Roman" w:hAnsi="Times New Roman" w:cs="Times New Roman"/>
        </w:rPr>
      </w:pPr>
      <w:proofErr w:type="gramStart"/>
      <w:r>
        <w:rPr>
          <w:rFonts w:ascii="Times New Roman" w:hAnsi="Times New Roman" w:cs="Times New Roman"/>
        </w:rPr>
        <w:lastRenderedPageBreak/>
        <w:t>from</w:t>
      </w:r>
      <w:proofErr w:type="gramEnd"/>
      <w:r>
        <w:rPr>
          <w:rFonts w:ascii="Times New Roman" w:hAnsi="Times New Roman" w:cs="Times New Roman"/>
        </w:rPr>
        <w:t xml:space="preserve"> the Village Head who is according to the Tradition Act custodian of the said property.</w:t>
      </w:r>
    </w:p>
    <w:p w:rsidR="009718CA" w:rsidRDefault="009718CA" w:rsidP="009718CA">
      <w:pPr>
        <w:spacing w:after="0" w:line="240" w:lineRule="auto"/>
        <w:jc w:val="both"/>
        <w:rPr>
          <w:rFonts w:ascii="Times New Roman" w:hAnsi="Times New Roman" w:cs="Times New Roman"/>
        </w:rPr>
      </w:pPr>
    </w:p>
    <w:p w:rsidR="009718CA" w:rsidRDefault="009718CA" w:rsidP="009718CA">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w:t>
      </w:r>
      <w:r w:rsidR="004A5173">
        <w:rPr>
          <w:rFonts w:ascii="Times New Roman" w:hAnsi="Times New Roman" w:cs="Times New Roman"/>
        </w:rPr>
        <w:t>C</w:t>
      </w:r>
      <w:r>
        <w:rPr>
          <w:rFonts w:ascii="Times New Roman" w:hAnsi="Times New Roman" w:cs="Times New Roman"/>
        </w:rPr>
        <w:t xml:space="preserve">ourt </w:t>
      </w:r>
      <w:r w:rsidRPr="009718CA">
        <w:rPr>
          <w:rFonts w:ascii="Times New Roman" w:hAnsi="Times New Roman" w:cs="Times New Roman"/>
          <w:i/>
        </w:rPr>
        <w:t>a quo</w:t>
      </w:r>
      <w:r>
        <w:rPr>
          <w:rFonts w:ascii="Times New Roman" w:hAnsi="Times New Roman" w:cs="Times New Roman"/>
        </w:rPr>
        <w:t xml:space="preserve"> misdirect</w:t>
      </w:r>
      <w:r w:rsidR="003531E2">
        <w:rPr>
          <w:rFonts w:ascii="Times New Roman" w:hAnsi="Times New Roman" w:cs="Times New Roman"/>
        </w:rPr>
        <w:t>ed</w:t>
      </w:r>
      <w:r>
        <w:rPr>
          <w:rFonts w:ascii="Times New Roman" w:hAnsi="Times New Roman" w:cs="Times New Roman"/>
        </w:rPr>
        <w:t xml:space="preserve"> itself in accepting the evidence led on an uncompleted estate of the late </w:t>
      </w:r>
      <w:proofErr w:type="spellStart"/>
      <w:r>
        <w:rPr>
          <w:rFonts w:ascii="Times New Roman" w:hAnsi="Times New Roman" w:cs="Times New Roman"/>
        </w:rPr>
        <w:t>Normad</w:t>
      </w:r>
      <w:proofErr w:type="spellEnd"/>
      <w:r>
        <w:rPr>
          <w:rFonts w:ascii="Times New Roman" w:hAnsi="Times New Roman" w:cs="Times New Roman"/>
        </w:rPr>
        <w:t xml:space="preserve"> </w:t>
      </w:r>
      <w:proofErr w:type="spellStart"/>
      <w:r>
        <w:rPr>
          <w:rFonts w:ascii="Times New Roman" w:hAnsi="Times New Roman" w:cs="Times New Roman"/>
        </w:rPr>
        <w:t>Gatsi</w:t>
      </w:r>
      <w:proofErr w:type="spellEnd"/>
      <w:r>
        <w:rPr>
          <w:rFonts w:ascii="Times New Roman" w:hAnsi="Times New Roman" w:cs="Times New Roman"/>
        </w:rPr>
        <w:t>, without providing the circumstances leading to the said Estate.</w:t>
      </w:r>
      <w:r w:rsidRPr="009718CA">
        <w:rPr>
          <w:rFonts w:ascii="Times New Roman" w:hAnsi="Times New Roman" w:cs="Times New Roman"/>
          <w:i/>
        </w:rPr>
        <w:t xml:space="preserve"> </w:t>
      </w:r>
    </w:p>
    <w:p w:rsidR="009718CA" w:rsidRDefault="009718CA" w:rsidP="009718CA">
      <w:pPr>
        <w:spacing w:after="0" w:line="240" w:lineRule="auto"/>
        <w:ind w:left="1440" w:hanging="720"/>
        <w:jc w:val="both"/>
        <w:rPr>
          <w:rFonts w:ascii="Times New Roman" w:hAnsi="Times New Roman" w:cs="Times New Roman"/>
        </w:rPr>
      </w:pPr>
    </w:p>
    <w:p w:rsidR="009718CA" w:rsidRDefault="009718CA" w:rsidP="009718CA">
      <w:pPr>
        <w:spacing w:after="0" w:line="24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Court </w:t>
      </w:r>
      <w:r w:rsidRPr="009718CA">
        <w:rPr>
          <w:rFonts w:ascii="Times New Roman" w:hAnsi="Times New Roman" w:cs="Times New Roman"/>
          <w:i/>
        </w:rPr>
        <w:t>a quo</w:t>
      </w:r>
      <w:r>
        <w:rPr>
          <w:rFonts w:ascii="Times New Roman" w:hAnsi="Times New Roman" w:cs="Times New Roman"/>
        </w:rPr>
        <w:t xml:space="preserve"> erred in not giving the Appellant any chance to explain himself, but only relied on the evidence led by the respondent’s Legal Practitioners.</w:t>
      </w:r>
    </w:p>
    <w:p w:rsidR="009718CA" w:rsidRDefault="009718CA" w:rsidP="009718CA">
      <w:pPr>
        <w:spacing w:after="0" w:line="240" w:lineRule="auto"/>
        <w:ind w:left="1440" w:hanging="720"/>
        <w:jc w:val="both"/>
        <w:rPr>
          <w:rFonts w:ascii="Times New Roman" w:hAnsi="Times New Roman" w:cs="Times New Roman"/>
        </w:rPr>
      </w:pPr>
    </w:p>
    <w:p w:rsidR="009718CA" w:rsidRDefault="009718CA" w:rsidP="009718CA">
      <w:pPr>
        <w:spacing w:after="0" w:line="240" w:lineRule="auto"/>
        <w:ind w:left="144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Court a quo misdirected itself by interdicting every Jack and Jimmy from erecting, building</w:t>
      </w:r>
      <w:r w:rsidR="003531E2">
        <w:rPr>
          <w:rFonts w:ascii="Times New Roman" w:hAnsi="Times New Roman" w:cs="Times New Roman"/>
        </w:rPr>
        <w:t>s</w:t>
      </w:r>
      <w:r>
        <w:rPr>
          <w:rFonts w:ascii="Times New Roman" w:hAnsi="Times New Roman" w:cs="Times New Roman"/>
        </w:rPr>
        <w:t xml:space="preserve">, putting any structure on the alleged property of the Late </w:t>
      </w:r>
      <w:proofErr w:type="spellStart"/>
      <w:r>
        <w:rPr>
          <w:rFonts w:ascii="Times New Roman" w:hAnsi="Times New Roman" w:cs="Times New Roman"/>
        </w:rPr>
        <w:t>Normad</w:t>
      </w:r>
      <w:proofErr w:type="spellEnd"/>
      <w:r>
        <w:rPr>
          <w:rFonts w:ascii="Times New Roman" w:hAnsi="Times New Roman" w:cs="Times New Roman"/>
        </w:rPr>
        <w:t xml:space="preserve"> </w:t>
      </w:r>
      <w:proofErr w:type="spellStart"/>
      <w:r>
        <w:rPr>
          <w:rFonts w:ascii="Times New Roman" w:hAnsi="Times New Roman" w:cs="Times New Roman"/>
        </w:rPr>
        <w:t>Gatsi</w:t>
      </w:r>
      <w:proofErr w:type="spellEnd"/>
      <w:r>
        <w:rPr>
          <w:rFonts w:ascii="Times New Roman" w:hAnsi="Times New Roman" w:cs="Times New Roman"/>
        </w:rPr>
        <w:t xml:space="preserve"> without probing further.</w:t>
      </w:r>
    </w:p>
    <w:p w:rsidR="009718CA" w:rsidRDefault="009718CA" w:rsidP="009718CA">
      <w:pPr>
        <w:spacing w:after="0" w:line="240" w:lineRule="auto"/>
        <w:ind w:left="1440" w:hanging="720"/>
        <w:jc w:val="both"/>
        <w:rPr>
          <w:rFonts w:ascii="Times New Roman" w:hAnsi="Times New Roman" w:cs="Times New Roman"/>
        </w:rPr>
      </w:pPr>
    </w:p>
    <w:p w:rsidR="009718CA" w:rsidRPr="009718CA" w:rsidRDefault="009718CA" w:rsidP="009718CA">
      <w:pPr>
        <w:spacing w:after="0" w:line="240" w:lineRule="auto"/>
        <w:ind w:left="1440" w:hanging="720"/>
        <w:jc w:val="both"/>
        <w:rPr>
          <w:rFonts w:ascii="Times New Roman" w:hAnsi="Times New Roman" w:cs="Times New Roman"/>
        </w:rPr>
      </w:pPr>
      <w:r>
        <w:rPr>
          <w:rFonts w:ascii="Times New Roman" w:hAnsi="Times New Roman" w:cs="Times New Roman"/>
        </w:rPr>
        <w:t>5.</w:t>
      </w:r>
      <w:r w:rsidR="00044AB3">
        <w:rPr>
          <w:rFonts w:ascii="Times New Roman" w:hAnsi="Times New Roman" w:cs="Times New Roman"/>
        </w:rPr>
        <w:tab/>
        <w:t xml:space="preserve">The Court </w:t>
      </w:r>
      <w:r w:rsidR="00044AB3" w:rsidRPr="004A5173">
        <w:rPr>
          <w:rFonts w:ascii="Times New Roman" w:hAnsi="Times New Roman" w:cs="Times New Roman"/>
          <w:i/>
        </w:rPr>
        <w:t>a quo</w:t>
      </w:r>
      <w:r w:rsidR="00044AB3">
        <w:rPr>
          <w:rFonts w:ascii="Times New Roman" w:hAnsi="Times New Roman" w:cs="Times New Roman"/>
        </w:rPr>
        <w:t xml:space="preserve"> shares the same name with Respondent and Appellant feels that it was a family affair and she should have recused herself”.</w:t>
      </w:r>
    </w:p>
    <w:p w:rsidR="000572A3" w:rsidRDefault="009718CA" w:rsidP="009718CA">
      <w:pPr>
        <w:spacing w:after="0" w:line="240" w:lineRule="auto"/>
        <w:jc w:val="both"/>
        <w:rPr>
          <w:rFonts w:ascii="Times New Roman" w:hAnsi="Times New Roman" w:cs="Times New Roman"/>
        </w:rPr>
      </w:pPr>
      <w:r>
        <w:rPr>
          <w:rFonts w:ascii="Times New Roman" w:hAnsi="Times New Roman" w:cs="Times New Roman"/>
        </w:rPr>
        <w:t xml:space="preserve"> </w:t>
      </w:r>
    </w:p>
    <w:p w:rsidR="00335443" w:rsidRDefault="000572A3" w:rsidP="00E21C35">
      <w:pPr>
        <w:spacing w:after="0" w:line="360" w:lineRule="auto"/>
        <w:jc w:val="both"/>
        <w:rPr>
          <w:rFonts w:ascii="Times New Roman" w:hAnsi="Times New Roman" w:cs="Times New Roman"/>
          <w:sz w:val="24"/>
          <w:szCs w:val="24"/>
        </w:rPr>
      </w:pPr>
      <w:r>
        <w:rPr>
          <w:rFonts w:ascii="Times New Roman" w:hAnsi="Times New Roman" w:cs="Times New Roman"/>
        </w:rPr>
        <w:tab/>
      </w:r>
      <w:r w:rsidRPr="000572A3">
        <w:rPr>
          <w:rFonts w:ascii="Times New Roman" w:hAnsi="Times New Roman" w:cs="Times New Roman"/>
          <w:sz w:val="24"/>
          <w:szCs w:val="24"/>
        </w:rPr>
        <w:t>When we heard the appeal the appellant being a self-actor did not submit much in support of the grounds of appeal. He indicated that he had nothing much to say on the issue as he was given land by the village head and the law says the village head has authority to give land</w:t>
      </w:r>
      <w:r w:rsidR="00A77345">
        <w:rPr>
          <w:rFonts w:ascii="Times New Roman" w:hAnsi="Times New Roman" w:cs="Times New Roman"/>
          <w:sz w:val="24"/>
          <w:szCs w:val="24"/>
        </w:rPr>
        <w:t>.</w:t>
      </w:r>
      <w:r w:rsidRPr="000572A3">
        <w:rPr>
          <w:rFonts w:ascii="Times New Roman" w:hAnsi="Times New Roman" w:cs="Times New Roman"/>
          <w:sz w:val="24"/>
          <w:szCs w:val="24"/>
        </w:rPr>
        <w:t xml:space="preserve"> </w:t>
      </w:r>
      <w:r w:rsidR="00A77345">
        <w:rPr>
          <w:rFonts w:ascii="Times New Roman" w:hAnsi="Times New Roman" w:cs="Times New Roman"/>
          <w:sz w:val="24"/>
          <w:szCs w:val="24"/>
        </w:rPr>
        <w:t>W</w:t>
      </w:r>
      <w:r w:rsidRPr="000572A3">
        <w:rPr>
          <w:rFonts w:ascii="Times New Roman" w:hAnsi="Times New Roman" w:cs="Times New Roman"/>
          <w:sz w:val="24"/>
          <w:szCs w:val="24"/>
        </w:rPr>
        <w:t xml:space="preserve">hilst denying that he did not consent to the order he confirmed he did not file opposing papers. This court enquired from him as to why he did not call the evidence of the village head given that the court </w:t>
      </w:r>
      <w:r w:rsidRPr="000572A3">
        <w:rPr>
          <w:rFonts w:ascii="Times New Roman" w:hAnsi="Times New Roman" w:cs="Times New Roman"/>
          <w:i/>
          <w:sz w:val="24"/>
          <w:szCs w:val="24"/>
        </w:rPr>
        <w:t>a quo</w:t>
      </w:r>
      <w:r w:rsidR="00335443">
        <w:rPr>
          <w:rFonts w:ascii="Times New Roman" w:hAnsi="Times New Roman" w:cs="Times New Roman"/>
          <w:sz w:val="24"/>
          <w:szCs w:val="24"/>
        </w:rPr>
        <w:t xml:space="preserve"> had given him the opportunity to do so. The answer provided was he did not seek to call the village head but had only referred to him.</w:t>
      </w:r>
    </w:p>
    <w:p w:rsidR="000B16F7" w:rsidRDefault="00335443" w:rsidP="00E21C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clear that the court </w:t>
      </w:r>
      <w:r w:rsidRPr="00D3668F">
        <w:rPr>
          <w:rFonts w:ascii="Times New Roman" w:hAnsi="Times New Roman" w:cs="Times New Roman"/>
          <w:i/>
          <w:sz w:val="24"/>
          <w:szCs w:val="24"/>
        </w:rPr>
        <w:t>a quo</w:t>
      </w:r>
      <w:r>
        <w:rPr>
          <w:rFonts w:ascii="Times New Roman" w:hAnsi="Times New Roman" w:cs="Times New Roman"/>
          <w:sz w:val="24"/>
          <w:szCs w:val="24"/>
        </w:rPr>
        <w:t xml:space="preserve"> proceeded on the basis that the appellant had indicated that he was not opposed to the order sought. The judgment entered was therefore a consent order</w:t>
      </w:r>
      <w:r w:rsidR="00707E7C">
        <w:rPr>
          <w:rFonts w:ascii="Times New Roman" w:hAnsi="Times New Roman" w:cs="Times New Roman"/>
          <w:sz w:val="24"/>
          <w:szCs w:val="24"/>
        </w:rPr>
        <w:t xml:space="preserve"> or granted with the appellants’ consent. I find it difficult to comprehend the appellant’s initial ground of appeal that the court a quo erred in granting the spoliation order without hearing oral evidence from the village head. The court a quo had before it an application and the appellant had not filed papers. Despite this, the court </w:t>
      </w:r>
      <w:r w:rsidR="00707E7C" w:rsidRPr="00D3668F">
        <w:rPr>
          <w:rFonts w:ascii="Times New Roman" w:hAnsi="Times New Roman" w:cs="Times New Roman"/>
          <w:i/>
          <w:sz w:val="24"/>
          <w:szCs w:val="24"/>
        </w:rPr>
        <w:t>a quo</w:t>
      </w:r>
      <w:r w:rsidR="00707E7C">
        <w:rPr>
          <w:rFonts w:ascii="Times New Roman" w:hAnsi="Times New Roman" w:cs="Times New Roman"/>
          <w:sz w:val="24"/>
          <w:szCs w:val="24"/>
        </w:rPr>
        <w:t xml:space="preserve"> proceeded to hear the appellant and reali</w:t>
      </w:r>
      <w:r w:rsidR="0011067C">
        <w:rPr>
          <w:rFonts w:ascii="Times New Roman" w:hAnsi="Times New Roman" w:cs="Times New Roman"/>
          <w:sz w:val="24"/>
          <w:szCs w:val="24"/>
        </w:rPr>
        <w:t>si</w:t>
      </w:r>
      <w:r w:rsidR="00707E7C">
        <w:rPr>
          <w:rFonts w:ascii="Times New Roman" w:hAnsi="Times New Roman" w:cs="Times New Roman"/>
          <w:sz w:val="24"/>
          <w:szCs w:val="24"/>
        </w:rPr>
        <w:t>ng that he is a self-actor it enquired from him</w:t>
      </w:r>
      <w:r w:rsidR="00D95B0C">
        <w:rPr>
          <w:rFonts w:ascii="Times New Roman" w:hAnsi="Times New Roman" w:cs="Times New Roman"/>
          <w:sz w:val="24"/>
          <w:szCs w:val="24"/>
        </w:rPr>
        <w:t xml:space="preserve"> his position regarding the case. Apart from referring to the village</w:t>
      </w:r>
      <w:r w:rsidR="000B16F7">
        <w:rPr>
          <w:rFonts w:ascii="Times New Roman" w:hAnsi="Times New Roman" w:cs="Times New Roman"/>
          <w:sz w:val="24"/>
          <w:szCs w:val="24"/>
        </w:rPr>
        <w:t xml:space="preserve"> </w:t>
      </w:r>
      <w:r w:rsidR="00EA3E05">
        <w:rPr>
          <w:rFonts w:ascii="Times New Roman" w:hAnsi="Times New Roman" w:cs="Times New Roman"/>
          <w:sz w:val="24"/>
          <w:szCs w:val="24"/>
        </w:rPr>
        <w:t>head,</w:t>
      </w:r>
      <w:r w:rsidR="000B16F7">
        <w:rPr>
          <w:rFonts w:ascii="Times New Roman" w:hAnsi="Times New Roman" w:cs="Times New Roman"/>
          <w:sz w:val="24"/>
          <w:szCs w:val="24"/>
        </w:rPr>
        <w:t xml:space="preserve"> the appellant did not indicate that he wanted to call the village head. Blame can therefore not be put on the court a quo as it is not the court’s duty to hunt for evidence that supports a litigant</w:t>
      </w:r>
      <w:r w:rsidR="003531E2">
        <w:rPr>
          <w:rFonts w:ascii="Times New Roman" w:hAnsi="Times New Roman" w:cs="Times New Roman"/>
          <w:sz w:val="24"/>
          <w:szCs w:val="24"/>
        </w:rPr>
        <w:t>’</w:t>
      </w:r>
      <w:r w:rsidR="000B16F7">
        <w:rPr>
          <w:rFonts w:ascii="Times New Roman" w:hAnsi="Times New Roman" w:cs="Times New Roman"/>
          <w:sz w:val="24"/>
          <w:szCs w:val="24"/>
        </w:rPr>
        <w:t>s case. This is further borne by the fact that when this court asked the appellant why he did not call the evidence of the village head the appellant’s response was not satisfactory. Given the</w:t>
      </w:r>
      <w:r w:rsidR="00AC15DE">
        <w:rPr>
          <w:rFonts w:ascii="Times New Roman" w:hAnsi="Times New Roman" w:cs="Times New Roman"/>
          <w:sz w:val="24"/>
          <w:szCs w:val="24"/>
        </w:rPr>
        <w:t xml:space="preserve"> </w:t>
      </w:r>
      <w:proofErr w:type="spellStart"/>
      <w:r w:rsidR="000B16F7">
        <w:rPr>
          <w:rFonts w:ascii="Times New Roman" w:hAnsi="Times New Roman" w:cs="Times New Roman"/>
          <w:sz w:val="24"/>
          <w:szCs w:val="24"/>
        </w:rPr>
        <w:t>aforegoing</w:t>
      </w:r>
      <w:proofErr w:type="spellEnd"/>
      <w:r w:rsidR="000B16F7">
        <w:rPr>
          <w:rFonts w:ascii="Times New Roman" w:hAnsi="Times New Roman" w:cs="Times New Roman"/>
          <w:sz w:val="24"/>
          <w:szCs w:val="24"/>
        </w:rPr>
        <w:t xml:space="preserve"> the appellant’s first ground has no merit and thus cannot be sustained.</w:t>
      </w:r>
    </w:p>
    <w:p w:rsidR="00D3668F" w:rsidRDefault="000B16F7" w:rsidP="000B16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ground in which the appellant alleg</w:t>
      </w:r>
      <w:r w:rsidR="00AC15DE">
        <w:rPr>
          <w:rFonts w:ascii="Times New Roman" w:hAnsi="Times New Roman" w:cs="Times New Roman"/>
          <w:sz w:val="24"/>
          <w:szCs w:val="24"/>
        </w:rPr>
        <w:t>e</w:t>
      </w:r>
      <w:r>
        <w:rPr>
          <w:rFonts w:ascii="Times New Roman" w:hAnsi="Times New Roman" w:cs="Times New Roman"/>
          <w:sz w:val="24"/>
          <w:szCs w:val="24"/>
        </w:rPr>
        <w:t>s that the court misdirected itself “in accepting evidence on an uncom</w:t>
      </w:r>
      <w:r w:rsidR="00AC15DE">
        <w:rPr>
          <w:rFonts w:ascii="Times New Roman" w:hAnsi="Times New Roman" w:cs="Times New Roman"/>
          <w:sz w:val="24"/>
          <w:szCs w:val="24"/>
        </w:rPr>
        <w:t xml:space="preserve">pleted estate of the late </w:t>
      </w:r>
      <w:proofErr w:type="spellStart"/>
      <w:r w:rsidR="00AC15DE">
        <w:rPr>
          <w:rFonts w:ascii="Times New Roman" w:hAnsi="Times New Roman" w:cs="Times New Roman"/>
          <w:sz w:val="24"/>
          <w:szCs w:val="24"/>
        </w:rPr>
        <w:t>Normad</w:t>
      </w:r>
      <w:proofErr w:type="spellEnd"/>
      <w:r w:rsidR="00AC15DE">
        <w:rPr>
          <w:rFonts w:ascii="Times New Roman" w:hAnsi="Times New Roman" w:cs="Times New Roman"/>
          <w:sz w:val="24"/>
          <w:szCs w:val="24"/>
        </w:rPr>
        <w:t xml:space="preserve"> </w:t>
      </w:r>
      <w:proofErr w:type="spellStart"/>
      <w:r w:rsidR="00AC15DE">
        <w:rPr>
          <w:rFonts w:ascii="Times New Roman" w:hAnsi="Times New Roman" w:cs="Times New Roman"/>
          <w:sz w:val="24"/>
          <w:szCs w:val="24"/>
        </w:rPr>
        <w:t>Gatsi</w:t>
      </w:r>
      <w:proofErr w:type="spellEnd"/>
      <w:r w:rsidR="00AC15DE">
        <w:rPr>
          <w:rFonts w:ascii="Times New Roman" w:hAnsi="Times New Roman" w:cs="Times New Roman"/>
          <w:sz w:val="24"/>
          <w:szCs w:val="24"/>
        </w:rPr>
        <w:t xml:space="preserve"> without providing the </w:t>
      </w:r>
      <w:r w:rsidR="00AC15DE">
        <w:rPr>
          <w:rFonts w:ascii="Times New Roman" w:hAnsi="Times New Roman" w:cs="Times New Roman"/>
          <w:sz w:val="24"/>
          <w:szCs w:val="24"/>
        </w:rPr>
        <w:lastRenderedPageBreak/>
        <w:t>circumstances leading to the said estate</w:t>
      </w:r>
      <w:r w:rsidR="003531E2">
        <w:rPr>
          <w:rFonts w:ascii="Times New Roman" w:hAnsi="Times New Roman" w:cs="Times New Roman"/>
          <w:sz w:val="24"/>
          <w:szCs w:val="24"/>
        </w:rPr>
        <w:t>”</w:t>
      </w:r>
      <w:r w:rsidR="00AC15DE">
        <w:rPr>
          <w:rFonts w:ascii="Times New Roman" w:hAnsi="Times New Roman" w:cs="Times New Roman"/>
          <w:sz w:val="24"/>
          <w:szCs w:val="24"/>
        </w:rPr>
        <w:t xml:space="preserve"> is equally without merit. As respondent was seeking spoliation he just needed to prove that he was in peaceful possession of the land and the respondent wrongfully or forcibly interfered with the respondent’s possession. </w:t>
      </w:r>
      <w:proofErr w:type="gramStart"/>
      <w:r w:rsidR="00AC15DE">
        <w:rPr>
          <w:rFonts w:ascii="Times New Roman" w:hAnsi="Times New Roman" w:cs="Times New Roman"/>
          <w:sz w:val="24"/>
          <w:szCs w:val="24"/>
        </w:rPr>
        <w:t>The purpose of the</w:t>
      </w:r>
      <w:r>
        <w:rPr>
          <w:rFonts w:ascii="Times New Roman" w:hAnsi="Times New Roman" w:cs="Times New Roman"/>
          <w:sz w:val="24"/>
          <w:szCs w:val="24"/>
        </w:rPr>
        <w:t xml:space="preserve"> </w:t>
      </w:r>
      <w:r w:rsidR="00D95B0C">
        <w:rPr>
          <w:rFonts w:ascii="Times New Roman" w:hAnsi="Times New Roman" w:cs="Times New Roman"/>
          <w:sz w:val="24"/>
          <w:szCs w:val="24"/>
        </w:rPr>
        <w:t>proceedings being meant to protect law and order and discourage person</w:t>
      </w:r>
      <w:r w:rsidR="003531E2">
        <w:rPr>
          <w:rFonts w:ascii="Times New Roman" w:hAnsi="Times New Roman" w:cs="Times New Roman"/>
          <w:sz w:val="24"/>
          <w:szCs w:val="24"/>
        </w:rPr>
        <w:t>s</w:t>
      </w:r>
      <w:r w:rsidR="00D95B0C">
        <w:rPr>
          <w:rFonts w:ascii="Times New Roman" w:hAnsi="Times New Roman" w:cs="Times New Roman"/>
          <w:sz w:val="24"/>
          <w:szCs w:val="24"/>
        </w:rPr>
        <w:t xml:space="preserve"> from taking the law into their own hands.</w:t>
      </w:r>
      <w:proofErr w:type="gramEnd"/>
      <w:r w:rsidR="00D95B0C">
        <w:rPr>
          <w:rFonts w:ascii="Times New Roman" w:hAnsi="Times New Roman" w:cs="Times New Roman"/>
          <w:sz w:val="24"/>
          <w:szCs w:val="24"/>
        </w:rPr>
        <w:t xml:space="preserve"> To achieve that, the court restores the position t</w:t>
      </w:r>
      <w:r w:rsidR="00D3668F">
        <w:rPr>
          <w:rFonts w:ascii="Times New Roman" w:hAnsi="Times New Roman" w:cs="Times New Roman"/>
          <w:sz w:val="24"/>
          <w:szCs w:val="24"/>
        </w:rPr>
        <w:t>o</w:t>
      </w:r>
      <w:r w:rsidR="00D95B0C">
        <w:rPr>
          <w:rFonts w:ascii="Times New Roman" w:hAnsi="Times New Roman" w:cs="Times New Roman"/>
          <w:sz w:val="24"/>
          <w:szCs w:val="24"/>
        </w:rPr>
        <w:t xml:space="preserve"> prior the unlawful act pending the full ventilation of the material rights of each party by a competent court. </w:t>
      </w:r>
      <w:proofErr w:type="gramStart"/>
      <w:r w:rsidR="00D95B0C">
        <w:rPr>
          <w:rFonts w:ascii="Times New Roman" w:hAnsi="Times New Roman" w:cs="Times New Roman"/>
          <w:sz w:val="24"/>
          <w:szCs w:val="24"/>
        </w:rPr>
        <w:t>In that regard there was no need to go into the question</w:t>
      </w:r>
      <w:r w:rsidR="00D3668F">
        <w:rPr>
          <w:rFonts w:ascii="Times New Roman" w:hAnsi="Times New Roman" w:cs="Times New Roman"/>
          <w:sz w:val="24"/>
          <w:szCs w:val="24"/>
        </w:rPr>
        <w:t xml:space="preserve"> whether the estate had been finalised or not.</w:t>
      </w:r>
      <w:proofErr w:type="gramEnd"/>
      <w:r w:rsidR="00D95B0C">
        <w:rPr>
          <w:rFonts w:ascii="Times New Roman" w:hAnsi="Times New Roman" w:cs="Times New Roman"/>
          <w:sz w:val="24"/>
          <w:szCs w:val="24"/>
        </w:rPr>
        <w:t xml:space="preserve">  </w:t>
      </w:r>
      <w:r w:rsidR="0011067C">
        <w:rPr>
          <w:rFonts w:ascii="Times New Roman" w:hAnsi="Times New Roman" w:cs="Times New Roman"/>
          <w:sz w:val="24"/>
          <w:szCs w:val="24"/>
        </w:rPr>
        <w:t xml:space="preserve"> </w:t>
      </w:r>
    </w:p>
    <w:p w:rsidR="000B4DB7" w:rsidRDefault="00D3668F" w:rsidP="00E21C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ties up with the </w:t>
      </w:r>
      <w:r w:rsidR="00A77345">
        <w:rPr>
          <w:rFonts w:ascii="Times New Roman" w:hAnsi="Times New Roman" w:cs="Times New Roman"/>
          <w:sz w:val="24"/>
          <w:szCs w:val="24"/>
        </w:rPr>
        <w:t>fourth</w:t>
      </w:r>
      <w:r>
        <w:rPr>
          <w:rFonts w:ascii="Times New Roman" w:hAnsi="Times New Roman" w:cs="Times New Roman"/>
          <w:sz w:val="24"/>
          <w:szCs w:val="24"/>
        </w:rPr>
        <w:t xml:space="preserve"> ground of appeal where the appellant avers that the court </w:t>
      </w:r>
      <w:r w:rsidRPr="00D3668F">
        <w:rPr>
          <w:rFonts w:ascii="Times New Roman" w:hAnsi="Times New Roman" w:cs="Times New Roman"/>
          <w:i/>
          <w:sz w:val="24"/>
          <w:szCs w:val="24"/>
        </w:rPr>
        <w:t>a quo</w:t>
      </w:r>
      <w:r>
        <w:rPr>
          <w:rFonts w:ascii="Times New Roman" w:hAnsi="Times New Roman" w:cs="Times New Roman"/>
          <w:sz w:val="24"/>
          <w:szCs w:val="24"/>
        </w:rPr>
        <w:t xml:space="preserve"> should have probed further regarding the alleged property of the late </w:t>
      </w:r>
      <w:proofErr w:type="spellStart"/>
      <w:r>
        <w:rPr>
          <w:rFonts w:ascii="Times New Roman" w:hAnsi="Times New Roman" w:cs="Times New Roman"/>
          <w:sz w:val="24"/>
          <w:szCs w:val="24"/>
        </w:rPr>
        <w:t>Norm</w:t>
      </w:r>
      <w:r w:rsidR="00A77345">
        <w:rPr>
          <w:rFonts w:ascii="Times New Roman" w:hAnsi="Times New Roman" w:cs="Times New Roman"/>
          <w:sz w:val="24"/>
          <w:szCs w:val="24"/>
        </w:rPr>
        <w:t>a</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Gatsi</w:t>
      </w:r>
      <w:proofErr w:type="spellEnd"/>
      <w:r>
        <w:rPr>
          <w:rFonts w:ascii="Times New Roman" w:hAnsi="Times New Roman" w:cs="Times New Roman"/>
          <w:sz w:val="24"/>
          <w:szCs w:val="24"/>
        </w:rPr>
        <w:t>. The requirements for an interdict having been satisfied, the court had nothing further to ascertain.</w:t>
      </w:r>
      <w:r w:rsidRPr="00D3668F">
        <w:rPr>
          <w:rFonts w:ascii="Times New Roman" w:hAnsi="Times New Roman" w:cs="Times New Roman"/>
          <w:i/>
          <w:sz w:val="24"/>
          <w:szCs w:val="24"/>
        </w:rPr>
        <w:t xml:space="preserve"> </w:t>
      </w:r>
    </w:p>
    <w:p w:rsidR="000572A3" w:rsidRDefault="000B4DB7" w:rsidP="00E21C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Regarding the third ground of appeal, the appellant alleges that the court </w:t>
      </w:r>
      <w:r w:rsidRPr="000B4DB7">
        <w:rPr>
          <w:rFonts w:ascii="Times New Roman" w:hAnsi="Times New Roman" w:cs="Times New Roman"/>
          <w:i/>
          <w:sz w:val="24"/>
          <w:szCs w:val="24"/>
        </w:rPr>
        <w:t>a quo</w:t>
      </w:r>
      <w:r w:rsidR="000572A3" w:rsidRPr="000B4DB7">
        <w:rPr>
          <w:rFonts w:ascii="Times New Roman" w:hAnsi="Times New Roman" w:cs="Times New Roman"/>
          <w:i/>
          <w:sz w:val="24"/>
          <w:szCs w:val="24"/>
        </w:rPr>
        <w:t xml:space="preserve"> </w:t>
      </w:r>
      <w:r w:rsidR="00232F4A">
        <w:rPr>
          <w:rFonts w:ascii="Times New Roman" w:hAnsi="Times New Roman" w:cs="Times New Roman"/>
          <w:sz w:val="24"/>
          <w:szCs w:val="24"/>
        </w:rPr>
        <w:t xml:space="preserve">did not give him the “chance to explain himself and only relied </w:t>
      </w:r>
      <w:r w:rsidR="00A77345">
        <w:rPr>
          <w:rFonts w:ascii="Times New Roman" w:hAnsi="Times New Roman" w:cs="Times New Roman"/>
          <w:sz w:val="24"/>
          <w:szCs w:val="24"/>
        </w:rPr>
        <w:t>o</w:t>
      </w:r>
      <w:r w:rsidR="00232F4A">
        <w:rPr>
          <w:rFonts w:ascii="Times New Roman" w:hAnsi="Times New Roman" w:cs="Times New Roman"/>
          <w:sz w:val="24"/>
          <w:szCs w:val="24"/>
        </w:rPr>
        <w:t xml:space="preserve">n evidence led by the respondent’s legal practitioners”. Nothing could be far from the </w:t>
      </w:r>
      <w:r w:rsidR="00DD081E">
        <w:rPr>
          <w:rFonts w:ascii="Times New Roman" w:hAnsi="Times New Roman" w:cs="Times New Roman"/>
          <w:sz w:val="24"/>
          <w:szCs w:val="24"/>
        </w:rPr>
        <w:t>truth</w:t>
      </w:r>
      <w:r w:rsidR="00232F4A">
        <w:rPr>
          <w:rFonts w:ascii="Times New Roman" w:hAnsi="Times New Roman" w:cs="Times New Roman"/>
          <w:sz w:val="24"/>
          <w:szCs w:val="24"/>
        </w:rPr>
        <w:t xml:space="preserve">. The record shows that the magistrate in the court </w:t>
      </w:r>
      <w:r w:rsidR="00232F4A" w:rsidRPr="00A77345">
        <w:rPr>
          <w:rFonts w:ascii="Times New Roman" w:hAnsi="Times New Roman" w:cs="Times New Roman"/>
          <w:i/>
          <w:sz w:val="24"/>
          <w:szCs w:val="24"/>
        </w:rPr>
        <w:t>a quo</w:t>
      </w:r>
      <w:r w:rsidR="00232F4A">
        <w:rPr>
          <w:rFonts w:ascii="Times New Roman" w:hAnsi="Times New Roman" w:cs="Times New Roman"/>
          <w:sz w:val="24"/>
          <w:szCs w:val="24"/>
        </w:rPr>
        <w:t xml:space="preserve"> engaged the appellant and the appellant orally expressed his sentiments. Given that this was an application, the appellant had not filed opposing papers the court </w:t>
      </w:r>
      <w:r w:rsidR="00232F4A" w:rsidRPr="00E34A9C">
        <w:rPr>
          <w:rFonts w:ascii="Times New Roman" w:hAnsi="Times New Roman" w:cs="Times New Roman"/>
          <w:i/>
          <w:sz w:val="24"/>
          <w:szCs w:val="24"/>
        </w:rPr>
        <w:t>a quo</w:t>
      </w:r>
      <w:r w:rsidR="00232F4A">
        <w:rPr>
          <w:rFonts w:ascii="Times New Roman" w:hAnsi="Times New Roman" w:cs="Times New Roman"/>
          <w:sz w:val="24"/>
          <w:szCs w:val="24"/>
        </w:rPr>
        <w:t xml:space="preserve"> can </w:t>
      </w:r>
      <w:r w:rsidR="007B70CB">
        <w:rPr>
          <w:rFonts w:ascii="Times New Roman" w:hAnsi="Times New Roman" w:cs="Times New Roman"/>
          <w:sz w:val="24"/>
          <w:szCs w:val="24"/>
        </w:rPr>
        <w:t>only</w:t>
      </w:r>
      <w:r w:rsidR="00232F4A">
        <w:rPr>
          <w:rFonts w:ascii="Times New Roman" w:hAnsi="Times New Roman" w:cs="Times New Roman"/>
          <w:sz w:val="24"/>
          <w:szCs w:val="24"/>
        </w:rPr>
        <w:t xml:space="preserve"> be commended for giving the self-actor the opportunity to make oral submissions when no sing</w:t>
      </w:r>
      <w:r w:rsidR="007B70CB">
        <w:rPr>
          <w:rFonts w:ascii="Times New Roman" w:hAnsi="Times New Roman" w:cs="Times New Roman"/>
          <w:sz w:val="24"/>
          <w:szCs w:val="24"/>
        </w:rPr>
        <w:t>l</w:t>
      </w:r>
      <w:r w:rsidR="00232F4A">
        <w:rPr>
          <w:rFonts w:ascii="Times New Roman" w:hAnsi="Times New Roman" w:cs="Times New Roman"/>
          <w:sz w:val="24"/>
          <w:szCs w:val="24"/>
        </w:rPr>
        <w:t>e paper had been filed on his behalf.</w:t>
      </w:r>
      <w:r w:rsidR="00E34A9C">
        <w:rPr>
          <w:rFonts w:ascii="Times New Roman" w:hAnsi="Times New Roman" w:cs="Times New Roman"/>
          <w:sz w:val="24"/>
          <w:szCs w:val="24"/>
        </w:rPr>
        <w:t xml:space="preserve"> In any case, the appellant having indicated that he was not opposed to the application that simply was the end of the matter.</w:t>
      </w:r>
    </w:p>
    <w:p w:rsidR="00653E7C" w:rsidRDefault="00E34A9C" w:rsidP="00E21C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last ground of appeal the appellant stated that since the sitting magistrate shared the same name with the respondent this “was a family affair and the magistrate should have recused herself”. Of note is the fact that the appellant never raised any objection of that nature in the court </w:t>
      </w:r>
      <w:r w:rsidRPr="00E34A9C">
        <w:rPr>
          <w:rFonts w:ascii="Times New Roman" w:hAnsi="Times New Roman" w:cs="Times New Roman"/>
          <w:i/>
          <w:sz w:val="24"/>
          <w:szCs w:val="24"/>
        </w:rPr>
        <w:t>a quo</w:t>
      </w:r>
      <w:r w:rsidR="00653E7C">
        <w:rPr>
          <w:rFonts w:ascii="Times New Roman" w:hAnsi="Times New Roman" w:cs="Times New Roman"/>
          <w:sz w:val="24"/>
          <w:szCs w:val="24"/>
        </w:rPr>
        <w:t xml:space="preserve">. </w:t>
      </w:r>
    </w:p>
    <w:p w:rsidR="004A215B" w:rsidRDefault="00653E7C" w:rsidP="00E21C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Most important apart from the bold averment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the sharing of the same name no averment of bias or vested interest was alleged</w:t>
      </w:r>
      <w:r w:rsidR="00A77345">
        <w:rPr>
          <w:rFonts w:ascii="Times New Roman" w:hAnsi="Times New Roman" w:cs="Times New Roman"/>
          <w:sz w:val="24"/>
          <w:szCs w:val="24"/>
        </w:rPr>
        <w:t xml:space="preserve"> on the part of the magistrate</w:t>
      </w:r>
      <w:r>
        <w:rPr>
          <w:rFonts w:ascii="Times New Roman" w:hAnsi="Times New Roman" w:cs="Times New Roman"/>
          <w:sz w:val="24"/>
          <w:szCs w:val="24"/>
        </w:rPr>
        <w:t xml:space="preserve">. The appellant </w:t>
      </w:r>
      <w:r w:rsidR="004A215B">
        <w:rPr>
          <w:rFonts w:ascii="Times New Roman" w:hAnsi="Times New Roman" w:cs="Times New Roman"/>
          <w:sz w:val="24"/>
          <w:szCs w:val="24"/>
        </w:rPr>
        <w:t xml:space="preserve">never addressed this court on that aspect. </w:t>
      </w:r>
      <w:r w:rsidR="007B70CB">
        <w:rPr>
          <w:rFonts w:ascii="Times New Roman" w:hAnsi="Times New Roman" w:cs="Times New Roman"/>
          <w:sz w:val="24"/>
          <w:szCs w:val="24"/>
        </w:rPr>
        <w:t>It</w:t>
      </w:r>
      <w:r w:rsidR="004A215B">
        <w:rPr>
          <w:rFonts w:ascii="Times New Roman" w:hAnsi="Times New Roman" w:cs="Times New Roman"/>
          <w:sz w:val="24"/>
          <w:szCs w:val="24"/>
        </w:rPr>
        <w:t xml:space="preserve"> remains that the allegation was on paper with no evidence that the interests of justice were not </w:t>
      </w:r>
      <w:r w:rsidR="007B70CB">
        <w:rPr>
          <w:rFonts w:ascii="Times New Roman" w:hAnsi="Times New Roman" w:cs="Times New Roman"/>
          <w:sz w:val="24"/>
          <w:szCs w:val="24"/>
        </w:rPr>
        <w:t>served</w:t>
      </w:r>
      <w:r w:rsidR="004A215B">
        <w:rPr>
          <w:rFonts w:ascii="Times New Roman" w:hAnsi="Times New Roman" w:cs="Times New Roman"/>
          <w:sz w:val="24"/>
          <w:szCs w:val="24"/>
        </w:rPr>
        <w:t xml:space="preserve">. As stated in </w:t>
      </w:r>
      <w:proofErr w:type="spellStart"/>
      <w:r w:rsidR="004A215B" w:rsidRPr="004A215B">
        <w:rPr>
          <w:rFonts w:ascii="Times New Roman" w:hAnsi="Times New Roman" w:cs="Times New Roman"/>
          <w:i/>
          <w:sz w:val="24"/>
          <w:szCs w:val="24"/>
        </w:rPr>
        <w:t>Masedza</w:t>
      </w:r>
      <w:proofErr w:type="spellEnd"/>
      <w:r w:rsidR="004A215B" w:rsidRPr="004A215B">
        <w:rPr>
          <w:rFonts w:ascii="Times New Roman" w:hAnsi="Times New Roman" w:cs="Times New Roman"/>
          <w:i/>
          <w:sz w:val="24"/>
          <w:szCs w:val="24"/>
        </w:rPr>
        <w:t xml:space="preserve"> &amp; </w:t>
      </w:r>
      <w:proofErr w:type="spellStart"/>
      <w:r w:rsidR="004A215B" w:rsidRPr="004A215B">
        <w:rPr>
          <w:rFonts w:ascii="Times New Roman" w:hAnsi="Times New Roman" w:cs="Times New Roman"/>
          <w:i/>
          <w:sz w:val="24"/>
          <w:szCs w:val="24"/>
        </w:rPr>
        <w:t>Ors</w:t>
      </w:r>
      <w:proofErr w:type="spellEnd"/>
      <w:r w:rsidR="004A215B">
        <w:rPr>
          <w:rFonts w:ascii="Times New Roman" w:hAnsi="Times New Roman" w:cs="Times New Roman"/>
          <w:sz w:val="24"/>
          <w:szCs w:val="24"/>
        </w:rPr>
        <w:t xml:space="preserve"> v </w:t>
      </w:r>
      <w:r w:rsidR="004A215B">
        <w:rPr>
          <w:rFonts w:ascii="Times New Roman" w:hAnsi="Times New Roman" w:cs="Times New Roman"/>
          <w:i/>
          <w:sz w:val="24"/>
          <w:szCs w:val="24"/>
        </w:rPr>
        <w:t xml:space="preserve">Magistrate </w:t>
      </w:r>
      <w:proofErr w:type="spellStart"/>
      <w:r w:rsidR="004A215B">
        <w:rPr>
          <w:rFonts w:ascii="Times New Roman" w:hAnsi="Times New Roman" w:cs="Times New Roman"/>
          <w:i/>
          <w:sz w:val="24"/>
          <w:szCs w:val="24"/>
        </w:rPr>
        <w:t>Rusape</w:t>
      </w:r>
      <w:proofErr w:type="spellEnd"/>
      <w:r w:rsidR="004A215B">
        <w:rPr>
          <w:rFonts w:ascii="Times New Roman" w:hAnsi="Times New Roman" w:cs="Times New Roman"/>
          <w:i/>
          <w:sz w:val="24"/>
          <w:szCs w:val="24"/>
        </w:rPr>
        <w:t xml:space="preserve"> &amp; </w:t>
      </w:r>
      <w:proofErr w:type="spellStart"/>
      <w:r w:rsidR="004A215B">
        <w:rPr>
          <w:rFonts w:ascii="Times New Roman" w:hAnsi="Times New Roman" w:cs="Times New Roman"/>
          <w:i/>
          <w:sz w:val="24"/>
          <w:szCs w:val="24"/>
        </w:rPr>
        <w:t>Anor</w:t>
      </w:r>
      <w:proofErr w:type="spellEnd"/>
      <w:r w:rsidR="004A215B">
        <w:rPr>
          <w:rFonts w:ascii="Times New Roman" w:hAnsi="Times New Roman" w:cs="Times New Roman"/>
          <w:i/>
          <w:sz w:val="24"/>
          <w:szCs w:val="24"/>
        </w:rPr>
        <w:t xml:space="preserve"> </w:t>
      </w:r>
      <w:r w:rsidR="004A215B">
        <w:rPr>
          <w:rFonts w:ascii="Times New Roman" w:hAnsi="Times New Roman" w:cs="Times New Roman"/>
          <w:sz w:val="24"/>
          <w:szCs w:val="24"/>
        </w:rPr>
        <w:t xml:space="preserve">1998 (1) ZLR 36 HC </w:t>
      </w:r>
    </w:p>
    <w:p w:rsidR="00E34A9C" w:rsidRDefault="004A215B" w:rsidP="00311DF4">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proofErr w:type="gramStart"/>
      <w:r w:rsidR="00311DF4">
        <w:rPr>
          <w:rFonts w:ascii="Times New Roman" w:hAnsi="Times New Roman" w:cs="Times New Roman"/>
        </w:rPr>
        <w:t>there</w:t>
      </w:r>
      <w:proofErr w:type="gramEnd"/>
      <w:r w:rsidR="00311DF4">
        <w:rPr>
          <w:rFonts w:ascii="Times New Roman" w:hAnsi="Times New Roman" w:cs="Times New Roman"/>
        </w:rPr>
        <w:t xml:space="preserve"> has to be reasonable apprehension of bias, so the test is whether or not in the eyes of a reasonable man the conduct of a presiding officer is likely to compromise attainment of a fair hearing”.</w:t>
      </w:r>
      <w:r w:rsidR="00E34A9C" w:rsidRPr="00E34A9C">
        <w:rPr>
          <w:rFonts w:ascii="Times New Roman" w:hAnsi="Times New Roman" w:cs="Times New Roman"/>
          <w:i/>
          <w:sz w:val="24"/>
          <w:szCs w:val="24"/>
        </w:rPr>
        <w:t xml:space="preserve"> </w:t>
      </w:r>
    </w:p>
    <w:p w:rsidR="004C330A" w:rsidRDefault="004C330A" w:rsidP="00311DF4">
      <w:pPr>
        <w:spacing w:after="0" w:line="240" w:lineRule="auto"/>
        <w:ind w:left="720"/>
        <w:jc w:val="both"/>
        <w:rPr>
          <w:rFonts w:ascii="Times New Roman" w:hAnsi="Times New Roman" w:cs="Times New Roman"/>
          <w:sz w:val="24"/>
          <w:szCs w:val="24"/>
        </w:rPr>
      </w:pPr>
    </w:p>
    <w:p w:rsidR="004C330A" w:rsidRDefault="004C330A" w:rsidP="004C330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r w:rsidR="007B70CB">
        <w:rPr>
          <w:rFonts w:ascii="Times New Roman" w:hAnsi="Times New Roman" w:cs="Times New Roman"/>
          <w:sz w:val="24"/>
          <w:szCs w:val="24"/>
        </w:rPr>
        <w:t>t</w:t>
      </w:r>
      <w:r>
        <w:rPr>
          <w:rFonts w:ascii="Times New Roman" w:hAnsi="Times New Roman" w:cs="Times New Roman"/>
          <w:sz w:val="24"/>
          <w:szCs w:val="24"/>
        </w:rPr>
        <w:t xml:space="preserve">his case, the conduct of the sitting magistrate was above board, she entertained the </w:t>
      </w:r>
    </w:p>
    <w:p w:rsidR="004D29B2" w:rsidRDefault="004C330A" w:rsidP="004C330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appellant</w:t>
      </w:r>
      <w:proofErr w:type="gramEnd"/>
      <w:r>
        <w:rPr>
          <w:rFonts w:ascii="Times New Roman" w:hAnsi="Times New Roman" w:cs="Times New Roman"/>
          <w:sz w:val="24"/>
          <w:szCs w:val="24"/>
        </w:rPr>
        <w:t xml:space="preserve"> when he was not properly before the court and most crucial her judgment emanates from an admission by the appellant that he was not opposed to the application. Surely where a litigant consents to an order where does bias came in. This</w:t>
      </w:r>
      <w:r w:rsidR="004D29B2">
        <w:rPr>
          <w:rFonts w:ascii="Times New Roman" w:hAnsi="Times New Roman" w:cs="Times New Roman"/>
          <w:sz w:val="24"/>
          <w:szCs w:val="24"/>
        </w:rPr>
        <w:t xml:space="preserve"> ground is the apex of appellant’s mischief</w:t>
      </w:r>
      <w:r w:rsidR="00A77345">
        <w:rPr>
          <w:rFonts w:ascii="Times New Roman" w:hAnsi="Times New Roman" w:cs="Times New Roman"/>
          <w:sz w:val="24"/>
          <w:szCs w:val="24"/>
        </w:rPr>
        <w:t xml:space="preserve"> and</w:t>
      </w:r>
      <w:r w:rsidR="004D29B2">
        <w:rPr>
          <w:rFonts w:ascii="Times New Roman" w:hAnsi="Times New Roman" w:cs="Times New Roman"/>
          <w:sz w:val="24"/>
          <w:szCs w:val="24"/>
        </w:rPr>
        <w:t xml:space="preserve"> is without merit and frivolous.</w:t>
      </w:r>
    </w:p>
    <w:p w:rsidR="00AF1849" w:rsidRDefault="004D29B2" w:rsidP="004C33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Regard being made to the facts of the matter and what appears on record</w:t>
      </w:r>
      <w:r w:rsidR="00A77345">
        <w:rPr>
          <w:rFonts w:ascii="Times New Roman" w:hAnsi="Times New Roman" w:cs="Times New Roman"/>
          <w:sz w:val="24"/>
          <w:szCs w:val="24"/>
        </w:rPr>
        <w:t>,</w:t>
      </w:r>
      <w:r>
        <w:rPr>
          <w:rFonts w:ascii="Times New Roman" w:hAnsi="Times New Roman" w:cs="Times New Roman"/>
          <w:sz w:val="24"/>
          <w:szCs w:val="24"/>
        </w:rPr>
        <w:t xml:space="preserve"> this appeal is frivolous and vexatious. If the appellant felt that what was considered as his consent to judgment was not so, he should have made a separate application for rescission of that judgment. It then would require that he satisfies the requirements for rescission of a judgment by consent</w:t>
      </w:r>
      <w:r w:rsidR="00E53A4A">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is not what he did. The appellant does not in his appeal refer to the fact that he consented to the judgment conveniently avoiding that part and raising grounds which as stated in the </w:t>
      </w:r>
      <w:r w:rsidR="007B70CB">
        <w:rPr>
          <w:rFonts w:ascii="Times New Roman" w:hAnsi="Times New Roman" w:cs="Times New Roman"/>
          <w:sz w:val="24"/>
          <w:szCs w:val="24"/>
        </w:rPr>
        <w:t>(</w:t>
      </w:r>
      <w:r w:rsidR="00BB7D5F">
        <w:rPr>
          <w:rFonts w:ascii="Times New Roman" w:hAnsi="Times New Roman" w:cs="Times New Roman"/>
          <w:sz w:val="24"/>
          <w:szCs w:val="24"/>
        </w:rPr>
        <w:t>a foregoing</w:t>
      </w:r>
      <w:r w:rsidR="007B70CB">
        <w:rPr>
          <w:rFonts w:ascii="Times New Roman" w:hAnsi="Times New Roman" w:cs="Times New Roman"/>
          <w:sz w:val="24"/>
          <w:szCs w:val="24"/>
        </w:rPr>
        <w:t>)</w:t>
      </w:r>
      <w:r>
        <w:rPr>
          <w:rFonts w:ascii="Times New Roman" w:hAnsi="Times New Roman" w:cs="Times New Roman"/>
          <w:sz w:val="24"/>
          <w:szCs w:val="24"/>
        </w:rPr>
        <w:t xml:space="preserve">   paragraphs simply have no merit and are frivolous and vexatious</w:t>
      </w:r>
      <w:r w:rsidR="00AF1849">
        <w:rPr>
          <w:rFonts w:ascii="Times New Roman" w:hAnsi="Times New Roman" w:cs="Times New Roman"/>
          <w:sz w:val="24"/>
          <w:szCs w:val="24"/>
        </w:rPr>
        <w:t>.</w:t>
      </w:r>
    </w:p>
    <w:p w:rsidR="004C330A" w:rsidRDefault="00AF1849" w:rsidP="004C33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w:t>
      </w:r>
      <w:r w:rsidR="00BB7D5F">
        <w:rPr>
          <w:rFonts w:ascii="Times New Roman" w:hAnsi="Times New Roman" w:cs="Times New Roman"/>
          <w:sz w:val="24"/>
          <w:szCs w:val="24"/>
        </w:rPr>
        <w:t>issue</w:t>
      </w:r>
      <w:r>
        <w:rPr>
          <w:rFonts w:ascii="Times New Roman" w:hAnsi="Times New Roman" w:cs="Times New Roman"/>
          <w:sz w:val="24"/>
          <w:szCs w:val="24"/>
        </w:rPr>
        <w:t xml:space="preserve"> of costs, had the appellant been legally represented an order for </w:t>
      </w:r>
      <w:r w:rsidR="003531E2">
        <w:rPr>
          <w:rFonts w:ascii="Times New Roman" w:hAnsi="Times New Roman" w:cs="Times New Roman"/>
          <w:sz w:val="24"/>
          <w:szCs w:val="24"/>
        </w:rPr>
        <w:t>costs</w:t>
      </w:r>
      <w:r>
        <w:rPr>
          <w:rFonts w:ascii="Times New Roman" w:hAnsi="Times New Roman" w:cs="Times New Roman"/>
          <w:sz w:val="24"/>
          <w:szCs w:val="24"/>
        </w:rPr>
        <w:t xml:space="preserve"> on a higher scale would have been ordered. </w:t>
      </w:r>
      <w:r w:rsidR="00BB7D5F">
        <w:rPr>
          <w:rFonts w:ascii="Times New Roman" w:hAnsi="Times New Roman" w:cs="Times New Roman"/>
          <w:sz w:val="24"/>
          <w:szCs w:val="24"/>
        </w:rPr>
        <w:t>However</w:t>
      </w:r>
      <w:r>
        <w:rPr>
          <w:rFonts w:ascii="Times New Roman" w:hAnsi="Times New Roman" w:cs="Times New Roman"/>
          <w:sz w:val="24"/>
          <w:szCs w:val="24"/>
        </w:rPr>
        <w:t>, the appellant being a self-actor, not conversant with court procedures, and being und</w:t>
      </w:r>
      <w:r w:rsidR="00BB7D5F">
        <w:rPr>
          <w:rFonts w:ascii="Times New Roman" w:hAnsi="Times New Roman" w:cs="Times New Roman"/>
          <w:sz w:val="24"/>
          <w:szCs w:val="24"/>
        </w:rPr>
        <w:t>e</w:t>
      </w:r>
      <w:r>
        <w:rPr>
          <w:rFonts w:ascii="Times New Roman" w:hAnsi="Times New Roman" w:cs="Times New Roman"/>
          <w:sz w:val="24"/>
          <w:szCs w:val="24"/>
        </w:rPr>
        <w:t xml:space="preserve">r the strong belief that the magistrate court, operates like a village court which could </w:t>
      </w:r>
      <w:r w:rsidR="00BB7D5F">
        <w:rPr>
          <w:rFonts w:ascii="Times New Roman" w:hAnsi="Times New Roman" w:cs="Times New Roman"/>
          <w:sz w:val="24"/>
          <w:szCs w:val="24"/>
        </w:rPr>
        <w:t>summon the village head on his behalf to buttress his case, this court did not feel inclined to impose the burden of costs on him. In that regard we dismissed the appeal with each party to bear its own costs.</w:t>
      </w:r>
      <w:r>
        <w:rPr>
          <w:rFonts w:ascii="Times New Roman" w:hAnsi="Times New Roman" w:cs="Times New Roman"/>
          <w:sz w:val="24"/>
          <w:szCs w:val="24"/>
        </w:rPr>
        <w:t xml:space="preserve"> </w:t>
      </w:r>
      <w:r w:rsidR="004D29B2">
        <w:rPr>
          <w:rFonts w:ascii="Times New Roman" w:hAnsi="Times New Roman" w:cs="Times New Roman"/>
          <w:sz w:val="24"/>
          <w:szCs w:val="24"/>
        </w:rPr>
        <w:t xml:space="preserve">   </w:t>
      </w:r>
      <w:r w:rsidR="004C330A">
        <w:rPr>
          <w:rFonts w:ascii="Times New Roman" w:hAnsi="Times New Roman" w:cs="Times New Roman"/>
          <w:sz w:val="24"/>
          <w:szCs w:val="24"/>
        </w:rPr>
        <w:t xml:space="preserve">  </w:t>
      </w:r>
    </w:p>
    <w:p w:rsidR="00E53A4A" w:rsidRDefault="00E53A4A" w:rsidP="004C330A">
      <w:pPr>
        <w:spacing w:after="0" w:line="360" w:lineRule="auto"/>
        <w:jc w:val="both"/>
        <w:rPr>
          <w:rFonts w:ascii="Times New Roman" w:hAnsi="Times New Roman" w:cs="Times New Roman"/>
          <w:sz w:val="24"/>
          <w:szCs w:val="24"/>
        </w:rPr>
      </w:pPr>
    </w:p>
    <w:p w:rsidR="00E53A4A" w:rsidRDefault="00E53A4A" w:rsidP="004C330A">
      <w:pPr>
        <w:spacing w:after="0" w:line="360" w:lineRule="auto"/>
        <w:jc w:val="both"/>
        <w:rPr>
          <w:rFonts w:ascii="Times New Roman" w:hAnsi="Times New Roman" w:cs="Times New Roman"/>
          <w:sz w:val="24"/>
          <w:szCs w:val="24"/>
        </w:rPr>
      </w:pPr>
    </w:p>
    <w:p w:rsidR="00E53A4A" w:rsidRPr="006C48F9" w:rsidRDefault="006C48F9" w:rsidP="004C330A">
      <w:pPr>
        <w:spacing w:after="0"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Manase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Manase</w:t>
      </w:r>
      <w:proofErr w:type="spellEnd"/>
      <w:r>
        <w:rPr>
          <w:rFonts w:ascii="Times New Roman" w:hAnsi="Times New Roman" w:cs="Times New Roman"/>
          <w:sz w:val="24"/>
          <w:szCs w:val="24"/>
        </w:rPr>
        <w:t>, respondent’s legal practitioners</w:t>
      </w:r>
    </w:p>
    <w:p w:rsidR="00E53A4A" w:rsidRDefault="00E53A4A" w:rsidP="004C330A">
      <w:pPr>
        <w:spacing w:after="0" w:line="360" w:lineRule="auto"/>
        <w:jc w:val="both"/>
        <w:rPr>
          <w:rFonts w:ascii="Times New Roman" w:hAnsi="Times New Roman" w:cs="Times New Roman"/>
          <w:sz w:val="24"/>
          <w:szCs w:val="24"/>
        </w:rPr>
      </w:pPr>
    </w:p>
    <w:p w:rsidR="00E53A4A" w:rsidRDefault="00E53A4A" w:rsidP="004C330A">
      <w:pPr>
        <w:spacing w:after="0" w:line="360" w:lineRule="auto"/>
        <w:jc w:val="both"/>
        <w:rPr>
          <w:rFonts w:ascii="Times New Roman" w:hAnsi="Times New Roman" w:cs="Times New Roman"/>
          <w:sz w:val="24"/>
          <w:szCs w:val="24"/>
        </w:rPr>
      </w:pPr>
    </w:p>
    <w:p w:rsidR="00E53A4A" w:rsidRPr="004C330A" w:rsidRDefault="00E53A4A" w:rsidP="004C33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w:t>
      </w:r>
    </w:p>
    <w:sectPr w:rsidR="00E53A4A" w:rsidRPr="004C330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5F" w:rsidRDefault="00CA2C5F" w:rsidP="00250877">
      <w:pPr>
        <w:spacing w:after="0" w:line="240" w:lineRule="auto"/>
      </w:pPr>
      <w:r>
        <w:separator/>
      </w:r>
    </w:p>
  </w:endnote>
  <w:endnote w:type="continuationSeparator" w:id="0">
    <w:p w:rsidR="00CA2C5F" w:rsidRDefault="00CA2C5F" w:rsidP="0025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5F" w:rsidRDefault="00CA2C5F" w:rsidP="00250877">
      <w:pPr>
        <w:spacing w:after="0" w:line="240" w:lineRule="auto"/>
      </w:pPr>
      <w:r>
        <w:separator/>
      </w:r>
    </w:p>
  </w:footnote>
  <w:footnote w:type="continuationSeparator" w:id="0">
    <w:p w:rsidR="00CA2C5F" w:rsidRDefault="00CA2C5F" w:rsidP="00250877">
      <w:pPr>
        <w:spacing w:after="0" w:line="240" w:lineRule="auto"/>
      </w:pPr>
      <w:r>
        <w:continuationSeparator/>
      </w:r>
    </w:p>
  </w:footnote>
  <w:footnote w:id="1">
    <w:p w:rsidR="00E53A4A" w:rsidRDefault="00E53A4A">
      <w:pPr>
        <w:pStyle w:val="FootnoteText"/>
      </w:pPr>
      <w:r>
        <w:rPr>
          <w:rStyle w:val="FootnoteReference"/>
        </w:rPr>
        <w:footnoteRef/>
      </w:r>
      <w:r>
        <w:t xml:space="preserve"> </w:t>
      </w:r>
      <w:proofErr w:type="spellStart"/>
      <w:r>
        <w:t>Georgias</w:t>
      </w:r>
      <w:proofErr w:type="spellEnd"/>
      <w:r>
        <w:t xml:space="preserve"> &amp; Another v Standard Chartered Finance Zimbabwe Ltd ZS (1) 2000 SA 126 2000 (1) SA 126 (ZS)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5450"/>
      <w:docPartObj>
        <w:docPartGallery w:val="Page Numbers (Top of Page)"/>
        <w:docPartUnique/>
      </w:docPartObj>
    </w:sdtPr>
    <w:sdtEndPr>
      <w:rPr>
        <w:noProof/>
      </w:rPr>
    </w:sdtEndPr>
    <w:sdtContent>
      <w:p w:rsidR="00250877" w:rsidRDefault="00250877">
        <w:pPr>
          <w:pStyle w:val="Header"/>
          <w:jc w:val="right"/>
          <w:rPr>
            <w:noProof/>
          </w:rPr>
        </w:pPr>
        <w:r>
          <w:fldChar w:fldCharType="begin"/>
        </w:r>
        <w:r>
          <w:instrText xml:space="preserve"> PAGE   \* MERGEFORMAT </w:instrText>
        </w:r>
        <w:r>
          <w:fldChar w:fldCharType="separate"/>
        </w:r>
        <w:r w:rsidR="00C77606">
          <w:rPr>
            <w:noProof/>
          </w:rPr>
          <w:t>1</w:t>
        </w:r>
        <w:r>
          <w:rPr>
            <w:noProof/>
          </w:rPr>
          <w:fldChar w:fldCharType="end"/>
        </w:r>
      </w:p>
      <w:p w:rsidR="00250877" w:rsidRDefault="00250877">
        <w:pPr>
          <w:pStyle w:val="Header"/>
          <w:jc w:val="right"/>
          <w:rPr>
            <w:noProof/>
          </w:rPr>
        </w:pPr>
        <w:r>
          <w:rPr>
            <w:noProof/>
          </w:rPr>
          <w:t>HH</w:t>
        </w:r>
        <w:r w:rsidR="003F4E57">
          <w:rPr>
            <w:noProof/>
          </w:rPr>
          <w:t xml:space="preserve"> 396-16</w:t>
        </w:r>
      </w:p>
      <w:p w:rsidR="00250877" w:rsidRDefault="00250877">
        <w:pPr>
          <w:pStyle w:val="Header"/>
          <w:jc w:val="right"/>
        </w:pPr>
        <w:r>
          <w:rPr>
            <w:noProof/>
          </w:rPr>
          <w:t>CIV ‘A’ 49/15</w:t>
        </w:r>
      </w:p>
    </w:sdtContent>
  </w:sdt>
  <w:p w:rsidR="00250877" w:rsidRDefault="00250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DA"/>
    <w:rsid w:val="00026D54"/>
    <w:rsid w:val="00044AB3"/>
    <w:rsid w:val="000572A3"/>
    <w:rsid w:val="000B16F7"/>
    <w:rsid w:val="000B4DB7"/>
    <w:rsid w:val="0011067C"/>
    <w:rsid w:val="00232F4A"/>
    <w:rsid w:val="00250877"/>
    <w:rsid w:val="002B26AB"/>
    <w:rsid w:val="002C3627"/>
    <w:rsid w:val="00311DF4"/>
    <w:rsid w:val="00335443"/>
    <w:rsid w:val="003531E2"/>
    <w:rsid w:val="00365AE5"/>
    <w:rsid w:val="003D03F5"/>
    <w:rsid w:val="003F4E57"/>
    <w:rsid w:val="00452BEA"/>
    <w:rsid w:val="00456C4C"/>
    <w:rsid w:val="004A215B"/>
    <w:rsid w:val="004A5173"/>
    <w:rsid w:val="004C330A"/>
    <w:rsid w:val="004D29B2"/>
    <w:rsid w:val="00653E7C"/>
    <w:rsid w:val="006600E3"/>
    <w:rsid w:val="00667341"/>
    <w:rsid w:val="006C48F9"/>
    <w:rsid w:val="00707E7C"/>
    <w:rsid w:val="00746829"/>
    <w:rsid w:val="007B70CB"/>
    <w:rsid w:val="008778F7"/>
    <w:rsid w:val="008C0496"/>
    <w:rsid w:val="009718CA"/>
    <w:rsid w:val="00A2554F"/>
    <w:rsid w:val="00A77345"/>
    <w:rsid w:val="00AC15DE"/>
    <w:rsid w:val="00AF1849"/>
    <w:rsid w:val="00B76EDA"/>
    <w:rsid w:val="00BB7D5F"/>
    <w:rsid w:val="00C4602D"/>
    <w:rsid w:val="00C77606"/>
    <w:rsid w:val="00CA2C5F"/>
    <w:rsid w:val="00D3668F"/>
    <w:rsid w:val="00D95B0C"/>
    <w:rsid w:val="00DD081E"/>
    <w:rsid w:val="00E21C35"/>
    <w:rsid w:val="00E34A9C"/>
    <w:rsid w:val="00E53A4A"/>
    <w:rsid w:val="00E6267C"/>
    <w:rsid w:val="00E95B20"/>
    <w:rsid w:val="00EA3E05"/>
    <w:rsid w:val="00FA348B"/>
    <w:rsid w:val="00FB002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877"/>
  </w:style>
  <w:style w:type="paragraph" w:styleId="Footer">
    <w:name w:val="footer"/>
    <w:basedOn w:val="Normal"/>
    <w:link w:val="FooterChar"/>
    <w:uiPriority w:val="99"/>
    <w:unhideWhenUsed/>
    <w:rsid w:val="00250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877"/>
  </w:style>
  <w:style w:type="paragraph" w:styleId="FootnoteText">
    <w:name w:val="footnote text"/>
    <w:basedOn w:val="Normal"/>
    <w:link w:val="FootnoteTextChar"/>
    <w:uiPriority w:val="99"/>
    <w:semiHidden/>
    <w:unhideWhenUsed/>
    <w:rsid w:val="00E53A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A4A"/>
    <w:rPr>
      <w:sz w:val="20"/>
      <w:szCs w:val="20"/>
    </w:rPr>
  </w:style>
  <w:style w:type="character" w:styleId="FootnoteReference">
    <w:name w:val="footnote reference"/>
    <w:basedOn w:val="DefaultParagraphFont"/>
    <w:uiPriority w:val="99"/>
    <w:semiHidden/>
    <w:unhideWhenUsed/>
    <w:rsid w:val="00E53A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877"/>
  </w:style>
  <w:style w:type="paragraph" w:styleId="Footer">
    <w:name w:val="footer"/>
    <w:basedOn w:val="Normal"/>
    <w:link w:val="FooterChar"/>
    <w:uiPriority w:val="99"/>
    <w:unhideWhenUsed/>
    <w:rsid w:val="00250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877"/>
  </w:style>
  <w:style w:type="paragraph" w:styleId="FootnoteText">
    <w:name w:val="footnote text"/>
    <w:basedOn w:val="Normal"/>
    <w:link w:val="FootnoteTextChar"/>
    <w:uiPriority w:val="99"/>
    <w:semiHidden/>
    <w:unhideWhenUsed/>
    <w:rsid w:val="00E53A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A4A"/>
    <w:rPr>
      <w:sz w:val="20"/>
      <w:szCs w:val="20"/>
    </w:rPr>
  </w:style>
  <w:style w:type="character" w:styleId="FootnoteReference">
    <w:name w:val="footnote reference"/>
    <w:basedOn w:val="DefaultParagraphFont"/>
    <w:uiPriority w:val="99"/>
    <w:semiHidden/>
    <w:unhideWhenUsed/>
    <w:rsid w:val="00E53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B72F-A61A-4F77-87F1-3B9B57BC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2016-07-20T07:06:00Z</dcterms:created>
  <dcterms:modified xsi:type="dcterms:W3CDTF">2016-07-20T07:06:00Z</dcterms:modified>
</cp:coreProperties>
</file>