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4" w:rsidRDefault="00264684" w:rsidP="00264684">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CHIPINGE COFFEE COMPANY (PVT) LTD</w:t>
      </w:r>
    </w:p>
    <w:p w:rsidR="00264684" w:rsidRDefault="00264684" w:rsidP="0026468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64684" w:rsidRDefault="00264684" w:rsidP="002646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BAREND DANIEL VILJOEN</w:t>
      </w:r>
    </w:p>
    <w:p w:rsidR="00264684" w:rsidRDefault="00264684" w:rsidP="0026468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64684" w:rsidRDefault="00264684" w:rsidP="002646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ANNETTE LOUSIE VILJOEN</w:t>
      </w:r>
    </w:p>
    <w:p w:rsidR="00264684" w:rsidRDefault="00264684" w:rsidP="0026468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264684" w:rsidRDefault="00264684" w:rsidP="002646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NEVER MAKUYANA</w:t>
      </w:r>
    </w:p>
    <w:p w:rsidR="00264684" w:rsidRDefault="00264684" w:rsidP="0026468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64684" w:rsidRDefault="00264684" w:rsidP="002646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MRS MAKUYANA</w:t>
      </w:r>
    </w:p>
    <w:p w:rsidR="00264684" w:rsidRDefault="00264684" w:rsidP="0026468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264684" w:rsidRDefault="00264684" w:rsidP="002646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MAJOR SITHOLE</w:t>
      </w:r>
    </w:p>
    <w:p w:rsidR="00264684" w:rsidRDefault="00264684" w:rsidP="00264684">
      <w:pPr>
        <w:spacing w:after="0" w:line="240" w:lineRule="auto"/>
        <w:jc w:val="both"/>
        <w:rPr>
          <w:rFonts w:ascii="Times New Roman" w:hAnsi="Times New Roman" w:cs="Times New Roman"/>
          <w:sz w:val="24"/>
          <w:szCs w:val="24"/>
        </w:rPr>
      </w:pPr>
    </w:p>
    <w:p w:rsidR="00264684" w:rsidRDefault="00264684" w:rsidP="00264684">
      <w:pPr>
        <w:spacing w:after="0" w:line="240" w:lineRule="auto"/>
        <w:jc w:val="both"/>
        <w:rPr>
          <w:rFonts w:ascii="Times New Roman" w:hAnsi="Times New Roman" w:cs="Times New Roman"/>
          <w:sz w:val="24"/>
          <w:szCs w:val="24"/>
        </w:rPr>
      </w:pPr>
    </w:p>
    <w:p w:rsidR="00264684" w:rsidRDefault="00264684" w:rsidP="00264684">
      <w:pPr>
        <w:spacing w:after="0" w:line="240" w:lineRule="auto"/>
        <w:jc w:val="both"/>
        <w:rPr>
          <w:rFonts w:ascii="Times New Roman" w:hAnsi="Times New Roman" w:cs="Times New Roman"/>
          <w:sz w:val="24"/>
          <w:szCs w:val="24"/>
        </w:rPr>
      </w:pPr>
    </w:p>
    <w:p w:rsidR="00264684" w:rsidRDefault="00264684" w:rsidP="002646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264684" w:rsidRDefault="00264684" w:rsidP="002646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CHITAPI J</w:t>
      </w:r>
    </w:p>
    <w:p w:rsidR="00264684" w:rsidRDefault="00264684" w:rsidP="002646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23 December 2015, 28 December 2015 and 4 January 2016</w:t>
      </w:r>
    </w:p>
    <w:p w:rsidR="00264684" w:rsidRDefault="00264684" w:rsidP="00264684">
      <w:pPr>
        <w:spacing w:after="0" w:line="240" w:lineRule="auto"/>
        <w:jc w:val="both"/>
        <w:rPr>
          <w:rFonts w:ascii="Times New Roman" w:hAnsi="Times New Roman" w:cs="Times New Roman"/>
          <w:sz w:val="24"/>
          <w:szCs w:val="24"/>
        </w:rPr>
      </w:pPr>
    </w:p>
    <w:p w:rsidR="00264684" w:rsidRDefault="00264684" w:rsidP="00264684">
      <w:pPr>
        <w:spacing w:after="0" w:line="240" w:lineRule="auto"/>
        <w:jc w:val="both"/>
        <w:rPr>
          <w:rFonts w:ascii="Times New Roman" w:hAnsi="Times New Roman" w:cs="Times New Roman"/>
          <w:sz w:val="24"/>
          <w:szCs w:val="24"/>
        </w:rPr>
      </w:pPr>
    </w:p>
    <w:p w:rsidR="00264684" w:rsidRDefault="00264684" w:rsidP="00264684">
      <w:pPr>
        <w:spacing w:after="0" w:line="240" w:lineRule="auto"/>
        <w:jc w:val="both"/>
        <w:rPr>
          <w:rFonts w:ascii="Times New Roman" w:hAnsi="Times New Roman" w:cs="Times New Roman"/>
          <w:sz w:val="24"/>
          <w:szCs w:val="24"/>
        </w:rPr>
      </w:pPr>
    </w:p>
    <w:p w:rsidR="00264684" w:rsidRDefault="00264684" w:rsidP="00264684">
      <w:pPr>
        <w:spacing w:after="0" w:line="240" w:lineRule="auto"/>
        <w:jc w:val="both"/>
        <w:rPr>
          <w:rFonts w:ascii="Times New Roman" w:hAnsi="Times New Roman" w:cs="Times New Roman"/>
          <w:b/>
          <w:sz w:val="24"/>
          <w:szCs w:val="24"/>
        </w:rPr>
      </w:pPr>
      <w:r w:rsidRPr="00264684">
        <w:rPr>
          <w:rFonts w:ascii="Times New Roman" w:hAnsi="Times New Roman" w:cs="Times New Roman"/>
          <w:b/>
          <w:sz w:val="24"/>
          <w:szCs w:val="24"/>
        </w:rPr>
        <w:t>Urgent Application</w:t>
      </w:r>
    </w:p>
    <w:p w:rsidR="00264684" w:rsidRDefault="00264684" w:rsidP="00264684">
      <w:pPr>
        <w:spacing w:after="0" w:line="240" w:lineRule="auto"/>
        <w:jc w:val="both"/>
        <w:rPr>
          <w:rFonts w:ascii="Times New Roman" w:hAnsi="Times New Roman" w:cs="Times New Roman"/>
          <w:b/>
          <w:sz w:val="24"/>
          <w:szCs w:val="24"/>
        </w:rPr>
      </w:pPr>
    </w:p>
    <w:p w:rsidR="00264684" w:rsidRDefault="00264684" w:rsidP="00264684">
      <w:pPr>
        <w:spacing w:after="0" w:line="240" w:lineRule="auto"/>
        <w:jc w:val="both"/>
        <w:rPr>
          <w:rFonts w:ascii="Times New Roman" w:hAnsi="Times New Roman" w:cs="Times New Roman"/>
          <w:b/>
          <w:sz w:val="24"/>
          <w:szCs w:val="24"/>
        </w:rPr>
      </w:pPr>
    </w:p>
    <w:p w:rsidR="00264684" w:rsidRPr="00264684" w:rsidRDefault="00264684" w:rsidP="00264684">
      <w:pPr>
        <w:spacing w:after="0" w:line="240" w:lineRule="auto"/>
        <w:jc w:val="both"/>
        <w:rPr>
          <w:rFonts w:ascii="Times New Roman" w:hAnsi="Times New Roman" w:cs="Times New Roman"/>
          <w:sz w:val="24"/>
          <w:szCs w:val="24"/>
        </w:rPr>
      </w:pPr>
    </w:p>
    <w:p w:rsidR="00264684" w:rsidRPr="00264684" w:rsidRDefault="00264684" w:rsidP="00264684">
      <w:pPr>
        <w:spacing w:after="0" w:line="240" w:lineRule="auto"/>
        <w:jc w:val="both"/>
        <w:rPr>
          <w:rFonts w:ascii="Times New Roman" w:hAnsi="Times New Roman" w:cs="Times New Roman"/>
          <w:sz w:val="24"/>
          <w:szCs w:val="24"/>
        </w:rPr>
      </w:pPr>
      <w:r w:rsidRPr="00264684">
        <w:rPr>
          <w:rFonts w:ascii="Times New Roman" w:hAnsi="Times New Roman" w:cs="Times New Roman"/>
          <w:i/>
          <w:sz w:val="24"/>
          <w:szCs w:val="24"/>
        </w:rPr>
        <w:t xml:space="preserve">T </w:t>
      </w:r>
      <w:proofErr w:type="spellStart"/>
      <w:r w:rsidRPr="00264684">
        <w:rPr>
          <w:rFonts w:ascii="Times New Roman" w:hAnsi="Times New Roman" w:cs="Times New Roman"/>
          <w:i/>
          <w:sz w:val="24"/>
          <w:szCs w:val="24"/>
        </w:rPr>
        <w:t>Maanda</w:t>
      </w:r>
      <w:proofErr w:type="spellEnd"/>
      <w:r w:rsidRPr="00264684">
        <w:rPr>
          <w:rFonts w:ascii="Times New Roman" w:hAnsi="Times New Roman" w:cs="Times New Roman"/>
          <w:sz w:val="24"/>
          <w:szCs w:val="24"/>
        </w:rPr>
        <w:t>, for the applicant</w:t>
      </w:r>
    </w:p>
    <w:p w:rsidR="00264684" w:rsidRDefault="00264684" w:rsidP="00264684">
      <w:pPr>
        <w:spacing w:after="0" w:line="240" w:lineRule="auto"/>
        <w:jc w:val="both"/>
        <w:rPr>
          <w:rFonts w:ascii="Times New Roman" w:hAnsi="Times New Roman" w:cs="Times New Roman"/>
          <w:sz w:val="24"/>
          <w:szCs w:val="24"/>
        </w:rPr>
      </w:pPr>
      <w:r w:rsidRPr="00264684">
        <w:rPr>
          <w:rFonts w:ascii="Times New Roman" w:hAnsi="Times New Roman" w:cs="Times New Roman"/>
          <w:i/>
          <w:sz w:val="24"/>
          <w:szCs w:val="24"/>
        </w:rPr>
        <w:t xml:space="preserve">J </w:t>
      </w:r>
      <w:proofErr w:type="spellStart"/>
      <w:r w:rsidRPr="00264684">
        <w:rPr>
          <w:rFonts w:ascii="Times New Roman" w:hAnsi="Times New Roman" w:cs="Times New Roman"/>
          <w:i/>
          <w:sz w:val="24"/>
          <w:szCs w:val="24"/>
        </w:rPr>
        <w:t>Samukange</w:t>
      </w:r>
      <w:proofErr w:type="spellEnd"/>
      <w:r w:rsidRPr="00264684">
        <w:rPr>
          <w:rFonts w:ascii="Times New Roman" w:hAnsi="Times New Roman" w:cs="Times New Roman"/>
          <w:i/>
          <w:sz w:val="24"/>
          <w:szCs w:val="24"/>
        </w:rPr>
        <w:t xml:space="preserve"> &amp; T C </w:t>
      </w:r>
      <w:proofErr w:type="spellStart"/>
      <w:r w:rsidRPr="00264684">
        <w:rPr>
          <w:rFonts w:ascii="Times New Roman" w:hAnsi="Times New Roman" w:cs="Times New Roman"/>
          <w:i/>
          <w:sz w:val="24"/>
          <w:szCs w:val="24"/>
        </w:rPr>
        <w:t>Hungwe</w:t>
      </w:r>
      <w:proofErr w:type="spellEnd"/>
      <w:r w:rsidRPr="00264684">
        <w:rPr>
          <w:rFonts w:ascii="Times New Roman" w:hAnsi="Times New Roman" w:cs="Times New Roman"/>
          <w:sz w:val="24"/>
          <w:szCs w:val="24"/>
        </w:rPr>
        <w:t>, for the respondents</w:t>
      </w:r>
    </w:p>
    <w:p w:rsidR="00264684" w:rsidRDefault="00264684" w:rsidP="00264684">
      <w:pPr>
        <w:spacing w:after="0" w:line="240" w:lineRule="auto"/>
        <w:jc w:val="both"/>
        <w:rPr>
          <w:rFonts w:ascii="Times New Roman" w:hAnsi="Times New Roman" w:cs="Times New Roman"/>
          <w:sz w:val="24"/>
          <w:szCs w:val="24"/>
        </w:rPr>
      </w:pPr>
    </w:p>
    <w:p w:rsidR="00264684" w:rsidRDefault="00264684" w:rsidP="00264684">
      <w:pPr>
        <w:spacing w:after="0" w:line="360" w:lineRule="auto"/>
        <w:jc w:val="both"/>
        <w:rPr>
          <w:rFonts w:ascii="Times New Roman" w:hAnsi="Times New Roman" w:cs="Times New Roman"/>
          <w:sz w:val="24"/>
          <w:szCs w:val="24"/>
        </w:rPr>
      </w:pPr>
    </w:p>
    <w:p w:rsidR="00264684" w:rsidRDefault="00264684" w:rsidP="002646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CHITAPI J: This urgent chamber application was set down on 23 December 2015, on which date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Pr="00264684">
        <w:rPr>
          <w:rFonts w:ascii="Times New Roman" w:hAnsi="Times New Roman" w:cs="Times New Roman"/>
          <w:i/>
          <w:sz w:val="24"/>
          <w:szCs w:val="24"/>
        </w:rPr>
        <w:t>Maanda</w:t>
      </w:r>
      <w:proofErr w:type="spellEnd"/>
      <w:r w:rsidR="00764F2C">
        <w:rPr>
          <w:rFonts w:ascii="Times New Roman" w:hAnsi="Times New Roman" w:cs="Times New Roman"/>
          <w:i/>
          <w:sz w:val="24"/>
          <w:szCs w:val="24"/>
        </w:rPr>
        <w:t xml:space="preserve"> </w:t>
      </w:r>
      <w:r w:rsidR="00764F2C">
        <w:rPr>
          <w:rFonts w:ascii="Times New Roman" w:hAnsi="Times New Roman" w:cs="Times New Roman"/>
          <w:sz w:val="24"/>
          <w:szCs w:val="24"/>
        </w:rPr>
        <w:t xml:space="preserve">appeared in chambers with </w:t>
      </w:r>
      <w:proofErr w:type="spellStart"/>
      <w:r w:rsidR="00A63FC5" w:rsidRPr="00A63FC5">
        <w:rPr>
          <w:rFonts w:ascii="Times New Roman" w:hAnsi="Times New Roman" w:cs="Times New Roman"/>
          <w:i/>
          <w:sz w:val="24"/>
          <w:szCs w:val="24"/>
        </w:rPr>
        <w:t>Mr</w:t>
      </w:r>
      <w:proofErr w:type="spellEnd"/>
      <w:r w:rsidR="00A63FC5" w:rsidRPr="00A63FC5">
        <w:rPr>
          <w:rFonts w:ascii="Times New Roman" w:hAnsi="Times New Roman" w:cs="Times New Roman"/>
          <w:i/>
          <w:sz w:val="24"/>
          <w:szCs w:val="24"/>
        </w:rPr>
        <w:t xml:space="preserve"> </w:t>
      </w:r>
      <w:proofErr w:type="spellStart"/>
      <w:r w:rsidR="00A63FC5" w:rsidRPr="00A63FC5">
        <w:rPr>
          <w:rFonts w:ascii="Times New Roman" w:hAnsi="Times New Roman" w:cs="Times New Roman"/>
          <w:i/>
          <w:sz w:val="24"/>
          <w:szCs w:val="24"/>
        </w:rPr>
        <w:t>Mavuto</w:t>
      </w:r>
      <w:proofErr w:type="spellEnd"/>
      <w:r w:rsidR="00A63FC5">
        <w:rPr>
          <w:rFonts w:ascii="Times New Roman" w:hAnsi="Times New Roman" w:cs="Times New Roman"/>
          <w:sz w:val="24"/>
          <w:szCs w:val="24"/>
        </w:rPr>
        <w:t xml:space="preserve"> </w:t>
      </w:r>
      <w:r w:rsidR="00CC75B5">
        <w:rPr>
          <w:rFonts w:ascii="Times New Roman" w:hAnsi="Times New Roman" w:cs="Times New Roman"/>
          <w:sz w:val="24"/>
          <w:szCs w:val="24"/>
        </w:rPr>
        <w:t xml:space="preserve">from the National Prosecuting Authority. </w:t>
      </w:r>
      <w:proofErr w:type="spellStart"/>
      <w:r w:rsidR="00764F2C" w:rsidRPr="00A63FC5">
        <w:rPr>
          <w:rFonts w:ascii="Times New Roman" w:hAnsi="Times New Roman" w:cs="Times New Roman"/>
          <w:i/>
          <w:sz w:val="24"/>
          <w:szCs w:val="24"/>
        </w:rPr>
        <w:t>Mr</w:t>
      </w:r>
      <w:proofErr w:type="spellEnd"/>
      <w:r w:rsidR="00764F2C" w:rsidRPr="00A63FC5">
        <w:rPr>
          <w:rFonts w:ascii="Times New Roman" w:hAnsi="Times New Roman" w:cs="Times New Roman"/>
          <w:i/>
          <w:sz w:val="24"/>
          <w:szCs w:val="24"/>
        </w:rPr>
        <w:t xml:space="preserve"> </w:t>
      </w:r>
      <w:proofErr w:type="spellStart"/>
      <w:r w:rsidR="00764F2C" w:rsidRPr="00A63FC5">
        <w:rPr>
          <w:rFonts w:ascii="Times New Roman" w:hAnsi="Times New Roman" w:cs="Times New Roman"/>
          <w:i/>
          <w:sz w:val="24"/>
          <w:szCs w:val="24"/>
        </w:rPr>
        <w:t>Mavuto</w:t>
      </w:r>
      <w:proofErr w:type="spellEnd"/>
      <w:r w:rsidR="00A63FC5">
        <w:rPr>
          <w:rFonts w:ascii="Times New Roman" w:hAnsi="Times New Roman" w:cs="Times New Roman"/>
          <w:sz w:val="24"/>
          <w:szCs w:val="24"/>
        </w:rPr>
        <w:t xml:space="preserve"> indicated that </w:t>
      </w:r>
      <w:r w:rsidR="00764F2C">
        <w:rPr>
          <w:rFonts w:ascii="Times New Roman" w:hAnsi="Times New Roman" w:cs="Times New Roman"/>
          <w:sz w:val="24"/>
          <w:szCs w:val="24"/>
        </w:rPr>
        <w:t xml:space="preserve">his reason for appearing in the matter was that the notice of set down had been served upon the office of the Prosecutor-General. A quick check with the Sheriff’s office revealed that there had been a mix-up at his offices and that service upon the Prosecutor General was done in error. It turned out that due to the mix up, the respondents had not been served with the notice of set down and accordingly were not in attendance. I excused </w:t>
      </w:r>
      <w:proofErr w:type="spellStart"/>
      <w:r w:rsidR="00764F2C" w:rsidRPr="00A63FC5">
        <w:rPr>
          <w:rFonts w:ascii="Times New Roman" w:hAnsi="Times New Roman" w:cs="Times New Roman"/>
          <w:i/>
          <w:sz w:val="24"/>
          <w:szCs w:val="24"/>
        </w:rPr>
        <w:t>Mr</w:t>
      </w:r>
      <w:proofErr w:type="spellEnd"/>
      <w:r w:rsidR="00764F2C" w:rsidRPr="00A63FC5">
        <w:rPr>
          <w:rFonts w:ascii="Times New Roman" w:hAnsi="Times New Roman" w:cs="Times New Roman"/>
          <w:i/>
          <w:sz w:val="24"/>
          <w:szCs w:val="24"/>
        </w:rPr>
        <w:t xml:space="preserve"> </w:t>
      </w:r>
      <w:proofErr w:type="spellStart"/>
      <w:r w:rsidR="00764F2C" w:rsidRPr="00A63FC5">
        <w:rPr>
          <w:rFonts w:ascii="Times New Roman" w:hAnsi="Times New Roman" w:cs="Times New Roman"/>
          <w:i/>
          <w:sz w:val="24"/>
          <w:szCs w:val="24"/>
        </w:rPr>
        <w:t>Mavuto</w:t>
      </w:r>
      <w:proofErr w:type="spellEnd"/>
      <w:r w:rsidR="00764F2C">
        <w:rPr>
          <w:rFonts w:ascii="Times New Roman" w:hAnsi="Times New Roman" w:cs="Times New Roman"/>
          <w:sz w:val="24"/>
          <w:szCs w:val="24"/>
        </w:rPr>
        <w:t xml:space="preserve"> after </w:t>
      </w:r>
      <w:r w:rsidR="00804136">
        <w:rPr>
          <w:rFonts w:ascii="Times New Roman" w:hAnsi="Times New Roman" w:cs="Times New Roman"/>
          <w:sz w:val="24"/>
          <w:szCs w:val="24"/>
        </w:rPr>
        <w:t>expressing</w:t>
      </w:r>
      <w:r w:rsidR="00764F2C">
        <w:rPr>
          <w:rFonts w:ascii="Times New Roman" w:hAnsi="Times New Roman" w:cs="Times New Roman"/>
          <w:sz w:val="24"/>
          <w:szCs w:val="24"/>
        </w:rPr>
        <w:t xml:space="preserve"> my appreciation that the Prosecutor General had out of respect for court process deemed it appropriate to appear </w:t>
      </w:r>
      <w:r w:rsidR="00804136">
        <w:rPr>
          <w:rFonts w:ascii="Times New Roman" w:hAnsi="Times New Roman" w:cs="Times New Roman"/>
          <w:sz w:val="24"/>
          <w:szCs w:val="24"/>
        </w:rPr>
        <w:t xml:space="preserve">in answer to the wrongly served notice. Such conduct on the office of the Prosecutor-General is consistent with professionalism and is worthy of mention. Having excused </w:t>
      </w:r>
      <w:proofErr w:type="spellStart"/>
      <w:r w:rsidR="00804136" w:rsidRPr="00143E36">
        <w:rPr>
          <w:rFonts w:ascii="Times New Roman" w:hAnsi="Times New Roman" w:cs="Times New Roman"/>
          <w:i/>
          <w:sz w:val="24"/>
          <w:szCs w:val="24"/>
        </w:rPr>
        <w:t>Mr</w:t>
      </w:r>
      <w:proofErr w:type="spellEnd"/>
      <w:r w:rsidR="00804136" w:rsidRPr="00143E36">
        <w:rPr>
          <w:rFonts w:ascii="Times New Roman" w:hAnsi="Times New Roman" w:cs="Times New Roman"/>
          <w:i/>
          <w:sz w:val="24"/>
          <w:szCs w:val="24"/>
        </w:rPr>
        <w:t xml:space="preserve"> </w:t>
      </w:r>
      <w:proofErr w:type="spellStart"/>
      <w:r w:rsidR="00804136" w:rsidRPr="00143E36">
        <w:rPr>
          <w:rFonts w:ascii="Times New Roman" w:hAnsi="Times New Roman" w:cs="Times New Roman"/>
          <w:i/>
          <w:sz w:val="24"/>
          <w:szCs w:val="24"/>
        </w:rPr>
        <w:t>Mavuto</w:t>
      </w:r>
      <w:proofErr w:type="spellEnd"/>
      <w:r w:rsidR="00804136">
        <w:rPr>
          <w:rFonts w:ascii="Times New Roman" w:hAnsi="Times New Roman" w:cs="Times New Roman"/>
          <w:sz w:val="24"/>
          <w:szCs w:val="24"/>
        </w:rPr>
        <w:t xml:space="preserve">, the matter was in consultation with </w:t>
      </w:r>
      <w:proofErr w:type="spellStart"/>
      <w:r w:rsidR="00804136">
        <w:rPr>
          <w:rFonts w:ascii="Times New Roman" w:hAnsi="Times New Roman" w:cs="Times New Roman"/>
          <w:sz w:val="24"/>
          <w:szCs w:val="24"/>
        </w:rPr>
        <w:t>Mr</w:t>
      </w:r>
      <w:proofErr w:type="spellEnd"/>
      <w:r w:rsidR="00804136">
        <w:rPr>
          <w:rFonts w:ascii="Times New Roman" w:hAnsi="Times New Roman" w:cs="Times New Roman"/>
          <w:sz w:val="24"/>
          <w:szCs w:val="24"/>
        </w:rPr>
        <w:t xml:space="preserve"> </w:t>
      </w:r>
      <w:proofErr w:type="spellStart"/>
      <w:r w:rsidR="00804136" w:rsidRPr="0066632D">
        <w:rPr>
          <w:rFonts w:ascii="Times New Roman" w:hAnsi="Times New Roman" w:cs="Times New Roman"/>
          <w:i/>
          <w:sz w:val="24"/>
          <w:szCs w:val="24"/>
        </w:rPr>
        <w:t>Maanda</w:t>
      </w:r>
      <w:proofErr w:type="spellEnd"/>
      <w:r w:rsidR="00804136">
        <w:rPr>
          <w:rFonts w:ascii="Times New Roman" w:hAnsi="Times New Roman" w:cs="Times New Roman"/>
          <w:sz w:val="24"/>
          <w:szCs w:val="24"/>
        </w:rPr>
        <w:t xml:space="preserve"> </w:t>
      </w:r>
      <w:r w:rsidR="00804136">
        <w:rPr>
          <w:rFonts w:ascii="Times New Roman" w:hAnsi="Times New Roman" w:cs="Times New Roman"/>
          <w:sz w:val="24"/>
          <w:szCs w:val="24"/>
        </w:rPr>
        <w:lastRenderedPageBreak/>
        <w:t xml:space="preserve">postponed to 28 December 2015 to give time to the </w:t>
      </w:r>
      <w:r w:rsidR="002E09C9">
        <w:rPr>
          <w:rFonts w:ascii="Times New Roman" w:hAnsi="Times New Roman" w:cs="Times New Roman"/>
          <w:sz w:val="24"/>
          <w:szCs w:val="24"/>
        </w:rPr>
        <w:t>Sheriff’s</w:t>
      </w:r>
      <w:r w:rsidR="00804136">
        <w:rPr>
          <w:rFonts w:ascii="Times New Roman" w:hAnsi="Times New Roman" w:cs="Times New Roman"/>
          <w:sz w:val="24"/>
          <w:szCs w:val="24"/>
        </w:rPr>
        <w:t xml:space="preserve"> Office to effect service on the respondents.</w:t>
      </w:r>
    </w:p>
    <w:p w:rsidR="00804136" w:rsidRDefault="00804136" w:rsidP="002646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28 December, 2015, after due service on the respondents who were represented by </w:t>
      </w:r>
      <w:proofErr w:type="spellStart"/>
      <w:r w:rsidR="002E09C9" w:rsidRPr="00143E36">
        <w:rPr>
          <w:rFonts w:ascii="Times New Roman" w:hAnsi="Times New Roman" w:cs="Times New Roman"/>
          <w:i/>
          <w:sz w:val="24"/>
          <w:szCs w:val="24"/>
        </w:rPr>
        <w:t>M</w:t>
      </w:r>
      <w:r w:rsidRPr="00143E36">
        <w:rPr>
          <w:rFonts w:ascii="Times New Roman" w:hAnsi="Times New Roman" w:cs="Times New Roman"/>
          <w:i/>
          <w:sz w:val="24"/>
          <w:szCs w:val="24"/>
        </w:rPr>
        <w:t>essrs</w:t>
      </w:r>
      <w:proofErr w:type="spellEnd"/>
      <w:r w:rsidRPr="00143E36">
        <w:rPr>
          <w:rFonts w:ascii="Times New Roman" w:hAnsi="Times New Roman" w:cs="Times New Roman"/>
          <w:i/>
          <w:sz w:val="24"/>
          <w:szCs w:val="24"/>
        </w:rPr>
        <w:t xml:space="preserve"> </w:t>
      </w:r>
      <w:proofErr w:type="spellStart"/>
      <w:r w:rsidRPr="00143E36">
        <w:rPr>
          <w:rFonts w:ascii="Times New Roman" w:hAnsi="Times New Roman" w:cs="Times New Roman"/>
          <w:i/>
          <w:sz w:val="24"/>
          <w:szCs w:val="24"/>
        </w:rPr>
        <w:t>Samkange</w:t>
      </w:r>
      <w:proofErr w:type="spellEnd"/>
      <w:r w:rsidRPr="00143E36">
        <w:rPr>
          <w:rFonts w:ascii="Times New Roman" w:hAnsi="Times New Roman" w:cs="Times New Roman"/>
          <w:i/>
          <w:sz w:val="24"/>
          <w:szCs w:val="24"/>
        </w:rPr>
        <w:t xml:space="preserve"> </w:t>
      </w:r>
      <w:r w:rsidRPr="00143E36">
        <w:rPr>
          <w:rFonts w:ascii="Times New Roman" w:hAnsi="Times New Roman" w:cs="Times New Roman"/>
          <w:sz w:val="24"/>
          <w:szCs w:val="24"/>
        </w:rPr>
        <w:t>and</w:t>
      </w:r>
      <w:r w:rsidRPr="00143E36">
        <w:rPr>
          <w:rFonts w:ascii="Times New Roman" w:hAnsi="Times New Roman" w:cs="Times New Roman"/>
          <w:i/>
          <w:sz w:val="24"/>
          <w:szCs w:val="24"/>
        </w:rPr>
        <w:t xml:space="preserve"> </w:t>
      </w:r>
      <w:proofErr w:type="spellStart"/>
      <w:r w:rsidRPr="00143E36">
        <w:rPr>
          <w:rFonts w:ascii="Times New Roman" w:hAnsi="Times New Roman" w:cs="Times New Roman"/>
          <w:i/>
          <w:sz w:val="24"/>
          <w:szCs w:val="24"/>
        </w:rPr>
        <w:t>Hungwe</w:t>
      </w:r>
      <w:proofErr w:type="spellEnd"/>
      <w:r w:rsidR="00CC75B5">
        <w:rPr>
          <w:rFonts w:ascii="Times New Roman" w:hAnsi="Times New Roman" w:cs="Times New Roman"/>
          <w:sz w:val="24"/>
          <w:szCs w:val="24"/>
        </w:rPr>
        <w:t>,</w:t>
      </w:r>
      <w:r>
        <w:rPr>
          <w:rFonts w:ascii="Times New Roman" w:hAnsi="Times New Roman" w:cs="Times New Roman"/>
          <w:sz w:val="24"/>
          <w:szCs w:val="24"/>
        </w:rPr>
        <w:t xml:space="preserve"> the hearing of the application was further postponed to 4 January 2016 by request and consent of the parties legal practitioners who asked for time to engage with a view to settling the matter and to also afford the respondents time to file opposing papers if no settlement was reached. The legal practitioners were full of promise that the matter would be resolved amicably and I </w:t>
      </w:r>
      <w:r w:rsidR="00CC75B5">
        <w:rPr>
          <w:rFonts w:ascii="Times New Roman" w:hAnsi="Times New Roman" w:cs="Times New Roman"/>
          <w:sz w:val="24"/>
          <w:szCs w:val="24"/>
        </w:rPr>
        <w:t>was assured to</w:t>
      </w:r>
      <w:r>
        <w:rPr>
          <w:rFonts w:ascii="Times New Roman" w:hAnsi="Times New Roman" w:cs="Times New Roman"/>
          <w:sz w:val="24"/>
          <w:szCs w:val="24"/>
        </w:rPr>
        <w:t xml:space="preserve"> expect the filing of a consent paper.</w:t>
      </w:r>
    </w:p>
    <w:p w:rsidR="00804136" w:rsidRDefault="00804136" w:rsidP="002646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4 January, 2016 at 11:25am with the hearing scheduled for 11:30am, the Registrar advised me of the </w:t>
      </w:r>
      <w:proofErr w:type="gramStart"/>
      <w:r>
        <w:rPr>
          <w:rFonts w:ascii="Times New Roman" w:hAnsi="Times New Roman" w:cs="Times New Roman"/>
          <w:sz w:val="24"/>
          <w:szCs w:val="24"/>
        </w:rPr>
        <w:t>parties</w:t>
      </w:r>
      <w:proofErr w:type="gramEnd"/>
      <w:r>
        <w:rPr>
          <w:rFonts w:ascii="Times New Roman" w:hAnsi="Times New Roman" w:cs="Times New Roman"/>
          <w:sz w:val="24"/>
          <w:szCs w:val="24"/>
        </w:rPr>
        <w:t xml:space="preserve"> arrival and at the same time passed over a twenty four page</w:t>
      </w:r>
      <w:r w:rsidR="00143E36">
        <w:rPr>
          <w:rFonts w:ascii="Times New Roman" w:hAnsi="Times New Roman" w:cs="Times New Roman"/>
          <w:sz w:val="24"/>
          <w:szCs w:val="24"/>
        </w:rPr>
        <w:t>d</w:t>
      </w:r>
      <w:r>
        <w:rPr>
          <w:rFonts w:ascii="Times New Roman" w:hAnsi="Times New Roman" w:cs="Times New Roman"/>
          <w:sz w:val="24"/>
          <w:szCs w:val="24"/>
        </w:rPr>
        <w:t xml:space="preserve"> typed notice of opposition with supporting documents</w:t>
      </w:r>
      <w:r w:rsidR="002E09C9">
        <w:rPr>
          <w:rFonts w:ascii="Times New Roman" w:hAnsi="Times New Roman" w:cs="Times New Roman"/>
          <w:sz w:val="24"/>
          <w:szCs w:val="24"/>
        </w:rPr>
        <w:t xml:space="preserve">. The hope that the parties had entertained of settling the mater had turned into a forlorn one. The hearing of the application had to proceed as opposed. </w:t>
      </w:r>
      <w:proofErr w:type="spellStart"/>
      <w:r w:rsidR="002E09C9">
        <w:rPr>
          <w:rFonts w:ascii="Times New Roman" w:hAnsi="Times New Roman" w:cs="Times New Roman"/>
          <w:sz w:val="24"/>
          <w:szCs w:val="24"/>
        </w:rPr>
        <w:t>Mr</w:t>
      </w:r>
      <w:proofErr w:type="spellEnd"/>
      <w:r w:rsidR="002E09C9">
        <w:rPr>
          <w:rFonts w:ascii="Times New Roman" w:hAnsi="Times New Roman" w:cs="Times New Roman"/>
          <w:sz w:val="24"/>
          <w:szCs w:val="24"/>
        </w:rPr>
        <w:t xml:space="preserve"> </w:t>
      </w:r>
      <w:proofErr w:type="spellStart"/>
      <w:r w:rsidR="002E09C9" w:rsidRPr="0066632D">
        <w:rPr>
          <w:rFonts w:ascii="Times New Roman" w:hAnsi="Times New Roman" w:cs="Times New Roman"/>
          <w:i/>
          <w:sz w:val="24"/>
          <w:szCs w:val="24"/>
        </w:rPr>
        <w:t>Samkange</w:t>
      </w:r>
      <w:proofErr w:type="spellEnd"/>
      <w:r w:rsidR="002E09C9">
        <w:rPr>
          <w:rFonts w:ascii="Times New Roman" w:hAnsi="Times New Roman" w:cs="Times New Roman"/>
          <w:sz w:val="24"/>
          <w:szCs w:val="24"/>
        </w:rPr>
        <w:t xml:space="preserve"> apologized for the late filing of the opposing papers and attributed the delay to the fact that he was awaiting feedback from the applicants on the proposals he had put forward on behalf of the respondents. He also lamented the fact that his offices were closed for the Christmas break and he had faced challenges with arranging for secretari</w:t>
      </w:r>
      <w:r w:rsidR="00CC75B5">
        <w:rPr>
          <w:rFonts w:ascii="Times New Roman" w:hAnsi="Times New Roman" w:cs="Times New Roman"/>
          <w:sz w:val="24"/>
          <w:szCs w:val="24"/>
        </w:rPr>
        <w:t>al services. I allowed the hear</w:t>
      </w:r>
      <w:r w:rsidR="002E09C9">
        <w:rPr>
          <w:rFonts w:ascii="Times New Roman" w:hAnsi="Times New Roman" w:cs="Times New Roman"/>
          <w:sz w:val="24"/>
          <w:szCs w:val="24"/>
        </w:rPr>
        <w:t>ing to proceed.</w:t>
      </w:r>
    </w:p>
    <w:p w:rsidR="002E09C9" w:rsidRDefault="002E09C9" w:rsidP="002646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urgent chamber application was filed by the applicants seeking the following </w:t>
      </w:r>
      <w:proofErr w:type="gramStart"/>
      <w:r>
        <w:rPr>
          <w:rFonts w:ascii="Times New Roman" w:hAnsi="Times New Roman" w:cs="Times New Roman"/>
          <w:sz w:val="24"/>
          <w:szCs w:val="24"/>
        </w:rPr>
        <w:t>order :</w:t>
      </w:r>
      <w:proofErr w:type="gramEnd"/>
    </w:p>
    <w:p w:rsidR="002E09C9" w:rsidRDefault="002E09C9" w:rsidP="002646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TERMS OF FINAL ORDER SOUGHT</w:t>
      </w:r>
    </w:p>
    <w:p w:rsidR="00045B90" w:rsidRDefault="002E09C9" w:rsidP="0066632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That you show cause to this Honourable Court why </w:t>
      </w:r>
      <w:proofErr w:type="gramStart"/>
      <w:r>
        <w:rPr>
          <w:rFonts w:ascii="Times New Roman" w:hAnsi="Times New Roman" w:cs="Times New Roman"/>
          <w:sz w:val="24"/>
          <w:szCs w:val="24"/>
        </w:rPr>
        <w:t xml:space="preserve">a </w:t>
      </w:r>
      <w:r w:rsidR="00045B90">
        <w:rPr>
          <w:rFonts w:ascii="Times New Roman" w:hAnsi="Times New Roman" w:cs="Times New Roman"/>
          <w:sz w:val="24"/>
          <w:szCs w:val="24"/>
        </w:rPr>
        <w:t xml:space="preserve"> final</w:t>
      </w:r>
      <w:proofErr w:type="gramEnd"/>
      <w:r w:rsidR="00045B90">
        <w:rPr>
          <w:rFonts w:ascii="Times New Roman" w:hAnsi="Times New Roman" w:cs="Times New Roman"/>
          <w:sz w:val="24"/>
          <w:szCs w:val="24"/>
        </w:rPr>
        <w:t xml:space="preserve"> order should </w:t>
      </w:r>
      <w:r w:rsidR="00CC75B5">
        <w:rPr>
          <w:rFonts w:ascii="Times New Roman" w:hAnsi="Times New Roman" w:cs="Times New Roman"/>
          <w:sz w:val="24"/>
          <w:szCs w:val="24"/>
        </w:rPr>
        <w:t xml:space="preserve">not </w:t>
      </w:r>
      <w:r w:rsidR="00045B90">
        <w:rPr>
          <w:rFonts w:ascii="Times New Roman" w:hAnsi="Times New Roman" w:cs="Times New Roman"/>
          <w:sz w:val="24"/>
          <w:szCs w:val="24"/>
        </w:rPr>
        <w:t>be made in the following terms:</w:t>
      </w:r>
    </w:p>
    <w:p w:rsidR="00045B90" w:rsidRDefault="00045B90" w:rsidP="00045B90">
      <w:pPr>
        <w:spacing w:after="0" w:line="240" w:lineRule="auto"/>
        <w:ind w:firstLine="720"/>
        <w:jc w:val="both"/>
        <w:rPr>
          <w:rFonts w:ascii="Times New Roman" w:hAnsi="Times New Roman" w:cs="Times New Roman"/>
          <w:sz w:val="24"/>
          <w:szCs w:val="24"/>
        </w:rPr>
      </w:pPr>
    </w:p>
    <w:p w:rsidR="00045B90" w:rsidRDefault="00045B90" w:rsidP="00045B90">
      <w:pPr>
        <w:spacing w:after="0" w:line="240" w:lineRule="auto"/>
        <w:ind w:left="144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threat to forcibly and unlawfully eject the applicants from their homestead on the Nest Farm in </w:t>
      </w:r>
      <w:proofErr w:type="spellStart"/>
      <w:r>
        <w:rPr>
          <w:rFonts w:ascii="Times New Roman" w:hAnsi="Times New Roman" w:cs="Times New Roman"/>
        </w:rPr>
        <w:t>Chipinge</w:t>
      </w:r>
      <w:proofErr w:type="spellEnd"/>
      <w:r>
        <w:rPr>
          <w:rFonts w:ascii="Times New Roman" w:hAnsi="Times New Roman" w:cs="Times New Roman"/>
        </w:rPr>
        <w:t xml:space="preserve"> by the respondents and all those acting in concert with them or under their instructions is unlawful.</w:t>
      </w:r>
    </w:p>
    <w:p w:rsidR="00045B90" w:rsidRDefault="00045B90" w:rsidP="00045B90">
      <w:pPr>
        <w:spacing w:after="0" w:line="240" w:lineRule="auto"/>
        <w:ind w:left="1440" w:hanging="720"/>
        <w:jc w:val="both"/>
        <w:rPr>
          <w:rFonts w:ascii="Times New Roman" w:hAnsi="Times New Roman" w:cs="Times New Roman"/>
        </w:rPr>
      </w:pPr>
    </w:p>
    <w:p w:rsidR="00045B90" w:rsidRDefault="00045B90" w:rsidP="00045B90">
      <w:pPr>
        <w:spacing w:after="0" w:line="240" w:lineRule="auto"/>
        <w:ind w:left="144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The threat by respondents to physically or otherwise harm</w:t>
      </w:r>
      <w:r w:rsidR="00CC75B5">
        <w:rPr>
          <w:rFonts w:ascii="Times New Roman" w:hAnsi="Times New Roman" w:cs="Times New Roman"/>
        </w:rPr>
        <w:t xml:space="preserve"> t</w:t>
      </w:r>
      <w:r>
        <w:rPr>
          <w:rFonts w:ascii="Times New Roman" w:hAnsi="Times New Roman" w:cs="Times New Roman"/>
        </w:rPr>
        <w:t xml:space="preserve">he applicants </w:t>
      </w:r>
      <w:proofErr w:type="gramStart"/>
      <w:r>
        <w:rPr>
          <w:rFonts w:ascii="Times New Roman" w:hAnsi="Times New Roman" w:cs="Times New Roman"/>
        </w:rPr>
        <w:t>are</w:t>
      </w:r>
      <w:proofErr w:type="gramEnd"/>
      <w:r>
        <w:rPr>
          <w:rFonts w:ascii="Times New Roman" w:hAnsi="Times New Roman" w:cs="Times New Roman"/>
        </w:rPr>
        <w:t xml:space="preserve"> unlawful.</w:t>
      </w:r>
    </w:p>
    <w:p w:rsidR="00045B90" w:rsidRDefault="00045B90" w:rsidP="00045B90">
      <w:pPr>
        <w:spacing w:after="0" w:line="240" w:lineRule="auto"/>
        <w:ind w:left="1440" w:hanging="720"/>
        <w:jc w:val="both"/>
        <w:rPr>
          <w:rFonts w:ascii="Times New Roman" w:hAnsi="Times New Roman" w:cs="Times New Roman"/>
        </w:rPr>
      </w:pPr>
    </w:p>
    <w:p w:rsidR="00045B90" w:rsidRDefault="00045B90" w:rsidP="00045B90">
      <w:pPr>
        <w:spacing w:after="0" w:line="240" w:lineRule="auto"/>
        <w:ind w:left="1440" w:hanging="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The respondents shall pay the costs of this application.</w:t>
      </w:r>
    </w:p>
    <w:p w:rsidR="00045B90" w:rsidRDefault="00045B90" w:rsidP="00045B90">
      <w:pPr>
        <w:spacing w:after="0" w:line="240" w:lineRule="auto"/>
        <w:ind w:left="1440" w:hanging="720"/>
        <w:jc w:val="both"/>
        <w:rPr>
          <w:rFonts w:ascii="Times New Roman" w:hAnsi="Times New Roman" w:cs="Times New Roman"/>
        </w:rPr>
      </w:pPr>
    </w:p>
    <w:p w:rsidR="00045B90" w:rsidRDefault="00045B90" w:rsidP="00045B90">
      <w:pPr>
        <w:spacing w:after="0" w:line="240" w:lineRule="auto"/>
        <w:ind w:left="1440" w:hanging="720"/>
        <w:jc w:val="both"/>
        <w:rPr>
          <w:rFonts w:ascii="Times New Roman" w:hAnsi="Times New Roman" w:cs="Times New Roman"/>
        </w:rPr>
      </w:pPr>
      <w:r>
        <w:rPr>
          <w:rFonts w:ascii="Times New Roman" w:hAnsi="Times New Roman" w:cs="Times New Roman"/>
        </w:rPr>
        <w:t>INTERIM RELIEF GRANTED</w:t>
      </w:r>
    </w:p>
    <w:p w:rsidR="00045B90" w:rsidRDefault="00045B90" w:rsidP="00045B90">
      <w:pPr>
        <w:spacing w:after="0" w:line="240" w:lineRule="auto"/>
        <w:ind w:left="1440" w:hanging="720"/>
        <w:jc w:val="both"/>
        <w:rPr>
          <w:rFonts w:ascii="Times New Roman" w:hAnsi="Times New Roman" w:cs="Times New Roman"/>
        </w:rPr>
      </w:pPr>
      <w:r>
        <w:rPr>
          <w:rFonts w:ascii="Times New Roman" w:hAnsi="Times New Roman" w:cs="Times New Roman"/>
        </w:rPr>
        <w:t xml:space="preserve">Pending the </w:t>
      </w:r>
      <w:proofErr w:type="spellStart"/>
      <w:r>
        <w:rPr>
          <w:rFonts w:ascii="Times New Roman" w:hAnsi="Times New Roman" w:cs="Times New Roman"/>
        </w:rPr>
        <w:t>finalisation</w:t>
      </w:r>
      <w:proofErr w:type="spellEnd"/>
      <w:r>
        <w:rPr>
          <w:rFonts w:ascii="Times New Roman" w:hAnsi="Times New Roman" w:cs="Times New Roman"/>
        </w:rPr>
        <w:t xml:space="preserve"> of this matter, the following relief is granted;</w:t>
      </w:r>
    </w:p>
    <w:p w:rsidR="00045B90" w:rsidRDefault="00045B90" w:rsidP="00045B90">
      <w:pPr>
        <w:spacing w:after="0" w:line="240" w:lineRule="auto"/>
        <w:ind w:left="1440" w:hanging="720"/>
        <w:jc w:val="both"/>
        <w:rPr>
          <w:rFonts w:ascii="Times New Roman" w:hAnsi="Times New Roman" w:cs="Times New Roman"/>
        </w:rPr>
      </w:pPr>
    </w:p>
    <w:p w:rsidR="00045B90" w:rsidRDefault="00045B90" w:rsidP="00045B90">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Respondents and those acting in concert with them or under their instructions are interdicted from unlawfully evicting or threatening to unlawfully evict the applicants from their homestead.</w:t>
      </w:r>
    </w:p>
    <w:p w:rsidR="00045B90" w:rsidRDefault="00045B90" w:rsidP="00045B90">
      <w:pPr>
        <w:pStyle w:val="ListParagraph"/>
        <w:spacing w:after="0" w:line="240" w:lineRule="auto"/>
        <w:ind w:left="1440"/>
        <w:jc w:val="both"/>
        <w:rPr>
          <w:rFonts w:ascii="Times New Roman" w:hAnsi="Times New Roman" w:cs="Times New Roman"/>
        </w:rPr>
      </w:pPr>
    </w:p>
    <w:p w:rsidR="00045B90" w:rsidRDefault="00045B90" w:rsidP="00045B90">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The respondents are interdicted from setting foot on the homestead of the applicants on the Nest Farm in </w:t>
      </w:r>
      <w:proofErr w:type="spellStart"/>
      <w:r>
        <w:rPr>
          <w:rFonts w:ascii="Times New Roman" w:hAnsi="Times New Roman" w:cs="Times New Roman"/>
        </w:rPr>
        <w:t>Chipinge</w:t>
      </w:r>
      <w:proofErr w:type="spellEnd"/>
      <w:r>
        <w:rPr>
          <w:rFonts w:ascii="Times New Roman" w:hAnsi="Times New Roman" w:cs="Times New Roman"/>
        </w:rPr>
        <w:t xml:space="preserve"> until after the appeal of the applicants is heard and dismissed.</w:t>
      </w:r>
    </w:p>
    <w:p w:rsidR="00045B90" w:rsidRDefault="00045B90" w:rsidP="00045B90">
      <w:pPr>
        <w:pStyle w:val="ListParagraph"/>
        <w:spacing w:after="0" w:line="240" w:lineRule="auto"/>
        <w:ind w:left="1440"/>
        <w:jc w:val="both"/>
        <w:rPr>
          <w:rFonts w:ascii="Times New Roman" w:hAnsi="Times New Roman" w:cs="Times New Roman"/>
        </w:rPr>
      </w:pPr>
    </w:p>
    <w:p w:rsidR="00045B90" w:rsidRDefault="00045B90" w:rsidP="00045B90">
      <w:pPr>
        <w:pStyle w:val="ListParagraph"/>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Applicants are entitled to remain in peaceful, quiet and undisturbed occupation of their homestead on a farm commonly referred to as The Nest in the District of </w:t>
      </w:r>
      <w:proofErr w:type="spellStart"/>
      <w:r>
        <w:rPr>
          <w:rFonts w:ascii="Times New Roman" w:hAnsi="Times New Roman" w:cs="Times New Roman"/>
        </w:rPr>
        <w:t>Chipinge</w:t>
      </w:r>
      <w:proofErr w:type="spellEnd"/>
      <w:r>
        <w:rPr>
          <w:rFonts w:ascii="Times New Roman" w:hAnsi="Times New Roman" w:cs="Times New Roman"/>
        </w:rPr>
        <w:t xml:space="preserve"> until applicants, should it become necessary or expedient, are lawfully removed from the property, after the appeal of the first applicant is heard, through an eviction order having final effect.”</w:t>
      </w:r>
    </w:p>
    <w:p w:rsidR="00045B90" w:rsidRDefault="00045B90" w:rsidP="00045B90">
      <w:pPr>
        <w:spacing w:after="0" w:line="360" w:lineRule="auto"/>
        <w:jc w:val="both"/>
        <w:rPr>
          <w:rFonts w:ascii="Times New Roman" w:hAnsi="Times New Roman" w:cs="Times New Roman"/>
        </w:rPr>
      </w:pPr>
    </w:p>
    <w:p w:rsidR="00045B90" w:rsidRDefault="00045B90" w:rsidP="00045B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brief facts of the matter are that the second and third applicants are husband and wife and are co-d</w:t>
      </w:r>
      <w:r w:rsidR="002925EA">
        <w:rPr>
          <w:rFonts w:ascii="Times New Roman" w:hAnsi="Times New Roman" w:cs="Times New Roman"/>
          <w:sz w:val="24"/>
          <w:szCs w:val="24"/>
        </w:rPr>
        <w:t>irectors of the first applicant</w:t>
      </w:r>
      <w:r>
        <w:rPr>
          <w:rFonts w:ascii="Times New Roman" w:hAnsi="Times New Roman" w:cs="Times New Roman"/>
          <w:sz w:val="24"/>
          <w:szCs w:val="24"/>
        </w:rPr>
        <w:t xml:space="preserve">. The second and third applicants occupy Nest Farm where they carry out farming activities. The farm is owned by the first applicant. They allege that the respondents on 11 December 2015 </w:t>
      </w:r>
      <w:r w:rsidR="0066632D">
        <w:rPr>
          <w:rFonts w:ascii="Times New Roman" w:hAnsi="Times New Roman" w:cs="Times New Roman"/>
          <w:sz w:val="24"/>
          <w:szCs w:val="24"/>
        </w:rPr>
        <w:t>besieged</w:t>
      </w:r>
      <w:r>
        <w:rPr>
          <w:rFonts w:ascii="Times New Roman" w:hAnsi="Times New Roman" w:cs="Times New Roman"/>
          <w:sz w:val="24"/>
          <w:szCs w:val="24"/>
        </w:rPr>
        <w:t xml:space="preserve"> their residence in the company of some army members whom they did not identify. The respondents are alleged to have claimed </w:t>
      </w:r>
      <w:r w:rsidR="002925EA">
        <w:rPr>
          <w:rFonts w:ascii="Times New Roman" w:hAnsi="Times New Roman" w:cs="Times New Roman"/>
          <w:sz w:val="24"/>
          <w:szCs w:val="24"/>
        </w:rPr>
        <w:t>that they had an offer letter for</w:t>
      </w:r>
      <w:r>
        <w:rPr>
          <w:rFonts w:ascii="Times New Roman" w:hAnsi="Times New Roman" w:cs="Times New Roman"/>
          <w:sz w:val="24"/>
          <w:szCs w:val="24"/>
        </w:rPr>
        <w:t xml:space="preserve"> the portion of the land on which the applicants’ residence is situate. The respondents are further alleged to have made various th</w:t>
      </w:r>
      <w:r w:rsidR="00AF2D87">
        <w:rPr>
          <w:rFonts w:ascii="Times New Roman" w:hAnsi="Times New Roman" w:cs="Times New Roman"/>
          <w:sz w:val="24"/>
          <w:szCs w:val="24"/>
        </w:rPr>
        <w:t>reat</w:t>
      </w:r>
      <w:r>
        <w:rPr>
          <w:rFonts w:ascii="Times New Roman" w:hAnsi="Times New Roman" w:cs="Times New Roman"/>
          <w:sz w:val="24"/>
          <w:szCs w:val="24"/>
        </w:rPr>
        <w:t>s against the applicants and threatened to forcibly evict the applicants if they did not vacate the residence. As a result of the threats</w:t>
      </w:r>
      <w:r w:rsidR="00AF2D87">
        <w:rPr>
          <w:rFonts w:ascii="Times New Roman" w:hAnsi="Times New Roman" w:cs="Times New Roman"/>
          <w:sz w:val="24"/>
          <w:szCs w:val="24"/>
        </w:rPr>
        <w:t>,</w:t>
      </w:r>
      <w:r>
        <w:rPr>
          <w:rFonts w:ascii="Times New Roman" w:hAnsi="Times New Roman" w:cs="Times New Roman"/>
          <w:sz w:val="24"/>
          <w:szCs w:val="24"/>
        </w:rPr>
        <w:t xml:space="preserve"> the applicants alleged that their domestic workers had deserted them. The second and third respondents according to the applicants’ papers stated that they were acting on the instructions of the first respondent.</w:t>
      </w:r>
    </w:p>
    <w:p w:rsidR="00045B90" w:rsidRDefault="00045B90" w:rsidP="00045B9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applicants averred further that the first applicant had been convicted on 9 December, 2015 for contravening s 3 of the </w:t>
      </w:r>
      <w:proofErr w:type="spellStart"/>
      <w:r>
        <w:rPr>
          <w:rFonts w:ascii="Times New Roman" w:hAnsi="Times New Roman" w:cs="Times New Roman"/>
          <w:sz w:val="24"/>
          <w:szCs w:val="24"/>
        </w:rPr>
        <w:t>Gazetted</w:t>
      </w:r>
      <w:proofErr w:type="spellEnd"/>
      <w:r>
        <w:rPr>
          <w:rFonts w:ascii="Times New Roman" w:hAnsi="Times New Roman" w:cs="Times New Roman"/>
          <w:sz w:val="24"/>
          <w:szCs w:val="24"/>
        </w:rPr>
        <w:t xml:space="preserve"> Lands (Consequential Provisions) Act, [</w:t>
      </w:r>
      <w:r>
        <w:rPr>
          <w:rFonts w:ascii="Times New Roman" w:hAnsi="Times New Roman" w:cs="Times New Roman"/>
          <w:i/>
          <w:sz w:val="24"/>
          <w:szCs w:val="24"/>
        </w:rPr>
        <w:t>Chapter 201:28</w:t>
      </w:r>
      <w:r>
        <w:rPr>
          <w:rFonts w:ascii="Times New Roman" w:hAnsi="Times New Roman" w:cs="Times New Roman"/>
          <w:sz w:val="24"/>
          <w:szCs w:val="24"/>
        </w:rPr>
        <w:t>] and been ordered to vacate the piece of land in issue by 11 December, 2015. The first applicant had however appealed against the conviction to this court in consequence of which the judgment of the magistrate stood suspended. The applicants stated that they showed the respondents the notice of appeal but the respondents were not interested in listening to them or taking a copy of the notice of appeal</w:t>
      </w:r>
      <w:r w:rsidR="002925EA">
        <w:rPr>
          <w:rFonts w:ascii="Times New Roman" w:hAnsi="Times New Roman" w:cs="Times New Roman"/>
          <w:sz w:val="24"/>
          <w:szCs w:val="24"/>
        </w:rPr>
        <w:t xml:space="preserve"> when tendered to them</w:t>
      </w:r>
      <w:r>
        <w:rPr>
          <w:rFonts w:ascii="Times New Roman" w:hAnsi="Times New Roman" w:cs="Times New Roman"/>
          <w:sz w:val="24"/>
          <w:szCs w:val="24"/>
        </w:rPr>
        <w:t>. The third respondent is alleged to have threatened that they would return. The applicants fear for their personal liberty.</w:t>
      </w:r>
    </w:p>
    <w:p w:rsidR="003F4248" w:rsidRDefault="00045B90" w:rsidP="003F424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respondents resisted the application and </w:t>
      </w:r>
      <w:proofErr w:type="gramStart"/>
      <w:r>
        <w:rPr>
          <w:rFonts w:ascii="Times New Roman" w:hAnsi="Times New Roman" w:cs="Times New Roman"/>
          <w:sz w:val="24"/>
          <w:szCs w:val="24"/>
        </w:rPr>
        <w:t>raised</w:t>
      </w:r>
      <w:proofErr w:type="gramEnd"/>
      <w:r w:rsidR="003F4248">
        <w:rPr>
          <w:rFonts w:ascii="Times New Roman" w:hAnsi="Times New Roman" w:cs="Times New Roman"/>
          <w:sz w:val="24"/>
          <w:szCs w:val="24"/>
        </w:rPr>
        <w:t xml:space="preserve"> through </w:t>
      </w:r>
      <w:proofErr w:type="spellStart"/>
      <w:r w:rsidR="003F4248">
        <w:rPr>
          <w:rFonts w:ascii="Times New Roman" w:hAnsi="Times New Roman" w:cs="Times New Roman"/>
          <w:sz w:val="24"/>
          <w:szCs w:val="24"/>
        </w:rPr>
        <w:t>Mr</w:t>
      </w:r>
      <w:proofErr w:type="spellEnd"/>
      <w:r w:rsidR="003F4248">
        <w:rPr>
          <w:rFonts w:ascii="Times New Roman" w:hAnsi="Times New Roman" w:cs="Times New Roman"/>
          <w:sz w:val="24"/>
          <w:szCs w:val="24"/>
        </w:rPr>
        <w:t xml:space="preserve"> </w:t>
      </w:r>
      <w:proofErr w:type="spellStart"/>
      <w:r w:rsidR="003F4248">
        <w:rPr>
          <w:rFonts w:ascii="Times New Roman" w:hAnsi="Times New Roman" w:cs="Times New Roman"/>
          <w:i/>
          <w:sz w:val="24"/>
          <w:szCs w:val="24"/>
        </w:rPr>
        <w:t>Samkange</w:t>
      </w:r>
      <w:proofErr w:type="spellEnd"/>
      <w:r w:rsidR="003F4248">
        <w:rPr>
          <w:rFonts w:ascii="Times New Roman" w:hAnsi="Times New Roman" w:cs="Times New Roman"/>
          <w:sz w:val="24"/>
          <w:szCs w:val="24"/>
        </w:rPr>
        <w:t xml:space="preserve"> preliminary issues that the matter was not urgent because the applicant had waited for 6 days and only filed the application on 17 December, 2015</w:t>
      </w:r>
      <w:r w:rsidR="002925EA">
        <w:rPr>
          <w:rFonts w:ascii="Times New Roman" w:hAnsi="Times New Roman" w:cs="Times New Roman"/>
          <w:sz w:val="24"/>
          <w:szCs w:val="24"/>
        </w:rPr>
        <w:t xml:space="preserve"> yet the conduct complained of happened on 11 </w:t>
      </w:r>
      <w:r w:rsidR="00761C76">
        <w:rPr>
          <w:rFonts w:ascii="Times New Roman" w:hAnsi="Times New Roman" w:cs="Times New Roman"/>
          <w:sz w:val="24"/>
          <w:szCs w:val="24"/>
        </w:rPr>
        <w:t>December,</w:t>
      </w:r>
      <w:r w:rsidR="002925EA">
        <w:rPr>
          <w:rFonts w:ascii="Times New Roman" w:hAnsi="Times New Roman" w:cs="Times New Roman"/>
          <w:sz w:val="24"/>
          <w:szCs w:val="24"/>
        </w:rPr>
        <w:t xml:space="preserve"> 2015</w:t>
      </w:r>
      <w:r w:rsidR="003F4248">
        <w:rPr>
          <w:rFonts w:ascii="Times New Roman" w:hAnsi="Times New Roman" w:cs="Times New Roman"/>
          <w:sz w:val="24"/>
          <w:szCs w:val="24"/>
        </w:rPr>
        <w:t xml:space="preserve">. He also submitted that the applicants </w:t>
      </w:r>
      <w:r w:rsidR="00AF2D87">
        <w:rPr>
          <w:rFonts w:ascii="Times New Roman" w:hAnsi="Times New Roman" w:cs="Times New Roman"/>
          <w:sz w:val="24"/>
          <w:szCs w:val="24"/>
        </w:rPr>
        <w:t>were</w:t>
      </w:r>
      <w:r w:rsidR="003F4248">
        <w:rPr>
          <w:rFonts w:ascii="Times New Roman" w:hAnsi="Times New Roman" w:cs="Times New Roman"/>
          <w:sz w:val="24"/>
          <w:szCs w:val="24"/>
        </w:rPr>
        <w:t xml:space="preserve"> in the wrong court because since an eviction order had been granted by the court, the applicants should have gone to the same court to apply </w:t>
      </w:r>
      <w:r w:rsidR="003F4248">
        <w:rPr>
          <w:rFonts w:ascii="Times New Roman" w:hAnsi="Times New Roman" w:cs="Times New Roman"/>
          <w:sz w:val="24"/>
          <w:szCs w:val="24"/>
        </w:rPr>
        <w:lastRenderedPageBreak/>
        <w:t>for a stay of execution.  He also argued that there had been a misjoinder of the first respondent because he did not set foot at the farm.</w:t>
      </w:r>
    </w:p>
    <w:p w:rsidR="003F4248" w:rsidRDefault="003F4248" w:rsidP="003F4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response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Maanda</w:t>
      </w:r>
      <w:proofErr w:type="spellEnd"/>
      <w:r>
        <w:rPr>
          <w:rFonts w:ascii="Times New Roman" w:hAnsi="Times New Roman" w:cs="Times New Roman"/>
          <w:i/>
          <w:sz w:val="24"/>
          <w:szCs w:val="24"/>
        </w:rPr>
        <w:t xml:space="preserve"> </w:t>
      </w:r>
      <w:r>
        <w:rPr>
          <w:rFonts w:ascii="Times New Roman" w:hAnsi="Times New Roman" w:cs="Times New Roman"/>
          <w:sz w:val="24"/>
          <w:szCs w:val="24"/>
        </w:rPr>
        <w:t>argued that the matte</w:t>
      </w:r>
      <w:r w:rsidR="002925EA">
        <w:rPr>
          <w:rFonts w:ascii="Times New Roman" w:hAnsi="Times New Roman" w:cs="Times New Roman"/>
          <w:sz w:val="24"/>
          <w:szCs w:val="24"/>
        </w:rPr>
        <w:t>r</w:t>
      </w:r>
      <w:r>
        <w:rPr>
          <w:rFonts w:ascii="Times New Roman" w:hAnsi="Times New Roman" w:cs="Times New Roman"/>
          <w:sz w:val="24"/>
          <w:szCs w:val="24"/>
        </w:rPr>
        <w:t xml:space="preserve"> was urgent because the applicants’ peace and security were threatened in breach </w:t>
      </w:r>
      <w:r w:rsidR="0066632D">
        <w:rPr>
          <w:rFonts w:ascii="Times New Roman" w:hAnsi="Times New Roman" w:cs="Times New Roman"/>
          <w:sz w:val="24"/>
          <w:szCs w:val="24"/>
        </w:rPr>
        <w:t>of s</w:t>
      </w:r>
      <w:r>
        <w:rPr>
          <w:rFonts w:ascii="Times New Roman" w:hAnsi="Times New Roman" w:cs="Times New Roman"/>
          <w:sz w:val="24"/>
          <w:szCs w:val="24"/>
        </w:rPr>
        <w:t xml:space="preserve"> 52 of the Constitution. I was persuaded given the fact that the incident complained of took place in </w:t>
      </w:r>
      <w:proofErr w:type="spellStart"/>
      <w:r>
        <w:rPr>
          <w:rFonts w:ascii="Times New Roman" w:hAnsi="Times New Roman" w:cs="Times New Roman"/>
          <w:sz w:val="24"/>
          <w:szCs w:val="24"/>
        </w:rPr>
        <w:t>Chipinge</w:t>
      </w:r>
      <w:proofErr w:type="spellEnd"/>
      <w:r>
        <w:rPr>
          <w:rFonts w:ascii="Times New Roman" w:hAnsi="Times New Roman" w:cs="Times New Roman"/>
          <w:sz w:val="24"/>
          <w:szCs w:val="24"/>
        </w:rPr>
        <w:t xml:space="preserve"> some 500 </w:t>
      </w:r>
      <w:proofErr w:type="spellStart"/>
      <w:r>
        <w:rPr>
          <w:rFonts w:ascii="Times New Roman" w:hAnsi="Times New Roman" w:cs="Times New Roman"/>
          <w:sz w:val="24"/>
          <w:szCs w:val="24"/>
        </w:rPr>
        <w:t>kilometres</w:t>
      </w:r>
      <w:proofErr w:type="spellEnd"/>
      <w:r w:rsidR="003A4CAD">
        <w:rPr>
          <w:rFonts w:ascii="Times New Roman" w:hAnsi="Times New Roman" w:cs="Times New Roman"/>
          <w:sz w:val="24"/>
          <w:szCs w:val="24"/>
        </w:rPr>
        <w:t xml:space="preserve"> from the court house</w:t>
      </w:r>
      <w:r>
        <w:rPr>
          <w:rFonts w:ascii="Times New Roman" w:hAnsi="Times New Roman" w:cs="Times New Roman"/>
          <w:sz w:val="24"/>
          <w:szCs w:val="24"/>
        </w:rPr>
        <w:t xml:space="preserve"> to agree that the applicants acted with reasonable promptitude under the circumstances in approaching the court.</w:t>
      </w:r>
    </w:p>
    <w:p w:rsidR="003F4248" w:rsidRDefault="003F4248" w:rsidP="003F4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Before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Maanda</w:t>
      </w:r>
      <w:proofErr w:type="spellEnd"/>
      <w:r>
        <w:rPr>
          <w:rFonts w:ascii="Times New Roman" w:hAnsi="Times New Roman" w:cs="Times New Roman"/>
          <w:sz w:val="24"/>
          <w:szCs w:val="24"/>
        </w:rPr>
        <w:t xml:space="preserve"> proceeded to deal with the other points </w:t>
      </w:r>
      <w:r>
        <w:rPr>
          <w:rFonts w:ascii="Times New Roman" w:hAnsi="Times New Roman" w:cs="Times New Roman"/>
          <w:i/>
          <w:sz w:val="24"/>
          <w:szCs w:val="24"/>
        </w:rPr>
        <w:t>in limine</w:t>
      </w:r>
      <w:r>
        <w:rPr>
          <w:rFonts w:ascii="Times New Roman" w:hAnsi="Times New Roman" w:cs="Times New Roman"/>
          <w:sz w:val="24"/>
          <w:szCs w:val="24"/>
        </w:rPr>
        <w:t xml:space="preserve"> raised as well as to address the merits of the application, I asked him to relate the present application to the </w:t>
      </w:r>
      <w:r w:rsidR="002925EA">
        <w:rPr>
          <w:rFonts w:ascii="Times New Roman" w:hAnsi="Times New Roman" w:cs="Times New Roman"/>
          <w:sz w:val="24"/>
          <w:szCs w:val="24"/>
        </w:rPr>
        <w:t xml:space="preserve">urgent </w:t>
      </w:r>
      <w:r w:rsidR="006C6700">
        <w:rPr>
          <w:rFonts w:ascii="Times New Roman" w:hAnsi="Times New Roman" w:cs="Times New Roman"/>
          <w:sz w:val="24"/>
          <w:szCs w:val="24"/>
        </w:rPr>
        <w:t>application filed</w:t>
      </w:r>
      <w:r>
        <w:rPr>
          <w:rFonts w:ascii="Times New Roman" w:hAnsi="Times New Roman" w:cs="Times New Roman"/>
          <w:sz w:val="24"/>
          <w:szCs w:val="24"/>
        </w:rPr>
        <w:t xml:space="preserve"> by the second and third applicants</w:t>
      </w:r>
      <w:r w:rsidR="00EB49E1">
        <w:rPr>
          <w:rFonts w:ascii="Times New Roman" w:hAnsi="Times New Roman" w:cs="Times New Roman"/>
          <w:sz w:val="24"/>
          <w:szCs w:val="24"/>
        </w:rPr>
        <w:t xml:space="preserve"> against the first respondent in case No. </w:t>
      </w:r>
      <w:proofErr w:type="gramStart"/>
      <w:r w:rsidR="00EB49E1">
        <w:rPr>
          <w:rFonts w:ascii="Times New Roman" w:hAnsi="Times New Roman" w:cs="Times New Roman"/>
          <w:sz w:val="24"/>
          <w:szCs w:val="24"/>
        </w:rPr>
        <w:t>HC 810/15.</w:t>
      </w:r>
      <w:proofErr w:type="gramEnd"/>
      <w:r w:rsidR="00EB49E1">
        <w:rPr>
          <w:rFonts w:ascii="Times New Roman" w:hAnsi="Times New Roman" w:cs="Times New Roman"/>
          <w:sz w:val="24"/>
          <w:szCs w:val="24"/>
        </w:rPr>
        <w:t xml:space="preserve"> </w:t>
      </w:r>
      <w:r>
        <w:rPr>
          <w:rFonts w:ascii="Times New Roman" w:hAnsi="Times New Roman" w:cs="Times New Roman"/>
          <w:sz w:val="24"/>
          <w:szCs w:val="24"/>
        </w:rPr>
        <w:t>The applicants’ in their founding affidavit averred that they had previously approached this court and obtained a provisional order against the first respondent following threats made against them that they should vacate the property the subject matter of the present</w:t>
      </w:r>
      <w:r w:rsidR="0051325A">
        <w:rPr>
          <w:rFonts w:ascii="Times New Roman" w:hAnsi="Times New Roman" w:cs="Times New Roman"/>
          <w:sz w:val="24"/>
          <w:szCs w:val="24"/>
        </w:rPr>
        <w:t xml:space="preserve"> application</w:t>
      </w:r>
      <w:r>
        <w:rPr>
          <w:rFonts w:ascii="Times New Roman" w:hAnsi="Times New Roman" w:cs="Times New Roman"/>
          <w:sz w:val="24"/>
          <w:szCs w:val="24"/>
        </w:rPr>
        <w:t xml:space="preserve">. The applicants attached as Annexure ‘A’ to their founding affidavit the provisional order granted by </w:t>
      </w:r>
      <w:proofErr w:type="spellStart"/>
      <w:r>
        <w:rPr>
          <w:rFonts w:ascii="Times New Roman" w:hAnsi="Times New Roman" w:cs="Times New Roman"/>
          <w:sz w:val="24"/>
          <w:szCs w:val="24"/>
        </w:rPr>
        <w:t>Hungwe</w:t>
      </w:r>
      <w:proofErr w:type="spellEnd"/>
      <w:r>
        <w:rPr>
          <w:rFonts w:ascii="Times New Roman" w:hAnsi="Times New Roman" w:cs="Times New Roman"/>
          <w:sz w:val="24"/>
          <w:szCs w:val="24"/>
        </w:rPr>
        <w:t xml:space="preserve"> J on 5 February, 2015</w:t>
      </w:r>
      <w:r w:rsidR="002925EA">
        <w:rPr>
          <w:rFonts w:ascii="Times New Roman" w:hAnsi="Times New Roman" w:cs="Times New Roman"/>
          <w:sz w:val="24"/>
          <w:szCs w:val="24"/>
        </w:rPr>
        <w:t xml:space="preserve"> in their favour</w:t>
      </w:r>
      <w:r>
        <w:rPr>
          <w:rFonts w:ascii="Times New Roman" w:hAnsi="Times New Roman" w:cs="Times New Roman"/>
          <w:sz w:val="24"/>
          <w:szCs w:val="24"/>
        </w:rPr>
        <w:t>. The purpo</w:t>
      </w:r>
      <w:r w:rsidR="0051325A">
        <w:rPr>
          <w:rFonts w:ascii="Times New Roman" w:hAnsi="Times New Roman" w:cs="Times New Roman"/>
          <w:sz w:val="24"/>
          <w:szCs w:val="24"/>
        </w:rPr>
        <w:t>rt</w:t>
      </w:r>
      <w:r>
        <w:rPr>
          <w:rFonts w:ascii="Times New Roman" w:hAnsi="Times New Roman" w:cs="Times New Roman"/>
          <w:sz w:val="24"/>
          <w:szCs w:val="24"/>
        </w:rPr>
        <w:t xml:space="preserve"> of the provisional order was to interdict the first respondent therein (the first respondent herein) and those acting in common purpose with him or under his instruction from evicting or threatening to evict the applicants from their homestead. The provisional order was confirmed by </w:t>
      </w:r>
      <w:proofErr w:type="spellStart"/>
      <w:r>
        <w:rPr>
          <w:rFonts w:ascii="Times New Roman" w:hAnsi="Times New Roman" w:cs="Times New Roman"/>
          <w:sz w:val="24"/>
          <w:szCs w:val="24"/>
        </w:rPr>
        <w:t>Makoni</w:t>
      </w:r>
      <w:proofErr w:type="spellEnd"/>
      <w:r>
        <w:rPr>
          <w:rFonts w:ascii="Times New Roman" w:hAnsi="Times New Roman" w:cs="Times New Roman"/>
          <w:sz w:val="24"/>
          <w:szCs w:val="24"/>
        </w:rPr>
        <w:t xml:space="preserve"> J on 9 July, 2015. The parties consented to the issue of the final order whose terms as appears from the said order of </w:t>
      </w:r>
      <w:proofErr w:type="spellStart"/>
      <w:r>
        <w:rPr>
          <w:rFonts w:ascii="Times New Roman" w:hAnsi="Times New Roman" w:cs="Times New Roman"/>
          <w:sz w:val="24"/>
          <w:szCs w:val="24"/>
        </w:rPr>
        <w:t>Makoni</w:t>
      </w:r>
      <w:proofErr w:type="spellEnd"/>
      <w:r>
        <w:rPr>
          <w:rFonts w:ascii="Times New Roman" w:hAnsi="Times New Roman" w:cs="Times New Roman"/>
          <w:sz w:val="24"/>
          <w:szCs w:val="24"/>
        </w:rPr>
        <w:t xml:space="preserve"> J attached as Annexure B to the founding affidavit read as follows;</w:t>
      </w:r>
    </w:p>
    <w:p w:rsidR="003F4248" w:rsidRDefault="003F4248" w:rsidP="003F4248">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“IT IS ORDERED BY CONSENT THAT</w:t>
      </w:r>
    </w:p>
    <w:p w:rsidR="003F4248" w:rsidRDefault="003F4248" w:rsidP="003F4248">
      <w:pPr>
        <w:spacing w:after="0" w:line="240" w:lineRule="auto"/>
        <w:jc w:val="both"/>
        <w:rPr>
          <w:rFonts w:ascii="Times New Roman" w:hAnsi="Times New Roman" w:cs="Times New Roman"/>
        </w:rPr>
      </w:pPr>
    </w:p>
    <w:p w:rsidR="003F4248" w:rsidRDefault="003F4248" w:rsidP="003F4248">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The threat to forcibly eject the applicants from their homestead on the Nest farm in </w:t>
      </w:r>
      <w:proofErr w:type="spellStart"/>
      <w:r>
        <w:rPr>
          <w:rFonts w:ascii="Times New Roman" w:hAnsi="Times New Roman" w:cs="Times New Roman"/>
        </w:rPr>
        <w:t>Chipinge</w:t>
      </w:r>
      <w:proofErr w:type="spellEnd"/>
      <w:r>
        <w:rPr>
          <w:rFonts w:ascii="Times New Roman" w:hAnsi="Times New Roman" w:cs="Times New Roman"/>
        </w:rPr>
        <w:t xml:space="preserve"> by the respondent and all those actin</w:t>
      </w:r>
      <w:r w:rsidR="00C6726C">
        <w:rPr>
          <w:rFonts w:ascii="Times New Roman" w:hAnsi="Times New Roman" w:cs="Times New Roman"/>
        </w:rPr>
        <w:t xml:space="preserve">g in concert with him or under </w:t>
      </w:r>
      <w:r>
        <w:rPr>
          <w:rFonts w:ascii="Times New Roman" w:hAnsi="Times New Roman" w:cs="Times New Roman"/>
        </w:rPr>
        <w:t>his instruction is unlawful.</w:t>
      </w:r>
    </w:p>
    <w:p w:rsidR="003F4248" w:rsidRDefault="003F4248" w:rsidP="003F4248">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The laying siege of applicants by the respondent and all those acting in consent with him or under his instructions is unlawful.</w:t>
      </w:r>
    </w:p>
    <w:p w:rsidR="003F4248" w:rsidRDefault="003F4248" w:rsidP="003F4248">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Applicants are entitled to remain in peaceful, quiet and undisturbed occupation of their homestead on a farm commonly referred to as the Nest in the District of </w:t>
      </w:r>
      <w:proofErr w:type="spellStart"/>
      <w:r>
        <w:rPr>
          <w:rFonts w:ascii="Times New Roman" w:hAnsi="Times New Roman" w:cs="Times New Roman"/>
        </w:rPr>
        <w:t>Chipinge</w:t>
      </w:r>
      <w:proofErr w:type="spellEnd"/>
      <w:r>
        <w:rPr>
          <w:rFonts w:ascii="Times New Roman" w:hAnsi="Times New Roman" w:cs="Times New Roman"/>
        </w:rPr>
        <w:t xml:space="preserve"> until applicants, should it become necessary or expedient, </w:t>
      </w:r>
      <w:r w:rsidR="00C6726C">
        <w:rPr>
          <w:rFonts w:ascii="Times New Roman" w:hAnsi="Times New Roman" w:cs="Times New Roman"/>
        </w:rPr>
        <w:t>are</w:t>
      </w:r>
      <w:r>
        <w:rPr>
          <w:rFonts w:ascii="Times New Roman" w:hAnsi="Times New Roman" w:cs="Times New Roman"/>
        </w:rPr>
        <w:t xml:space="preserve"> lawfully removed from the property through an eviction order hearing final effect.</w:t>
      </w:r>
    </w:p>
    <w:p w:rsidR="003F4248" w:rsidRDefault="003F4248" w:rsidP="003F4248">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Respondent shall pay the costs of this application.”</w:t>
      </w:r>
    </w:p>
    <w:p w:rsidR="003F4248" w:rsidRDefault="003F4248" w:rsidP="003F4248">
      <w:pPr>
        <w:pStyle w:val="ListParagraph"/>
        <w:spacing w:after="0" w:line="240" w:lineRule="auto"/>
        <w:ind w:left="0" w:firstLine="720"/>
        <w:jc w:val="both"/>
        <w:rPr>
          <w:rFonts w:ascii="Times New Roman" w:hAnsi="Times New Roman" w:cs="Times New Roman"/>
        </w:rPr>
      </w:pPr>
    </w:p>
    <w:p w:rsidR="003F4248" w:rsidRDefault="003F4248" w:rsidP="003F4248">
      <w:pPr>
        <w:pStyle w:val="ListParagraph"/>
        <w:spacing w:after="0" w:line="360" w:lineRule="auto"/>
        <w:ind w:left="0" w:firstLine="720"/>
        <w:jc w:val="both"/>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Maanda</w:t>
      </w:r>
      <w:proofErr w:type="spellEnd"/>
      <w:r>
        <w:rPr>
          <w:rFonts w:ascii="Times New Roman" w:hAnsi="Times New Roman" w:cs="Times New Roman"/>
          <w:sz w:val="24"/>
          <w:szCs w:val="24"/>
        </w:rPr>
        <w:t xml:space="preserve"> submitted that in case No HC 810/15 in which he was incidentally the second and third respondents’ legal counsel, there was one respondent who is the first respondent </w:t>
      </w:r>
      <w:r>
        <w:rPr>
          <w:rFonts w:ascii="Times New Roman" w:hAnsi="Times New Roman" w:cs="Times New Roman"/>
          <w:sz w:val="24"/>
          <w:szCs w:val="24"/>
        </w:rPr>
        <w:lastRenderedPageBreak/>
        <w:t xml:space="preserve">in the present matter but that in the present application there were two additional defendants. I drew his attention to the fact that in the present application, the founding affidavit averred that second and third respondent in making the alleged threats of a violent takeover of the property were acting </w:t>
      </w:r>
      <w:r w:rsidR="008F5F6E">
        <w:rPr>
          <w:rFonts w:ascii="Times New Roman" w:hAnsi="Times New Roman" w:cs="Times New Roman"/>
          <w:sz w:val="24"/>
          <w:szCs w:val="24"/>
        </w:rPr>
        <w:t>on the instructions of</w:t>
      </w:r>
      <w:r>
        <w:rPr>
          <w:rFonts w:ascii="Times New Roman" w:hAnsi="Times New Roman" w:cs="Times New Roman"/>
          <w:sz w:val="24"/>
          <w:szCs w:val="24"/>
        </w:rPr>
        <w:t xml:space="preserve"> the first respondent. For purposes of clarity, I asked </w:t>
      </w:r>
      <w:proofErr w:type="spellStart"/>
      <w:r>
        <w:rPr>
          <w:rFonts w:ascii="Times New Roman" w:hAnsi="Times New Roman" w:cs="Times New Roman"/>
          <w:sz w:val="24"/>
          <w:szCs w:val="24"/>
        </w:rPr>
        <w:t>Mr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Maanda</w:t>
      </w:r>
      <w:proofErr w:type="spellEnd"/>
      <w:r>
        <w:rPr>
          <w:rFonts w:ascii="Times New Roman" w:hAnsi="Times New Roman" w:cs="Times New Roman"/>
          <w:sz w:val="24"/>
          <w:szCs w:val="24"/>
        </w:rPr>
        <w:t xml:space="preserve"> to read para 12 of the founding affidavit of the second applicant which I quote:</w:t>
      </w:r>
    </w:p>
    <w:p w:rsidR="003F4248" w:rsidRDefault="003F4248" w:rsidP="003F4248">
      <w:pPr>
        <w:pStyle w:val="ListParagraph"/>
        <w:spacing w:after="0" w:line="360" w:lineRule="auto"/>
        <w:ind w:left="0" w:firstLine="720"/>
        <w:jc w:val="both"/>
        <w:rPr>
          <w:rFonts w:ascii="Times New Roman" w:hAnsi="Times New Roman" w:cs="Times New Roman"/>
          <w:sz w:val="24"/>
          <w:szCs w:val="24"/>
        </w:rPr>
      </w:pPr>
    </w:p>
    <w:p w:rsidR="003F4248" w:rsidRDefault="003F4248" w:rsidP="003F4248">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“12. On 11 December, 2015 at about 5pm second and third respondents came to our residence </w:t>
      </w:r>
      <w:r>
        <w:rPr>
          <w:rFonts w:ascii="Times New Roman" w:hAnsi="Times New Roman" w:cs="Times New Roman"/>
        </w:rPr>
        <w:tab/>
        <w:t xml:space="preserve">        </w:t>
      </w:r>
      <w:r w:rsidR="0066632D">
        <w:rPr>
          <w:rFonts w:ascii="Times New Roman" w:hAnsi="Times New Roman" w:cs="Times New Roman"/>
        </w:rPr>
        <w:tab/>
      </w:r>
      <w:r>
        <w:rPr>
          <w:rFonts w:ascii="Times New Roman" w:hAnsi="Times New Roman" w:cs="Times New Roman"/>
        </w:rPr>
        <w:t xml:space="preserve">on the Nest Farm and ordered us to vacate our residence. They said they were acting in         </w:t>
      </w:r>
      <w:r w:rsidR="0066632D">
        <w:rPr>
          <w:rFonts w:ascii="Times New Roman" w:hAnsi="Times New Roman" w:cs="Times New Roman"/>
        </w:rPr>
        <w:tab/>
      </w:r>
      <w:r>
        <w:rPr>
          <w:rFonts w:ascii="Times New Roman" w:hAnsi="Times New Roman" w:cs="Times New Roman"/>
        </w:rPr>
        <w:t>concert with or on instructions of first respondent and had come to take over the</w:t>
      </w:r>
      <w:r w:rsidR="0066632D">
        <w:rPr>
          <w:rFonts w:ascii="Times New Roman" w:hAnsi="Times New Roman" w:cs="Times New Roman"/>
        </w:rPr>
        <w:t xml:space="preserve"> r</w:t>
      </w:r>
      <w:r>
        <w:rPr>
          <w:rFonts w:ascii="Times New Roman" w:hAnsi="Times New Roman" w:cs="Times New Roman"/>
        </w:rPr>
        <w:t>esidence</w:t>
      </w:r>
      <w:r w:rsidR="0066632D">
        <w:rPr>
          <w:rFonts w:ascii="Times New Roman" w:hAnsi="Times New Roman" w:cs="Times New Roman"/>
        </w:rPr>
        <w:t xml:space="preserve"> </w:t>
      </w:r>
      <w:r>
        <w:rPr>
          <w:rFonts w:ascii="Times New Roman" w:hAnsi="Times New Roman" w:cs="Times New Roman"/>
        </w:rPr>
        <w:t xml:space="preserve">since </w:t>
      </w:r>
      <w:r w:rsidR="0066632D">
        <w:rPr>
          <w:rFonts w:ascii="Times New Roman" w:hAnsi="Times New Roman" w:cs="Times New Roman"/>
        </w:rPr>
        <w:tab/>
      </w:r>
      <w:r>
        <w:rPr>
          <w:rFonts w:ascii="Times New Roman" w:hAnsi="Times New Roman" w:cs="Times New Roman"/>
        </w:rPr>
        <w:t>first respondent had been convicted and ordered to vacate by the 11</w:t>
      </w:r>
      <w:r>
        <w:rPr>
          <w:rFonts w:ascii="Times New Roman" w:hAnsi="Times New Roman" w:cs="Times New Roman"/>
          <w:vertAlign w:val="superscript"/>
        </w:rPr>
        <w:t>th</w:t>
      </w:r>
      <w:r>
        <w:rPr>
          <w:rFonts w:ascii="Times New Roman" w:hAnsi="Times New Roman" w:cs="Times New Roman"/>
        </w:rPr>
        <w:t xml:space="preserve"> of December.”</w:t>
      </w:r>
    </w:p>
    <w:p w:rsidR="003F4248" w:rsidRDefault="003F4248" w:rsidP="003F4248">
      <w:pPr>
        <w:pStyle w:val="ListParagraph"/>
        <w:spacing w:after="0" w:line="240" w:lineRule="auto"/>
        <w:ind w:left="0" w:firstLine="720"/>
        <w:jc w:val="both"/>
        <w:rPr>
          <w:rFonts w:ascii="Times New Roman" w:hAnsi="Times New Roman" w:cs="Times New Roman"/>
        </w:rPr>
      </w:pPr>
    </w:p>
    <w:p w:rsidR="003F4248" w:rsidRDefault="003F4248" w:rsidP="003F4248">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 then asked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Maanda</w:t>
      </w:r>
      <w:proofErr w:type="spellEnd"/>
      <w:r>
        <w:rPr>
          <w:rFonts w:ascii="Times New Roman" w:hAnsi="Times New Roman" w:cs="Times New Roman"/>
          <w:sz w:val="24"/>
          <w:szCs w:val="24"/>
        </w:rPr>
        <w:t xml:space="preserve"> whether he was not seeking a similar order as he had already done in HC 810/15. In fact an examination of the provisional order in the present matter shows that it repeats word for word what appears in the provisional order granted in HC 810/15. The same applied to the final order.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Maanda</w:t>
      </w:r>
      <w:proofErr w:type="spellEnd"/>
      <w:r>
        <w:rPr>
          <w:rFonts w:ascii="Times New Roman" w:hAnsi="Times New Roman" w:cs="Times New Roman"/>
          <w:i/>
          <w:sz w:val="24"/>
          <w:szCs w:val="24"/>
        </w:rPr>
        <w:t xml:space="preserve"> </w:t>
      </w:r>
      <w:r>
        <w:rPr>
          <w:rFonts w:ascii="Times New Roman" w:hAnsi="Times New Roman" w:cs="Times New Roman"/>
          <w:sz w:val="24"/>
          <w:szCs w:val="24"/>
        </w:rPr>
        <w:t>agreed.</w:t>
      </w:r>
    </w:p>
    <w:p w:rsidR="003F4248" w:rsidRDefault="003F4248" w:rsidP="003F4248">
      <w:pPr>
        <w:pStyle w:val="ListParagraph"/>
        <w:spacing w:after="0" w:line="36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I then pointed out </w:t>
      </w:r>
      <w:r w:rsidR="009D41AE">
        <w:rPr>
          <w:rFonts w:ascii="Times New Roman" w:hAnsi="Times New Roman" w:cs="Times New Roman"/>
          <w:sz w:val="24"/>
          <w:szCs w:val="24"/>
        </w:rPr>
        <w:t xml:space="preserve">to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Maanda</w:t>
      </w:r>
      <w:proofErr w:type="spellEnd"/>
      <w:r>
        <w:rPr>
          <w:rFonts w:ascii="Times New Roman" w:hAnsi="Times New Roman" w:cs="Times New Roman"/>
          <w:sz w:val="24"/>
          <w:szCs w:val="24"/>
        </w:rPr>
        <w:t xml:space="preserve"> that </w:t>
      </w:r>
      <w:proofErr w:type="spellStart"/>
      <w:r>
        <w:rPr>
          <w:rFonts w:ascii="Times New Roman" w:hAnsi="Times New Roman" w:cs="Times New Roman"/>
          <w:sz w:val="24"/>
          <w:szCs w:val="24"/>
        </w:rPr>
        <w:t>Makoni</w:t>
      </w:r>
      <w:proofErr w:type="spellEnd"/>
      <w:r>
        <w:rPr>
          <w:rFonts w:ascii="Times New Roman" w:hAnsi="Times New Roman" w:cs="Times New Roman"/>
          <w:sz w:val="24"/>
          <w:szCs w:val="24"/>
        </w:rPr>
        <w:t xml:space="preserve"> J had already issued a final order to the effect that the applicants were entitled to remain in peaceful, quiet and undisturbed occupation of their residence until lawfully removed therefrom through an eviction order and that the order was addressed to the first respondent and all those acting in concert with him or under his instructions. Since the second and third respondents indicated that they were acting under the instructions of the first respondent, it was clear that the order of </w:t>
      </w:r>
      <w:proofErr w:type="spellStart"/>
      <w:r>
        <w:rPr>
          <w:rFonts w:ascii="Times New Roman" w:hAnsi="Times New Roman" w:cs="Times New Roman"/>
          <w:sz w:val="24"/>
          <w:szCs w:val="24"/>
        </w:rPr>
        <w:t>Makoni</w:t>
      </w:r>
      <w:proofErr w:type="spellEnd"/>
      <w:r>
        <w:rPr>
          <w:rFonts w:ascii="Times New Roman" w:hAnsi="Times New Roman" w:cs="Times New Roman"/>
          <w:sz w:val="24"/>
          <w:szCs w:val="24"/>
        </w:rPr>
        <w:t xml:space="preserve"> J applied to them and that if they acted as alleged, then they were in contempt of </w:t>
      </w:r>
      <w:proofErr w:type="spellStart"/>
      <w:r>
        <w:rPr>
          <w:rFonts w:ascii="Times New Roman" w:hAnsi="Times New Roman" w:cs="Times New Roman"/>
          <w:sz w:val="24"/>
          <w:szCs w:val="24"/>
        </w:rPr>
        <w:t>Makoni</w:t>
      </w:r>
      <w:proofErr w:type="spellEnd"/>
      <w:r>
        <w:rPr>
          <w:rFonts w:ascii="Times New Roman" w:hAnsi="Times New Roman" w:cs="Times New Roman"/>
          <w:sz w:val="24"/>
          <w:szCs w:val="24"/>
        </w:rPr>
        <w:t xml:space="preserve"> J’s order.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Maanda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agreed with my interpretation. I then asked him whether it was competent to bring a fresh application seeking the same relief or whether he ought not to have filed </w:t>
      </w:r>
      <w:r w:rsidR="005E13D8">
        <w:rPr>
          <w:rFonts w:ascii="Times New Roman" w:hAnsi="Times New Roman" w:cs="Times New Roman"/>
          <w:sz w:val="24"/>
          <w:szCs w:val="24"/>
        </w:rPr>
        <w:t xml:space="preserve">a contempt of court application since the </w:t>
      </w:r>
      <w:r w:rsidR="00B2194F">
        <w:rPr>
          <w:rFonts w:ascii="Times New Roman" w:hAnsi="Times New Roman" w:cs="Times New Roman"/>
          <w:sz w:val="24"/>
          <w:szCs w:val="24"/>
        </w:rPr>
        <w:t xml:space="preserve">issue was </w:t>
      </w:r>
      <w:r w:rsidR="00B2194F" w:rsidRPr="00B2194F">
        <w:rPr>
          <w:rFonts w:ascii="Times New Roman" w:hAnsi="Times New Roman" w:cs="Times New Roman"/>
          <w:i/>
          <w:sz w:val="24"/>
          <w:szCs w:val="24"/>
        </w:rPr>
        <w:t>res</w:t>
      </w:r>
      <w:r w:rsidR="005E13D8" w:rsidRPr="00B2194F">
        <w:rPr>
          <w:rFonts w:ascii="Times New Roman" w:hAnsi="Times New Roman" w:cs="Times New Roman"/>
          <w:i/>
          <w:sz w:val="24"/>
          <w:szCs w:val="24"/>
        </w:rPr>
        <w:t xml:space="preserve"> </w:t>
      </w:r>
      <w:r w:rsidR="00B2194F" w:rsidRPr="00B2194F">
        <w:rPr>
          <w:rFonts w:ascii="Times New Roman" w:hAnsi="Times New Roman" w:cs="Times New Roman"/>
          <w:i/>
          <w:sz w:val="24"/>
          <w:szCs w:val="24"/>
        </w:rPr>
        <w:t>judicata</w:t>
      </w:r>
      <w:r w:rsidR="00B2194F">
        <w:rPr>
          <w:rFonts w:ascii="Times New Roman" w:hAnsi="Times New Roman" w:cs="Times New Roman"/>
          <w:sz w:val="24"/>
          <w:szCs w:val="24"/>
        </w:rPr>
        <w:t xml:space="preserve">. </w:t>
      </w:r>
      <w:r>
        <w:rPr>
          <w:rFonts w:ascii="Times New Roman" w:hAnsi="Times New Roman" w:cs="Times New Roman"/>
          <w:sz w:val="24"/>
          <w:szCs w:val="24"/>
        </w:rPr>
        <w:t xml:space="preserve">He agreed with me that this court through </w:t>
      </w:r>
      <w:proofErr w:type="spellStart"/>
      <w:r>
        <w:rPr>
          <w:rFonts w:ascii="Times New Roman" w:hAnsi="Times New Roman" w:cs="Times New Roman"/>
          <w:sz w:val="24"/>
          <w:szCs w:val="24"/>
        </w:rPr>
        <w:t>Makoni</w:t>
      </w:r>
      <w:proofErr w:type="spellEnd"/>
      <w:r>
        <w:rPr>
          <w:rFonts w:ascii="Times New Roman" w:hAnsi="Times New Roman" w:cs="Times New Roman"/>
          <w:sz w:val="24"/>
          <w:szCs w:val="24"/>
        </w:rPr>
        <w:t xml:space="preserve"> J’s order had already determined the issue and declared that the applicants could only be removed from their residence by an eviction order having final effect and that I could not properly make a similar order.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Maanda</w:t>
      </w:r>
      <w:proofErr w:type="spellEnd"/>
      <w:r>
        <w:rPr>
          <w:rFonts w:ascii="Times New Roman" w:hAnsi="Times New Roman" w:cs="Times New Roman"/>
          <w:sz w:val="24"/>
          <w:szCs w:val="24"/>
        </w:rPr>
        <w:t xml:space="preserve"> graciously conceded that he had followed a wrong procedure and withdrew the application with a tender of costs.</w:t>
      </w:r>
    </w:p>
    <w:p w:rsidR="003F4248" w:rsidRDefault="003F4248" w:rsidP="003F4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Samkange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insisted that the costs should be awarded on a higher scale of legal practitioner and client because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Maanda</w:t>
      </w:r>
      <w:proofErr w:type="spellEnd"/>
      <w:r>
        <w:rPr>
          <w:rFonts w:ascii="Times New Roman" w:hAnsi="Times New Roman" w:cs="Times New Roman"/>
          <w:sz w:val="24"/>
          <w:szCs w:val="24"/>
        </w:rPr>
        <w:t xml:space="preserve"> had refused to accept a settlement after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Samkange</w:t>
      </w:r>
      <w:proofErr w:type="spellEnd"/>
      <w:r>
        <w:rPr>
          <w:rFonts w:ascii="Times New Roman" w:hAnsi="Times New Roman" w:cs="Times New Roman"/>
          <w:sz w:val="24"/>
          <w:szCs w:val="24"/>
        </w:rPr>
        <w:t xml:space="preserve"> had explained to him that he had no case and that at that moment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00B2562A">
        <w:rPr>
          <w:rFonts w:ascii="Times New Roman" w:hAnsi="Times New Roman" w:cs="Times New Roman"/>
          <w:i/>
          <w:sz w:val="24"/>
          <w:szCs w:val="24"/>
        </w:rPr>
        <w:t>Samkange</w:t>
      </w:r>
      <w:proofErr w:type="spellEnd"/>
      <w:r w:rsidR="00B2562A">
        <w:rPr>
          <w:rFonts w:ascii="Times New Roman" w:hAnsi="Times New Roman" w:cs="Times New Roman"/>
          <w:i/>
          <w:sz w:val="24"/>
          <w:szCs w:val="24"/>
        </w:rPr>
        <w:t xml:space="preserve"> </w:t>
      </w:r>
      <w:r w:rsidR="00B2562A">
        <w:rPr>
          <w:rFonts w:ascii="Times New Roman" w:hAnsi="Times New Roman" w:cs="Times New Roman"/>
          <w:sz w:val="24"/>
          <w:szCs w:val="24"/>
        </w:rPr>
        <w:t>would</w:t>
      </w:r>
      <w:r>
        <w:rPr>
          <w:rFonts w:ascii="Times New Roman" w:hAnsi="Times New Roman" w:cs="Times New Roman"/>
          <w:sz w:val="24"/>
          <w:szCs w:val="24"/>
        </w:rPr>
        <w:t xml:space="preserve"> have </w:t>
      </w:r>
      <w:r>
        <w:rPr>
          <w:rFonts w:ascii="Times New Roman" w:hAnsi="Times New Roman" w:cs="Times New Roman"/>
          <w:sz w:val="24"/>
          <w:szCs w:val="24"/>
        </w:rPr>
        <w:lastRenderedPageBreak/>
        <w:t xml:space="preserve">accepted a withdrawal with a tender of costs on the ordinary scale.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sidR="0066632D">
        <w:rPr>
          <w:rFonts w:ascii="Times New Roman" w:hAnsi="Times New Roman" w:cs="Times New Roman"/>
          <w:i/>
          <w:sz w:val="24"/>
          <w:szCs w:val="24"/>
        </w:rPr>
        <w:t>Maanda</w:t>
      </w:r>
      <w:proofErr w:type="spellEnd"/>
      <w:r w:rsidR="0066632D">
        <w:rPr>
          <w:rFonts w:ascii="Times New Roman" w:hAnsi="Times New Roman" w:cs="Times New Roman"/>
          <w:i/>
          <w:sz w:val="24"/>
          <w:szCs w:val="24"/>
        </w:rPr>
        <w:t xml:space="preserve"> </w:t>
      </w:r>
      <w:r w:rsidR="0066632D">
        <w:rPr>
          <w:rFonts w:ascii="Times New Roman" w:hAnsi="Times New Roman" w:cs="Times New Roman"/>
          <w:sz w:val="24"/>
          <w:szCs w:val="24"/>
        </w:rPr>
        <w:t>responded</w:t>
      </w:r>
      <w:r>
        <w:rPr>
          <w:rFonts w:ascii="Times New Roman" w:hAnsi="Times New Roman" w:cs="Times New Roman"/>
          <w:sz w:val="24"/>
          <w:szCs w:val="24"/>
        </w:rPr>
        <w:t xml:space="preserve"> that he had acted in good </w:t>
      </w:r>
      <w:proofErr w:type="gramStart"/>
      <w:r>
        <w:rPr>
          <w:rFonts w:ascii="Times New Roman" w:hAnsi="Times New Roman" w:cs="Times New Roman"/>
          <w:sz w:val="24"/>
          <w:szCs w:val="24"/>
        </w:rPr>
        <w:t>faith,</w:t>
      </w:r>
      <w:proofErr w:type="gramEnd"/>
      <w:r>
        <w:rPr>
          <w:rFonts w:ascii="Times New Roman" w:hAnsi="Times New Roman" w:cs="Times New Roman"/>
          <w:sz w:val="24"/>
          <w:szCs w:val="24"/>
        </w:rPr>
        <w:t xml:space="preserve"> in haste in order to protect his clients’ constitutionally guaranteed right to security and had thought that he could file for contempt later. He indicated that he had been frank and candid with the court by producing </w:t>
      </w:r>
      <w:r w:rsidR="00112489">
        <w:rPr>
          <w:rFonts w:ascii="Times New Roman" w:hAnsi="Times New Roman" w:cs="Times New Roman"/>
          <w:sz w:val="24"/>
          <w:szCs w:val="24"/>
        </w:rPr>
        <w:t xml:space="preserve">the </w:t>
      </w:r>
      <w:r>
        <w:rPr>
          <w:rFonts w:ascii="Times New Roman" w:hAnsi="Times New Roman" w:cs="Times New Roman"/>
          <w:sz w:val="24"/>
          <w:szCs w:val="24"/>
        </w:rPr>
        <w:t xml:space="preserve">previous order and his failure to appreciate the correct procedure did not merit the award of costs on a punitive scale. I understood him and would have made a determination on the costs except that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Samkange</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requested to file heads of argument on the issue of costs, a request which was not opposed by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Maanda</w:t>
      </w:r>
      <w:proofErr w:type="spellEnd"/>
      <w:r>
        <w:rPr>
          <w:rFonts w:ascii="Times New Roman" w:hAnsi="Times New Roman" w:cs="Times New Roman"/>
          <w:i/>
          <w:sz w:val="24"/>
          <w:szCs w:val="24"/>
        </w:rPr>
        <w:t>.</w:t>
      </w:r>
      <w:r>
        <w:rPr>
          <w:rFonts w:ascii="Times New Roman" w:hAnsi="Times New Roman" w:cs="Times New Roman"/>
          <w:sz w:val="24"/>
          <w:szCs w:val="24"/>
        </w:rPr>
        <w:t xml:space="preserve"> </w:t>
      </w:r>
    </w:p>
    <w:p w:rsidR="003F4248" w:rsidRDefault="003F4248" w:rsidP="003F4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view of the legal </w:t>
      </w:r>
      <w:proofErr w:type="gramStart"/>
      <w:r>
        <w:rPr>
          <w:rFonts w:ascii="Times New Roman" w:hAnsi="Times New Roman" w:cs="Times New Roman"/>
          <w:sz w:val="24"/>
          <w:szCs w:val="24"/>
        </w:rPr>
        <w:t>practitioners</w:t>
      </w:r>
      <w:proofErr w:type="gramEnd"/>
      <w:r>
        <w:rPr>
          <w:rFonts w:ascii="Times New Roman" w:hAnsi="Times New Roman" w:cs="Times New Roman"/>
          <w:sz w:val="24"/>
          <w:szCs w:val="24"/>
        </w:rPr>
        <w:t xml:space="preserve"> agreement that I grant them leave to file heads of argument on the question of costs, I endorsed the withdrawal of the matter and reserved judgment on the question of the scale of costs. I ordered that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Samkange</w:t>
      </w:r>
      <w:proofErr w:type="spellEnd"/>
      <w:r>
        <w:rPr>
          <w:rFonts w:ascii="Times New Roman" w:hAnsi="Times New Roman" w:cs="Times New Roman"/>
          <w:sz w:val="24"/>
          <w:szCs w:val="24"/>
        </w:rPr>
        <w:t xml:space="preserve"> should file his heads of argument by 4.00 </w:t>
      </w:r>
      <w:proofErr w:type="spellStart"/>
      <w:r>
        <w:rPr>
          <w:rFonts w:ascii="Times New Roman" w:hAnsi="Times New Roman" w:cs="Times New Roman"/>
          <w:sz w:val="24"/>
          <w:szCs w:val="24"/>
        </w:rPr>
        <w:t>p.m</w:t>
      </w:r>
      <w:proofErr w:type="spellEnd"/>
      <w:r>
        <w:rPr>
          <w:rFonts w:ascii="Times New Roman" w:hAnsi="Times New Roman" w:cs="Times New Roman"/>
          <w:sz w:val="24"/>
          <w:szCs w:val="24"/>
        </w:rPr>
        <w:t xml:space="preserve"> on 5 January, 2016 and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Maanda</w:t>
      </w:r>
      <w:proofErr w:type="spellEnd"/>
      <w:r>
        <w:rPr>
          <w:rFonts w:ascii="Times New Roman" w:hAnsi="Times New Roman" w:cs="Times New Roman"/>
          <w:sz w:val="24"/>
          <w:szCs w:val="24"/>
        </w:rPr>
        <w:t xml:space="preserve"> by 4.00 </w:t>
      </w:r>
      <w:proofErr w:type="spellStart"/>
      <w:r>
        <w:rPr>
          <w:rFonts w:ascii="Times New Roman" w:hAnsi="Times New Roman" w:cs="Times New Roman"/>
          <w:sz w:val="24"/>
          <w:szCs w:val="24"/>
        </w:rPr>
        <w:t>p.m</w:t>
      </w:r>
      <w:proofErr w:type="spellEnd"/>
      <w:r>
        <w:rPr>
          <w:rFonts w:ascii="Times New Roman" w:hAnsi="Times New Roman" w:cs="Times New Roman"/>
          <w:sz w:val="24"/>
          <w:szCs w:val="24"/>
        </w:rPr>
        <w:t xml:space="preserve"> on 6 January, 2016.</w:t>
      </w:r>
    </w:p>
    <w:p w:rsidR="003F4248" w:rsidRDefault="003F4248" w:rsidP="003F4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Instead of receiving the head</w:t>
      </w:r>
      <w:r w:rsidR="00970E70">
        <w:rPr>
          <w:rFonts w:ascii="Times New Roman" w:hAnsi="Times New Roman" w:cs="Times New Roman"/>
          <w:sz w:val="24"/>
          <w:szCs w:val="24"/>
        </w:rPr>
        <w:t>s</w:t>
      </w:r>
      <w:r>
        <w:rPr>
          <w:rFonts w:ascii="Times New Roman" w:hAnsi="Times New Roman" w:cs="Times New Roman"/>
          <w:sz w:val="24"/>
          <w:szCs w:val="24"/>
        </w:rPr>
        <w:t xml:space="preserve"> of argument, a notice of withdrawal with a tender of costs on the legal practitioner and client was filed of record by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Maanda</w:t>
      </w:r>
      <w:proofErr w:type="spellEnd"/>
      <w:r>
        <w:rPr>
          <w:rFonts w:ascii="Times New Roman" w:hAnsi="Times New Roman" w:cs="Times New Roman"/>
          <w:sz w:val="24"/>
          <w:szCs w:val="24"/>
        </w:rPr>
        <w:t xml:space="preserve"> on 5 January, 2016. I am not sure as to the reasons why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Maanda</w:t>
      </w:r>
      <w:proofErr w:type="spellEnd"/>
      <w:r>
        <w:rPr>
          <w:rFonts w:ascii="Times New Roman" w:hAnsi="Times New Roman" w:cs="Times New Roman"/>
          <w:i/>
          <w:sz w:val="24"/>
          <w:szCs w:val="24"/>
        </w:rPr>
        <w:t xml:space="preserve"> </w:t>
      </w:r>
      <w:r>
        <w:rPr>
          <w:rFonts w:ascii="Times New Roman" w:hAnsi="Times New Roman" w:cs="Times New Roman"/>
          <w:sz w:val="24"/>
          <w:szCs w:val="24"/>
        </w:rPr>
        <w:t>chickened out and capitulated</w:t>
      </w:r>
      <w:r w:rsidR="00970E70">
        <w:rPr>
          <w:rFonts w:ascii="Times New Roman" w:hAnsi="Times New Roman" w:cs="Times New Roman"/>
          <w:sz w:val="24"/>
          <w:szCs w:val="24"/>
        </w:rPr>
        <w:t>.</w:t>
      </w:r>
      <w:r>
        <w:rPr>
          <w:rFonts w:ascii="Times New Roman" w:hAnsi="Times New Roman" w:cs="Times New Roman"/>
          <w:sz w:val="24"/>
          <w:szCs w:val="24"/>
        </w:rPr>
        <w:t xml:space="preserve"> </w:t>
      </w:r>
      <w:r w:rsidR="00970E70">
        <w:rPr>
          <w:rFonts w:ascii="Times New Roman" w:hAnsi="Times New Roman" w:cs="Times New Roman"/>
          <w:sz w:val="24"/>
          <w:szCs w:val="24"/>
        </w:rPr>
        <w:t>W</w:t>
      </w:r>
      <w:r>
        <w:rPr>
          <w:rFonts w:ascii="Times New Roman" w:hAnsi="Times New Roman" w:cs="Times New Roman"/>
          <w:sz w:val="24"/>
          <w:szCs w:val="24"/>
        </w:rPr>
        <w:t xml:space="preserve">ithout prejudging whether I would have been persuaded by heads </w:t>
      </w:r>
      <w:r w:rsidR="00970E70">
        <w:rPr>
          <w:rFonts w:ascii="Times New Roman" w:hAnsi="Times New Roman" w:cs="Times New Roman"/>
          <w:sz w:val="24"/>
          <w:szCs w:val="24"/>
        </w:rPr>
        <w:t>o</w:t>
      </w:r>
      <w:r>
        <w:rPr>
          <w:rFonts w:ascii="Times New Roman" w:hAnsi="Times New Roman" w:cs="Times New Roman"/>
          <w:sz w:val="24"/>
          <w:szCs w:val="24"/>
        </w:rPr>
        <w:t xml:space="preserve">f argument which unfortunately never saw the light of day, to determine otherwise, as I had found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Maanda</w:t>
      </w:r>
      <w:r>
        <w:rPr>
          <w:rFonts w:ascii="Times New Roman" w:hAnsi="Times New Roman" w:cs="Times New Roman"/>
          <w:sz w:val="24"/>
          <w:szCs w:val="24"/>
        </w:rPr>
        <w:t>’s</w:t>
      </w:r>
      <w:proofErr w:type="spellEnd"/>
      <w:r>
        <w:rPr>
          <w:rFonts w:ascii="Times New Roman" w:hAnsi="Times New Roman" w:cs="Times New Roman"/>
          <w:sz w:val="24"/>
          <w:szCs w:val="24"/>
        </w:rPr>
        <w:t xml:space="preserve"> explanation to be reasonable, my initial view o</w:t>
      </w:r>
      <w:r w:rsidR="00970E70">
        <w:rPr>
          <w:rFonts w:ascii="Times New Roman" w:hAnsi="Times New Roman" w:cs="Times New Roman"/>
          <w:sz w:val="24"/>
          <w:szCs w:val="24"/>
        </w:rPr>
        <w:t xml:space="preserve">n </w:t>
      </w:r>
      <w:r>
        <w:rPr>
          <w:rFonts w:ascii="Times New Roman" w:hAnsi="Times New Roman" w:cs="Times New Roman"/>
          <w:sz w:val="24"/>
          <w:szCs w:val="24"/>
        </w:rPr>
        <w:t xml:space="preserve">the </w:t>
      </w:r>
      <w:r w:rsidR="00970E70">
        <w:rPr>
          <w:rFonts w:ascii="Times New Roman" w:hAnsi="Times New Roman" w:cs="Times New Roman"/>
          <w:sz w:val="24"/>
          <w:szCs w:val="24"/>
        </w:rPr>
        <w:t>appropriate level of costs</w:t>
      </w:r>
      <w:r>
        <w:rPr>
          <w:rFonts w:ascii="Times New Roman" w:hAnsi="Times New Roman" w:cs="Times New Roman"/>
          <w:sz w:val="24"/>
          <w:szCs w:val="24"/>
        </w:rPr>
        <w:t xml:space="preserve"> shall forever remain my secret.  </w:t>
      </w:r>
    </w:p>
    <w:p w:rsidR="003F4248" w:rsidRDefault="003F4248" w:rsidP="003F4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view of the applicant’s tender of costs on the higher scale, I accordingly endorse as </w:t>
      </w:r>
      <w:r w:rsidR="000F1E1C">
        <w:rPr>
          <w:rFonts w:ascii="Times New Roman" w:hAnsi="Times New Roman" w:cs="Times New Roman"/>
          <w:sz w:val="24"/>
          <w:szCs w:val="24"/>
        </w:rPr>
        <w:t>my</w:t>
      </w:r>
      <w:r w:rsidR="00112489">
        <w:rPr>
          <w:rFonts w:ascii="Times New Roman" w:hAnsi="Times New Roman" w:cs="Times New Roman"/>
          <w:sz w:val="24"/>
          <w:szCs w:val="24"/>
        </w:rPr>
        <w:t xml:space="preserve"> order that;</w:t>
      </w:r>
    </w:p>
    <w:p w:rsidR="003F4248" w:rsidRDefault="003F4248" w:rsidP="003F42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By consent of the parties, the application is hereby withdrawn with the applicants to pay the wasted costs on the scale of legal practitioner and client.  </w:t>
      </w:r>
    </w:p>
    <w:p w:rsidR="003F4248" w:rsidRDefault="003F4248" w:rsidP="003F4248">
      <w:pPr>
        <w:spacing w:after="0" w:line="360" w:lineRule="auto"/>
        <w:jc w:val="both"/>
        <w:rPr>
          <w:rFonts w:ascii="Times New Roman" w:hAnsi="Times New Roman" w:cs="Times New Roman"/>
          <w:sz w:val="24"/>
          <w:szCs w:val="24"/>
        </w:rPr>
      </w:pPr>
    </w:p>
    <w:p w:rsidR="003F4248" w:rsidRDefault="003F4248" w:rsidP="003F4248">
      <w:pPr>
        <w:spacing w:after="0" w:line="360" w:lineRule="auto"/>
        <w:jc w:val="both"/>
        <w:rPr>
          <w:rFonts w:ascii="Times New Roman" w:hAnsi="Times New Roman" w:cs="Times New Roman"/>
          <w:sz w:val="24"/>
          <w:szCs w:val="24"/>
        </w:rPr>
      </w:pPr>
    </w:p>
    <w:p w:rsidR="003F4248" w:rsidRDefault="003F4248" w:rsidP="003F4248">
      <w:pPr>
        <w:spacing w:after="0" w:line="360" w:lineRule="auto"/>
        <w:jc w:val="both"/>
        <w:rPr>
          <w:rFonts w:ascii="Times New Roman" w:hAnsi="Times New Roman" w:cs="Times New Roman"/>
          <w:sz w:val="24"/>
          <w:szCs w:val="24"/>
        </w:rPr>
      </w:pPr>
    </w:p>
    <w:p w:rsidR="003F4248" w:rsidRDefault="003F4248" w:rsidP="003F4248">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Maunga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Maanda</w:t>
      </w:r>
      <w:proofErr w:type="spellEnd"/>
      <w:r>
        <w:rPr>
          <w:rFonts w:ascii="Times New Roman" w:hAnsi="Times New Roman" w:cs="Times New Roman"/>
          <w:i/>
          <w:sz w:val="24"/>
          <w:szCs w:val="24"/>
        </w:rPr>
        <w:t xml:space="preserve"> &amp; Associates</w:t>
      </w:r>
      <w:r>
        <w:rPr>
          <w:rFonts w:ascii="Times New Roman" w:hAnsi="Times New Roman" w:cs="Times New Roman"/>
          <w:sz w:val="24"/>
          <w:szCs w:val="24"/>
        </w:rPr>
        <w:t xml:space="preserve">, applicants’ legal practitioners </w:t>
      </w:r>
    </w:p>
    <w:p w:rsidR="003F4248" w:rsidRDefault="003F4248" w:rsidP="003F4248">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Venturas</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Samkange</w:t>
      </w:r>
      <w:proofErr w:type="spellEnd"/>
      <w:r>
        <w:rPr>
          <w:rFonts w:ascii="Times New Roman" w:hAnsi="Times New Roman" w:cs="Times New Roman"/>
          <w:sz w:val="24"/>
          <w:szCs w:val="24"/>
        </w:rPr>
        <w:t>, respondents’ legal practitioners</w:t>
      </w:r>
    </w:p>
    <w:p w:rsidR="002E09C9" w:rsidRPr="00764F2C" w:rsidRDefault="002E09C9" w:rsidP="00264684">
      <w:pPr>
        <w:spacing w:after="0" w:line="360" w:lineRule="auto"/>
        <w:jc w:val="both"/>
        <w:rPr>
          <w:rFonts w:ascii="Times New Roman" w:hAnsi="Times New Roman" w:cs="Times New Roman"/>
          <w:sz w:val="24"/>
          <w:szCs w:val="24"/>
        </w:rPr>
      </w:pPr>
    </w:p>
    <w:sectPr w:rsidR="002E09C9" w:rsidRPr="00764F2C" w:rsidSect="00FA4EF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17D" w:rsidRDefault="009D617D" w:rsidP="00264684">
      <w:pPr>
        <w:spacing w:after="0" w:line="240" w:lineRule="auto"/>
      </w:pPr>
      <w:r>
        <w:separator/>
      </w:r>
    </w:p>
  </w:endnote>
  <w:endnote w:type="continuationSeparator" w:id="0">
    <w:p w:rsidR="009D617D" w:rsidRDefault="009D617D" w:rsidP="00264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2A" w:rsidRDefault="00B256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2A" w:rsidRDefault="00B256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2A" w:rsidRDefault="00B25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17D" w:rsidRDefault="009D617D" w:rsidP="00264684">
      <w:pPr>
        <w:spacing w:after="0" w:line="240" w:lineRule="auto"/>
      </w:pPr>
      <w:r>
        <w:separator/>
      </w:r>
    </w:p>
  </w:footnote>
  <w:footnote w:type="continuationSeparator" w:id="0">
    <w:p w:rsidR="009D617D" w:rsidRDefault="009D617D" w:rsidP="00264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2A" w:rsidRDefault="00B256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248483"/>
      <w:docPartObj>
        <w:docPartGallery w:val="Page Numbers (Top of Page)"/>
        <w:docPartUnique/>
      </w:docPartObj>
    </w:sdtPr>
    <w:sdtEndPr>
      <w:rPr>
        <w:noProof/>
      </w:rPr>
    </w:sdtEndPr>
    <w:sdtContent>
      <w:p w:rsidR="00264684" w:rsidRDefault="00264684">
        <w:pPr>
          <w:pStyle w:val="Header"/>
          <w:jc w:val="right"/>
          <w:rPr>
            <w:noProof/>
          </w:rPr>
        </w:pPr>
        <w:r>
          <w:fldChar w:fldCharType="begin"/>
        </w:r>
        <w:r>
          <w:instrText xml:space="preserve"> PAGE   \* MERGEFORMAT </w:instrText>
        </w:r>
        <w:r>
          <w:fldChar w:fldCharType="separate"/>
        </w:r>
        <w:r w:rsidR="004A3F8A">
          <w:rPr>
            <w:noProof/>
          </w:rPr>
          <w:t>1</w:t>
        </w:r>
        <w:r>
          <w:rPr>
            <w:noProof/>
          </w:rPr>
          <w:fldChar w:fldCharType="end"/>
        </w:r>
      </w:p>
      <w:p w:rsidR="00264684" w:rsidRDefault="00264684">
        <w:pPr>
          <w:pStyle w:val="Header"/>
          <w:jc w:val="right"/>
          <w:rPr>
            <w:noProof/>
          </w:rPr>
        </w:pPr>
        <w:r>
          <w:rPr>
            <w:noProof/>
          </w:rPr>
          <w:t>HH</w:t>
        </w:r>
        <w:r w:rsidR="00B2562A">
          <w:rPr>
            <w:noProof/>
          </w:rPr>
          <w:t xml:space="preserve"> 60-16</w:t>
        </w:r>
      </w:p>
      <w:p w:rsidR="00264684" w:rsidRDefault="00264684">
        <w:pPr>
          <w:pStyle w:val="Header"/>
          <w:jc w:val="right"/>
        </w:pPr>
        <w:r>
          <w:rPr>
            <w:noProof/>
          </w:rPr>
          <w:t>HC 12417/15</w:t>
        </w:r>
      </w:p>
    </w:sdtContent>
  </w:sdt>
  <w:p w:rsidR="00264684" w:rsidRDefault="002646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62A" w:rsidRDefault="00B256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B6E03"/>
    <w:multiLevelType w:val="hybridMultilevel"/>
    <w:tmpl w:val="977E34A2"/>
    <w:lvl w:ilvl="0" w:tplc="E794A1B2">
      <w:start w:val="1"/>
      <w:numFmt w:val="lowerLetter"/>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1">
    <w:nsid w:val="7C300EDE"/>
    <w:multiLevelType w:val="hybridMultilevel"/>
    <w:tmpl w:val="49FCB106"/>
    <w:lvl w:ilvl="0" w:tplc="1F8A56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684"/>
    <w:rsid w:val="00045B90"/>
    <w:rsid w:val="000652A4"/>
    <w:rsid w:val="00085883"/>
    <w:rsid w:val="000F1E1C"/>
    <w:rsid w:val="00112489"/>
    <w:rsid w:val="00143E36"/>
    <w:rsid w:val="00264684"/>
    <w:rsid w:val="002925EA"/>
    <w:rsid w:val="002D56C3"/>
    <w:rsid w:val="002E09C9"/>
    <w:rsid w:val="003A4C32"/>
    <w:rsid w:val="003A4CAD"/>
    <w:rsid w:val="003F4248"/>
    <w:rsid w:val="004A3F8A"/>
    <w:rsid w:val="0051325A"/>
    <w:rsid w:val="00523B5A"/>
    <w:rsid w:val="00553F84"/>
    <w:rsid w:val="005E13D8"/>
    <w:rsid w:val="0066632D"/>
    <w:rsid w:val="006718CE"/>
    <w:rsid w:val="006C6700"/>
    <w:rsid w:val="00761C76"/>
    <w:rsid w:val="00764F2C"/>
    <w:rsid w:val="007978CC"/>
    <w:rsid w:val="00804136"/>
    <w:rsid w:val="00870821"/>
    <w:rsid w:val="008D378D"/>
    <w:rsid w:val="008F5F6E"/>
    <w:rsid w:val="00954E37"/>
    <w:rsid w:val="00970E70"/>
    <w:rsid w:val="009D41AE"/>
    <w:rsid w:val="009D617D"/>
    <w:rsid w:val="00A127AE"/>
    <w:rsid w:val="00A63FC5"/>
    <w:rsid w:val="00AE47A4"/>
    <w:rsid w:val="00AF2D87"/>
    <w:rsid w:val="00B2194F"/>
    <w:rsid w:val="00B2562A"/>
    <w:rsid w:val="00B6745F"/>
    <w:rsid w:val="00C6726C"/>
    <w:rsid w:val="00CC75B5"/>
    <w:rsid w:val="00CE312B"/>
    <w:rsid w:val="00DF1FE2"/>
    <w:rsid w:val="00EB202C"/>
    <w:rsid w:val="00EB49E1"/>
    <w:rsid w:val="00FA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684"/>
  </w:style>
  <w:style w:type="paragraph" w:styleId="Footer">
    <w:name w:val="footer"/>
    <w:basedOn w:val="Normal"/>
    <w:link w:val="FooterChar"/>
    <w:uiPriority w:val="99"/>
    <w:unhideWhenUsed/>
    <w:rsid w:val="00264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684"/>
  </w:style>
  <w:style w:type="paragraph" w:styleId="BalloonText">
    <w:name w:val="Balloon Text"/>
    <w:basedOn w:val="Normal"/>
    <w:link w:val="BalloonTextChar"/>
    <w:uiPriority w:val="99"/>
    <w:semiHidden/>
    <w:unhideWhenUsed/>
    <w:rsid w:val="00264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684"/>
    <w:rPr>
      <w:rFonts w:ascii="Tahoma" w:hAnsi="Tahoma" w:cs="Tahoma"/>
      <w:sz w:val="16"/>
      <w:szCs w:val="16"/>
    </w:rPr>
  </w:style>
  <w:style w:type="paragraph" w:styleId="ListParagraph">
    <w:name w:val="List Paragraph"/>
    <w:basedOn w:val="Normal"/>
    <w:uiPriority w:val="34"/>
    <w:qFormat/>
    <w:rsid w:val="00045B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684"/>
  </w:style>
  <w:style w:type="paragraph" w:styleId="Footer">
    <w:name w:val="footer"/>
    <w:basedOn w:val="Normal"/>
    <w:link w:val="FooterChar"/>
    <w:uiPriority w:val="99"/>
    <w:unhideWhenUsed/>
    <w:rsid w:val="00264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684"/>
  </w:style>
  <w:style w:type="paragraph" w:styleId="BalloonText">
    <w:name w:val="Balloon Text"/>
    <w:basedOn w:val="Normal"/>
    <w:link w:val="BalloonTextChar"/>
    <w:uiPriority w:val="99"/>
    <w:semiHidden/>
    <w:unhideWhenUsed/>
    <w:rsid w:val="00264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684"/>
    <w:rPr>
      <w:rFonts w:ascii="Tahoma" w:hAnsi="Tahoma" w:cs="Tahoma"/>
      <w:sz w:val="16"/>
      <w:szCs w:val="16"/>
    </w:rPr>
  </w:style>
  <w:style w:type="paragraph" w:styleId="ListParagraph">
    <w:name w:val="List Paragraph"/>
    <w:basedOn w:val="Normal"/>
    <w:uiPriority w:val="34"/>
    <w:qFormat/>
    <w:rsid w:val="00045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24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dcterms:created xsi:type="dcterms:W3CDTF">2016-01-26T12:24:00Z</dcterms:created>
  <dcterms:modified xsi:type="dcterms:W3CDTF">2016-01-26T12:24:00Z</dcterms:modified>
</cp:coreProperties>
</file>