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9374E5" w:rsidP="00566C8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9374E5" w:rsidRDefault="009374E5" w:rsidP="00566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374E5" w:rsidRDefault="009374E5" w:rsidP="00566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ARTHUR CHIKUKWA</w:t>
      </w:r>
    </w:p>
    <w:p w:rsidR="009374E5" w:rsidRDefault="009374E5" w:rsidP="00566C8E">
      <w:pPr>
        <w:spacing w:after="0" w:line="240" w:lineRule="auto"/>
        <w:jc w:val="both"/>
        <w:rPr>
          <w:rFonts w:ascii="Times New Roman" w:hAnsi="Times New Roman" w:cs="Times New Roman"/>
          <w:sz w:val="24"/>
          <w:szCs w:val="24"/>
        </w:rPr>
      </w:pPr>
    </w:p>
    <w:p w:rsidR="009374E5" w:rsidRDefault="009374E5" w:rsidP="00566C8E">
      <w:pPr>
        <w:spacing w:after="0" w:line="240" w:lineRule="auto"/>
        <w:jc w:val="both"/>
        <w:rPr>
          <w:rFonts w:ascii="Times New Roman" w:hAnsi="Times New Roman" w:cs="Times New Roman"/>
          <w:sz w:val="24"/>
          <w:szCs w:val="24"/>
        </w:rPr>
      </w:pPr>
    </w:p>
    <w:p w:rsidR="009374E5" w:rsidRDefault="009374E5" w:rsidP="00566C8E">
      <w:pPr>
        <w:spacing w:after="0" w:line="240" w:lineRule="auto"/>
        <w:jc w:val="both"/>
        <w:rPr>
          <w:rFonts w:ascii="Times New Roman" w:hAnsi="Times New Roman" w:cs="Times New Roman"/>
          <w:sz w:val="24"/>
          <w:szCs w:val="24"/>
        </w:rPr>
      </w:pPr>
    </w:p>
    <w:p w:rsidR="009374E5" w:rsidRDefault="009374E5" w:rsidP="00566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374E5" w:rsidRDefault="009374E5" w:rsidP="00566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9374E5" w:rsidRDefault="009374E5" w:rsidP="00566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 October 2016</w:t>
      </w:r>
    </w:p>
    <w:p w:rsidR="009374E5" w:rsidRDefault="009374E5" w:rsidP="00566C8E">
      <w:pPr>
        <w:spacing w:after="0" w:line="240" w:lineRule="auto"/>
        <w:jc w:val="both"/>
        <w:rPr>
          <w:rFonts w:ascii="Times New Roman" w:hAnsi="Times New Roman" w:cs="Times New Roman"/>
          <w:sz w:val="24"/>
          <w:szCs w:val="24"/>
        </w:rPr>
      </w:pPr>
    </w:p>
    <w:p w:rsidR="009374E5" w:rsidRDefault="009374E5" w:rsidP="00566C8E">
      <w:pPr>
        <w:spacing w:after="0" w:line="240" w:lineRule="auto"/>
        <w:jc w:val="both"/>
        <w:rPr>
          <w:rFonts w:ascii="Times New Roman" w:hAnsi="Times New Roman" w:cs="Times New Roman"/>
          <w:sz w:val="24"/>
          <w:szCs w:val="24"/>
        </w:rPr>
      </w:pPr>
    </w:p>
    <w:p w:rsidR="009374E5" w:rsidRDefault="009374E5" w:rsidP="00566C8E">
      <w:pPr>
        <w:spacing w:after="0" w:line="240" w:lineRule="auto"/>
        <w:jc w:val="both"/>
        <w:rPr>
          <w:rFonts w:ascii="Times New Roman" w:hAnsi="Times New Roman" w:cs="Times New Roman"/>
          <w:sz w:val="24"/>
          <w:szCs w:val="24"/>
        </w:rPr>
      </w:pPr>
    </w:p>
    <w:p w:rsidR="009374E5" w:rsidRPr="00EA0B5E" w:rsidRDefault="009374E5" w:rsidP="00566C8E">
      <w:pPr>
        <w:spacing w:after="0" w:line="240" w:lineRule="auto"/>
        <w:jc w:val="both"/>
        <w:rPr>
          <w:rFonts w:ascii="Times New Roman" w:hAnsi="Times New Roman" w:cs="Times New Roman"/>
          <w:b/>
          <w:sz w:val="24"/>
          <w:szCs w:val="24"/>
        </w:rPr>
      </w:pPr>
      <w:r w:rsidRPr="00EA0B5E">
        <w:rPr>
          <w:rFonts w:ascii="Times New Roman" w:hAnsi="Times New Roman" w:cs="Times New Roman"/>
          <w:b/>
          <w:sz w:val="24"/>
          <w:szCs w:val="24"/>
        </w:rPr>
        <w:t>Criminal Trial</w:t>
      </w:r>
    </w:p>
    <w:p w:rsidR="009374E5" w:rsidRDefault="009374E5" w:rsidP="00566C8E">
      <w:pPr>
        <w:spacing w:after="0" w:line="240" w:lineRule="auto"/>
        <w:jc w:val="both"/>
        <w:rPr>
          <w:rFonts w:ascii="Times New Roman" w:hAnsi="Times New Roman" w:cs="Times New Roman"/>
          <w:sz w:val="24"/>
          <w:szCs w:val="24"/>
        </w:rPr>
      </w:pPr>
    </w:p>
    <w:p w:rsidR="009374E5" w:rsidRDefault="009374E5" w:rsidP="00566C8E">
      <w:pPr>
        <w:spacing w:after="0" w:line="240" w:lineRule="auto"/>
        <w:jc w:val="both"/>
        <w:rPr>
          <w:rFonts w:ascii="Times New Roman" w:hAnsi="Times New Roman" w:cs="Times New Roman"/>
          <w:sz w:val="24"/>
          <w:szCs w:val="24"/>
        </w:rPr>
      </w:pPr>
    </w:p>
    <w:p w:rsidR="009374E5" w:rsidRDefault="009374E5" w:rsidP="00566C8E">
      <w:pPr>
        <w:spacing w:after="0" w:line="240" w:lineRule="auto"/>
        <w:jc w:val="both"/>
        <w:rPr>
          <w:rFonts w:ascii="Times New Roman" w:hAnsi="Times New Roman" w:cs="Times New Roman"/>
          <w:sz w:val="24"/>
          <w:szCs w:val="24"/>
        </w:rPr>
      </w:pPr>
    </w:p>
    <w:p w:rsidR="009374E5" w:rsidRDefault="009374E5" w:rsidP="00566C8E">
      <w:pPr>
        <w:spacing w:after="0" w:line="240" w:lineRule="auto"/>
        <w:jc w:val="both"/>
        <w:rPr>
          <w:rFonts w:ascii="Times New Roman" w:hAnsi="Times New Roman" w:cs="Times New Roman"/>
          <w:sz w:val="24"/>
          <w:szCs w:val="24"/>
        </w:rPr>
      </w:pPr>
      <w:r w:rsidRPr="00EA0B5E">
        <w:rPr>
          <w:rFonts w:ascii="Times New Roman" w:hAnsi="Times New Roman" w:cs="Times New Roman"/>
          <w:i/>
          <w:sz w:val="24"/>
          <w:szCs w:val="24"/>
        </w:rPr>
        <w:t>T Kasema,</w:t>
      </w:r>
      <w:r>
        <w:rPr>
          <w:rFonts w:ascii="Times New Roman" w:hAnsi="Times New Roman" w:cs="Times New Roman"/>
          <w:sz w:val="24"/>
          <w:szCs w:val="24"/>
        </w:rPr>
        <w:t xml:space="preserve"> for the State</w:t>
      </w:r>
    </w:p>
    <w:p w:rsidR="009374E5" w:rsidRDefault="009374E5" w:rsidP="00566C8E">
      <w:pPr>
        <w:spacing w:after="0" w:line="240" w:lineRule="auto"/>
        <w:jc w:val="both"/>
        <w:rPr>
          <w:rFonts w:ascii="Times New Roman" w:hAnsi="Times New Roman" w:cs="Times New Roman"/>
          <w:sz w:val="24"/>
          <w:szCs w:val="24"/>
        </w:rPr>
      </w:pPr>
      <w:r w:rsidRPr="00EA0B5E">
        <w:rPr>
          <w:rFonts w:ascii="Times New Roman" w:hAnsi="Times New Roman" w:cs="Times New Roman"/>
          <w:i/>
          <w:sz w:val="24"/>
          <w:szCs w:val="24"/>
        </w:rPr>
        <w:t>Mrs V Chikomo</w:t>
      </w:r>
      <w:r>
        <w:rPr>
          <w:rFonts w:ascii="Times New Roman" w:hAnsi="Times New Roman" w:cs="Times New Roman"/>
          <w:sz w:val="24"/>
          <w:szCs w:val="24"/>
        </w:rPr>
        <w:t>, for the defence</w:t>
      </w:r>
    </w:p>
    <w:p w:rsidR="00EA0B5E" w:rsidRDefault="00EA0B5E" w:rsidP="00566C8E">
      <w:pPr>
        <w:spacing w:after="0" w:line="240" w:lineRule="auto"/>
        <w:jc w:val="both"/>
        <w:rPr>
          <w:rFonts w:ascii="Times New Roman" w:hAnsi="Times New Roman" w:cs="Times New Roman"/>
          <w:sz w:val="24"/>
          <w:szCs w:val="24"/>
        </w:rPr>
      </w:pPr>
    </w:p>
    <w:p w:rsidR="00EA0B5E" w:rsidRDefault="00EA0B5E" w:rsidP="00566C8E">
      <w:pPr>
        <w:spacing w:after="0" w:line="240" w:lineRule="auto"/>
        <w:jc w:val="both"/>
        <w:rPr>
          <w:rFonts w:ascii="Times New Roman" w:hAnsi="Times New Roman" w:cs="Times New Roman"/>
          <w:sz w:val="24"/>
          <w:szCs w:val="24"/>
        </w:rPr>
      </w:pPr>
    </w:p>
    <w:p w:rsidR="00EA0B5E" w:rsidRDefault="00EA0B5E" w:rsidP="00EA0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 The accused was indicted to this court on two charges</w:t>
      </w:r>
      <w:r w:rsidR="00584630">
        <w:rPr>
          <w:rFonts w:ascii="Times New Roman" w:hAnsi="Times New Roman" w:cs="Times New Roman"/>
          <w:sz w:val="24"/>
          <w:szCs w:val="24"/>
        </w:rPr>
        <w:t>,</w:t>
      </w:r>
      <w:r>
        <w:rPr>
          <w:rFonts w:ascii="Times New Roman" w:hAnsi="Times New Roman" w:cs="Times New Roman"/>
          <w:sz w:val="24"/>
          <w:szCs w:val="24"/>
        </w:rPr>
        <w:t xml:space="preserve"> one of fraud as defined in s 136 (a) and (b) of the Criminal Law (Codification &amp; Reform) [</w:t>
      </w:r>
      <w:r w:rsidRPr="00EA0B5E">
        <w:rPr>
          <w:rFonts w:ascii="Times New Roman" w:hAnsi="Times New Roman" w:cs="Times New Roman"/>
          <w:i/>
          <w:sz w:val="24"/>
          <w:szCs w:val="24"/>
        </w:rPr>
        <w:t>Chapter 9:23</w:t>
      </w:r>
      <w:r>
        <w:rPr>
          <w:rFonts w:ascii="Times New Roman" w:hAnsi="Times New Roman" w:cs="Times New Roman"/>
          <w:sz w:val="24"/>
          <w:szCs w:val="24"/>
        </w:rPr>
        <w:t>]</w:t>
      </w:r>
      <w:r w:rsidR="00584630">
        <w:rPr>
          <w:rFonts w:ascii="Times New Roman" w:hAnsi="Times New Roman" w:cs="Times New Roman"/>
          <w:sz w:val="24"/>
          <w:szCs w:val="24"/>
        </w:rPr>
        <w:t xml:space="preserve"> and i</w:t>
      </w:r>
      <w:r w:rsidR="00C4159C">
        <w:rPr>
          <w:rFonts w:ascii="Times New Roman" w:hAnsi="Times New Roman" w:cs="Times New Roman"/>
          <w:sz w:val="24"/>
          <w:szCs w:val="24"/>
        </w:rPr>
        <w:t>n the alternative to the fraud charge, a charge of contravening s 302 of the Mines &amp; Minerals Act, [</w:t>
      </w:r>
      <w:r w:rsidR="00C4159C" w:rsidRPr="00C4159C">
        <w:rPr>
          <w:rFonts w:ascii="Times New Roman" w:hAnsi="Times New Roman" w:cs="Times New Roman"/>
          <w:i/>
          <w:sz w:val="24"/>
          <w:szCs w:val="24"/>
        </w:rPr>
        <w:t>Chapter 21:05</w:t>
      </w:r>
      <w:r w:rsidR="00C4159C">
        <w:rPr>
          <w:rFonts w:ascii="Times New Roman" w:hAnsi="Times New Roman" w:cs="Times New Roman"/>
          <w:sz w:val="24"/>
          <w:szCs w:val="24"/>
        </w:rPr>
        <w:t>] which section was quoted as “ceding or assigning any right without authority from the President of Zimbabwe.</w:t>
      </w:r>
      <w:r w:rsidR="001464DD">
        <w:rPr>
          <w:rFonts w:ascii="Times New Roman" w:hAnsi="Times New Roman" w:cs="Times New Roman"/>
          <w:sz w:val="24"/>
          <w:szCs w:val="24"/>
        </w:rPr>
        <w:t xml:space="preserve">” </w:t>
      </w:r>
      <w:r w:rsidR="00C4159C">
        <w:rPr>
          <w:rFonts w:ascii="Times New Roman" w:hAnsi="Times New Roman" w:cs="Times New Roman"/>
          <w:sz w:val="24"/>
          <w:szCs w:val="24"/>
        </w:rPr>
        <w:t>The second charge was money laundering as defined in s 8 (3) of the Money Laundering &amp; Proceeds of Crime Act [</w:t>
      </w:r>
      <w:r w:rsidR="00C4159C" w:rsidRPr="00C4159C">
        <w:rPr>
          <w:rFonts w:ascii="Times New Roman" w:hAnsi="Times New Roman" w:cs="Times New Roman"/>
          <w:i/>
          <w:sz w:val="24"/>
          <w:szCs w:val="24"/>
        </w:rPr>
        <w:t>Chapter 9:24</w:t>
      </w:r>
      <w:r w:rsidR="00C4159C">
        <w:rPr>
          <w:rFonts w:ascii="Times New Roman" w:hAnsi="Times New Roman" w:cs="Times New Roman"/>
          <w:sz w:val="24"/>
          <w:szCs w:val="24"/>
        </w:rPr>
        <w:t>]. The details of the charges will be set out later.</w:t>
      </w:r>
    </w:p>
    <w:p w:rsidR="0031621B" w:rsidRDefault="0031621B" w:rsidP="00EA0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accused’s trial was set down on 27 July 2016. The trial did not commence. The accused had been assigned a </w:t>
      </w:r>
      <w:r w:rsidR="002C2A90">
        <w:rPr>
          <w:rFonts w:ascii="Times New Roman" w:hAnsi="Times New Roman" w:cs="Times New Roman"/>
          <w:i/>
          <w:sz w:val="24"/>
          <w:szCs w:val="24"/>
        </w:rPr>
        <w:t>pro</w:t>
      </w:r>
      <w:r w:rsidR="001A1FF3">
        <w:rPr>
          <w:rFonts w:ascii="Times New Roman" w:hAnsi="Times New Roman" w:cs="Times New Roman"/>
          <w:i/>
          <w:sz w:val="24"/>
          <w:szCs w:val="24"/>
        </w:rPr>
        <w:t>de</w:t>
      </w:r>
      <w:r w:rsidRPr="0031621B">
        <w:rPr>
          <w:rFonts w:ascii="Times New Roman" w:hAnsi="Times New Roman" w:cs="Times New Roman"/>
          <w:i/>
          <w:sz w:val="24"/>
          <w:szCs w:val="24"/>
        </w:rPr>
        <w:t>o</w:t>
      </w:r>
      <w:r>
        <w:rPr>
          <w:rFonts w:ascii="Times New Roman" w:hAnsi="Times New Roman" w:cs="Times New Roman"/>
          <w:sz w:val="24"/>
          <w:szCs w:val="24"/>
        </w:rPr>
        <w:t xml:space="preserve"> counsel by the Registrar of this court. The </w:t>
      </w:r>
      <w:r w:rsidRPr="001A1FF3">
        <w:rPr>
          <w:rFonts w:ascii="Times New Roman" w:hAnsi="Times New Roman" w:cs="Times New Roman"/>
          <w:i/>
          <w:sz w:val="24"/>
          <w:szCs w:val="24"/>
        </w:rPr>
        <w:t xml:space="preserve">prodeo </w:t>
      </w:r>
      <w:r>
        <w:rPr>
          <w:rFonts w:ascii="Times New Roman" w:hAnsi="Times New Roman" w:cs="Times New Roman"/>
          <w:sz w:val="24"/>
          <w:szCs w:val="24"/>
        </w:rPr>
        <w:t>counsel was Mr F G Gijima. When Mr Gijima sought to obtain instructions from the accused person, the accused advised him that he preferred to engage counsel of his choice. Mr Gijima who had been holding on to the brief since 16 June 2016, the</w:t>
      </w:r>
      <w:r w:rsidR="00584630">
        <w:rPr>
          <w:rFonts w:ascii="Times New Roman" w:hAnsi="Times New Roman" w:cs="Times New Roman"/>
          <w:sz w:val="24"/>
          <w:szCs w:val="24"/>
        </w:rPr>
        <w:t>n</w:t>
      </w:r>
      <w:r>
        <w:rPr>
          <w:rFonts w:ascii="Times New Roman" w:hAnsi="Times New Roman" w:cs="Times New Roman"/>
          <w:sz w:val="24"/>
          <w:szCs w:val="24"/>
        </w:rPr>
        <w:t xml:space="preserve"> formally applied to be excused. Miss </w:t>
      </w:r>
      <w:r w:rsidRPr="001A1FF3">
        <w:rPr>
          <w:rFonts w:ascii="Times New Roman" w:hAnsi="Times New Roman" w:cs="Times New Roman"/>
          <w:i/>
          <w:sz w:val="24"/>
          <w:szCs w:val="24"/>
        </w:rPr>
        <w:t>V Chikomo</w:t>
      </w:r>
      <w:r>
        <w:rPr>
          <w:rFonts w:ascii="Times New Roman" w:hAnsi="Times New Roman" w:cs="Times New Roman"/>
          <w:sz w:val="24"/>
          <w:szCs w:val="24"/>
        </w:rPr>
        <w:t xml:space="preserve"> who was in court advised the court that she had assumed agency for the accused. She indicated that she or her firm, Majoko and Majoko legal practitioners had always represented the accused from the time of his arrest. She made an application in terms of s 165 of the Criminal Procedure &amp; Evidence </w:t>
      </w:r>
      <w:r w:rsidR="001A1FF3">
        <w:rPr>
          <w:rFonts w:ascii="Times New Roman" w:hAnsi="Times New Roman" w:cs="Times New Roman"/>
          <w:sz w:val="24"/>
          <w:szCs w:val="24"/>
        </w:rPr>
        <w:t>[</w:t>
      </w:r>
      <w:r w:rsidRPr="001A1FF3">
        <w:rPr>
          <w:rFonts w:ascii="Times New Roman" w:hAnsi="Times New Roman" w:cs="Times New Roman"/>
          <w:i/>
          <w:sz w:val="24"/>
          <w:szCs w:val="24"/>
        </w:rPr>
        <w:t>Chapter 9:07</w:t>
      </w:r>
      <w:r w:rsidR="001A1FF3">
        <w:rPr>
          <w:rFonts w:ascii="Times New Roman" w:hAnsi="Times New Roman" w:cs="Times New Roman"/>
          <w:sz w:val="24"/>
          <w:szCs w:val="24"/>
        </w:rPr>
        <w:t>]</w:t>
      </w:r>
      <w:r>
        <w:rPr>
          <w:rFonts w:ascii="Times New Roman" w:hAnsi="Times New Roman" w:cs="Times New Roman"/>
          <w:sz w:val="24"/>
          <w:szCs w:val="24"/>
        </w:rPr>
        <w:t xml:space="preserve"> for the</w:t>
      </w:r>
      <w:r w:rsidR="001A1FF3">
        <w:rPr>
          <w:rFonts w:ascii="Times New Roman" w:hAnsi="Times New Roman" w:cs="Times New Roman"/>
          <w:sz w:val="24"/>
          <w:szCs w:val="24"/>
        </w:rPr>
        <w:t xml:space="preserve"> postponement of the trial. She also applied in terms of s 167 of the same Act that the accused person’s bail be extended. The reason given for seeking the </w:t>
      </w:r>
      <w:r w:rsidR="001A1FF3">
        <w:rPr>
          <w:rFonts w:ascii="Times New Roman" w:hAnsi="Times New Roman" w:cs="Times New Roman"/>
          <w:sz w:val="24"/>
          <w:szCs w:val="24"/>
        </w:rPr>
        <w:lastRenderedPageBreak/>
        <w:t>postponement was to allow the legal practitioner sufficient time to consider the indictment papers, consult with the accused and thereafter prepare a defence outline. The state did not oppose the application. The court postponed the case to 16 August, 2016 having agreed that it sacrifices its vacation period to accommodate the trial. When the case came up for trial on 16 August 2016, it was further postponed to 23 August, 2016 on account of the unavailability of the trial judge who was engaged in a training programme.</w:t>
      </w:r>
    </w:p>
    <w:p w:rsidR="001A1FF3" w:rsidRDefault="001A1FF3" w:rsidP="00EA0B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Prior to the hearing, the accused’s counsel on 11 August, 2016 filed a notice of exception to the charge in terms of s 5 (7) (</w:t>
      </w:r>
      <w:r w:rsidRPr="001A1FF3">
        <w:rPr>
          <w:rFonts w:ascii="Times New Roman" w:hAnsi="Times New Roman" w:cs="Times New Roman"/>
          <w:i/>
          <w:sz w:val="24"/>
          <w:szCs w:val="24"/>
        </w:rPr>
        <w:t>sic</w:t>
      </w:r>
      <w:r>
        <w:rPr>
          <w:rFonts w:ascii="Times New Roman" w:hAnsi="Times New Roman" w:cs="Times New Roman"/>
          <w:sz w:val="24"/>
          <w:szCs w:val="24"/>
        </w:rPr>
        <w:t>) of the Criminal Procedure &amp; Evidence Act which section she applied to amend to read s 171 at the hearing. The gravamen of the exception was</w:t>
      </w:r>
      <w:r w:rsidR="0058291D">
        <w:rPr>
          <w:rFonts w:ascii="Times New Roman" w:hAnsi="Times New Roman" w:cs="Times New Roman"/>
          <w:sz w:val="24"/>
          <w:szCs w:val="24"/>
        </w:rPr>
        <w:t xml:space="preserve"> </w:t>
      </w:r>
      <w:r>
        <w:rPr>
          <w:rFonts w:ascii="Times New Roman" w:hAnsi="Times New Roman" w:cs="Times New Roman"/>
          <w:sz w:val="24"/>
          <w:szCs w:val="24"/>
        </w:rPr>
        <w:t>that the alternative charge which the state intended to cause the accused to plead to did not disclose any cognizable offence. The indictment against the accused was worded as follows:</w:t>
      </w:r>
    </w:p>
    <w:p w:rsidR="001A1FF3" w:rsidRDefault="001A1FF3" w:rsidP="0058291D">
      <w:pPr>
        <w:spacing w:after="0" w:line="240" w:lineRule="auto"/>
        <w:jc w:val="both"/>
        <w:rPr>
          <w:rFonts w:ascii="Times New Roman" w:hAnsi="Times New Roman" w:cs="Times New Roman"/>
        </w:rPr>
      </w:pPr>
      <w:r>
        <w:rPr>
          <w:rFonts w:ascii="Times New Roman" w:hAnsi="Times New Roman" w:cs="Times New Roman"/>
          <w:sz w:val="24"/>
          <w:szCs w:val="24"/>
        </w:rPr>
        <w:tab/>
      </w:r>
      <w:r w:rsidRPr="0058291D">
        <w:rPr>
          <w:rFonts w:ascii="Times New Roman" w:hAnsi="Times New Roman" w:cs="Times New Roman"/>
        </w:rPr>
        <w:t>“</w:t>
      </w:r>
      <w:r w:rsidRPr="0058291D">
        <w:rPr>
          <w:rFonts w:ascii="Times New Roman" w:hAnsi="Times New Roman" w:cs="Times New Roman"/>
          <w:b/>
        </w:rPr>
        <w:t>Count 1</w:t>
      </w:r>
      <w:r w:rsidRPr="0058291D">
        <w:rPr>
          <w:rFonts w:ascii="Times New Roman" w:hAnsi="Times New Roman" w:cs="Times New Roman"/>
        </w:rPr>
        <w:t xml:space="preserve"> – Fraud as defined in section 136 (a) and (b) of the Criminal Law (</w:t>
      </w:r>
      <w:r w:rsidR="0058291D" w:rsidRPr="0058291D">
        <w:rPr>
          <w:rFonts w:ascii="Times New Roman" w:hAnsi="Times New Roman" w:cs="Times New Roman"/>
        </w:rPr>
        <w:t>Codification</w:t>
      </w:r>
      <w:r w:rsidRPr="0058291D">
        <w:rPr>
          <w:rFonts w:ascii="Times New Roman" w:hAnsi="Times New Roman" w:cs="Times New Roman"/>
        </w:rPr>
        <w:t xml:space="preserve"> and </w:t>
      </w:r>
      <w:r w:rsidR="0058291D">
        <w:rPr>
          <w:rFonts w:ascii="Times New Roman" w:hAnsi="Times New Roman" w:cs="Times New Roman"/>
        </w:rPr>
        <w:tab/>
      </w:r>
      <w:r w:rsidRPr="0058291D">
        <w:rPr>
          <w:rFonts w:ascii="Times New Roman" w:hAnsi="Times New Roman" w:cs="Times New Roman"/>
        </w:rPr>
        <w:t>Reform) Act [</w:t>
      </w:r>
      <w:r w:rsidRPr="0058291D">
        <w:rPr>
          <w:rFonts w:ascii="Times New Roman" w:hAnsi="Times New Roman" w:cs="Times New Roman"/>
          <w:i/>
        </w:rPr>
        <w:t>Chapter 9:23</w:t>
      </w:r>
      <w:r w:rsidRPr="0058291D">
        <w:rPr>
          <w:rFonts w:ascii="Times New Roman" w:hAnsi="Times New Roman" w:cs="Times New Roman"/>
        </w:rPr>
        <w:t xml:space="preserve">] Alternatively : Contravening Section 302 of the Mines And Minerals </w:t>
      </w:r>
      <w:r w:rsidR="0058291D">
        <w:rPr>
          <w:rFonts w:ascii="Times New Roman" w:hAnsi="Times New Roman" w:cs="Times New Roman"/>
        </w:rPr>
        <w:tab/>
      </w:r>
      <w:r w:rsidRPr="0058291D">
        <w:rPr>
          <w:rFonts w:ascii="Times New Roman" w:hAnsi="Times New Roman" w:cs="Times New Roman"/>
        </w:rPr>
        <w:t>Act, [</w:t>
      </w:r>
      <w:r w:rsidRPr="0058291D">
        <w:rPr>
          <w:rFonts w:ascii="Times New Roman" w:hAnsi="Times New Roman" w:cs="Times New Roman"/>
          <w:i/>
        </w:rPr>
        <w:t>Chapter 21:05</w:t>
      </w:r>
      <w:r w:rsidR="00584630">
        <w:rPr>
          <w:rFonts w:ascii="Times New Roman" w:hAnsi="Times New Roman" w:cs="Times New Roman"/>
        </w:rPr>
        <w:t>] “Ced</w:t>
      </w:r>
      <w:r w:rsidRPr="0058291D">
        <w:rPr>
          <w:rFonts w:ascii="Times New Roman" w:hAnsi="Times New Roman" w:cs="Times New Roman"/>
        </w:rPr>
        <w:t xml:space="preserve">ing of assigning any rights without authority from the President of </w:t>
      </w:r>
      <w:r w:rsidR="0058291D">
        <w:rPr>
          <w:rFonts w:ascii="Times New Roman" w:hAnsi="Times New Roman" w:cs="Times New Roman"/>
        </w:rPr>
        <w:tab/>
      </w:r>
      <w:r w:rsidRPr="0058291D">
        <w:rPr>
          <w:rFonts w:ascii="Times New Roman" w:hAnsi="Times New Roman" w:cs="Times New Roman"/>
        </w:rPr>
        <w:t>Zimbabwe”</w:t>
      </w:r>
    </w:p>
    <w:p w:rsidR="0058291D" w:rsidRPr="0058291D" w:rsidRDefault="0058291D" w:rsidP="0058291D">
      <w:pPr>
        <w:spacing w:after="0" w:line="240" w:lineRule="auto"/>
        <w:jc w:val="both"/>
        <w:rPr>
          <w:rFonts w:ascii="Times New Roman" w:hAnsi="Times New Roman" w:cs="Times New Roman"/>
        </w:rPr>
      </w:pPr>
    </w:p>
    <w:p w:rsidR="001A1FF3" w:rsidRDefault="0058291D" w:rsidP="0058291D">
      <w:pPr>
        <w:spacing w:after="0" w:line="240" w:lineRule="auto"/>
        <w:jc w:val="both"/>
        <w:rPr>
          <w:rFonts w:ascii="Times New Roman" w:hAnsi="Times New Roman" w:cs="Times New Roman"/>
        </w:rPr>
      </w:pPr>
      <w:r>
        <w:rPr>
          <w:rFonts w:ascii="Times New Roman" w:hAnsi="Times New Roman" w:cs="Times New Roman"/>
        </w:rPr>
        <w:tab/>
      </w:r>
      <w:r w:rsidR="001A1FF3" w:rsidRPr="0058291D">
        <w:rPr>
          <w:rFonts w:ascii="Times New Roman" w:hAnsi="Times New Roman" w:cs="Times New Roman"/>
          <w:b/>
        </w:rPr>
        <w:t>Count 2</w:t>
      </w:r>
      <w:r w:rsidR="001A1FF3" w:rsidRPr="0058291D">
        <w:rPr>
          <w:rFonts w:ascii="Times New Roman" w:hAnsi="Times New Roman" w:cs="Times New Roman"/>
        </w:rPr>
        <w:t xml:space="preserve"> – Money laundering as defined in section 8 (3) of the Money Laundering and Proceeds </w:t>
      </w:r>
      <w:r>
        <w:rPr>
          <w:rFonts w:ascii="Times New Roman" w:hAnsi="Times New Roman" w:cs="Times New Roman"/>
        </w:rPr>
        <w:tab/>
      </w:r>
      <w:r w:rsidR="001A1FF3" w:rsidRPr="0058291D">
        <w:rPr>
          <w:rFonts w:ascii="Times New Roman" w:hAnsi="Times New Roman" w:cs="Times New Roman"/>
        </w:rPr>
        <w:t>of Crime Act [</w:t>
      </w:r>
      <w:r w:rsidR="001A1FF3" w:rsidRPr="0058291D">
        <w:rPr>
          <w:rFonts w:ascii="Times New Roman" w:hAnsi="Times New Roman" w:cs="Times New Roman"/>
          <w:i/>
        </w:rPr>
        <w:t>Chapter 9:24</w:t>
      </w:r>
      <w:r w:rsidR="001A1FF3" w:rsidRPr="0058291D">
        <w:rPr>
          <w:rFonts w:ascii="Times New Roman" w:hAnsi="Times New Roman" w:cs="Times New Roman"/>
        </w:rPr>
        <w:t>]</w:t>
      </w:r>
    </w:p>
    <w:p w:rsidR="0058291D" w:rsidRDefault="0058291D" w:rsidP="0058291D">
      <w:pPr>
        <w:spacing w:after="0" w:line="240" w:lineRule="auto"/>
        <w:jc w:val="both"/>
        <w:rPr>
          <w:rFonts w:ascii="Times New Roman" w:hAnsi="Times New Roman" w:cs="Times New Roman"/>
        </w:rPr>
      </w:pPr>
    </w:p>
    <w:p w:rsidR="0058291D" w:rsidRDefault="0058291D" w:rsidP="0058291D">
      <w:pPr>
        <w:spacing w:after="0" w:line="240" w:lineRule="auto"/>
        <w:jc w:val="both"/>
        <w:rPr>
          <w:rFonts w:ascii="Times New Roman" w:hAnsi="Times New Roman" w:cs="Times New Roman"/>
        </w:rPr>
      </w:pPr>
      <w:r>
        <w:rPr>
          <w:rFonts w:ascii="Times New Roman" w:hAnsi="Times New Roman" w:cs="Times New Roman"/>
        </w:rPr>
        <w:tab/>
        <w:t xml:space="preserve">In that on the date to the Prosecutor unknown but during the period extending from July 2014 to </w:t>
      </w:r>
      <w:r>
        <w:rPr>
          <w:rFonts w:ascii="Times New Roman" w:hAnsi="Times New Roman" w:cs="Times New Roman"/>
        </w:rPr>
        <w:tab/>
        <w:t xml:space="preserve">December 2015 and at number 30 Stonechart land, Borrowdale, Harare, Arthur Chikukwa, </w:t>
      </w:r>
      <w:r>
        <w:rPr>
          <w:rFonts w:ascii="Times New Roman" w:hAnsi="Times New Roman" w:cs="Times New Roman"/>
        </w:rPr>
        <w:tab/>
        <w:t>unlawfully and with intend to defraud, misrepresented to Light</w:t>
      </w:r>
      <w:r w:rsidR="001464DD">
        <w:rPr>
          <w:rFonts w:ascii="Times New Roman" w:hAnsi="Times New Roman" w:cs="Times New Roman"/>
        </w:rPr>
        <w:t>-</w:t>
      </w:r>
      <w:r>
        <w:rPr>
          <w:rFonts w:ascii="Times New Roman" w:hAnsi="Times New Roman" w:cs="Times New Roman"/>
        </w:rPr>
        <w:t xml:space="preserve">glass Enterprise Private Limited </w:t>
      </w:r>
      <w:r>
        <w:rPr>
          <w:rFonts w:ascii="Times New Roman" w:hAnsi="Times New Roman" w:cs="Times New Roman"/>
        </w:rPr>
        <w:tab/>
        <w:t xml:space="preserve">being represented by Salim Suleman Desai that he had a Coal Mining Concession in Tuli, </w:t>
      </w:r>
      <w:r>
        <w:rPr>
          <w:rFonts w:ascii="Times New Roman" w:hAnsi="Times New Roman" w:cs="Times New Roman"/>
        </w:rPr>
        <w:tab/>
        <w:t xml:space="preserve">Matabeleland South Province held under Special Grant number 5341 in the name of Rockrabbit </w:t>
      </w:r>
      <w:r>
        <w:rPr>
          <w:rFonts w:ascii="Times New Roman" w:hAnsi="Times New Roman" w:cs="Times New Roman"/>
        </w:rPr>
        <w:tab/>
        <w:t xml:space="preserve">Investment Private Limited and that he had a mandate to sell the Special Grant from Rockrabbit </w:t>
      </w:r>
      <w:r>
        <w:rPr>
          <w:rFonts w:ascii="Times New Roman" w:hAnsi="Times New Roman" w:cs="Times New Roman"/>
        </w:rPr>
        <w:tab/>
        <w:t xml:space="preserve">investments Private Limited whereas in truth and actual fact when Arthur Chikukwa made the </w:t>
      </w:r>
      <w:r>
        <w:rPr>
          <w:rFonts w:ascii="Times New Roman" w:hAnsi="Times New Roman" w:cs="Times New Roman"/>
        </w:rPr>
        <w:tab/>
        <w:t xml:space="preserve">misrepresentation he well knew he had not obtained authority to sell the said Special Grant to </w:t>
      </w:r>
      <w:r>
        <w:rPr>
          <w:rFonts w:ascii="Times New Roman" w:hAnsi="Times New Roman" w:cs="Times New Roman"/>
        </w:rPr>
        <w:tab/>
        <w:t>Light</w:t>
      </w:r>
      <w:r w:rsidR="001464DD">
        <w:rPr>
          <w:rFonts w:ascii="Times New Roman" w:hAnsi="Times New Roman" w:cs="Times New Roman"/>
        </w:rPr>
        <w:t>-</w:t>
      </w:r>
      <w:r>
        <w:rPr>
          <w:rFonts w:ascii="Times New Roman" w:hAnsi="Times New Roman" w:cs="Times New Roman"/>
        </w:rPr>
        <w:t xml:space="preserve">glass Private Limited. By means of his misrepresentation, Arthur Chikukwa caused </w:t>
      </w:r>
      <w:r>
        <w:rPr>
          <w:rFonts w:ascii="Times New Roman" w:hAnsi="Times New Roman" w:cs="Times New Roman"/>
        </w:rPr>
        <w:tab/>
        <w:t>Light</w:t>
      </w:r>
      <w:r w:rsidR="001464DD">
        <w:rPr>
          <w:rFonts w:ascii="Times New Roman" w:hAnsi="Times New Roman" w:cs="Times New Roman"/>
        </w:rPr>
        <w:t>-</w:t>
      </w:r>
      <w:r>
        <w:rPr>
          <w:rFonts w:ascii="Times New Roman" w:hAnsi="Times New Roman" w:cs="Times New Roman"/>
        </w:rPr>
        <w:t xml:space="preserve">glass Enterprise Private Limited to surrender house number 30 Stonechart Lane </w:t>
      </w:r>
      <w:r w:rsidR="001464DD">
        <w:rPr>
          <w:rFonts w:ascii="Times New Roman" w:hAnsi="Times New Roman" w:cs="Times New Roman"/>
        </w:rPr>
        <w:tab/>
      </w:r>
      <w:r>
        <w:rPr>
          <w:rFonts w:ascii="Times New Roman" w:hAnsi="Times New Roman" w:cs="Times New Roman"/>
        </w:rPr>
        <w:t>Borrowdale,</w:t>
      </w:r>
      <w:r w:rsidR="001464DD">
        <w:rPr>
          <w:rFonts w:ascii="Times New Roman" w:hAnsi="Times New Roman" w:cs="Times New Roman"/>
        </w:rPr>
        <w:t xml:space="preserve"> </w:t>
      </w:r>
      <w:r>
        <w:rPr>
          <w:rFonts w:ascii="Times New Roman" w:hAnsi="Times New Roman" w:cs="Times New Roman"/>
        </w:rPr>
        <w:t xml:space="preserve">Harare, Toyota Prado registration number ABR 4643, a Toyota Lexus registration </w:t>
      </w:r>
      <w:r w:rsidR="001464DD">
        <w:rPr>
          <w:rFonts w:ascii="Times New Roman" w:hAnsi="Times New Roman" w:cs="Times New Roman"/>
        </w:rPr>
        <w:tab/>
      </w:r>
      <w:r>
        <w:rPr>
          <w:rFonts w:ascii="Times New Roman" w:hAnsi="Times New Roman" w:cs="Times New Roman"/>
        </w:rPr>
        <w:t xml:space="preserve">number ACD 5457 and cash amounting to US$125 000-00 all valued at US$2 775 000-00 to the </w:t>
      </w:r>
      <w:r w:rsidR="001464DD">
        <w:rPr>
          <w:rFonts w:ascii="Times New Roman" w:hAnsi="Times New Roman" w:cs="Times New Roman"/>
        </w:rPr>
        <w:tab/>
      </w:r>
      <w:r>
        <w:rPr>
          <w:rFonts w:ascii="Times New Roman" w:hAnsi="Times New Roman" w:cs="Times New Roman"/>
        </w:rPr>
        <w:t>prejudice of Light</w:t>
      </w:r>
      <w:r w:rsidR="001464DD">
        <w:rPr>
          <w:rFonts w:ascii="Times New Roman" w:hAnsi="Times New Roman" w:cs="Times New Roman"/>
        </w:rPr>
        <w:t>-</w:t>
      </w:r>
      <w:r>
        <w:rPr>
          <w:rFonts w:ascii="Times New Roman" w:hAnsi="Times New Roman" w:cs="Times New Roman"/>
        </w:rPr>
        <w:t>glass Private Limited.</w:t>
      </w:r>
    </w:p>
    <w:p w:rsidR="0058291D" w:rsidRDefault="0058291D" w:rsidP="0058291D">
      <w:pPr>
        <w:spacing w:after="0" w:line="240" w:lineRule="auto"/>
        <w:jc w:val="both"/>
        <w:rPr>
          <w:rFonts w:ascii="Times New Roman" w:hAnsi="Times New Roman" w:cs="Times New Roman"/>
        </w:rPr>
      </w:pPr>
    </w:p>
    <w:p w:rsidR="0058291D" w:rsidRDefault="0058291D" w:rsidP="0058291D">
      <w:pPr>
        <w:spacing w:after="0" w:line="240" w:lineRule="auto"/>
        <w:jc w:val="both"/>
        <w:rPr>
          <w:rFonts w:ascii="Times New Roman" w:hAnsi="Times New Roman" w:cs="Times New Roman"/>
          <w:b/>
        </w:rPr>
      </w:pPr>
      <w:r>
        <w:rPr>
          <w:rFonts w:ascii="Times New Roman" w:hAnsi="Times New Roman" w:cs="Times New Roman"/>
        </w:rPr>
        <w:tab/>
      </w:r>
      <w:r w:rsidRPr="0058291D">
        <w:rPr>
          <w:rFonts w:ascii="Times New Roman" w:hAnsi="Times New Roman" w:cs="Times New Roman"/>
          <w:b/>
        </w:rPr>
        <w:t>Alternatively:-</w:t>
      </w:r>
      <w:r w:rsidRPr="0058291D">
        <w:rPr>
          <w:rFonts w:ascii="Times New Roman" w:hAnsi="Times New Roman" w:cs="Times New Roman"/>
          <w:b/>
        </w:rPr>
        <w:tab/>
        <w:t>Contravening Section 302 of the Mines and Minerals Act, [</w:t>
      </w:r>
      <w:r w:rsidRPr="0058291D">
        <w:rPr>
          <w:rFonts w:ascii="Times New Roman" w:hAnsi="Times New Roman" w:cs="Times New Roman"/>
          <w:b/>
          <w:i/>
        </w:rPr>
        <w:t>Chapter 21:05</w:t>
      </w:r>
      <w:r w:rsidRPr="0058291D">
        <w:rPr>
          <w:rFonts w:ascii="Times New Roman" w:hAnsi="Times New Roman" w:cs="Times New Roman"/>
          <w:b/>
        </w:rPr>
        <w:t xml:space="preserve">] </w:t>
      </w:r>
      <w:r w:rsidRPr="0058291D">
        <w:rPr>
          <w:rFonts w:ascii="Times New Roman" w:hAnsi="Times New Roman" w:cs="Times New Roman"/>
          <w:b/>
        </w:rPr>
        <w:tab/>
        <w:t>“Ceding or Assigning any rights without authority from the President of Zimbabwe”</w:t>
      </w:r>
    </w:p>
    <w:p w:rsidR="0058291D" w:rsidRDefault="0058291D" w:rsidP="0058291D">
      <w:pPr>
        <w:spacing w:after="0" w:line="240" w:lineRule="auto"/>
        <w:jc w:val="both"/>
        <w:rPr>
          <w:rFonts w:ascii="Times New Roman" w:hAnsi="Times New Roman" w:cs="Times New Roman"/>
          <w:b/>
        </w:rPr>
      </w:pPr>
    </w:p>
    <w:p w:rsidR="0058291D" w:rsidRDefault="0058291D" w:rsidP="0058291D">
      <w:pPr>
        <w:spacing w:after="0" w:line="24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In that on the date to the Prosecutor unknown but during the period extending from July 2014 to </w:t>
      </w:r>
      <w:r>
        <w:rPr>
          <w:rFonts w:ascii="Times New Roman" w:hAnsi="Times New Roman" w:cs="Times New Roman"/>
        </w:rPr>
        <w:tab/>
        <w:t xml:space="preserve">December 2015 and at number 30 Stonechart Lane, Borrowdale, Harare, Arthur Chikukwa, </w:t>
      </w:r>
      <w:r>
        <w:rPr>
          <w:rFonts w:ascii="Times New Roman" w:hAnsi="Times New Roman" w:cs="Times New Roman"/>
        </w:rPr>
        <w:tab/>
        <w:t xml:space="preserve">without lawful authority from the President of the Republic of Zimbabwe, issuer of the Special </w:t>
      </w:r>
      <w:r>
        <w:rPr>
          <w:rFonts w:ascii="Times New Roman" w:hAnsi="Times New Roman" w:cs="Times New Roman"/>
        </w:rPr>
        <w:tab/>
        <w:t xml:space="preserve">Grant number 5341 and well knowing that the rights to the said Special Grant were personal to </w:t>
      </w:r>
      <w:r>
        <w:rPr>
          <w:rFonts w:ascii="Times New Roman" w:hAnsi="Times New Roman" w:cs="Times New Roman"/>
        </w:rPr>
        <w:tab/>
        <w:t>Rockrabbit Investment Private Limited unlawfully ceded or assigned such right to Light</w:t>
      </w:r>
      <w:r w:rsidR="001464DD">
        <w:rPr>
          <w:rFonts w:ascii="Times New Roman" w:hAnsi="Times New Roman" w:cs="Times New Roman"/>
        </w:rPr>
        <w:t>-</w:t>
      </w:r>
      <w:r>
        <w:rPr>
          <w:rFonts w:ascii="Times New Roman" w:hAnsi="Times New Roman" w:cs="Times New Roman"/>
        </w:rPr>
        <w:t xml:space="preserve">glass </w:t>
      </w:r>
      <w:r>
        <w:rPr>
          <w:rFonts w:ascii="Times New Roman" w:hAnsi="Times New Roman" w:cs="Times New Roman"/>
        </w:rPr>
        <w:tab/>
        <w:t>Enterprise Private Limited represented by Salim Desai in contravening of the said Act.</w:t>
      </w:r>
    </w:p>
    <w:p w:rsidR="0058291D" w:rsidRDefault="0058291D" w:rsidP="0058291D">
      <w:pPr>
        <w:spacing w:after="0" w:line="240" w:lineRule="auto"/>
        <w:jc w:val="both"/>
        <w:rPr>
          <w:rFonts w:ascii="Times New Roman" w:hAnsi="Times New Roman" w:cs="Times New Roman"/>
          <w:b/>
        </w:rPr>
      </w:pPr>
      <w:r>
        <w:rPr>
          <w:rFonts w:ascii="Times New Roman" w:hAnsi="Times New Roman" w:cs="Times New Roman"/>
        </w:rPr>
        <w:lastRenderedPageBreak/>
        <w:tab/>
      </w:r>
      <w:r w:rsidRPr="0058291D">
        <w:rPr>
          <w:rFonts w:ascii="Times New Roman" w:hAnsi="Times New Roman" w:cs="Times New Roman"/>
          <w:b/>
          <w:u w:val="single"/>
        </w:rPr>
        <w:t>Count Two</w:t>
      </w:r>
      <w:r w:rsidRPr="0058291D">
        <w:rPr>
          <w:rFonts w:ascii="Times New Roman" w:hAnsi="Times New Roman" w:cs="Times New Roman"/>
          <w:b/>
        </w:rPr>
        <w:t xml:space="preserve">: Money Laundering as defined in Section 8 (3) of the Money Laundering and </w:t>
      </w:r>
      <w:r w:rsidRPr="0058291D">
        <w:rPr>
          <w:rFonts w:ascii="Times New Roman" w:hAnsi="Times New Roman" w:cs="Times New Roman"/>
          <w:b/>
        </w:rPr>
        <w:tab/>
        <w:t>Proceeds of Crime Act [</w:t>
      </w:r>
      <w:r w:rsidRPr="0058291D">
        <w:rPr>
          <w:rFonts w:ascii="Times New Roman" w:hAnsi="Times New Roman" w:cs="Times New Roman"/>
          <w:b/>
          <w:i/>
        </w:rPr>
        <w:t>Chapter 9:24</w:t>
      </w:r>
      <w:r w:rsidRPr="0058291D">
        <w:rPr>
          <w:rFonts w:ascii="Times New Roman" w:hAnsi="Times New Roman" w:cs="Times New Roman"/>
          <w:b/>
        </w:rPr>
        <w:t>]</w:t>
      </w:r>
    </w:p>
    <w:p w:rsidR="0058291D" w:rsidRDefault="0058291D" w:rsidP="0058291D">
      <w:pPr>
        <w:spacing w:after="0" w:line="240" w:lineRule="auto"/>
        <w:jc w:val="both"/>
        <w:rPr>
          <w:rFonts w:ascii="Times New Roman" w:hAnsi="Times New Roman" w:cs="Times New Roman"/>
        </w:rPr>
      </w:pPr>
      <w:r>
        <w:rPr>
          <w:rFonts w:ascii="Times New Roman" w:hAnsi="Times New Roman" w:cs="Times New Roman"/>
        </w:rPr>
        <w:tab/>
      </w:r>
    </w:p>
    <w:p w:rsidR="008E0834" w:rsidRDefault="0058291D" w:rsidP="0058291D">
      <w:pPr>
        <w:spacing w:after="0" w:line="240" w:lineRule="auto"/>
        <w:jc w:val="both"/>
        <w:rPr>
          <w:rFonts w:ascii="Times New Roman" w:hAnsi="Times New Roman" w:cs="Times New Roman"/>
        </w:rPr>
      </w:pPr>
      <w:r>
        <w:rPr>
          <w:rFonts w:ascii="Times New Roman" w:hAnsi="Times New Roman" w:cs="Times New Roman"/>
        </w:rPr>
        <w:tab/>
        <w:t xml:space="preserve">In that on the date to the Prosecutor unknown but during period extending from July 2014 to </w:t>
      </w:r>
      <w:r w:rsidR="008E0834">
        <w:rPr>
          <w:rFonts w:ascii="Times New Roman" w:hAnsi="Times New Roman" w:cs="Times New Roman"/>
        </w:rPr>
        <w:tab/>
      </w:r>
      <w:r>
        <w:rPr>
          <w:rFonts w:ascii="Times New Roman" w:hAnsi="Times New Roman" w:cs="Times New Roman"/>
        </w:rPr>
        <w:t xml:space="preserve">December 2015 and at number 30 Stonechart Lane Borrowdale, Harare, Arthur Chikukwa </w:t>
      </w:r>
      <w:r w:rsidR="008E0834">
        <w:rPr>
          <w:rFonts w:ascii="Times New Roman" w:hAnsi="Times New Roman" w:cs="Times New Roman"/>
        </w:rPr>
        <w:tab/>
      </w:r>
      <w:r>
        <w:rPr>
          <w:rFonts w:ascii="Times New Roman" w:hAnsi="Times New Roman" w:cs="Times New Roman"/>
        </w:rPr>
        <w:t xml:space="preserve">received, possessed, concealed and disposed of property namely a Toyota Prado registration </w:t>
      </w:r>
      <w:r w:rsidR="008E0834">
        <w:rPr>
          <w:rFonts w:ascii="Times New Roman" w:hAnsi="Times New Roman" w:cs="Times New Roman"/>
        </w:rPr>
        <w:tab/>
      </w:r>
      <w:r>
        <w:rPr>
          <w:rFonts w:ascii="Times New Roman" w:hAnsi="Times New Roman" w:cs="Times New Roman"/>
        </w:rPr>
        <w:t xml:space="preserve">number ABR 4643, Toyota Lexus registration number ACD 5457, cash amounting to </w:t>
      </w:r>
    </w:p>
    <w:p w:rsidR="0058291D" w:rsidRDefault="008E0834" w:rsidP="0058291D">
      <w:pPr>
        <w:spacing w:after="0" w:line="240" w:lineRule="auto"/>
        <w:jc w:val="both"/>
        <w:rPr>
          <w:rFonts w:ascii="Times New Roman" w:hAnsi="Times New Roman" w:cs="Times New Roman"/>
        </w:rPr>
      </w:pPr>
      <w:r>
        <w:rPr>
          <w:rFonts w:ascii="Times New Roman" w:hAnsi="Times New Roman" w:cs="Times New Roman"/>
        </w:rPr>
        <w:tab/>
      </w:r>
      <w:r w:rsidR="0058291D">
        <w:rPr>
          <w:rFonts w:ascii="Times New Roman" w:hAnsi="Times New Roman" w:cs="Times New Roman"/>
        </w:rPr>
        <w:t>US$125</w:t>
      </w:r>
      <w:r>
        <w:rPr>
          <w:rFonts w:ascii="Times New Roman" w:hAnsi="Times New Roman" w:cs="Times New Roman"/>
        </w:rPr>
        <w:t xml:space="preserve"> </w:t>
      </w:r>
      <w:r w:rsidR="0058291D">
        <w:rPr>
          <w:rFonts w:ascii="Times New Roman" w:hAnsi="Times New Roman" w:cs="Times New Roman"/>
        </w:rPr>
        <w:t xml:space="preserve">000-00 and a residential property namely number 30 Stonechart Lane, Borrowdale, </w:t>
      </w:r>
      <w:r>
        <w:rPr>
          <w:rFonts w:ascii="Times New Roman" w:hAnsi="Times New Roman" w:cs="Times New Roman"/>
        </w:rPr>
        <w:tab/>
      </w:r>
      <w:r w:rsidR="0058291D">
        <w:rPr>
          <w:rFonts w:ascii="Times New Roman" w:hAnsi="Times New Roman" w:cs="Times New Roman"/>
        </w:rPr>
        <w:t>Harare knowing or suspecting at the time of receipt o</w:t>
      </w:r>
      <w:r>
        <w:rPr>
          <w:rFonts w:ascii="Times New Roman" w:hAnsi="Times New Roman" w:cs="Times New Roman"/>
        </w:rPr>
        <w:t>f</w:t>
      </w:r>
      <w:r w:rsidR="0058291D">
        <w:rPr>
          <w:rFonts w:ascii="Times New Roman" w:hAnsi="Times New Roman" w:cs="Times New Roman"/>
        </w:rPr>
        <w:t xml:space="preserve"> such property and that the said property is </w:t>
      </w:r>
      <w:r>
        <w:rPr>
          <w:rFonts w:ascii="Times New Roman" w:hAnsi="Times New Roman" w:cs="Times New Roman"/>
        </w:rPr>
        <w:tab/>
      </w:r>
      <w:r w:rsidR="0058291D">
        <w:rPr>
          <w:rFonts w:ascii="Times New Roman" w:hAnsi="Times New Roman" w:cs="Times New Roman"/>
        </w:rPr>
        <w:t xml:space="preserve">the proceeds of crime. That is to say, Arthur Chikukwa acquired used or possessed property and </w:t>
      </w:r>
      <w:r>
        <w:rPr>
          <w:rFonts w:ascii="Times New Roman" w:hAnsi="Times New Roman" w:cs="Times New Roman"/>
        </w:rPr>
        <w:tab/>
      </w:r>
      <w:r w:rsidR="0058291D">
        <w:rPr>
          <w:rFonts w:ascii="Times New Roman" w:hAnsi="Times New Roman" w:cs="Times New Roman"/>
        </w:rPr>
        <w:t xml:space="preserve">money mentioned in the charge knowing that at the time of receipt that such amounts of money </w:t>
      </w:r>
      <w:r>
        <w:rPr>
          <w:rFonts w:ascii="Times New Roman" w:hAnsi="Times New Roman" w:cs="Times New Roman"/>
        </w:rPr>
        <w:tab/>
      </w:r>
      <w:r w:rsidR="0058291D">
        <w:rPr>
          <w:rFonts w:ascii="Times New Roman" w:hAnsi="Times New Roman" w:cs="Times New Roman"/>
        </w:rPr>
        <w:t>and property were proceeds of a crime of Fraud.</w:t>
      </w:r>
      <w:r>
        <w:rPr>
          <w:rFonts w:ascii="Times New Roman" w:hAnsi="Times New Roman" w:cs="Times New Roman"/>
        </w:rPr>
        <w:t>”</w:t>
      </w:r>
    </w:p>
    <w:p w:rsidR="008E0834" w:rsidRDefault="008E0834" w:rsidP="0058291D">
      <w:pPr>
        <w:spacing w:after="0" w:line="240" w:lineRule="auto"/>
        <w:jc w:val="both"/>
        <w:rPr>
          <w:rFonts w:ascii="Times New Roman" w:hAnsi="Times New Roman" w:cs="Times New Roman"/>
        </w:rPr>
      </w:pPr>
    </w:p>
    <w:p w:rsidR="008E0834" w:rsidRDefault="008E0834" w:rsidP="008E0834">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defence counsel’s argument was that s 302 of the Mines &amp; Minerals Act was prohibitory only but did not criminalize the acts outlined therein. The section reads as follows:</w:t>
      </w:r>
    </w:p>
    <w:p w:rsidR="008E0834" w:rsidRDefault="008E0834" w:rsidP="008E0834">
      <w:pPr>
        <w:spacing w:after="0" w:line="240" w:lineRule="auto"/>
        <w:jc w:val="both"/>
        <w:rPr>
          <w:rFonts w:ascii="Times New Roman" w:hAnsi="Times New Roman" w:cs="Times New Roman"/>
        </w:rPr>
      </w:pPr>
      <w:r>
        <w:rPr>
          <w:rFonts w:ascii="Times New Roman" w:hAnsi="Times New Roman" w:cs="Times New Roman"/>
          <w:sz w:val="24"/>
          <w:szCs w:val="24"/>
        </w:rPr>
        <w:tab/>
      </w:r>
      <w:r w:rsidRPr="008E0834">
        <w:rPr>
          <w:rFonts w:ascii="Times New Roman" w:hAnsi="Times New Roman" w:cs="Times New Roman"/>
        </w:rPr>
        <w:t xml:space="preserve">“302. Rights under special grant personal to the grantee. The rights granted under a special grant </w:t>
      </w:r>
      <w:r>
        <w:rPr>
          <w:rFonts w:ascii="Times New Roman" w:hAnsi="Times New Roman" w:cs="Times New Roman"/>
        </w:rPr>
        <w:tab/>
      </w:r>
      <w:r w:rsidRPr="008E0834">
        <w:rPr>
          <w:rFonts w:ascii="Times New Roman" w:hAnsi="Times New Roman" w:cs="Times New Roman"/>
        </w:rPr>
        <w:t>shall be personal to the grantee, who may not cede or assign</w:t>
      </w:r>
      <w:r w:rsidR="00643D38">
        <w:rPr>
          <w:rFonts w:ascii="Times New Roman" w:hAnsi="Times New Roman" w:cs="Times New Roman"/>
        </w:rPr>
        <w:t xml:space="preserve"> any such rights to any other person </w:t>
      </w:r>
      <w:r w:rsidR="00643D38">
        <w:rPr>
          <w:rFonts w:ascii="Times New Roman" w:hAnsi="Times New Roman" w:cs="Times New Roman"/>
        </w:rPr>
        <w:tab/>
        <w:t>unless authorized to do so by the President”.</w:t>
      </w:r>
    </w:p>
    <w:p w:rsidR="00643D38" w:rsidRDefault="00643D38" w:rsidP="008E0834">
      <w:pPr>
        <w:spacing w:after="0" w:line="240" w:lineRule="auto"/>
        <w:jc w:val="both"/>
        <w:rPr>
          <w:rFonts w:ascii="Times New Roman" w:hAnsi="Times New Roman" w:cs="Times New Roman"/>
        </w:rPr>
      </w:pPr>
    </w:p>
    <w:p w:rsidR="00643D38" w:rsidRDefault="00643D38" w:rsidP="00643D38">
      <w:pPr>
        <w:spacing w:after="0" w:line="360" w:lineRule="auto"/>
        <w:jc w:val="both"/>
        <w:rPr>
          <w:rFonts w:ascii="Times New Roman" w:hAnsi="Times New Roman" w:cs="Times New Roman"/>
          <w:sz w:val="24"/>
          <w:szCs w:val="24"/>
        </w:rPr>
      </w:pPr>
      <w:r>
        <w:rPr>
          <w:rFonts w:ascii="Times New Roman" w:hAnsi="Times New Roman" w:cs="Times New Roman"/>
        </w:rPr>
        <w:tab/>
      </w:r>
      <w:r w:rsidRPr="00643D38">
        <w:rPr>
          <w:rFonts w:ascii="Times New Roman" w:hAnsi="Times New Roman" w:cs="Times New Roman"/>
          <w:sz w:val="24"/>
          <w:szCs w:val="24"/>
        </w:rPr>
        <w:t xml:space="preserve">The </w:t>
      </w:r>
      <w:r>
        <w:rPr>
          <w:rFonts w:ascii="Times New Roman" w:hAnsi="Times New Roman" w:cs="Times New Roman"/>
          <w:sz w:val="24"/>
          <w:szCs w:val="24"/>
        </w:rPr>
        <w:t>state purported to have created an offence out of the all</w:t>
      </w:r>
      <w:r w:rsidR="00882AAD">
        <w:rPr>
          <w:rFonts w:ascii="Times New Roman" w:hAnsi="Times New Roman" w:cs="Times New Roman"/>
          <w:sz w:val="24"/>
          <w:szCs w:val="24"/>
        </w:rPr>
        <w:t xml:space="preserve">eged failure by the accused to </w:t>
      </w:r>
      <w:r>
        <w:rPr>
          <w:rFonts w:ascii="Times New Roman" w:hAnsi="Times New Roman" w:cs="Times New Roman"/>
          <w:sz w:val="24"/>
          <w:szCs w:val="24"/>
        </w:rPr>
        <w:t xml:space="preserve">obtain </w:t>
      </w:r>
      <w:r w:rsidR="00584630">
        <w:rPr>
          <w:rFonts w:ascii="Times New Roman" w:hAnsi="Times New Roman" w:cs="Times New Roman"/>
          <w:sz w:val="24"/>
          <w:szCs w:val="24"/>
        </w:rPr>
        <w:t>Pr</w:t>
      </w:r>
      <w:r w:rsidR="00882AAD">
        <w:rPr>
          <w:rFonts w:ascii="Times New Roman" w:hAnsi="Times New Roman" w:cs="Times New Roman"/>
          <w:sz w:val="24"/>
          <w:szCs w:val="24"/>
        </w:rPr>
        <w:t>esidential</w:t>
      </w:r>
      <w:r>
        <w:rPr>
          <w:rFonts w:ascii="Times New Roman" w:hAnsi="Times New Roman" w:cs="Times New Roman"/>
          <w:sz w:val="24"/>
          <w:szCs w:val="24"/>
        </w:rPr>
        <w:t xml:space="preserve"> consent before ceding or assigning rights to special grant numbe</w:t>
      </w:r>
      <w:r w:rsidR="001464DD">
        <w:rPr>
          <w:rFonts w:ascii="Times New Roman" w:hAnsi="Times New Roman" w:cs="Times New Roman"/>
          <w:sz w:val="24"/>
          <w:szCs w:val="24"/>
        </w:rPr>
        <w:t xml:space="preserve">r 5341 which was issued to </w:t>
      </w:r>
      <w:r w:rsidR="001A305E">
        <w:rPr>
          <w:rFonts w:ascii="Times New Roman" w:hAnsi="Times New Roman" w:cs="Times New Roman"/>
          <w:sz w:val="24"/>
          <w:szCs w:val="24"/>
        </w:rPr>
        <w:t>Rock rabbit</w:t>
      </w:r>
      <w:r>
        <w:rPr>
          <w:rFonts w:ascii="Times New Roman" w:hAnsi="Times New Roman" w:cs="Times New Roman"/>
          <w:sz w:val="24"/>
          <w:szCs w:val="24"/>
        </w:rPr>
        <w:t xml:space="preserve"> Investments (Pvt) Ltd to Light</w:t>
      </w:r>
      <w:r w:rsidR="001464DD">
        <w:rPr>
          <w:rFonts w:ascii="Times New Roman" w:hAnsi="Times New Roman" w:cs="Times New Roman"/>
          <w:sz w:val="24"/>
          <w:szCs w:val="24"/>
        </w:rPr>
        <w:t>-</w:t>
      </w:r>
      <w:r>
        <w:rPr>
          <w:rFonts w:ascii="Times New Roman" w:hAnsi="Times New Roman" w:cs="Times New Roman"/>
          <w:sz w:val="24"/>
          <w:szCs w:val="24"/>
        </w:rPr>
        <w:t>gl</w:t>
      </w:r>
      <w:r w:rsidR="00584630">
        <w:rPr>
          <w:rFonts w:ascii="Times New Roman" w:hAnsi="Times New Roman" w:cs="Times New Roman"/>
          <w:sz w:val="24"/>
          <w:szCs w:val="24"/>
        </w:rPr>
        <w:t>ass Enterprises (Pvt) Ltd. The d</w:t>
      </w:r>
      <w:r>
        <w:rPr>
          <w:rFonts w:ascii="Times New Roman" w:hAnsi="Times New Roman" w:cs="Times New Roman"/>
          <w:sz w:val="24"/>
          <w:szCs w:val="24"/>
        </w:rPr>
        <w:t xml:space="preserve">efence </w:t>
      </w:r>
      <w:r w:rsidR="00584630">
        <w:rPr>
          <w:rFonts w:ascii="Times New Roman" w:hAnsi="Times New Roman" w:cs="Times New Roman"/>
          <w:sz w:val="24"/>
          <w:szCs w:val="24"/>
        </w:rPr>
        <w:t>c</w:t>
      </w:r>
      <w:r>
        <w:rPr>
          <w:rFonts w:ascii="Times New Roman" w:hAnsi="Times New Roman" w:cs="Times New Roman"/>
          <w:sz w:val="24"/>
          <w:szCs w:val="24"/>
        </w:rPr>
        <w:t xml:space="preserve">ounsel’s objection was well taken. The purport of s 302 is simply to define the characteristics of a special </w:t>
      </w:r>
      <w:r w:rsidR="00584630">
        <w:rPr>
          <w:rFonts w:ascii="Times New Roman" w:hAnsi="Times New Roman" w:cs="Times New Roman"/>
          <w:sz w:val="24"/>
          <w:szCs w:val="24"/>
        </w:rPr>
        <w:t xml:space="preserve">grant </w:t>
      </w:r>
      <w:r>
        <w:rPr>
          <w:rFonts w:ascii="Times New Roman" w:hAnsi="Times New Roman" w:cs="Times New Roman"/>
          <w:sz w:val="24"/>
          <w:szCs w:val="24"/>
        </w:rPr>
        <w:t>and how it may be ceded or assigned. In short a special grant remains reposed in the person to whom it has been granted by the President in terms of s 301 of the said Act. The holder of a special grant who intends to cede or assign the holder</w:t>
      </w:r>
      <w:r w:rsidR="00584630">
        <w:rPr>
          <w:rFonts w:ascii="Times New Roman" w:hAnsi="Times New Roman" w:cs="Times New Roman"/>
          <w:sz w:val="24"/>
          <w:szCs w:val="24"/>
        </w:rPr>
        <w:t>’</w:t>
      </w:r>
      <w:r>
        <w:rPr>
          <w:rFonts w:ascii="Times New Roman" w:hAnsi="Times New Roman" w:cs="Times New Roman"/>
          <w:sz w:val="24"/>
          <w:szCs w:val="24"/>
        </w:rPr>
        <w:t xml:space="preserve">s rights to it requires the permission or consent of the </w:t>
      </w:r>
      <w:r w:rsidR="00584630">
        <w:rPr>
          <w:rFonts w:ascii="Times New Roman" w:hAnsi="Times New Roman" w:cs="Times New Roman"/>
          <w:sz w:val="24"/>
          <w:szCs w:val="24"/>
        </w:rPr>
        <w:t>P</w:t>
      </w:r>
      <w:r>
        <w:rPr>
          <w:rFonts w:ascii="Times New Roman" w:hAnsi="Times New Roman" w:cs="Times New Roman"/>
          <w:sz w:val="24"/>
          <w:szCs w:val="24"/>
        </w:rPr>
        <w:t xml:space="preserve">resident to do so, otherwise the purported assignment or cession will be a nullity. It is not a criminal offence to have engaged in such nullity. State Counsel properly conceded that </w:t>
      </w:r>
      <w:r w:rsidR="00882AAD">
        <w:rPr>
          <w:rFonts w:ascii="Times New Roman" w:hAnsi="Times New Roman" w:cs="Times New Roman"/>
          <w:sz w:val="24"/>
          <w:szCs w:val="24"/>
        </w:rPr>
        <w:t>t</w:t>
      </w:r>
      <w:r>
        <w:rPr>
          <w:rFonts w:ascii="Times New Roman" w:hAnsi="Times New Roman" w:cs="Times New Roman"/>
          <w:sz w:val="24"/>
          <w:szCs w:val="24"/>
        </w:rPr>
        <w:t>he alternative charge was bad in law. He applied to withdraw it. A withdrawal was not the proper remedy because a nullity is not withdrawn since it is non existent. Accordingly the</w:t>
      </w:r>
      <w:r w:rsidR="00584630">
        <w:rPr>
          <w:rFonts w:ascii="Times New Roman" w:hAnsi="Times New Roman" w:cs="Times New Roman"/>
          <w:sz w:val="24"/>
          <w:szCs w:val="24"/>
        </w:rPr>
        <w:t xml:space="preserve"> purported</w:t>
      </w:r>
      <w:r>
        <w:rPr>
          <w:rFonts w:ascii="Times New Roman" w:hAnsi="Times New Roman" w:cs="Times New Roman"/>
          <w:sz w:val="24"/>
          <w:szCs w:val="24"/>
        </w:rPr>
        <w:t xml:space="preserve"> alternative</w:t>
      </w:r>
      <w:r w:rsidR="00584630">
        <w:rPr>
          <w:rFonts w:ascii="Times New Roman" w:hAnsi="Times New Roman" w:cs="Times New Roman"/>
          <w:sz w:val="24"/>
          <w:szCs w:val="24"/>
        </w:rPr>
        <w:t xml:space="preserve"> charge</w:t>
      </w:r>
      <w:r>
        <w:rPr>
          <w:rFonts w:ascii="Times New Roman" w:hAnsi="Times New Roman" w:cs="Times New Roman"/>
          <w:sz w:val="24"/>
          <w:szCs w:val="24"/>
        </w:rPr>
        <w:t xml:space="preserve"> was expunged from the record.</w:t>
      </w:r>
    </w:p>
    <w:p w:rsidR="00761477" w:rsidRDefault="00761477" w:rsidP="00643D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defence counsel submitted as part of the exception dealt with above that count 1 being the fraud charge read together with its alternative was vague and embarrassing because the fraud charge alleged that </w:t>
      </w:r>
      <w:r w:rsidR="00584630">
        <w:rPr>
          <w:rFonts w:ascii="Times New Roman" w:hAnsi="Times New Roman" w:cs="Times New Roman"/>
          <w:sz w:val="24"/>
          <w:szCs w:val="24"/>
        </w:rPr>
        <w:t>t</w:t>
      </w:r>
      <w:r>
        <w:rPr>
          <w:rFonts w:ascii="Times New Roman" w:hAnsi="Times New Roman" w:cs="Times New Roman"/>
          <w:sz w:val="24"/>
          <w:szCs w:val="24"/>
        </w:rPr>
        <w:t>he</w:t>
      </w:r>
      <w:r w:rsidR="00584630">
        <w:rPr>
          <w:rFonts w:ascii="Times New Roman" w:hAnsi="Times New Roman" w:cs="Times New Roman"/>
          <w:sz w:val="24"/>
          <w:szCs w:val="24"/>
        </w:rPr>
        <w:t xml:space="preserve"> accused</w:t>
      </w:r>
      <w:r>
        <w:rPr>
          <w:rFonts w:ascii="Times New Roman" w:hAnsi="Times New Roman" w:cs="Times New Roman"/>
          <w:sz w:val="24"/>
          <w:szCs w:val="24"/>
        </w:rPr>
        <w:t xml:space="preserve"> misrepresented that he had a coal concession yet the alternative charge</w:t>
      </w:r>
      <w:r w:rsidR="00584630">
        <w:rPr>
          <w:rFonts w:ascii="Times New Roman" w:hAnsi="Times New Roman" w:cs="Times New Roman"/>
          <w:sz w:val="24"/>
          <w:szCs w:val="24"/>
        </w:rPr>
        <w:t xml:space="preserve"> alleged that he acted without P</w:t>
      </w:r>
      <w:r>
        <w:rPr>
          <w:rFonts w:ascii="Times New Roman" w:hAnsi="Times New Roman" w:cs="Times New Roman"/>
          <w:sz w:val="24"/>
          <w:szCs w:val="24"/>
        </w:rPr>
        <w:t xml:space="preserve">residential authority. The allegations were mutually destructive being inconsistent. The exception to the charge being vague and embarrassing was however abandoned in the light of the State’s concession that the alternative </w:t>
      </w:r>
      <w:r>
        <w:rPr>
          <w:rFonts w:ascii="Times New Roman" w:hAnsi="Times New Roman" w:cs="Times New Roman"/>
          <w:sz w:val="24"/>
          <w:szCs w:val="24"/>
        </w:rPr>
        <w:lastRenderedPageBreak/>
        <w:t>charge did not ground any offence. Following the expungement of the alternative charge, the exception having been withdrawn</w:t>
      </w:r>
      <w:r w:rsidR="00584630">
        <w:rPr>
          <w:rFonts w:ascii="Times New Roman" w:hAnsi="Times New Roman" w:cs="Times New Roman"/>
          <w:sz w:val="24"/>
          <w:szCs w:val="24"/>
        </w:rPr>
        <w:t>,</w:t>
      </w:r>
      <w:r>
        <w:rPr>
          <w:rFonts w:ascii="Times New Roman" w:hAnsi="Times New Roman" w:cs="Times New Roman"/>
          <w:sz w:val="24"/>
          <w:szCs w:val="24"/>
        </w:rPr>
        <w:t xml:space="preserve"> thus left the court </w:t>
      </w:r>
      <w:r w:rsidR="00584630">
        <w:rPr>
          <w:rFonts w:ascii="Times New Roman" w:hAnsi="Times New Roman" w:cs="Times New Roman"/>
          <w:sz w:val="24"/>
          <w:szCs w:val="24"/>
        </w:rPr>
        <w:t>had no cause</w:t>
      </w:r>
      <w:r>
        <w:rPr>
          <w:rFonts w:ascii="Times New Roman" w:hAnsi="Times New Roman" w:cs="Times New Roman"/>
          <w:sz w:val="24"/>
          <w:szCs w:val="24"/>
        </w:rPr>
        <w:t xml:space="preserve"> to deal with it any further.</w:t>
      </w:r>
    </w:p>
    <w:p w:rsidR="00761477" w:rsidRDefault="00761477" w:rsidP="00643D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defence counsel next argued that there was an improper slitting of charges between the fraud charge and the charge of contravening s 8 (3) of the Money Laundering &amp; Proceeds of Crime Act, [</w:t>
      </w:r>
      <w:r w:rsidRPr="00761477">
        <w:rPr>
          <w:rFonts w:ascii="Times New Roman" w:hAnsi="Times New Roman" w:cs="Times New Roman"/>
          <w:i/>
          <w:sz w:val="24"/>
          <w:szCs w:val="24"/>
        </w:rPr>
        <w:t>Chapter 9:24</w:t>
      </w:r>
      <w:r>
        <w:rPr>
          <w:rFonts w:ascii="Times New Roman" w:hAnsi="Times New Roman" w:cs="Times New Roman"/>
          <w:sz w:val="24"/>
          <w:szCs w:val="24"/>
        </w:rPr>
        <w:t xml:space="preserve">]. </w:t>
      </w:r>
      <w:r w:rsidR="009D47F8">
        <w:rPr>
          <w:rFonts w:ascii="Times New Roman" w:hAnsi="Times New Roman" w:cs="Times New Roman"/>
          <w:sz w:val="24"/>
          <w:szCs w:val="24"/>
        </w:rPr>
        <w:t>Counsel’s</w:t>
      </w:r>
      <w:r>
        <w:rPr>
          <w:rFonts w:ascii="Times New Roman" w:hAnsi="Times New Roman" w:cs="Times New Roman"/>
          <w:sz w:val="24"/>
          <w:szCs w:val="24"/>
        </w:rPr>
        <w:t xml:space="preserve"> argument was that the allegations by the State were that the accused received the property the subject of the Money Laundering &amp; Proceeds of Crime Act as part of the same or single transaction of the charge of fraud. To split the charge of fraud and the subsequent disposal of the property would in counsel’s submission lead to a duplicating of punishment in the event of a conviction on both accounts. She argued that without proving fraud, the offence of Money Laundering would also fall away. Counsel referred to </w:t>
      </w:r>
      <w:r w:rsidRPr="00761477">
        <w:rPr>
          <w:rFonts w:ascii="Times New Roman" w:hAnsi="Times New Roman" w:cs="Times New Roman"/>
          <w:i/>
          <w:sz w:val="24"/>
          <w:szCs w:val="24"/>
        </w:rPr>
        <w:t xml:space="preserve">S </w:t>
      </w:r>
      <w:r w:rsidRPr="00761477">
        <w:rPr>
          <w:rFonts w:ascii="Times New Roman" w:hAnsi="Times New Roman" w:cs="Times New Roman"/>
          <w:sz w:val="24"/>
          <w:szCs w:val="24"/>
        </w:rPr>
        <w:t>v</w:t>
      </w:r>
      <w:r w:rsidRPr="00761477">
        <w:rPr>
          <w:rFonts w:ascii="Times New Roman" w:hAnsi="Times New Roman" w:cs="Times New Roman"/>
          <w:i/>
          <w:sz w:val="24"/>
          <w:szCs w:val="24"/>
        </w:rPr>
        <w:t xml:space="preserve"> Groble</w:t>
      </w:r>
      <w:r w:rsidR="00584630">
        <w:rPr>
          <w:rFonts w:ascii="Times New Roman" w:hAnsi="Times New Roman" w:cs="Times New Roman"/>
          <w:i/>
          <w:sz w:val="24"/>
          <w:szCs w:val="24"/>
        </w:rPr>
        <w:t>r</w:t>
      </w:r>
      <w:r>
        <w:rPr>
          <w:rFonts w:ascii="Times New Roman" w:hAnsi="Times New Roman" w:cs="Times New Roman"/>
          <w:sz w:val="24"/>
          <w:szCs w:val="24"/>
        </w:rPr>
        <w:t xml:space="preserve"> 1996 (1) SA 507 (AD) and </w:t>
      </w:r>
      <w:r w:rsidRPr="00761477">
        <w:rPr>
          <w:rFonts w:ascii="Times New Roman" w:hAnsi="Times New Roman" w:cs="Times New Roman"/>
          <w:i/>
          <w:sz w:val="24"/>
          <w:szCs w:val="24"/>
        </w:rPr>
        <w:t xml:space="preserve">S </w:t>
      </w:r>
      <w:r w:rsidRPr="00761477">
        <w:rPr>
          <w:rFonts w:ascii="Times New Roman" w:hAnsi="Times New Roman" w:cs="Times New Roman"/>
          <w:sz w:val="24"/>
          <w:szCs w:val="24"/>
        </w:rPr>
        <w:t>v</w:t>
      </w:r>
      <w:r w:rsidRPr="00761477">
        <w:rPr>
          <w:rFonts w:ascii="Times New Roman" w:hAnsi="Times New Roman" w:cs="Times New Roman"/>
          <w:i/>
          <w:sz w:val="24"/>
          <w:szCs w:val="24"/>
        </w:rPr>
        <w:t xml:space="preserve"> Dzimire &amp; Others</w:t>
      </w:r>
      <w:r>
        <w:rPr>
          <w:rFonts w:ascii="Times New Roman" w:hAnsi="Times New Roman" w:cs="Times New Roman"/>
          <w:sz w:val="24"/>
          <w:szCs w:val="24"/>
        </w:rPr>
        <w:t xml:space="preserve"> 1997 (2) ZLR 27 to support her submission that where the accused has a single intent, it would be improper to charge </w:t>
      </w:r>
      <w:r w:rsidR="009D47F8">
        <w:rPr>
          <w:rFonts w:ascii="Times New Roman" w:hAnsi="Times New Roman" w:cs="Times New Roman"/>
          <w:sz w:val="24"/>
          <w:szCs w:val="24"/>
        </w:rPr>
        <w:t>him</w:t>
      </w:r>
      <w:r>
        <w:rPr>
          <w:rFonts w:ascii="Times New Roman" w:hAnsi="Times New Roman" w:cs="Times New Roman"/>
          <w:sz w:val="24"/>
          <w:szCs w:val="24"/>
        </w:rPr>
        <w:t xml:space="preserve"> with more than one offence where the same facts ground the two offences. State Counsel submitted that there was no improper splitting of charges because the second offence of money laundering was grounded in </w:t>
      </w:r>
      <w:r w:rsidR="009D47F8">
        <w:rPr>
          <w:rFonts w:ascii="Times New Roman" w:hAnsi="Times New Roman" w:cs="Times New Roman"/>
          <w:sz w:val="24"/>
          <w:szCs w:val="24"/>
        </w:rPr>
        <w:t>criminalizing</w:t>
      </w:r>
      <w:r>
        <w:rPr>
          <w:rFonts w:ascii="Times New Roman" w:hAnsi="Times New Roman" w:cs="Times New Roman"/>
          <w:sz w:val="24"/>
          <w:szCs w:val="24"/>
        </w:rPr>
        <w:t xml:space="preserve"> the making of economic advantage out of the proceeds of the fraud. I dismissed the exception and indicated that my reasons would be handed down as part of the main judgment.</w:t>
      </w:r>
    </w:p>
    <w:p w:rsidR="009D47F8" w:rsidRDefault="009D47F8" w:rsidP="00643D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84630">
        <w:rPr>
          <w:rFonts w:ascii="Times New Roman" w:hAnsi="Times New Roman" w:cs="Times New Roman"/>
          <w:sz w:val="24"/>
          <w:szCs w:val="24"/>
        </w:rPr>
        <w:t xml:space="preserve">The essential elements of the </w:t>
      </w:r>
      <w:r>
        <w:rPr>
          <w:rFonts w:ascii="Times New Roman" w:hAnsi="Times New Roman" w:cs="Times New Roman"/>
          <w:sz w:val="24"/>
          <w:szCs w:val="24"/>
        </w:rPr>
        <w:t>offences in counts 1 and 2</w:t>
      </w:r>
      <w:r w:rsidR="00584630">
        <w:rPr>
          <w:rFonts w:ascii="Times New Roman" w:hAnsi="Times New Roman" w:cs="Times New Roman"/>
          <w:sz w:val="24"/>
          <w:szCs w:val="24"/>
        </w:rPr>
        <w:t>, that is F</w:t>
      </w:r>
      <w:r>
        <w:rPr>
          <w:rFonts w:ascii="Times New Roman" w:hAnsi="Times New Roman" w:cs="Times New Roman"/>
          <w:sz w:val="24"/>
          <w:szCs w:val="24"/>
        </w:rPr>
        <w:t xml:space="preserve">raud as defined in s 136 of the Criminal Law Codification &amp; Reform Act and Money Laundering as defined in s 8 (3) of </w:t>
      </w:r>
      <w:r w:rsidR="00584630">
        <w:rPr>
          <w:rFonts w:ascii="Times New Roman" w:hAnsi="Times New Roman" w:cs="Times New Roman"/>
          <w:sz w:val="24"/>
          <w:szCs w:val="24"/>
        </w:rPr>
        <w:t>The Money Laundering &amp; Proceeds of Crime Act are expressed in the respective enactments.</w:t>
      </w:r>
      <w:r>
        <w:rPr>
          <w:rFonts w:ascii="Times New Roman" w:hAnsi="Times New Roman" w:cs="Times New Roman"/>
          <w:sz w:val="24"/>
          <w:szCs w:val="24"/>
        </w:rPr>
        <w:t xml:space="preserve"> Fraud is defined in s 136 (a) and (b) as charged by the State as follows:</w:t>
      </w:r>
    </w:p>
    <w:p w:rsidR="009D47F8" w:rsidRPr="00584630" w:rsidRDefault="009D47F8" w:rsidP="009D47F8">
      <w:pPr>
        <w:spacing w:after="0" w:line="240" w:lineRule="auto"/>
        <w:jc w:val="both"/>
        <w:rPr>
          <w:rFonts w:ascii="Times New Roman" w:hAnsi="Times New Roman" w:cs="Times New Roman"/>
          <w:b/>
        </w:rPr>
      </w:pPr>
      <w:r>
        <w:rPr>
          <w:rFonts w:ascii="Times New Roman" w:hAnsi="Times New Roman" w:cs="Times New Roman"/>
          <w:sz w:val="24"/>
          <w:szCs w:val="24"/>
        </w:rPr>
        <w:tab/>
      </w:r>
      <w:r w:rsidRPr="00584630">
        <w:rPr>
          <w:rFonts w:ascii="Times New Roman" w:hAnsi="Times New Roman" w:cs="Times New Roman"/>
          <w:b/>
          <w:sz w:val="24"/>
          <w:szCs w:val="24"/>
        </w:rPr>
        <w:t>“</w:t>
      </w:r>
      <w:r w:rsidRPr="00584630">
        <w:rPr>
          <w:rFonts w:ascii="Times New Roman" w:hAnsi="Times New Roman" w:cs="Times New Roman"/>
          <w:b/>
        </w:rPr>
        <w:t>136 Fraud</w:t>
      </w:r>
    </w:p>
    <w:p w:rsidR="009D47F8" w:rsidRDefault="009D47F8" w:rsidP="009D47F8">
      <w:pPr>
        <w:spacing w:after="0" w:line="240" w:lineRule="auto"/>
        <w:jc w:val="both"/>
        <w:rPr>
          <w:rFonts w:ascii="Times New Roman" w:hAnsi="Times New Roman" w:cs="Times New Roman"/>
        </w:rPr>
      </w:pPr>
      <w:r>
        <w:rPr>
          <w:rFonts w:ascii="Times New Roman" w:hAnsi="Times New Roman" w:cs="Times New Roman"/>
        </w:rPr>
        <w:tab/>
        <w:t>Any person who makes a misrepresentation –</w:t>
      </w:r>
    </w:p>
    <w:p w:rsidR="009D47F8" w:rsidRDefault="009D47F8" w:rsidP="009D47F8">
      <w:pPr>
        <w:spacing w:after="0" w:line="240" w:lineRule="auto"/>
        <w:jc w:val="both"/>
        <w:rPr>
          <w:rFonts w:ascii="Times New Roman" w:hAnsi="Times New Roman" w:cs="Times New Roman"/>
        </w:rPr>
      </w:pPr>
      <w:r>
        <w:rPr>
          <w:rFonts w:ascii="Times New Roman" w:hAnsi="Times New Roman" w:cs="Times New Roman"/>
        </w:rPr>
        <w:tab/>
        <w:t>(a)</w:t>
      </w:r>
      <w:r>
        <w:rPr>
          <w:rFonts w:ascii="Times New Roman" w:hAnsi="Times New Roman" w:cs="Times New Roman"/>
        </w:rPr>
        <w:tab/>
        <w:t xml:space="preserve">intending to deceive another person or realizing that there is a real risk or possibility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deceiving another person; and</w:t>
      </w:r>
    </w:p>
    <w:p w:rsidR="009D47F8" w:rsidRDefault="009D47F8" w:rsidP="009D47F8">
      <w:pPr>
        <w:spacing w:after="0" w:line="240" w:lineRule="auto"/>
        <w:jc w:val="both"/>
        <w:rPr>
          <w:rFonts w:ascii="Times New Roman" w:hAnsi="Times New Roman" w:cs="Times New Roman"/>
        </w:rPr>
      </w:pPr>
      <w:r>
        <w:rPr>
          <w:rFonts w:ascii="Times New Roman" w:hAnsi="Times New Roman" w:cs="Times New Roman"/>
        </w:rPr>
        <w:tab/>
      </w:r>
    </w:p>
    <w:p w:rsidR="009D47F8" w:rsidRDefault="009D47F8" w:rsidP="009D47F8">
      <w:pPr>
        <w:spacing w:after="0" w:line="240" w:lineRule="auto"/>
        <w:jc w:val="both"/>
        <w:rPr>
          <w:rFonts w:ascii="Times New Roman" w:hAnsi="Times New Roman" w:cs="Times New Roman"/>
        </w:rPr>
      </w:pPr>
      <w:r>
        <w:rPr>
          <w:rFonts w:ascii="Times New Roman" w:hAnsi="Times New Roman" w:cs="Times New Roman"/>
        </w:rPr>
        <w:tab/>
        <w:t>(b)</w:t>
      </w:r>
      <w:r>
        <w:rPr>
          <w:rFonts w:ascii="Times New Roman" w:hAnsi="Times New Roman" w:cs="Times New Roman"/>
        </w:rPr>
        <w:tab/>
        <w:t xml:space="preserve">intending to cause another person to act upon the misrepresentation to his or her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prejudice, or realizing that there is a real risk or possibility that another person may act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upon the misrepresentation to his or her prejudice.</w:t>
      </w:r>
    </w:p>
    <w:p w:rsidR="009D47F8" w:rsidRDefault="009D47F8" w:rsidP="009D47F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Shall be guilty of fraud if the misrepresentation causes actual prejudice to another person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 is potentially prejudicial to another person,………….”</w:t>
      </w:r>
    </w:p>
    <w:p w:rsidR="009D47F8" w:rsidRDefault="009D47F8" w:rsidP="009D47F8">
      <w:pPr>
        <w:spacing w:after="0" w:line="240" w:lineRule="auto"/>
        <w:jc w:val="both"/>
        <w:rPr>
          <w:rFonts w:ascii="Times New Roman" w:hAnsi="Times New Roman" w:cs="Times New Roman"/>
        </w:rPr>
      </w:pPr>
    </w:p>
    <w:p w:rsidR="009D47F8" w:rsidRDefault="009D47F8" w:rsidP="009D47F8">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elements of fraud are therefore that:</w:t>
      </w:r>
    </w:p>
    <w:p w:rsidR="009D47F8" w:rsidRDefault="009D47F8" w:rsidP="009D4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an accused must make a misrepresentation</w:t>
      </w:r>
    </w:p>
    <w:p w:rsidR="009D47F8" w:rsidRDefault="009D47F8" w:rsidP="009D4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 xml:space="preserve">with intention to deceive or with realization which is real and not fanciful that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 person might be deceived by the misrepresentation.</w:t>
      </w:r>
    </w:p>
    <w:p w:rsidR="009D47F8" w:rsidRDefault="009D47F8" w:rsidP="009D4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(iii)</w:t>
      </w:r>
      <w:r>
        <w:rPr>
          <w:rFonts w:ascii="Times New Roman" w:hAnsi="Times New Roman" w:cs="Times New Roman"/>
          <w:sz w:val="24"/>
          <w:szCs w:val="24"/>
        </w:rPr>
        <w:tab/>
        <w:t xml:space="preserve">the accused must intend that the misrepresentation be acted upon or he must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realize the risk or possibility that the other person may act upon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misrepresentation to his prejudice.</w:t>
      </w:r>
    </w:p>
    <w:p w:rsidR="009D47F8" w:rsidRDefault="009D47F8" w:rsidP="009D47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Money Laundering charged in count 2 is defined in the</w:t>
      </w:r>
      <w:r w:rsidR="007572F1">
        <w:rPr>
          <w:rFonts w:ascii="Times New Roman" w:hAnsi="Times New Roman" w:cs="Times New Roman"/>
          <w:sz w:val="24"/>
          <w:szCs w:val="24"/>
        </w:rPr>
        <w:t xml:space="preserve"> relevant provision as follows:</w:t>
      </w:r>
    </w:p>
    <w:p w:rsidR="007572F1" w:rsidRDefault="007572F1" w:rsidP="007572F1">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 xml:space="preserve">8.  </w:t>
      </w:r>
      <w:r w:rsidRPr="00584630">
        <w:rPr>
          <w:rFonts w:ascii="Times New Roman" w:hAnsi="Times New Roman" w:cs="Times New Roman"/>
          <w:b/>
        </w:rPr>
        <w:t>Money Laundering Offences</w:t>
      </w:r>
    </w:p>
    <w:p w:rsidR="007572F1" w:rsidRDefault="007572F1" w:rsidP="007572F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1…………………….</w:t>
      </w:r>
    </w:p>
    <w:p w:rsidR="007572F1" w:rsidRDefault="007572F1" w:rsidP="007572F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w:t>
      </w:r>
    </w:p>
    <w:p w:rsidR="007572F1" w:rsidRPr="007572F1" w:rsidRDefault="007572F1" w:rsidP="007572F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(b)……………………</w:t>
      </w:r>
    </w:p>
    <w:p w:rsidR="009D47F8" w:rsidRDefault="007572F1" w:rsidP="009D47F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w:t>
      </w:r>
    </w:p>
    <w:p w:rsidR="007572F1" w:rsidRDefault="007572F1" w:rsidP="009D47F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3.  Any person who acquires, uses or possesses property knowing or suspecting at the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time of receipt that such property is the proceeds of crime commits an offence.</w:t>
      </w:r>
      <w:r w:rsidR="00584630">
        <w:rPr>
          <w:rFonts w:ascii="Times New Roman" w:hAnsi="Times New Roman" w:cs="Times New Roman"/>
        </w:rPr>
        <w:t>”</w:t>
      </w:r>
    </w:p>
    <w:p w:rsidR="00584630" w:rsidRDefault="00584630" w:rsidP="009D47F8">
      <w:pPr>
        <w:spacing w:after="0" w:line="240" w:lineRule="auto"/>
        <w:jc w:val="both"/>
        <w:rPr>
          <w:rFonts w:ascii="Times New Roman" w:hAnsi="Times New Roman" w:cs="Times New Roman"/>
        </w:rPr>
      </w:pPr>
    </w:p>
    <w:p w:rsidR="007572F1" w:rsidRPr="00584630" w:rsidRDefault="007572F1" w:rsidP="00584630">
      <w:pPr>
        <w:spacing w:after="0" w:line="360" w:lineRule="auto"/>
        <w:jc w:val="both"/>
        <w:rPr>
          <w:rFonts w:ascii="Times New Roman" w:hAnsi="Times New Roman" w:cs="Times New Roman"/>
          <w:sz w:val="24"/>
          <w:szCs w:val="24"/>
        </w:rPr>
      </w:pPr>
      <w:r>
        <w:rPr>
          <w:rFonts w:ascii="Times New Roman" w:hAnsi="Times New Roman" w:cs="Times New Roman"/>
        </w:rPr>
        <w:tab/>
      </w:r>
      <w:r w:rsidR="00584630">
        <w:rPr>
          <w:rFonts w:ascii="Times New Roman" w:hAnsi="Times New Roman" w:cs="Times New Roman"/>
          <w:sz w:val="24"/>
          <w:szCs w:val="24"/>
        </w:rPr>
        <w:tab/>
      </w:r>
      <w:r w:rsidRPr="00584630">
        <w:rPr>
          <w:rFonts w:ascii="Times New Roman" w:hAnsi="Times New Roman" w:cs="Times New Roman"/>
          <w:sz w:val="24"/>
          <w:szCs w:val="24"/>
        </w:rPr>
        <w:t>The essential e</w:t>
      </w:r>
      <w:r w:rsidR="00AA250E">
        <w:rPr>
          <w:rFonts w:ascii="Times New Roman" w:hAnsi="Times New Roman" w:cs="Times New Roman"/>
          <w:sz w:val="24"/>
          <w:szCs w:val="24"/>
        </w:rPr>
        <w:t xml:space="preserve">lements of an offence under s </w:t>
      </w:r>
      <w:r w:rsidRPr="00584630">
        <w:rPr>
          <w:rFonts w:ascii="Times New Roman" w:hAnsi="Times New Roman" w:cs="Times New Roman"/>
          <w:sz w:val="24"/>
          <w:szCs w:val="24"/>
        </w:rPr>
        <w:t xml:space="preserve">8 (3) of the Money Laundering </w:t>
      </w:r>
      <w:r w:rsidR="00584630">
        <w:rPr>
          <w:rFonts w:ascii="Times New Roman" w:hAnsi="Times New Roman" w:cs="Times New Roman"/>
          <w:sz w:val="24"/>
          <w:szCs w:val="24"/>
        </w:rPr>
        <w:t xml:space="preserve">Proceeds </w:t>
      </w:r>
      <w:r w:rsidRPr="00584630">
        <w:rPr>
          <w:rFonts w:ascii="Times New Roman" w:hAnsi="Times New Roman" w:cs="Times New Roman"/>
          <w:sz w:val="24"/>
          <w:szCs w:val="24"/>
        </w:rPr>
        <w:t xml:space="preserve">of Crime </w:t>
      </w:r>
      <w:r w:rsidR="00584630">
        <w:rPr>
          <w:rFonts w:ascii="Times New Roman" w:hAnsi="Times New Roman" w:cs="Times New Roman"/>
          <w:sz w:val="24"/>
          <w:szCs w:val="24"/>
        </w:rPr>
        <w:t xml:space="preserve">Act </w:t>
      </w:r>
      <w:r w:rsidRPr="00584630">
        <w:rPr>
          <w:rFonts w:ascii="Times New Roman" w:hAnsi="Times New Roman" w:cs="Times New Roman"/>
          <w:sz w:val="24"/>
          <w:szCs w:val="24"/>
        </w:rPr>
        <w:t>as quoted above are that the accused must</w:t>
      </w:r>
    </w:p>
    <w:p w:rsidR="007572F1" w:rsidRPr="00584630" w:rsidRDefault="007572F1" w:rsidP="00584630">
      <w:pPr>
        <w:spacing w:after="0" w:line="360" w:lineRule="auto"/>
        <w:jc w:val="both"/>
        <w:rPr>
          <w:rFonts w:ascii="Times New Roman" w:hAnsi="Times New Roman" w:cs="Times New Roman"/>
          <w:sz w:val="24"/>
          <w:szCs w:val="24"/>
        </w:rPr>
      </w:pPr>
      <w:r w:rsidRPr="00584630">
        <w:rPr>
          <w:rFonts w:ascii="Times New Roman" w:hAnsi="Times New Roman" w:cs="Times New Roman"/>
          <w:sz w:val="24"/>
          <w:szCs w:val="24"/>
        </w:rPr>
        <w:tab/>
        <w:t>(i)</w:t>
      </w:r>
      <w:r w:rsidRPr="00584630">
        <w:rPr>
          <w:rFonts w:ascii="Times New Roman" w:hAnsi="Times New Roman" w:cs="Times New Roman"/>
          <w:sz w:val="24"/>
          <w:szCs w:val="24"/>
        </w:rPr>
        <w:tab/>
        <w:t>acquire, use or possess property</w:t>
      </w:r>
    </w:p>
    <w:p w:rsidR="007572F1" w:rsidRPr="00584630" w:rsidRDefault="007572F1" w:rsidP="00584630">
      <w:pPr>
        <w:spacing w:after="0" w:line="360" w:lineRule="auto"/>
        <w:jc w:val="both"/>
        <w:rPr>
          <w:rFonts w:ascii="Times New Roman" w:hAnsi="Times New Roman" w:cs="Times New Roman"/>
          <w:sz w:val="24"/>
          <w:szCs w:val="24"/>
        </w:rPr>
      </w:pPr>
      <w:r w:rsidRPr="00584630">
        <w:rPr>
          <w:rFonts w:ascii="Times New Roman" w:hAnsi="Times New Roman" w:cs="Times New Roman"/>
          <w:sz w:val="24"/>
          <w:szCs w:val="24"/>
        </w:rPr>
        <w:tab/>
        <w:t>(ii)</w:t>
      </w:r>
      <w:r w:rsidRPr="00584630">
        <w:rPr>
          <w:rFonts w:ascii="Times New Roman" w:hAnsi="Times New Roman" w:cs="Times New Roman"/>
          <w:sz w:val="24"/>
          <w:szCs w:val="24"/>
        </w:rPr>
        <w:tab/>
        <w:t xml:space="preserve">do so in the knowledge or under a suspicion as at the date he takes receipt of that </w:t>
      </w:r>
      <w:r w:rsidR="00584630">
        <w:rPr>
          <w:rFonts w:ascii="Times New Roman" w:hAnsi="Times New Roman" w:cs="Times New Roman"/>
          <w:sz w:val="24"/>
          <w:szCs w:val="24"/>
        </w:rPr>
        <w:tab/>
      </w:r>
      <w:r w:rsidR="00584630">
        <w:rPr>
          <w:rFonts w:ascii="Times New Roman" w:hAnsi="Times New Roman" w:cs="Times New Roman"/>
          <w:sz w:val="24"/>
          <w:szCs w:val="24"/>
        </w:rPr>
        <w:tab/>
      </w:r>
      <w:r w:rsidR="00584630">
        <w:rPr>
          <w:rFonts w:ascii="Times New Roman" w:hAnsi="Times New Roman" w:cs="Times New Roman"/>
          <w:sz w:val="24"/>
          <w:szCs w:val="24"/>
        </w:rPr>
        <w:tab/>
      </w:r>
      <w:r w:rsidRPr="00584630">
        <w:rPr>
          <w:rFonts w:ascii="Times New Roman" w:hAnsi="Times New Roman" w:cs="Times New Roman"/>
          <w:sz w:val="24"/>
          <w:szCs w:val="24"/>
        </w:rPr>
        <w:t>property</w:t>
      </w:r>
      <w:r w:rsidR="00584630">
        <w:rPr>
          <w:rFonts w:ascii="Times New Roman" w:hAnsi="Times New Roman" w:cs="Times New Roman"/>
          <w:sz w:val="24"/>
          <w:szCs w:val="24"/>
        </w:rPr>
        <w:t xml:space="preserve"> </w:t>
      </w:r>
      <w:r w:rsidRPr="00584630">
        <w:rPr>
          <w:rFonts w:ascii="Times New Roman" w:hAnsi="Times New Roman" w:cs="Times New Roman"/>
          <w:sz w:val="24"/>
          <w:szCs w:val="24"/>
        </w:rPr>
        <w:t>that the property is the proceeds of crime.</w:t>
      </w:r>
    </w:p>
    <w:p w:rsidR="007572F1" w:rsidRDefault="007572F1" w:rsidP="009D47F8">
      <w:pPr>
        <w:spacing w:after="0" w:line="240" w:lineRule="auto"/>
        <w:jc w:val="both"/>
        <w:rPr>
          <w:rFonts w:ascii="Times New Roman" w:hAnsi="Times New Roman" w:cs="Times New Roman"/>
        </w:rPr>
      </w:pPr>
    </w:p>
    <w:p w:rsidR="007572F1" w:rsidRDefault="007572F1" w:rsidP="009D47F8">
      <w:pPr>
        <w:spacing w:after="0" w:line="240" w:lineRule="auto"/>
        <w:jc w:val="both"/>
        <w:rPr>
          <w:rFonts w:ascii="Times New Roman" w:hAnsi="Times New Roman" w:cs="Times New Roman"/>
        </w:rPr>
      </w:pPr>
      <w:r>
        <w:rPr>
          <w:rFonts w:ascii="Times New Roman" w:hAnsi="Times New Roman" w:cs="Times New Roman"/>
        </w:rPr>
        <w:tab/>
      </w:r>
      <w:r w:rsidR="00716BB2">
        <w:rPr>
          <w:rFonts w:ascii="Times New Roman" w:hAnsi="Times New Roman" w:cs="Times New Roman"/>
        </w:rPr>
        <w:t>“</w:t>
      </w:r>
      <w:r>
        <w:rPr>
          <w:rFonts w:ascii="Times New Roman" w:hAnsi="Times New Roman" w:cs="Times New Roman"/>
        </w:rPr>
        <w:t xml:space="preserve">Proceeds of crime is defined in the definition section as “proceeds” and “proceeds of crime” </w:t>
      </w:r>
      <w:r>
        <w:rPr>
          <w:rFonts w:ascii="Times New Roman" w:hAnsi="Times New Roman" w:cs="Times New Roman"/>
        </w:rPr>
        <w:tab/>
        <w:t xml:space="preserve">means any property or economic advantage derived from or obtained directly or indirectly </w:t>
      </w:r>
      <w:r>
        <w:rPr>
          <w:rFonts w:ascii="Times New Roman" w:hAnsi="Times New Roman" w:cs="Times New Roman"/>
        </w:rPr>
        <w:tab/>
        <w:t xml:space="preserve">through the commission of a criminal offence, including economic gains from the property and </w:t>
      </w:r>
      <w:r>
        <w:rPr>
          <w:rFonts w:ascii="Times New Roman" w:hAnsi="Times New Roman" w:cs="Times New Roman"/>
        </w:rPr>
        <w:tab/>
        <w:t>property converted or transformed, in full</w:t>
      </w:r>
      <w:r w:rsidR="00716BB2">
        <w:rPr>
          <w:rFonts w:ascii="Times New Roman" w:hAnsi="Times New Roman" w:cs="Times New Roman"/>
        </w:rPr>
        <w:t xml:space="preserve"> or in part into other property.”</w:t>
      </w:r>
    </w:p>
    <w:p w:rsidR="007572F1" w:rsidRDefault="007572F1" w:rsidP="009D47F8">
      <w:pPr>
        <w:spacing w:after="0" w:line="240" w:lineRule="auto"/>
        <w:jc w:val="both"/>
        <w:rPr>
          <w:rFonts w:ascii="Times New Roman" w:hAnsi="Times New Roman" w:cs="Times New Roman"/>
        </w:rPr>
      </w:pPr>
    </w:p>
    <w:p w:rsidR="007572F1" w:rsidRPr="00716BB2" w:rsidRDefault="007572F1" w:rsidP="00716BB2">
      <w:pPr>
        <w:spacing w:after="0" w:line="360" w:lineRule="auto"/>
        <w:jc w:val="both"/>
        <w:rPr>
          <w:rFonts w:ascii="Times New Roman" w:hAnsi="Times New Roman" w:cs="Times New Roman"/>
          <w:sz w:val="24"/>
          <w:szCs w:val="24"/>
        </w:rPr>
      </w:pPr>
      <w:r w:rsidRPr="00716BB2">
        <w:rPr>
          <w:rFonts w:ascii="Times New Roman" w:hAnsi="Times New Roman" w:cs="Times New Roman"/>
          <w:sz w:val="24"/>
          <w:szCs w:val="24"/>
        </w:rPr>
        <w:tab/>
        <w:t>It is also necessary to consider he provisions of section 145 of the Criminal P</w:t>
      </w:r>
      <w:r w:rsidR="00276263" w:rsidRPr="00716BB2">
        <w:rPr>
          <w:rFonts w:ascii="Times New Roman" w:hAnsi="Times New Roman" w:cs="Times New Roman"/>
          <w:sz w:val="24"/>
          <w:szCs w:val="24"/>
        </w:rPr>
        <w:t xml:space="preserve">rocedure &amp; </w:t>
      </w:r>
      <w:r w:rsidR="00276263" w:rsidRPr="00716BB2">
        <w:rPr>
          <w:rFonts w:ascii="Times New Roman" w:hAnsi="Times New Roman" w:cs="Times New Roman"/>
          <w:sz w:val="24"/>
          <w:szCs w:val="24"/>
        </w:rPr>
        <w:tab/>
        <w:t>Evidence Act, [</w:t>
      </w:r>
      <w:r w:rsidR="00276263" w:rsidRPr="00716BB2">
        <w:rPr>
          <w:rFonts w:ascii="Times New Roman" w:hAnsi="Times New Roman" w:cs="Times New Roman"/>
          <w:i/>
          <w:sz w:val="24"/>
          <w:szCs w:val="24"/>
        </w:rPr>
        <w:t>Chapter 9:07</w:t>
      </w:r>
      <w:r w:rsidR="00276263" w:rsidRPr="00716BB2">
        <w:rPr>
          <w:rFonts w:ascii="Times New Roman" w:hAnsi="Times New Roman" w:cs="Times New Roman"/>
          <w:sz w:val="24"/>
          <w:szCs w:val="24"/>
        </w:rPr>
        <w:t>]</w:t>
      </w:r>
      <w:r w:rsidR="00716BB2">
        <w:rPr>
          <w:rFonts w:ascii="Times New Roman" w:hAnsi="Times New Roman" w:cs="Times New Roman"/>
          <w:sz w:val="24"/>
          <w:szCs w:val="24"/>
        </w:rPr>
        <w:t>. The section</w:t>
      </w:r>
      <w:r w:rsidR="00276263" w:rsidRPr="00716BB2">
        <w:rPr>
          <w:rFonts w:ascii="Times New Roman" w:hAnsi="Times New Roman" w:cs="Times New Roman"/>
          <w:sz w:val="24"/>
          <w:szCs w:val="24"/>
        </w:rPr>
        <w:t xml:space="preserve"> reads as follows:</w:t>
      </w:r>
    </w:p>
    <w:p w:rsidR="00276263" w:rsidRDefault="00276263" w:rsidP="009D47F8">
      <w:pPr>
        <w:spacing w:after="0" w:line="240" w:lineRule="auto"/>
        <w:jc w:val="both"/>
        <w:rPr>
          <w:rFonts w:ascii="Times New Roman" w:hAnsi="Times New Roman" w:cs="Times New Roman"/>
        </w:rPr>
      </w:pPr>
    </w:p>
    <w:p w:rsidR="00276263" w:rsidRDefault="00276263" w:rsidP="009D47F8">
      <w:pPr>
        <w:spacing w:after="0" w:line="240" w:lineRule="auto"/>
        <w:jc w:val="both"/>
        <w:rPr>
          <w:rFonts w:ascii="Times New Roman" w:hAnsi="Times New Roman" w:cs="Times New Roman"/>
        </w:rPr>
      </w:pPr>
      <w:r>
        <w:rPr>
          <w:rFonts w:ascii="Times New Roman" w:hAnsi="Times New Roman" w:cs="Times New Roman"/>
        </w:rPr>
        <w:tab/>
        <w:t xml:space="preserve">“145.  </w:t>
      </w:r>
      <w:r w:rsidRPr="00716BB2">
        <w:rPr>
          <w:rFonts w:ascii="Times New Roman" w:hAnsi="Times New Roman" w:cs="Times New Roman"/>
          <w:b/>
        </w:rPr>
        <w:t>Where doubtful what offence has been committed</w:t>
      </w:r>
      <w:r w:rsidR="00716BB2">
        <w:rPr>
          <w:rFonts w:ascii="Times New Roman" w:hAnsi="Times New Roman" w:cs="Times New Roman"/>
        </w:rPr>
        <w:t>;</w:t>
      </w:r>
      <w:r>
        <w:rPr>
          <w:rFonts w:ascii="Times New Roman" w:hAnsi="Times New Roman" w:cs="Times New Roman"/>
        </w:rPr>
        <w:t xml:space="preserve"> if by reason of the nature of an act or </w:t>
      </w:r>
      <w:r>
        <w:rPr>
          <w:rFonts w:ascii="Times New Roman" w:hAnsi="Times New Roman" w:cs="Times New Roman"/>
        </w:rPr>
        <w:tab/>
        <w:t xml:space="preserve">series of acts or of any uncertainty as to the facts which can be proved, or if for any other reason </w:t>
      </w:r>
      <w:r>
        <w:rPr>
          <w:rFonts w:ascii="Times New Roman" w:hAnsi="Times New Roman" w:cs="Times New Roman"/>
        </w:rPr>
        <w:tab/>
        <w:t xml:space="preserve">whatever, it is doubtful which of several offences is constituted by the facts which can be proved, </w:t>
      </w:r>
      <w:r>
        <w:rPr>
          <w:rFonts w:ascii="Times New Roman" w:hAnsi="Times New Roman" w:cs="Times New Roman"/>
        </w:rPr>
        <w:tab/>
        <w:t xml:space="preserve">the accused may be charged with having committed all or any of those offences, and any number </w:t>
      </w:r>
      <w:r>
        <w:rPr>
          <w:rFonts w:ascii="Times New Roman" w:hAnsi="Times New Roman" w:cs="Times New Roman"/>
        </w:rPr>
        <w:tab/>
        <w:t xml:space="preserve">of such charges may be tried at one time; or the accused may be charged in the alternative with </w:t>
      </w:r>
      <w:r>
        <w:rPr>
          <w:rFonts w:ascii="Times New Roman" w:hAnsi="Times New Roman" w:cs="Times New Roman"/>
        </w:rPr>
        <w:tab/>
        <w:t>having committed some or one of those offences.”</w:t>
      </w:r>
    </w:p>
    <w:p w:rsidR="00276263" w:rsidRDefault="00276263" w:rsidP="009D47F8">
      <w:pPr>
        <w:spacing w:after="0" w:line="240" w:lineRule="auto"/>
        <w:jc w:val="both"/>
        <w:rPr>
          <w:rFonts w:ascii="Times New Roman" w:hAnsi="Times New Roman" w:cs="Times New Roman"/>
        </w:rPr>
      </w:pPr>
    </w:p>
    <w:p w:rsidR="00276263" w:rsidRDefault="00276263" w:rsidP="00276263">
      <w:pPr>
        <w:spacing w:after="0" w:line="360" w:lineRule="auto"/>
        <w:jc w:val="both"/>
        <w:rPr>
          <w:rFonts w:ascii="Times New Roman" w:hAnsi="Times New Roman" w:cs="Times New Roman"/>
          <w:sz w:val="24"/>
          <w:szCs w:val="24"/>
        </w:rPr>
      </w:pPr>
      <w:r>
        <w:rPr>
          <w:rFonts w:ascii="Times New Roman" w:hAnsi="Times New Roman" w:cs="Times New Roman"/>
        </w:rPr>
        <w:tab/>
      </w:r>
      <w:r w:rsidRPr="00276263">
        <w:rPr>
          <w:rFonts w:ascii="Times New Roman" w:hAnsi="Times New Roman" w:cs="Times New Roman"/>
          <w:sz w:val="24"/>
          <w:szCs w:val="24"/>
        </w:rPr>
        <w:t>Also relevant to consider in disposing of the defence exception is s 8 (b) of the Money Laundering &amp; Proceeds of Crime Act. It provides as follows:</w:t>
      </w:r>
    </w:p>
    <w:p w:rsidR="00276263" w:rsidRDefault="00276263" w:rsidP="00276263">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(b)  In order to prove that property is the proceeds of cri</w:t>
      </w:r>
      <w:r w:rsidR="00716BB2">
        <w:rPr>
          <w:rFonts w:ascii="Times New Roman" w:hAnsi="Times New Roman" w:cs="Times New Roman"/>
        </w:rPr>
        <w:t>me, it is not necessary for ther</w:t>
      </w:r>
      <w:r>
        <w:rPr>
          <w:rFonts w:ascii="Times New Roman" w:hAnsi="Times New Roman" w:cs="Times New Roman"/>
        </w:rPr>
        <w:t xml:space="preserve">e to be a </w:t>
      </w:r>
      <w:r>
        <w:rPr>
          <w:rFonts w:ascii="Times New Roman" w:hAnsi="Times New Roman" w:cs="Times New Roman"/>
        </w:rPr>
        <w:tab/>
      </w:r>
      <w:r>
        <w:rPr>
          <w:rFonts w:ascii="Times New Roman" w:hAnsi="Times New Roman" w:cs="Times New Roman"/>
        </w:rPr>
        <w:tab/>
        <w:t xml:space="preserve">conviction for the offence that has generated the proceeds, or for there to be a showing of a </w:t>
      </w:r>
      <w:r>
        <w:rPr>
          <w:rFonts w:ascii="Times New Roman" w:hAnsi="Times New Roman" w:cs="Times New Roman"/>
        </w:rPr>
        <w:tab/>
        <w:t xml:space="preserve">specific offence rather than some kind of criminal activity, or that a particular person committed </w:t>
      </w:r>
      <w:r>
        <w:rPr>
          <w:rFonts w:ascii="Times New Roman" w:hAnsi="Times New Roman" w:cs="Times New Roman"/>
        </w:rPr>
        <w:tab/>
        <w:t>the offence.”</w:t>
      </w:r>
    </w:p>
    <w:p w:rsidR="00276263" w:rsidRDefault="00276263" w:rsidP="00276263">
      <w:pPr>
        <w:spacing w:after="0" w:line="240" w:lineRule="auto"/>
        <w:jc w:val="both"/>
        <w:rPr>
          <w:rFonts w:ascii="Times New Roman" w:hAnsi="Times New Roman" w:cs="Times New Roman"/>
        </w:rPr>
      </w:pPr>
    </w:p>
    <w:p w:rsidR="00276263" w:rsidRDefault="00276263" w:rsidP="00276263">
      <w:pPr>
        <w:spacing w:after="0" w:line="360" w:lineRule="auto"/>
        <w:jc w:val="both"/>
        <w:rPr>
          <w:rFonts w:ascii="Times New Roman" w:hAnsi="Times New Roman" w:cs="Times New Roman"/>
          <w:sz w:val="24"/>
          <w:szCs w:val="24"/>
        </w:rPr>
      </w:pPr>
      <w:r>
        <w:rPr>
          <w:rFonts w:ascii="Times New Roman" w:hAnsi="Times New Roman" w:cs="Times New Roman"/>
        </w:rPr>
        <w:lastRenderedPageBreak/>
        <w:tab/>
      </w:r>
      <w:r>
        <w:rPr>
          <w:rFonts w:ascii="Times New Roman" w:hAnsi="Times New Roman" w:cs="Times New Roman"/>
          <w:sz w:val="24"/>
          <w:szCs w:val="24"/>
        </w:rPr>
        <w:t>In amplification of her objection</w:t>
      </w:r>
      <w:r w:rsidR="00716BB2">
        <w:rPr>
          <w:rFonts w:ascii="Times New Roman" w:hAnsi="Times New Roman" w:cs="Times New Roman"/>
          <w:sz w:val="24"/>
          <w:szCs w:val="24"/>
        </w:rPr>
        <w:t>,</w:t>
      </w:r>
      <w:r>
        <w:rPr>
          <w:rFonts w:ascii="Times New Roman" w:hAnsi="Times New Roman" w:cs="Times New Roman"/>
          <w:sz w:val="24"/>
          <w:szCs w:val="24"/>
        </w:rPr>
        <w:t xml:space="preserve"> defence counsel submitted that the court should in determining the exception consider the nature of the criminal acts alleged against the accused and whether the same facts will establish both charges. She argued that if the same </w:t>
      </w:r>
      <w:r w:rsidR="00F55D3D">
        <w:rPr>
          <w:rFonts w:ascii="Times New Roman" w:hAnsi="Times New Roman" w:cs="Times New Roman"/>
          <w:sz w:val="24"/>
          <w:szCs w:val="24"/>
        </w:rPr>
        <w:t>evidence</w:t>
      </w:r>
      <w:r>
        <w:rPr>
          <w:rFonts w:ascii="Times New Roman" w:hAnsi="Times New Roman" w:cs="Times New Roman"/>
          <w:sz w:val="24"/>
          <w:szCs w:val="24"/>
        </w:rPr>
        <w:t xml:space="preserve"> will ground both charges, then there would be a splitting of charges leading to duplication of punishment. </w:t>
      </w:r>
      <w:r w:rsidR="002C2A90">
        <w:rPr>
          <w:rFonts w:ascii="Times New Roman" w:hAnsi="Times New Roman" w:cs="Times New Roman"/>
          <w:sz w:val="24"/>
          <w:szCs w:val="24"/>
        </w:rPr>
        <w:t>The d</w:t>
      </w:r>
      <w:r>
        <w:rPr>
          <w:rFonts w:ascii="Times New Roman" w:hAnsi="Times New Roman" w:cs="Times New Roman"/>
          <w:sz w:val="24"/>
          <w:szCs w:val="24"/>
        </w:rPr>
        <w:t xml:space="preserve">efence counsel further submitted that count </w:t>
      </w:r>
      <w:r w:rsidR="002C2A90">
        <w:rPr>
          <w:rFonts w:ascii="Times New Roman" w:hAnsi="Times New Roman" w:cs="Times New Roman"/>
          <w:sz w:val="24"/>
          <w:szCs w:val="24"/>
        </w:rPr>
        <w:t>2</w:t>
      </w:r>
      <w:r>
        <w:rPr>
          <w:rFonts w:ascii="Times New Roman" w:hAnsi="Times New Roman" w:cs="Times New Roman"/>
          <w:sz w:val="24"/>
          <w:szCs w:val="24"/>
        </w:rPr>
        <w:t xml:space="preserve"> on Money Laundering depended on proof of fraud. She submitted that if fraud was not proved, then the accused would be free to deal with the property as he chooses. If however, the property was tainted then it would constitute proceeds of crime. I understood counsel’s argument therefore to be that</w:t>
      </w:r>
      <w:r w:rsidR="00181A47">
        <w:rPr>
          <w:rFonts w:ascii="Times New Roman" w:hAnsi="Times New Roman" w:cs="Times New Roman"/>
          <w:sz w:val="24"/>
          <w:szCs w:val="24"/>
        </w:rPr>
        <w:t xml:space="preserve"> the one charge could not exist outside </w:t>
      </w:r>
      <w:r w:rsidR="00716BB2">
        <w:rPr>
          <w:rFonts w:ascii="Times New Roman" w:hAnsi="Times New Roman" w:cs="Times New Roman"/>
          <w:sz w:val="24"/>
          <w:szCs w:val="24"/>
        </w:rPr>
        <w:t xml:space="preserve">of </w:t>
      </w:r>
      <w:r w:rsidR="00181A47">
        <w:rPr>
          <w:rFonts w:ascii="Times New Roman" w:hAnsi="Times New Roman" w:cs="Times New Roman"/>
          <w:sz w:val="24"/>
          <w:szCs w:val="24"/>
        </w:rPr>
        <w:t>the other one.</w:t>
      </w:r>
    </w:p>
    <w:p w:rsidR="00181A47" w:rsidRDefault="00181A47" w:rsidP="002762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judgment s 145 of the Criminal Procedure &amp; Evidence Act has largely diluted the scope of the exception which an accused can take based on an alleged splitting of charges. The section allows great latitude to the State to charge various offences whether separately or in the alter</w:t>
      </w:r>
      <w:r w:rsidR="00716BB2">
        <w:rPr>
          <w:rFonts w:ascii="Times New Roman" w:hAnsi="Times New Roman" w:cs="Times New Roman"/>
          <w:sz w:val="24"/>
          <w:szCs w:val="24"/>
        </w:rPr>
        <w:t>n</w:t>
      </w:r>
      <w:r>
        <w:rPr>
          <w:rFonts w:ascii="Times New Roman" w:hAnsi="Times New Roman" w:cs="Times New Roman"/>
          <w:sz w:val="24"/>
          <w:szCs w:val="24"/>
        </w:rPr>
        <w:t>ative arising from one act or series of acts or wher</w:t>
      </w:r>
      <w:r w:rsidR="00716BB2">
        <w:rPr>
          <w:rFonts w:ascii="Times New Roman" w:hAnsi="Times New Roman" w:cs="Times New Roman"/>
          <w:sz w:val="24"/>
          <w:szCs w:val="24"/>
        </w:rPr>
        <w:t>e</w:t>
      </w:r>
      <w:r>
        <w:rPr>
          <w:rFonts w:ascii="Times New Roman" w:hAnsi="Times New Roman" w:cs="Times New Roman"/>
          <w:sz w:val="24"/>
          <w:szCs w:val="24"/>
        </w:rPr>
        <w:t xml:space="preserve"> facts are uncertain as to what charge exactly to put to the accused in the indictment. Without stating authoritatively that this is so, it appears to me that the objection to a slitting of charges may well have become academic in view of the provisions of s 145 aforesaid. The objection or exception is not one w</w:t>
      </w:r>
      <w:r w:rsidR="00716BB2">
        <w:rPr>
          <w:rFonts w:ascii="Times New Roman" w:hAnsi="Times New Roman" w:cs="Times New Roman"/>
          <w:sz w:val="24"/>
          <w:szCs w:val="24"/>
        </w:rPr>
        <w:t>hich comes o</w:t>
      </w:r>
      <w:r>
        <w:rPr>
          <w:rFonts w:ascii="Times New Roman" w:hAnsi="Times New Roman" w:cs="Times New Roman"/>
          <w:sz w:val="24"/>
          <w:szCs w:val="24"/>
        </w:rPr>
        <w:t>fte</w:t>
      </w:r>
      <w:r w:rsidR="00716BB2">
        <w:rPr>
          <w:rFonts w:ascii="Times New Roman" w:hAnsi="Times New Roman" w:cs="Times New Roman"/>
          <w:sz w:val="24"/>
          <w:szCs w:val="24"/>
        </w:rPr>
        <w:t>n</w:t>
      </w:r>
      <w:r>
        <w:rPr>
          <w:rFonts w:ascii="Times New Roman" w:hAnsi="Times New Roman" w:cs="Times New Roman"/>
          <w:sz w:val="24"/>
          <w:szCs w:val="24"/>
        </w:rPr>
        <w:t xml:space="preserve"> before the courts anymore. I note that the equivalent provision exists in the South African Criminal Procedure Act No. 51 of 1977. It reads as follows:</w:t>
      </w:r>
    </w:p>
    <w:p w:rsidR="00181A47" w:rsidRDefault="00181A47" w:rsidP="00181A47">
      <w:pPr>
        <w:spacing w:after="0" w:line="240" w:lineRule="auto"/>
        <w:jc w:val="both"/>
        <w:rPr>
          <w:rFonts w:ascii="Times New Roman" w:hAnsi="Times New Roman" w:cs="Times New Roman"/>
        </w:rPr>
      </w:pPr>
      <w:r>
        <w:rPr>
          <w:rFonts w:ascii="Times New Roman" w:hAnsi="Times New Roman" w:cs="Times New Roman"/>
          <w:sz w:val="24"/>
          <w:szCs w:val="24"/>
        </w:rPr>
        <w:tab/>
      </w:r>
      <w:r w:rsidRPr="00181A47">
        <w:rPr>
          <w:rFonts w:ascii="Times New Roman" w:hAnsi="Times New Roman" w:cs="Times New Roman"/>
        </w:rPr>
        <w:t>“83.</w:t>
      </w:r>
      <w:r w:rsidRPr="00181A47">
        <w:rPr>
          <w:rFonts w:ascii="Times New Roman" w:hAnsi="Times New Roman" w:cs="Times New Roman"/>
        </w:rPr>
        <w:tab/>
      </w:r>
      <w:r w:rsidRPr="00716BB2">
        <w:rPr>
          <w:rFonts w:ascii="Times New Roman" w:hAnsi="Times New Roman" w:cs="Times New Roman"/>
          <w:b/>
        </w:rPr>
        <w:t>Charge where it is doubtful what offence committed</w:t>
      </w:r>
      <w:r w:rsidR="00716BB2">
        <w:rPr>
          <w:rFonts w:ascii="Times New Roman" w:hAnsi="Times New Roman" w:cs="Times New Roman"/>
        </w:rPr>
        <w:t>;</w:t>
      </w:r>
      <w:r w:rsidRPr="00181A47">
        <w:rPr>
          <w:rFonts w:ascii="Times New Roman" w:hAnsi="Times New Roman" w:cs="Times New Roman"/>
        </w:rPr>
        <w:t xml:space="preserve"> if by reason of any uncertainty </w:t>
      </w:r>
      <w:r w:rsidR="00716BB2">
        <w:rPr>
          <w:rFonts w:ascii="Times New Roman" w:hAnsi="Times New Roman" w:cs="Times New Roman"/>
        </w:rPr>
        <w:tab/>
      </w:r>
      <w:r w:rsidR="00716BB2">
        <w:rPr>
          <w:rFonts w:ascii="Times New Roman" w:hAnsi="Times New Roman" w:cs="Times New Roman"/>
        </w:rPr>
        <w:tab/>
      </w:r>
      <w:r w:rsidR="00716BB2">
        <w:rPr>
          <w:rFonts w:ascii="Times New Roman" w:hAnsi="Times New Roman" w:cs="Times New Roman"/>
        </w:rPr>
        <w:tab/>
      </w:r>
      <w:r w:rsidRPr="00181A47">
        <w:rPr>
          <w:rFonts w:ascii="Times New Roman" w:hAnsi="Times New Roman" w:cs="Times New Roman"/>
        </w:rPr>
        <w:t xml:space="preserve">as to the facts which can be proved or if for any other reason it is doubtful which of </w:t>
      </w:r>
      <w:r w:rsidR="00716BB2">
        <w:rPr>
          <w:rFonts w:ascii="Times New Roman" w:hAnsi="Times New Roman" w:cs="Times New Roman"/>
        </w:rPr>
        <w:tab/>
      </w:r>
      <w:r w:rsidR="00716BB2">
        <w:rPr>
          <w:rFonts w:ascii="Times New Roman" w:hAnsi="Times New Roman" w:cs="Times New Roman"/>
        </w:rPr>
        <w:tab/>
      </w:r>
      <w:r w:rsidR="00716BB2">
        <w:rPr>
          <w:rFonts w:ascii="Times New Roman" w:hAnsi="Times New Roman" w:cs="Times New Roman"/>
        </w:rPr>
        <w:tab/>
      </w:r>
      <w:r w:rsidRPr="00181A47">
        <w:rPr>
          <w:rFonts w:ascii="Times New Roman" w:hAnsi="Times New Roman" w:cs="Times New Roman"/>
        </w:rPr>
        <w:t xml:space="preserve">several offences is constituted by the facts which can be proved, the accused may be </w:t>
      </w:r>
      <w:r w:rsidR="00716BB2">
        <w:rPr>
          <w:rFonts w:ascii="Times New Roman" w:hAnsi="Times New Roman" w:cs="Times New Roman"/>
        </w:rPr>
        <w:tab/>
      </w:r>
      <w:r w:rsidR="00716BB2">
        <w:rPr>
          <w:rFonts w:ascii="Times New Roman" w:hAnsi="Times New Roman" w:cs="Times New Roman"/>
        </w:rPr>
        <w:tab/>
      </w:r>
      <w:r w:rsidR="00716BB2">
        <w:rPr>
          <w:rFonts w:ascii="Times New Roman" w:hAnsi="Times New Roman" w:cs="Times New Roman"/>
        </w:rPr>
        <w:tab/>
      </w:r>
      <w:r w:rsidRPr="00181A47">
        <w:rPr>
          <w:rFonts w:ascii="Times New Roman" w:hAnsi="Times New Roman" w:cs="Times New Roman"/>
        </w:rPr>
        <w:t>charged</w:t>
      </w:r>
      <w:r w:rsidR="00716BB2">
        <w:rPr>
          <w:rFonts w:ascii="Times New Roman" w:hAnsi="Times New Roman" w:cs="Times New Roman"/>
        </w:rPr>
        <w:t xml:space="preserve"> </w:t>
      </w:r>
      <w:r w:rsidRPr="00181A47">
        <w:rPr>
          <w:rFonts w:ascii="Times New Roman" w:hAnsi="Times New Roman" w:cs="Times New Roman"/>
        </w:rPr>
        <w:t xml:space="preserve">with the commission of </w:t>
      </w:r>
      <w:r>
        <w:rPr>
          <w:rFonts w:ascii="Times New Roman" w:hAnsi="Times New Roman" w:cs="Times New Roman"/>
        </w:rPr>
        <w:tab/>
      </w:r>
      <w:r w:rsidRPr="00181A47">
        <w:rPr>
          <w:rFonts w:ascii="Times New Roman" w:hAnsi="Times New Roman" w:cs="Times New Roman"/>
        </w:rPr>
        <w:t xml:space="preserve">all or any of such offences, and any number of such </w:t>
      </w:r>
      <w:r w:rsidR="00716BB2">
        <w:rPr>
          <w:rFonts w:ascii="Times New Roman" w:hAnsi="Times New Roman" w:cs="Times New Roman"/>
        </w:rPr>
        <w:tab/>
      </w:r>
      <w:r w:rsidR="00716BB2">
        <w:rPr>
          <w:rFonts w:ascii="Times New Roman" w:hAnsi="Times New Roman" w:cs="Times New Roman"/>
        </w:rPr>
        <w:tab/>
      </w:r>
      <w:r w:rsidR="00716BB2">
        <w:rPr>
          <w:rFonts w:ascii="Times New Roman" w:hAnsi="Times New Roman" w:cs="Times New Roman"/>
        </w:rPr>
        <w:tab/>
      </w:r>
      <w:r w:rsidRPr="00181A47">
        <w:rPr>
          <w:rFonts w:ascii="Times New Roman" w:hAnsi="Times New Roman" w:cs="Times New Roman"/>
        </w:rPr>
        <w:t>charges may</w:t>
      </w:r>
      <w:r w:rsidR="00716BB2">
        <w:rPr>
          <w:rFonts w:ascii="Times New Roman" w:hAnsi="Times New Roman" w:cs="Times New Roman"/>
        </w:rPr>
        <w:t xml:space="preserve"> </w:t>
      </w:r>
      <w:r w:rsidRPr="00181A47">
        <w:rPr>
          <w:rFonts w:ascii="Times New Roman" w:hAnsi="Times New Roman" w:cs="Times New Roman"/>
        </w:rPr>
        <w:t>be tried at once or the accused</w:t>
      </w:r>
      <w:r w:rsidR="00716BB2">
        <w:rPr>
          <w:rFonts w:ascii="Times New Roman" w:hAnsi="Times New Roman" w:cs="Times New Roman"/>
        </w:rPr>
        <w:t xml:space="preserve"> </w:t>
      </w:r>
      <w:r w:rsidRPr="00181A47">
        <w:rPr>
          <w:rFonts w:ascii="Times New Roman" w:hAnsi="Times New Roman" w:cs="Times New Roman"/>
        </w:rPr>
        <w:t xml:space="preserve">may be charged in the alternative with the </w:t>
      </w:r>
      <w:r w:rsidR="00716BB2">
        <w:rPr>
          <w:rFonts w:ascii="Times New Roman" w:hAnsi="Times New Roman" w:cs="Times New Roman"/>
        </w:rPr>
        <w:tab/>
      </w:r>
      <w:r w:rsidR="00716BB2">
        <w:rPr>
          <w:rFonts w:ascii="Times New Roman" w:hAnsi="Times New Roman" w:cs="Times New Roman"/>
        </w:rPr>
        <w:tab/>
      </w:r>
      <w:r w:rsidR="00716BB2">
        <w:rPr>
          <w:rFonts w:ascii="Times New Roman" w:hAnsi="Times New Roman" w:cs="Times New Roman"/>
        </w:rPr>
        <w:tab/>
      </w:r>
      <w:r w:rsidRPr="00181A47">
        <w:rPr>
          <w:rFonts w:ascii="Times New Roman" w:hAnsi="Times New Roman" w:cs="Times New Roman"/>
        </w:rPr>
        <w:t>commission of any number of such offences.”</w:t>
      </w:r>
    </w:p>
    <w:p w:rsidR="00181A47" w:rsidRDefault="00181A47" w:rsidP="00181A47">
      <w:pPr>
        <w:spacing w:after="0" w:line="240" w:lineRule="auto"/>
        <w:jc w:val="both"/>
        <w:rPr>
          <w:rFonts w:ascii="Times New Roman" w:hAnsi="Times New Roman" w:cs="Times New Roman"/>
        </w:rPr>
      </w:pPr>
    </w:p>
    <w:p w:rsidR="00181A47" w:rsidRDefault="00181A47" w:rsidP="00181A47">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 have quoted the South African equivalent of ou</w:t>
      </w:r>
      <w:r w:rsidR="00635143">
        <w:rPr>
          <w:rFonts w:ascii="Times New Roman" w:hAnsi="Times New Roman" w:cs="Times New Roman"/>
          <w:sz w:val="24"/>
          <w:szCs w:val="24"/>
        </w:rPr>
        <w:t>r</w:t>
      </w:r>
      <w:r>
        <w:rPr>
          <w:rFonts w:ascii="Times New Roman" w:hAnsi="Times New Roman" w:cs="Times New Roman"/>
          <w:sz w:val="24"/>
          <w:szCs w:val="24"/>
        </w:rPr>
        <w:t xml:space="preserve"> s 145 because a reading of South African auth</w:t>
      </w:r>
      <w:r w:rsidR="00635143">
        <w:rPr>
          <w:rFonts w:ascii="Times New Roman" w:hAnsi="Times New Roman" w:cs="Times New Roman"/>
          <w:sz w:val="24"/>
          <w:szCs w:val="24"/>
        </w:rPr>
        <w:t xml:space="preserve">orities which presented themselves as more </w:t>
      </w:r>
      <w:r w:rsidR="00716BB2">
        <w:rPr>
          <w:rFonts w:ascii="Times New Roman" w:hAnsi="Times New Roman" w:cs="Times New Roman"/>
          <w:sz w:val="24"/>
          <w:szCs w:val="24"/>
        </w:rPr>
        <w:t xml:space="preserve">in numbers </w:t>
      </w:r>
      <w:r w:rsidR="00635143">
        <w:rPr>
          <w:rFonts w:ascii="Times New Roman" w:hAnsi="Times New Roman" w:cs="Times New Roman"/>
          <w:sz w:val="24"/>
          <w:szCs w:val="24"/>
        </w:rPr>
        <w:t xml:space="preserve">than locally decided cases are persuasive on account of the </w:t>
      </w:r>
      <w:r w:rsidR="00716BB2">
        <w:rPr>
          <w:rFonts w:ascii="Times New Roman" w:hAnsi="Times New Roman" w:cs="Times New Roman"/>
          <w:sz w:val="24"/>
          <w:szCs w:val="24"/>
        </w:rPr>
        <w:t>provisions of the</w:t>
      </w:r>
      <w:r w:rsidR="00635143">
        <w:rPr>
          <w:rFonts w:ascii="Times New Roman" w:hAnsi="Times New Roman" w:cs="Times New Roman"/>
          <w:sz w:val="24"/>
          <w:szCs w:val="24"/>
        </w:rPr>
        <w:t xml:space="preserve"> law being similar in both jurisdictions.</w:t>
      </w:r>
    </w:p>
    <w:p w:rsidR="00E60E73" w:rsidRDefault="00E60E73" w:rsidP="00E60E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traditional test for determining whether there has been an improper splitting of charges it to the following effect:</w:t>
      </w:r>
    </w:p>
    <w:p w:rsidR="00E60E73" w:rsidRDefault="00E60E73" w:rsidP="00E60E7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where an accused co</w:t>
      </w:r>
      <w:r w:rsidR="00716BB2">
        <w:rPr>
          <w:rFonts w:ascii="Times New Roman" w:hAnsi="Times New Roman" w:cs="Times New Roman"/>
          <w:sz w:val="24"/>
          <w:szCs w:val="24"/>
        </w:rPr>
        <w:t>mmits</w:t>
      </w:r>
      <w:r>
        <w:rPr>
          <w:rFonts w:ascii="Times New Roman" w:hAnsi="Times New Roman" w:cs="Times New Roman"/>
          <w:sz w:val="24"/>
          <w:szCs w:val="24"/>
        </w:rPr>
        <w:t xml:space="preserve"> two acts of which each standing alone would ground a criminal charge but does so with a single intent, both acts being necessary to carry out </w:t>
      </w:r>
      <w:r>
        <w:rPr>
          <w:rFonts w:ascii="Times New Roman" w:hAnsi="Times New Roman" w:cs="Times New Roman"/>
          <w:sz w:val="24"/>
          <w:szCs w:val="24"/>
        </w:rPr>
        <w:lastRenderedPageBreak/>
        <w:t xml:space="preserve">that intent, then the proper approach </w:t>
      </w:r>
      <w:r w:rsidR="00716BB2">
        <w:rPr>
          <w:rFonts w:ascii="Times New Roman" w:hAnsi="Times New Roman" w:cs="Times New Roman"/>
          <w:sz w:val="24"/>
          <w:szCs w:val="24"/>
        </w:rPr>
        <w:t>w</w:t>
      </w:r>
      <w:r>
        <w:rPr>
          <w:rFonts w:ascii="Times New Roman" w:hAnsi="Times New Roman" w:cs="Times New Roman"/>
          <w:sz w:val="24"/>
          <w:szCs w:val="24"/>
        </w:rPr>
        <w:t xml:space="preserve">ould </w:t>
      </w:r>
      <w:r w:rsidR="00716BB2">
        <w:rPr>
          <w:rFonts w:ascii="Times New Roman" w:hAnsi="Times New Roman" w:cs="Times New Roman"/>
          <w:sz w:val="24"/>
          <w:szCs w:val="24"/>
        </w:rPr>
        <w:t xml:space="preserve">be </w:t>
      </w:r>
      <w:r>
        <w:rPr>
          <w:rFonts w:ascii="Times New Roman" w:hAnsi="Times New Roman" w:cs="Times New Roman"/>
          <w:sz w:val="24"/>
          <w:szCs w:val="24"/>
        </w:rPr>
        <w:t>to indict the person for one offence because the two acts in fact constitute one criminal transaction.</w:t>
      </w:r>
    </w:p>
    <w:p w:rsidR="00E60E73" w:rsidRDefault="00E60E73" w:rsidP="00E60E7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Or</w:t>
      </w:r>
    </w:p>
    <w:p w:rsidR="00E60E73" w:rsidRDefault="00E60E73" w:rsidP="00E60E7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evidence necessary to ground or prove one of the charges will also support the other charge, the offences can be said to be same in substance.</w:t>
      </w:r>
    </w:p>
    <w:p w:rsidR="00E60E73" w:rsidRDefault="00E60E73" w:rsidP="00E60E73">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See </w:t>
      </w:r>
      <w:r w:rsidR="00716BB2">
        <w:rPr>
          <w:rFonts w:ascii="Times New Roman" w:hAnsi="Times New Roman" w:cs="Times New Roman"/>
          <w:i/>
          <w:sz w:val="24"/>
          <w:szCs w:val="24"/>
        </w:rPr>
        <w:t>Sabu</w:t>
      </w:r>
      <w:r>
        <w:rPr>
          <w:rFonts w:ascii="Times New Roman" w:hAnsi="Times New Roman" w:cs="Times New Roman"/>
          <w:i/>
          <w:sz w:val="24"/>
          <w:szCs w:val="24"/>
        </w:rPr>
        <w:t xml:space="preserve">yi </w:t>
      </w:r>
      <w:r>
        <w:rPr>
          <w:rFonts w:ascii="Times New Roman" w:hAnsi="Times New Roman" w:cs="Times New Roman"/>
          <w:sz w:val="24"/>
          <w:szCs w:val="24"/>
        </w:rPr>
        <w:t>1905 T</w:t>
      </w:r>
      <w:r w:rsidR="00716BB2">
        <w:rPr>
          <w:rFonts w:ascii="Times New Roman" w:hAnsi="Times New Roman" w:cs="Times New Roman"/>
          <w:sz w:val="24"/>
          <w:szCs w:val="24"/>
        </w:rPr>
        <w:t>S</w:t>
      </w:r>
      <w:r>
        <w:rPr>
          <w:rFonts w:ascii="Times New Roman" w:hAnsi="Times New Roman" w:cs="Times New Roman"/>
          <w:sz w:val="24"/>
          <w:szCs w:val="24"/>
        </w:rPr>
        <w:t xml:space="preserve"> 170 </w:t>
      </w:r>
      <w:r>
        <w:rPr>
          <w:rFonts w:ascii="Times New Roman" w:hAnsi="Times New Roman" w:cs="Times New Roman"/>
          <w:i/>
          <w:sz w:val="24"/>
          <w:szCs w:val="24"/>
        </w:rPr>
        <w:t xml:space="preserve">Gordon </w:t>
      </w:r>
      <w:r>
        <w:rPr>
          <w:rFonts w:ascii="Times New Roman" w:hAnsi="Times New Roman" w:cs="Times New Roman"/>
          <w:sz w:val="24"/>
          <w:szCs w:val="24"/>
        </w:rPr>
        <w:t xml:space="preserve">v </w:t>
      </w:r>
      <w:r>
        <w:rPr>
          <w:rFonts w:ascii="Times New Roman" w:hAnsi="Times New Roman" w:cs="Times New Roman"/>
          <w:i/>
          <w:sz w:val="24"/>
          <w:szCs w:val="24"/>
        </w:rPr>
        <w:t xml:space="preserve">R </w:t>
      </w:r>
      <w:r>
        <w:rPr>
          <w:rFonts w:ascii="Times New Roman" w:hAnsi="Times New Roman" w:cs="Times New Roman"/>
          <w:sz w:val="24"/>
          <w:szCs w:val="24"/>
        </w:rPr>
        <w:t xml:space="preserve">1909 EDC 254; </w:t>
      </w:r>
      <w:r>
        <w:rPr>
          <w:rFonts w:ascii="Times New Roman" w:hAnsi="Times New Roman" w:cs="Times New Roman"/>
          <w:i/>
          <w:sz w:val="24"/>
          <w:szCs w:val="24"/>
        </w:rPr>
        <w:t xml:space="preserve">R </w:t>
      </w:r>
      <w:r>
        <w:rPr>
          <w:rFonts w:ascii="Times New Roman" w:hAnsi="Times New Roman" w:cs="Times New Roman"/>
          <w:sz w:val="24"/>
          <w:szCs w:val="24"/>
        </w:rPr>
        <w:t xml:space="preserve">v </w:t>
      </w:r>
      <w:r>
        <w:rPr>
          <w:rFonts w:ascii="Times New Roman" w:hAnsi="Times New Roman" w:cs="Times New Roman"/>
          <w:i/>
          <w:sz w:val="24"/>
          <w:szCs w:val="24"/>
        </w:rPr>
        <w:t>Moll</w:t>
      </w:r>
      <w:r w:rsidR="00716BB2">
        <w:rPr>
          <w:rFonts w:ascii="Times New Roman" w:hAnsi="Times New Roman" w:cs="Times New Roman"/>
          <w:i/>
          <w:sz w:val="24"/>
          <w:szCs w:val="24"/>
        </w:rPr>
        <w:t>o</w:t>
      </w:r>
      <w:r>
        <w:rPr>
          <w:rFonts w:ascii="Times New Roman" w:hAnsi="Times New Roman" w:cs="Times New Roman"/>
          <w:i/>
          <w:sz w:val="24"/>
          <w:szCs w:val="24"/>
        </w:rPr>
        <w:t>y</w:t>
      </w:r>
      <w:r>
        <w:rPr>
          <w:rFonts w:ascii="Times New Roman" w:hAnsi="Times New Roman" w:cs="Times New Roman"/>
          <w:sz w:val="24"/>
          <w:szCs w:val="24"/>
        </w:rPr>
        <w:t xml:space="preserve"> [1921] 2 K.B 364; </w:t>
      </w:r>
      <w:r>
        <w:rPr>
          <w:rFonts w:ascii="Times New Roman" w:hAnsi="Times New Roman" w:cs="Times New Roman"/>
          <w:i/>
          <w:sz w:val="24"/>
          <w:szCs w:val="24"/>
        </w:rPr>
        <w:t xml:space="preserve">R </w:t>
      </w:r>
      <w:r>
        <w:rPr>
          <w:rFonts w:ascii="Times New Roman" w:hAnsi="Times New Roman" w:cs="Times New Roman"/>
          <w:sz w:val="24"/>
          <w:szCs w:val="24"/>
        </w:rPr>
        <w:t xml:space="preserve">v </w:t>
      </w:r>
      <w:r>
        <w:rPr>
          <w:rFonts w:ascii="Times New Roman" w:hAnsi="Times New Roman" w:cs="Times New Roman"/>
          <w:i/>
          <w:sz w:val="24"/>
          <w:szCs w:val="24"/>
        </w:rPr>
        <w:t xml:space="preserve">Disney </w:t>
      </w:r>
      <w:r w:rsidR="00716BB2">
        <w:rPr>
          <w:rFonts w:ascii="Times New Roman" w:hAnsi="Times New Roman" w:cs="Times New Roman"/>
          <w:sz w:val="24"/>
          <w:szCs w:val="24"/>
        </w:rPr>
        <w:t>[1933],</w:t>
      </w:r>
      <w:r>
        <w:rPr>
          <w:rFonts w:ascii="Times New Roman" w:hAnsi="Times New Roman" w:cs="Times New Roman"/>
          <w:sz w:val="24"/>
          <w:szCs w:val="24"/>
        </w:rPr>
        <w:t xml:space="preserve"> All ER 626;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Ndou &amp; Ors </w:t>
      </w:r>
      <w:r>
        <w:rPr>
          <w:rFonts w:ascii="Times New Roman" w:hAnsi="Times New Roman" w:cs="Times New Roman"/>
          <w:sz w:val="24"/>
          <w:szCs w:val="24"/>
        </w:rPr>
        <w:t xml:space="preserve">1971 (1) SA 668 </w:t>
      </w:r>
      <w:r w:rsidR="00716BB2">
        <w:rPr>
          <w:rFonts w:ascii="Times New Roman" w:hAnsi="Times New Roman" w:cs="Times New Roman"/>
          <w:sz w:val="24"/>
          <w:szCs w:val="24"/>
        </w:rPr>
        <w:t xml:space="preserve">and </w:t>
      </w:r>
      <w:r>
        <w:rPr>
          <w:rFonts w:ascii="Times New Roman" w:hAnsi="Times New Roman" w:cs="Times New Roman"/>
          <w:sz w:val="24"/>
          <w:szCs w:val="24"/>
        </w:rPr>
        <w:t>cases quoted by the defence counsel.</w:t>
      </w:r>
    </w:p>
    <w:p w:rsidR="00E60E73"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L</w:t>
      </w:r>
      <w:r w:rsidRPr="003D40B0">
        <w:rPr>
          <w:rFonts w:ascii="Times New Roman" w:hAnsi="Times New Roman" w:cs="Times New Roman"/>
          <w:sz w:val="24"/>
          <w:szCs w:val="24"/>
        </w:rPr>
        <w:t>ocally</w:t>
      </w:r>
      <w:r w:rsidR="00716BB2">
        <w:rPr>
          <w:rFonts w:ascii="Times New Roman" w:hAnsi="Times New Roman" w:cs="Times New Roman"/>
          <w:sz w:val="24"/>
          <w:szCs w:val="24"/>
        </w:rPr>
        <w:t>,</w:t>
      </w:r>
      <w:r w:rsidRPr="003D40B0">
        <w:rPr>
          <w:rFonts w:ascii="Times New Roman" w:hAnsi="Times New Roman" w:cs="Times New Roman"/>
          <w:sz w:val="24"/>
          <w:szCs w:val="24"/>
        </w:rPr>
        <w:t xml:space="preserve"> instructive </w:t>
      </w:r>
      <w:r>
        <w:rPr>
          <w:rFonts w:ascii="Times New Roman" w:hAnsi="Times New Roman" w:cs="Times New Roman"/>
          <w:sz w:val="24"/>
          <w:szCs w:val="24"/>
        </w:rPr>
        <w:t xml:space="preserve">cases include this court’s decisions in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Zacharia</w:t>
      </w:r>
      <w:r>
        <w:rPr>
          <w:rFonts w:ascii="Times New Roman" w:hAnsi="Times New Roman" w:cs="Times New Roman"/>
          <w:sz w:val="24"/>
          <w:szCs w:val="24"/>
        </w:rPr>
        <w:t xml:space="preserve"> 2002 (1) ZLR (1) 1985 H; </w:t>
      </w:r>
      <w:r>
        <w:rPr>
          <w:rFonts w:ascii="Times New Roman" w:hAnsi="Times New Roman" w:cs="Times New Roman"/>
          <w:i/>
          <w:sz w:val="24"/>
          <w:szCs w:val="24"/>
        </w:rPr>
        <w:t>R</w:t>
      </w:r>
      <w:r>
        <w:rPr>
          <w:rFonts w:ascii="Times New Roman" w:hAnsi="Times New Roman" w:cs="Times New Roman"/>
          <w:sz w:val="24"/>
          <w:szCs w:val="24"/>
        </w:rPr>
        <w:t xml:space="preserve"> v </w:t>
      </w:r>
      <w:r>
        <w:rPr>
          <w:rFonts w:ascii="Times New Roman" w:hAnsi="Times New Roman" w:cs="Times New Roman"/>
          <w:i/>
          <w:sz w:val="24"/>
          <w:szCs w:val="24"/>
        </w:rPr>
        <w:t xml:space="preserve">Peterson </w:t>
      </w:r>
      <w:r>
        <w:rPr>
          <w:rFonts w:ascii="Times New Roman" w:hAnsi="Times New Roman" w:cs="Times New Roman"/>
          <w:sz w:val="24"/>
          <w:szCs w:val="24"/>
        </w:rPr>
        <w:t xml:space="preserve">1970 RLR 49, </w:t>
      </w:r>
      <w:r>
        <w:rPr>
          <w:rFonts w:ascii="Times New Roman" w:hAnsi="Times New Roman" w:cs="Times New Roman"/>
          <w:i/>
          <w:sz w:val="24"/>
          <w:szCs w:val="24"/>
        </w:rPr>
        <w:t xml:space="preserve">R </w:t>
      </w:r>
      <w:r>
        <w:rPr>
          <w:rFonts w:ascii="Times New Roman" w:hAnsi="Times New Roman" w:cs="Times New Roman"/>
          <w:sz w:val="24"/>
          <w:szCs w:val="24"/>
        </w:rPr>
        <w:t xml:space="preserve">v </w:t>
      </w:r>
      <w:r>
        <w:rPr>
          <w:rFonts w:ascii="Times New Roman" w:hAnsi="Times New Roman" w:cs="Times New Roman"/>
          <w:i/>
          <w:sz w:val="24"/>
          <w:szCs w:val="24"/>
        </w:rPr>
        <w:t>Chinemo</w:t>
      </w:r>
      <w:r>
        <w:rPr>
          <w:rFonts w:ascii="Times New Roman" w:hAnsi="Times New Roman" w:cs="Times New Roman"/>
          <w:sz w:val="24"/>
          <w:szCs w:val="24"/>
        </w:rPr>
        <w:t xml:space="preserve">1985 (1) ZLR 32. In </w:t>
      </w:r>
      <w:r>
        <w:rPr>
          <w:rFonts w:ascii="Times New Roman" w:hAnsi="Times New Roman" w:cs="Times New Roman"/>
          <w:i/>
          <w:sz w:val="24"/>
          <w:szCs w:val="24"/>
        </w:rPr>
        <w:t xml:space="preserve">R </w:t>
      </w:r>
      <w:r>
        <w:rPr>
          <w:rFonts w:ascii="Times New Roman" w:hAnsi="Times New Roman" w:cs="Times New Roman"/>
          <w:sz w:val="24"/>
          <w:szCs w:val="24"/>
        </w:rPr>
        <w:t xml:space="preserve">v </w:t>
      </w:r>
      <w:r>
        <w:rPr>
          <w:rFonts w:ascii="Times New Roman" w:hAnsi="Times New Roman" w:cs="Times New Roman"/>
          <w:i/>
          <w:sz w:val="24"/>
          <w:szCs w:val="24"/>
        </w:rPr>
        <w:t>jambani</w:t>
      </w:r>
      <w:r>
        <w:rPr>
          <w:rFonts w:ascii="Times New Roman" w:hAnsi="Times New Roman" w:cs="Times New Roman"/>
          <w:sz w:val="24"/>
          <w:szCs w:val="24"/>
        </w:rPr>
        <w:t xml:space="preserve">1982 (1) ZLR 213 (H), this court ruled that where the facts of a case disclose two </w:t>
      </w:r>
      <w:r w:rsidR="00716BB2">
        <w:rPr>
          <w:rFonts w:ascii="Times New Roman" w:hAnsi="Times New Roman" w:cs="Times New Roman"/>
          <w:sz w:val="24"/>
          <w:szCs w:val="24"/>
        </w:rPr>
        <w:t>stand-alone crimes, the S</w:t>
      </w:r>
      <w:r>
        <w:rPr>
          <w:rFonts w:ascii="Times New Roman" w:hAnsi="Times New Roman" w:cs="Times New Roman"/>
          <w:sz w:val="24"/>
          <w:szCs w:val="24"/>
        </w:rPr>
        <w:t xml:space="preserve">tate should charge the offences which constitute the dominant intent of the accused when he engaged in that conduct. This is not without its difficulties because at the stage of putting an indictment to an accused, it might be difficult before evidence has been led to decide or conclude on what his dominant intention is, especially where for example the accused is not admitting to the offence. The accused may also change his dominant intention in the course </w:t>
      </w:r>
      <w:r w:rsidR="00716BB2">
        <w:rPr>
          <w:rFonts w:ascii="Times New Roman" w:hAnsi="Times New Roman" w:cs="Times New Roman"/>
          <w:sz w:val="24"/>
          <w:szCs w:val="24"/>
        </w:rPr>
        <w:t>of committing the offence. The S</w:t>
      </w:r>
      <w:r>
        <w:rPr>
          <w:rFonts w:ascii="Times New Roman" w:hAnsi="Times New Roman" w:cs="Times New Roman"/>
          <w:sz w:val="24"/>
          <w:szCs w:val="24"/>
        </w:rPr>
        <w:t xml:space="preserve">tate could also consider charging the more serious </w:t>
      </w:r>
      <w:r w:rsidR="00716BB2">
        <w:rPr>
          <w:rFonts w:ascii="Times New Roman" w:hAnsi="Times New Roman" w:cs="Times New Roman"/>
          <w:sz w:val="24"/>
          <w:szCs w:val="24"/>
        </w:rPr>
        <w:t xml:space="preserve">of the </w:t>
      </w:r>
      <w:r>
        <w:rPr>
          <w:rFonts w:ascii="Times New Roman" w:hAnsi="Times New Roman" w:cs="Times New Roman"/>
          <w:sz w:val="24"/>
          <w:szCs w:val="24"/>
        </w:rPr>
        <w:t xml:space="preserve">offences. Whilst s 145 of the Criminal Procedure and Evidence Act could be said to be applicable in cases where there is doubt as to what offence has been committed, it appears to me that the crux of the provision is </w:t>
      </w:r>
      <w:r w:rsidR="00716BB2">
        <w:rPr>
          <w:rFonts w:ascii="Times New Roman" w:hAnsi="Times New Roman" w:cs="Times New Roman"/>
          <w:sz w:val="24"/>
          <w:szCs w:val="24"/>
        </w:rPr>
        <w:t>to cater for a situation where</w:t>
      </w:r>
      <w:r>
        <w:rPr>
          <w:rFonts w:ascii="Times New Roman" w:hAnsi="Times New Roman" w:cs="Times New Roman"/>
          <w:sz w:val="24"/>
          <w:szCs w:val="24"/>
        </w:rPr>
        <w:t xml:space="preserve"> the facts will be reve</w:t>
      </w:r>
      <w:r w:rsidR="00716BB2">
        <w:rPr>
          <w:rFonts w:ascii="Times New Roman" w:hAnsi="Times New Roman" w:cs="Times New Roman"/>
          <w:sz w:val="24"/>
          <w:szCs w:val="24"/>
        </w:rPr>
        <w:t>a</w:t>
      </w:r>
      <w:r>
        <w:rPr>
          <w:rFonts w:ascii="Times New Roman" w:hAnsi="Times New Roman" w:cs="Times New Roman"/>
          <w:sz w:val="24"/>
          <w:szCs w:val="24"/>
        </w:rPr>
        <w:t xml:space="preserve">ling several crimes. It may well be placing an unfair duty on the State to determine an accused’s dominant intent </w:t>
      </w:r>
      <w:r w:rsidR="00716BB2">
        <w:rPr>
          <w:rFonts w:ascii="Times New Roman" w:hAnsi="Times New Roman" w:cs="Times New Roman"/>
          <w:sz w:val="24"/>
          <w:szCs w:val="24"/>
        </w:rPr>
        <w:t>prior to putting a charge to him.</w:t>
      </w:r>
      <w:r>
        <w:rPr>
          <w:rFonts w:ascii="Times New Roman" w:hAnsi="Times New Roman" w:cs="Times New Roman"/>
          <w:sz w:val="24"/>
          <w:szCs w:val="24"/>
        </w:rPr>
        <w:t xml:space="preserve"> It does appear to me to be a burden which </w:t>
      </w:r>
      <w:r w:rsidR="00716BB2">
        <w:rPr>
          <w:rFonts w:ascii="Times New Roman" w:hAnsi="Times New Roman" w:cs="Times New Roman"/>
          <w:sz w:val="24"/>
          <w:szCs w:val="24"/>
        </w:rPr>
        <w:t>should</w:t>
      </w:r>
      <w:r>
        <w:rPr>
          <w:rFonts w:ascii="Times New Roman" w:hAnsi="Times New Roman" w:cs="Times New Roman"/>
          <w:sz w:val="24"/>
          <w:szCs w:val="24"/>
        </w:rPr>
        <w:t xml:space="preserve"> properly be determined by a court and even then after evidence has been led. </w:t>
      </w:r>
      <w:r w:rsidR="00716BB2">
        <w:rPr>
          <w:rFonts w:ascii="Times New Roman" w:hAnsi="Times New Roman" w:cs="Times New Roman"/>
          <w:sz w:val="24"/>
          <w:szCs w:val="24"/>
        </w:rPr>
        <w:t>To ask or expect the State to determine what an accused’s dominant intention is may arguably be to place a judicial burden on the prosecution.</w:t>
      </w:r>
    </w:p>
    <w:p w:rsidR="00E60E73"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716BB2">
        <w:rPr>
          <w:rFonts w:ascii="Times New Roman" w:hAnsi="Times New Roman" w:cs="Times New Roman"/>
          <w:sz w:val="24"/>
          <w:szCs w:val="24"/>
        </w:rPr>
        <w:t>authorities’</w:t>
      </w:r>
      <w:r>
        <w:rPr>
          <w:rFonts w:ascii="Times New Roman" w:hAnsi="Times New Roman" w:cs="Times New Roman"/>
          <w:sz w:val="24"/>
          <w:szCs w:val="24"/>
        </w:rPr>
        <w:t xml:space="preserve"> state that the rule is intended to protect the accused from being unduly prejudiced </w:t>
      </w:r>
      <w:r w:rsidR="00716BB2">
        <w:rPr>
          <w:rFonts w:ascii="Times New Roman" w:hAnsi="Times New Roman" w:cs="Times New Roman"/>
          <w:sz w:val="24"/>
          <w:szCs w:val="24"/>
        </w:rPr>
        <w:t>due to</w:t>
      </w:r>
      <w:r>
        <w:rPr>
          <w:rFonts w:ascii="Times New Roman" w:hAnsi="Times New Roman" w:cs="Times New Roman"/>
          <w:sz w:val="24"/>
          <w:szCs w:val="24"/>
        </w:rPr>
        <w:t xml:space="preserve"> a multiplicity of convictions arising from one continuous conduct in that the accused would then have to be sentenced on each charge. In practice as suggested by Professor G Feltore on p 79 of the </w:t>
      </w:r>
      <w:r>
        <w:rPr>
          <w:rFonts w:ascii="Times New Roman" w:hAnsi="Times New Roman" w:cs="Times New Roman"/>
          <w:i/>
          <w:sz w:val="24"/>
          <w:szCs w:val="24"/>
        </w:rPr>
        <w:t>Criminal Defenders Handbook</w:t>
      </w:r>
      <w:r>
        <w:rPr>
          <w:rFonts w:ascii="Times New Roman" w:hAnsi="Times New Roman" w:cs="Times New Roman"/>
          <w:sz w:val="24"/>
          <w:szCs w:val="24"/>
        </w:rPr>
        <w:t xml:space="preserve"> Revised</w:t>
      </w:r>
      <w:r w:rsidR="006873F6">
        <w:rPr>
          <w:rFonts w:ascii="Times New Roman" w:hAnsi="Times New Roman" w:cs="Times New Roman"/>
          <w:sz w:val="24"/>
          <w:szCs w:val="24"/>
        </w:rPr>
        <w:t xml:space="preserve"> e</w:t>
      </w:r>
      <w:r>
        <w:rPr>
          <w:rFonts w:ascii="Times New Roman" w:hAnsi="Times New Roman" w:cs="Times New Roman"/>
          <w:sz w:val="24"/>
          <w:szCs w:val="24"/>
        </w:rPr>
        <w:t>d 2008, the prejudice</w:t>
      </w:r>
      <w:r w:rsidR="00716BB2">
        <w:rPr>
          <w:rFonts w:ascii="Times New Roman" w:hAnsi="Times New Roman" w:cs="Times New Roman"/>
          <w:sz w:val="24"/>
          <w:szCs w:val="24"/>
        </w:rPr>
        <w:t xml:space="preserve"> is cured</w:t>
      </w:r>
      <w:r>
        <w:rPr>
          <w:rFonts w:ascii="Times New Roman" w:hAnsi="Times New Roman" w:cs="Times New Roman"/>
          <w:sz w:val="24"/>
          <w:szCs w:val="24"/>
        </w:rPr>
        <w:t xml:space="preserve"> by taking all counts as one for purposes of sentence. </w:t>
      </w:r>
    </w:p>
    <w:p w:rsidR="00E60E73"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my understanding the test for determining if there has been a splitting of charges is not a rule of law but of logic and common sense. The facts of each case must be considered on their merits in order to achieve fairness towards the accused see </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Ma</w:t>
      </w:r>
      <w:r w:rsidR="00716BB2">
        <w:rPr>
          <w:rFonts w:ascii="Times New Roman" w:hAnsi="Times New Roman" w:cs="Times New Roman"/>
          <w:i/>
          <w:sz w:val="24"/>
          <w:szCs w:val="24"/>
        </w:rPr>
        <w:t>ni</w:t>
      </w:r>
      <w:r>
        <w:rPr>
          <w:rFonts w:ascii="Times New Roman" w:hAnsi="Times New Roman" w:cs="Times New Roman"/>
          <w:i/>
          <w:sz w:val="24"/>
          <w:szCs w:val="24"/>
        </w:rPr>
        <w:t>pa</w:t>
      </w:r>
      <w:r>
        <w:rPr>
          <w:rFonts w:ascii="Times New Roman" w:hAnsi="Times New Roman" w:cs="Times New Roman"/>
          <w:sz w:val="24"/>
          <w:szCs w:val="24"/>
        </w:rPr>
        <w:t xml:space="preserve"> 1985 (4) SA 633 at 635, </w:t>
      </w:r>
      <w:r>
        <w:rPr>
          <w:rFonts w:ascii="Times New Roman" w:hAnsi="Times New Roman" w:cs="Times New Roman"/>
          <w:i/>
          <w:sz w:val="24"/>
          <w:szCs w:val="24"/>
        </w:rPr>
        <w:t>R</w:t>
      </w:r>
      <w:r>
        <w:rPr>
          <w:rFonts w:ascii="Times New Roman" w:hAnsi="Times New Roman" w:cs="Times New Roman"/>
          <w:sz w:val="24"/>
          <w:szCs w:val="24"/>
        </w:rPr>
        <w:t xml:space="preserve"> v </w:t>
      </w:r>
      <w:r>
        <w:rPr>
          <w:rFonts w:ascii="Times New Roman" w:hAnsi="Times New Roman" w:cs="Times New Roman"/>
          <w:i/>
          <w:sz w:val="24"/>
          <w:szCs w:val="24"/>
        </w:rPr>
        <w:t xml:space="preserve">Kuzwayo </w:t>
      </w:r>
      <w:r>
        <w:rPr>
          <w:rFonts w:ascii="Times New Roman" w:hAnsi="Times New Roman" w:cs="Times New Roman"/>
          <w:sz w:val="24"/>
          <w:szCs w:val="24"/>
        </w:rPr>
        <w:t>1960 (</w:t>
      </w:r>
      <w:r w:rsidRPr="004943D1">
        <w:rPr>
          <w:rFonts w:ascii="Times New Roman" w:hAnsi="Times New Roman" w:cs="Times New Roman"/>
          <w:sz w:val="24"/>
          <w:szCs w:val="24"/>
        </w:rPr>
        <w:t>1) SA 40 and</w:t>
      </w:r>
      <w:r>
        <w:rPr>
          <w:rFonts w:ascii="Times New Roman" w:hAnsi="Times New Roman" w:cs="Times New Roman"/>
          <w:sz w:val="24"/>
          <w:szCs w:val="24"/>
        </w:rPr>
        <w:t xml:space="preserve"> </w:t>
      </w:r>
      <w:r>
        <w:rPr>
          <w:rFonts w:ascii="Times New Roman" w:hAnsi="Times New Roman" w:cs="Times New Roman"/>
          <w:i/>
          <w:sz w:val="24"/>
          <w:szCs w:val="24"/>
        </w:rPr>
        <w:t>R</w:t>
      </w:r>
      <w:r>
        <w:rPr>
          <w:rFonts w:ascii="Times New Roman" w:hAnsi="Times New Roman" w:cs="Times New Roman"/>
          <w:sz w:val="24"/>
          <w:szCs w:val="24"/>
        </w:rPr>
        <w:t xml:space="preserve"> v </w:t>
      </w:r>
      <w:r>
        <w:rPr>
          <w:rFonts w:ascii="Times New Roman" w:hAnsi="Times New Roman" w:cs="Times New Roman"/>
          <w:i/>
          <w:sz w:val="24"/>
          <w:szCs w:val="24"/>
        </w:rPr>
        <w:t xml:space="preserve">Johannes </w:t>
      </w:r>
      <w:r>
        <w:rPr>
          <w:rFonts w:ascii="Times New Roman" w:hAnsi="Times New Roman" w:cs="Times New Roman"/>
          <w:sz w:val="24"/>
          <w:szCs w:val="24"/>
        </w:rPr>
        <w:t xml:space="preserve">1925 TPD 782. The application of the </w:t>
      </w:r>
      <w:r w:rsidRPr="004943D1">
        <w:rPr>
          <w:rFonts w:ascii="Times New Roman" w:hAnsi="Times New Roman" w:cs="Times New Roman"/>
          <w:sz w:val="24"/>
          <w:szCs w:val="24"/>
        </w:rPr>
        <w:t>practice</w:t>
      </w:r>
      <w:r>
        <w:rPr>
          <w:rFonts w:ascii="Times New Roman" w:hAnsi="Times New Roman" w:cs="Times New Roman"/>
          <w:sz w:val="24"/>
          <w:szCs w:val="24"/>
        </w:rPr>
        <w:t xml:space="preserve"> and tests should not in my judgment lea</w:t>
      </w:r>
      <w:r w:rsidR="00EF53A2">
        <w:rPr>
          <w:rFonts w:ascii="Times New Roman" w:hAnsi="Times New Roman" w:cs="Times New Roman"/>
          <w:sz w:val="24"/>
          <w:szCs w:val="24"/>
        </w:rPr>
        <w:t>d</w:t>
      </w:r>
      <w:r>
        <w:rPr>
          <w:rFonts w:ascii="Times New Roman" w:hAnsi="Times New Roman" w:cs="Times New Roman"/>
          <w:sz w:val="24"/>
          <w:szCs w:val="24"/>
        </w:rPr>
        <w:t xml:space="preserve"> to </w:t>
      </w:r>
      <w:r w:rsidR="00EF53A2">
        <w:rPr>
          <w:rFonts w:ascii="Times New Roman" w:hAnsi="Times New Roman" w:cs="Times New Roman"/>
          <w:sz w:val="24"/>
          <w:szCs w:val="24"/>
        </w:rPr>
        <w:t>fettering</w:t>
      </w:r>
      <w:r>
        <w:rPr>
          <w:rFonts w:ascii="Times New Roman" w:hAnsi="Times New Roman" w:cs="Times New Roman"/>
          <w:sz w:val="24"/>
          <w:szCs w:val="24"/>
        </w:rPr>
        <w:t xml:space="preserve"> the authority of the Prosecutor General to bring to court against the </w:t>
      </w:r>
      <w:r w:rsidR="002C2A90">
        <w:rPr>
          <w:rFonts w:ascii="Times New Roman" w:hAnsi="Times New Roman" w:cs="Times New Roman"/>
          <w:sz w:val="24"/>
          <w:szCs w:val="24"/>
        </w:rPr>
        <w:t>accused</w:t>
      </w:r>
      <w:r>
        <w:rPr>
          <w:rFonts w:ascii="Times New Roman" w:hAnsi="Times New Roman" w:cs="Times New Roman"/>
          <w:sz w:val="24"/>
          <w:szCs w:val="24"/>
        </w:rPr>
        <w:t xml:space="preserve"> th</w:t>
      </w:r>
      <w:r w:rsidR="00EF53A2">
        <w:rPr>
          <w:rFonts w:ascii="Times New Roman" w:hAnsi="Times New Roman" w:cs="Times New Roman"/>
          <w:sz w:val="24"/>
          <w:szCs w:val="24"/>
        </w:rPr>
        <w:t>e charges which on the evidence available to him or her</w:t>
      </w:r>
      <w:r>
        <w:rPr>
          <w:rFonts w:ascii="Times New Roman" w:hAnsi="Times New Roman" w:cs="Times New Roman"/>
          <w:sz w:val="24"/>
          <w:szCs w:val="24"/>
        </w:rPr>
        <w:t xml:space="preserve"> </w:t>
      </w:r>
      <w:r w:rsidR="00EF53A2">
        <w:rPr>
          <w:rFonts w:ascii="Times New Roman" w:hAnsi="Times New Roman" w:cs="Times New Roman"/>
          <w:sz w:val="24"/>
          <w:szCs w:val="24"/>
        </w:rPr>
        <w:t xml:space="preserve">an </w:t>
      </w:r>
      <w:r>
        <w:rPr>
          <w:rFonts w:ascii="Times New Roman" w:hAnsi="Times New Roman" w:cs="Times New Roman"/>
          <w:sz w:val="24"/>
          <w:szCs w:val="24"/>
        </w:rPr>
        <w:t xml:space="preserve">accused should answer to. </w:t>
      </w:r>
      <w:r w:rsidRPr="004943D1">
        <w:rPr>
          <w:rFonts w:ascii="Times New Roman" w:hAnsi="Times New Roman" w:cs="Times New Roman"/>
          <w:sz w:val="24"/>
          <w:szCs w:val="24"/>
        </w:rPr>
        <w:t xml:space="preserve"> </w:t>
      </w:r>
    </w:p>
    <w:p w:rsidR="00E60E73"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with respect to the present case, the defence </w:t>
      </w:r>
      <w:r w:rsidR="00EF53A2">
        <w:rPr>
          <w:rFonts w:ascii="Times New Roman" w:hAnsi="Times New Roman" w:cs="Times New Roman"/>
          <w:sz w:val="24"/>
          <w:szCs w:val="24"/>
        </w:rPr>
        <w:t>argument also hi</w:t>
      </w:r>
      <w:r>
        <w:rPr>
          <w:rFonts w:ascii="Times New Roman" w:hAnsi="Times New Roman" w:cs="Times New Roman"/>
          <w:sz w:val="24"/>
          <w:szCs w:val="24"/>
        </w:rPr>
        <w:t xml:space="preserve">ts </w:t>
      </w:r>
      <w:r w:rsidR="00EF53A2">
        <w:rPr>
          <w:rFonts w:ascii="Times New Roman" w:hAnsi="Times New Roman" w:cs="Times New Roman"/>
          <w:sz w:val="24"/>
          <w:szCs w:val="24"/>
        </w:rPr>
        <w:t>a brick wall when one considers</w:t>
      </w:r>
      <w:r>
        <w:rPr>
          <w:rFonts w:ascii="Times New Roman" w:hAnsi="Times New Roman" w:cs="Times New Roman"/>
          <w:sz w:val="24"/>
          <w:szCs w:val="24"/>
        </w:rPr>
        <w:t xml:space="preserve"> the provisions of s 8 (6) of the Money Laundering and Proceeds of Crime Act. As will be noted from a reading of the provisions, it is not nece</w:t>
      </w:r>
      <w:r w:rsidR="00EF53A2">
        <w:rPr>
          <w:rFonts w:ascii="Times New Roman" w:hAnsi="Times New Roman" w:cs="Times New Roman"/>
          <w:sz w:val="24"/>
          <w:szCs w:val="24"/>
        </w:rPr>
        <w:t>ssary in proving the charge of Money L</w:t>
      </w:r>
      <w:r>
        <w:rPr>
          <w:rFonts w:ascii="Times New Roman" w:hAnsi="Times New Roman" w:cs="Times New Roman"/>
          <w:sz w:val="24"/>
          <w:szCs w:val="24"/>
        </w:rPr>
        <w:t>aundering to first prove the commission of the offence giving rise to or generating proceeds of crime. It is also not a requirement that a particular person did commit the offence which generated the proceeds of rime. The section requires proof that the proceeds of crime came by the accused as a result of “some kind of criminal activity.” It follows that the elements of th</w:t>
      </w:r>
      <w:r w:rsidR="00EF53A2">
        <w:rPr>
          <w:rFonts w:ascii="Times New Roman" w:hAnsi="Times New Roman" w:cs="Times New Roman"/>
          <w:sz w:val="24"/>
          <w:szCs w:val="24"/>
        </w:rPr>
        <w:t>e two offences are different th</w:t>
      </w:r>
      <w:r>
        <w:rPr>
          <w:rFonts w:ascii="Times New Roman" w:hAnsi="Times New Roman" w:cs="Times New Roman"/>
          <w:sz w:val="24"/>
          <w:szCs w:val="24"/>
        </w:rPr>
        <w:t>ough evidence here and there might dove tail. It was for the above reasons that I dismissed the exception.</w:t>
      </w:r>
    </w:p>
    <w:p w:rsidR="00E60E73"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pleaded not guilty to the charges</w:t>
      </w:r>
      <w:r w:rsidR="00EF53A2">
        <w:rPr>
          <w:rFonts w:ascii="Times New Roman" w:hAnsi="Times New Roman" w:cs="Times New Roman"/>
          <w:sz w:val="24"/>
          <w:szCs w:val="24"/>
        </w:rPr>
        <w:t xml:space="preserve"> following the dismissal of the preliminary points. The charges</w:t>
      </w:r>
      <w:r>
        <w:rPr>
          <w:rFonts w:ascii="Times New Roman" w:hAnsi="Times New Roman" w:cs="Times New Roman"/>
          <w:sz w:val="24"/>
          <w:szCs w:val="24"/>
        </w:rPr>
        <w:t xml:space="preserve"> </w:t>
      </w:r>
      <w:r w:rsidR="00EF53A2">
        <w:rPr>
          <w:rFonts w:ascii="Times New Roman" w:hAnsi="Times New Roman" w:cs="Times New Roman"/>
          <w:sz w:val="24"/>
          <w:szCs w:val="24"/>
        </w:rPr>
        <w:t>he pleaded not guilty to were</w:t>
      </w:r>
      <w:r>
        <w:rPr>
          <w:rFonts w:ascii="Times New Roman" w:hAnsi="Times New Roman" w:cs="Times New Roman"/>
          <w:sz w:val="24"/>
          <w:szCs w:val="24"/>
        </w:rPr>
        <w:t xml:space="preserve"> set out earlier in this judgment being count 1 (Fraud) and </w:t>
      </w:r>
      <w:r w:rsidR="00EF53A2">
        <w:rPr>
          <w:rFonts w:ascii="Times New Roman" w:hAnsi="Times New Roman" w:cs="Times New Roman"/>
          <w:sz w:val="24"/>
          <w:szCs w:val="24"/>
        </w:rPr>
        <w:t xml:space="preserve">count </w:t>
      </w:r>
      <w:r>
        <w:rPr>
          <w:rFonts w:ascii="Times New Roman" w:hAnsi="Times New Roman" w:cs="Times New Roman"/>
          <w:sz w:val="24"/>
          <w:szCs w:val="24"/>
        </w:rPr>
        <w:t>2</w:t>
      </w:r>
      <w:r w:rsidR="002C2A90">
        <w:rPr>
          <w:rFonts w:ascii="Times New Roman" w:hAnsi="Times New Roman" w:cs="Times New Roman"/>
          <w:sz w:val="24"/>
          <w:szCs w:val="24"/>
        </w:rPr>
        <w:t xml:space="preserve"> </w:t>
      </w:r>
      <w:r>
        <w:rPr>
          <w:rFonts w:ascii="Times New Roman" w:hAnsi="Times New Roman" w:cs="Times New Roman"/>
          <w:sz w:val="24"/>
          <w:szCs w:val="24"/>
        </w:rPr>
        <w:t>(Money La</w:t>
      </w:r>
      <w:r w:rsidR="00EF53A2">
        <w:rPr>
          <w:rFonts w:ascii="Times New Roman" w:hAnsi="Times New Roman" w:cs="Times New Roman"/>
          <w:sz w:val="24"/>
          <w:szCs w:val="24"/>
        </w:rPr>
        <w:t>u</w:t>
      </w:r>
      <w:r>
        <w:rPr>
          <w:rFonts w:ascii="Times New Roman" w:hAnsi="Times New Roman" w:cs="Times New Roman"/>
          <w:sz w:val="24"/>
          <w:szCs w:val="24"/>
        </w:rPr>
        <w:t xml:space="preserve">ndering in contravention of </w:t>
      </w:r>
      <w:r w:rsidR="00EF53A2">
        <w:rPr>
          <w:rFonts w:ascii="Times New Roman" w:hAnsi="Times New Roman" w:cs="Times New Roman"/>
          <w:sz w:val="24"/>
          <w:szCs w:val="24"/>
        </w:rPr>
        <w:t>s 8 (3) of the relevant Act. A</w:t>
      </w:r>
      <w:r>
        <w:rPr>
          <w:rFonts w:ascii="Times New Roman" w:hAnsi="Times New Roman" w:cs="Times New Roman"/>
          <w:sz w:val="24"/>
          <w:szCs w:val="24"/>
        </w:rPr>
        <w:t xml:space="preserve"> repeat of the</w:t>
      </w:r>
      <w:r w:rsidR="00EF53A2">
        <w:rPr>
          <w:rFonts w:ascii="Times New Roman" w:hAnsi="Times New Roman" w:cs="Times New Roman"/>
          <w:sz w:val="24"/>
          <w:szCs w:val="24"/>
        </w:rPr>
        <w:t xml:space="preserve"> wording of the </w:t>
      </w:r>
      <w:r>
        <w:rPr>
          <w:rFonts w:ascii="Times New Roman" w:hAnsi="Times New Roman" w:cs="Times New Roman"/>
          <w:sz w:val="24"/>
          <w:szCs w:val="24"/>
        </w:rPr>
        <w:t xml:space="preserve">offences accordingly </w:t>
      </w:r>
      <w:r w:rsidR="00EF53A2">
        <w:rPr>
          <w:rFonts w:ascii="Times New Roman" w:hAnsi="Times New Roman" w:cs="Times New Roman"/>
          <w:sz w:val="24"/>
          <w:szCs w:val="24"/>
        </w:rPr>
        <w:t xml:space="preserve">is </w:t>
      </w:r>
      <w:r>
        <w:rPr>
          <w:rFonts w:ascii="Times New Roman" w:hAnsi="Times New Roman" w:cs="Times New Roman"/>
          <w:sz w:val="24"/>
          <w:szCs w:val="24"/>
        </w:rPr>
        <w:t xml:space="preserve">not necessary. After the summary of the evidence of the state witness was read into the record, defence counsel submitted that she had only prepared a defence outline in relation to count 1 (the fraud charge). She submitted that she had not prepared a defence outline in relation to the second count because she needed </w:t>
      </w:r>
      <w:r w:rsidR="00EF53A2">
        <w:rPr>
          <w:rFonts w:ascii="Times New Roman" w:hAnsi="Times New Roman" w:cs="Times New Roman"/>
          <w:sz w:val="24"/>
          <w:szCs w:val="24"/>
        </w:rPr>
        <w:t>further</w:t>
      </w:r>
      <w:r>
        <w:rPr>
          <w:rFonts w:ascii="Times New Roman" w:hAnsi="Times New Roman" w:cs="Times New Roman"/>
          <w:sz w:val="24"/>
          <w:szCs w:val="24"/>
        </w:rPr>
        <w:t xml:space="preserve"> particulars in the form of title deeds to the property mentioned in the indictment. She then sought to apply</w:t>
      </w:r>
      <w:r w:rsidR="00EF53A2">
        <w:rPr>
          <w:rFonts w:ascii="Times New Roman" w:hAnsi="Times New Roman" w:cs="Times New Roman"/>
          <w:sz w:val="24"/>
          <w:szCs w:val="24"/>
        </w:rPr>
        <w:t xml:space="preserve"> for further particulars</w:t>
      </w:r>
      <w:r>
        <w:rPr>
          <w:rFonts w:ascii="Times New Roman" w:hAnsi="Times New Roman" w:cs="Times New Roman"/>
          <w:sz w:val="24"/>
          <w:szCs w:val="24"/>
        </w:rPr>
        <w:t xml:space="preserve"> in terms of s 177 of the Criminal Procedure and Evidence Act. The application was not opposed by the State although it came as somewhat of a surprise to the court because the information sought could have been applied for before commencement of trial in the interests of managing time. The accused also appeared to have anticipated that his preliminary objections would succeed with regards the arguments on splitting of charges hence his election not to prepare a defence outline relative to </w:t>
      </w:r>
      <w:r w:rsidR="00EF53A2">
        <w:rPr>
          <w:rFonts w:ascii="Times New Roman" w:hAnsi="Times New Roman" w:cs="Times New Roman"/>
          <w:sz w:val="24"/>
          <w:szCs w:val="24"/>
        </w:rPr>
        <w:t xml:space="preserve">the second </w:t>
      </w:r>
      <w:r>
        <w:rPr>
          <w:rFonts w:ascii="Times New Roman" w:hAnsi="Times New Roman" w:cs="Times New Roman"/>
          <w:sz w:val="24"/>
          <w:szCs w:val="24"/>
        </w:rPr>
        <w:t>charge</w:t>
      </w:r>
      <w:r w:rsidR="00EF53A2">
        <w:rPr>
          <w:rFonts w:ascii="Times New Roman" w:hAnsi="Times New Roman" w:cs="Times New Roman"/>
          <w:sz w:val="24"/>
          <w:szCs w:val="24"/>
        </w:rPr>
        <w:t xml:space="preserve"> of Money Laundering.</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court adjourned the trial to 2:30pm to allow the defence counsel to prepare the supplementary defence outline to deal with </w:t>
      </w:r>
      <w:r w:rsidR="00EF53A2">
        <w:rPr>
          <w:rFonts w:ascii="Times New Roman" w:hAnsi="Times New Roman" w:cs="Times New Roman"/>
          <w:sz w:val="24"/>
          <w:szCs w:val="24"/>
        </w:rPr>
        <w:t xml:space="preserve">the second count. It ordered that she </w:t>
      </w:r>
      <w:r>
        <w:rPr>
          <w:rFonts w:ascii="Times New Roman" w:hAnsi="Times New Roman" w:cs="Times New Roman"/>
          <w:sz w:val="24"/>
          <w:szCs w:val="24"/>
        </w:rPr>
        <w:t xml:space="preserve">be supplied with </w:t>
      </w:r>
      <w:r w:rsidR="00EF53A2">
        <w:rPr>
          <w:rFonts w:ascii="Times New Roman" w:hAnsi="Times New Roman" w:cs="Times New Roman"/>
          <w:sz w:val="24"/>
          <w:szCs w:val="24"/>
        </w:rPr>
        <w:t xml:space="preserve">a </w:t>
      </w:r>
      <w:r>
        <w:rPr>
          <w:rFonts w:ascii="Times New Roman" w:hAnsi="Times New Roman" w:cs="Times New Roman"/>
          <w:sz w:val="24"/>
          <w:szCs w:val="24"/>
        </w:rPr>
        <w:t xml:space="preserve">copy of the title deed to the property mentioned in the indictment. When the trial resumed, the accused counsel read </w:t>
      </w:r>
      <w:r w:rsidR="00EF53A2">
        <w:rPr>
          <w:rFonts w:ascii="Times New Roman" w:hAnsi="Times New Roman" w:cs="Times New Roman"/>
          <w:sz w:val="24"/>
          <w:szCs w:val="24"/>
        </w:rPr>
        <w:t>i</w:t>
      </w:r>
      <w:r>
        <w:rPr>
          <w:rFonts w:ascii="Times New Roman" w:hAnsi="Times New Roman" w:cs="Times New Roman"/>
          <w:sz w:val="24"/>
          <w:szCs w:val="24"/>
        </w:rPr>
        <w:t>nto the record</w:t>
      </w:r>
      <w:r w:rsidR="00EF53A2">
        <w:rPr>
          <w:rFonts w:ascii="Times New Roman" w:hAnsi="Times New Roman" w:cs="Times New Roman"/>
          <w:sz w:val="24"/>
          <w:szCs w:val="24"/>
        </w:rPr>
        <w:t>,</w:t>
      </w:r>
      <w:r>
        <w:rPr>
          <w:rFonts w:ascii="Times New Roman" w:hAnsi="Times New Roman" w:cs="Times New Roman"/>
          <w:sz w:val="24"/>
          <w:szCs w:val="24"/>
        </w:rPr>
        <w:t xml:space="preserve"> the supplementary defence outline as she </w:t>
      </w:r>
      <w:r w:rsidR="00EF53A2">
        <w:rPr>
          <w:rFonts w:ascii="Times New Roman" w:hAnsi="Times New Roman" w:cs="Times New Roman"/>
          <w:sz w:val="24"/>
          <w:szCs w:val="24"/>
        </w:rPr>
        <w:t>had already read i</w:t>
      </w:r>
      <w:r>
        <w:rPr>
          <w:rFonts w:ascii="Times New Roman" w:hAnsi="Times New Roman" w:cs="Times New Roman"/>
          <w:sz w:val="24"/>
          <w:szCs w:val="24"/>
        </w:rPr>
        <w:t xml:space="preserve">nto the record </w:t>
      </w:r>
      <w:r w:rsidR="00EF53A2">
        <w:rPr>
          <w:rFonts w:ascii="Times New Roman" w:hAnsi="Times New Roman" w:cs="Times New Roman"/>
          <w:sz w:val="24"/>
          <w:szCs w:val="24"/>
        </w:rPr>
        <w:t>the defence outline on count 1 prior to the</w:t>
      </w:r>
      <w:r w:rsidR="0027264B">
        <w:rPr>
          <w:rFonts w:ascii="Times New Roman" w:hAnsi="Times New Roman" w:cs="Times New Roman"/>
          <w:sz w:val="24"/>
          <w:szCs w:val="24"/>
        </w:rPr>
        <w:t xml:space="preserve"> matter being stood down to 2 : </w:t>
      </w:r>
      <w:r w:rsidR="00EF53A2">
        <w:rPr>
          <w:rFonts w:ascii="Times New Roman" w:hAnsi="Times New Roman" w:cs="Times New Roman"/>
          <w:sz w:val="24"/>
          <w:szCs w:val="24"/>
        </w:rPr>
        <w:t>3</w:t>
      </w:r>
      <w:r w:rsidR="0027264B">
        <w:rPr>
          <w:rFonts w:ascii="Times New Roman" w:hAnsi="Times New Roman" w:cs="Times New Roman"/>
          <w:sz w:val="24"/>
          <w:szCs w:val="24"/>
        </w:rPr>
        <w:t>0</w:t>
      </w:r>
      <w:r w:rsidR="00EF53A2">
        <w:rPr>
          <w:rFonts w:ascii="Times New Roman" w:hAnsi="Times New Roman" w:cs="Times New Roman"/>
          <w:sz w:val="24"/>
          <w:szCs w:val="24"/>
        </w:rPr>
        <w:t>pm.</w:t>
      </w:r>
    </w:p>
    <w:p w:rsidR="00E60E73"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issues for determination in this trial are not complex</w:t>
      </w:r>
      <w:r w:rsidR="00EF53A2">
        <w:rPr>
          <w:rFonts w:ascii="Times New Roman" w:hAnsi="Times New Roman" w:cs="Times New Roman"/>
          <w:sz w:val="24"/>
          <w:szCs w:val="24"/>
        </w:rPr>
        <w:t>. In order to understand them, it is</w:t>
      </w:r>
      <w:r>
        <w:rPr>
          <w:rFonts w:ascii="Times New Roman" w:hAnsi="Times New Roman" w:cs="Times New Roman"/>
          <w:sz w:val="24"/>
          <w:szCs w:val="24"/>
        </w:rPr>
        <w:t xml:space="preserve"> necessary to summarise the witness’s evidence adduced by the State. In terms of s 314 of the Criminal Procedure and Evidence Act, the defence counsel on behalf of the accused formally admitted the evidence of the State witness</w:t>
      </w:r>
      <w:r w:rsidR="00EF53A2">
        <w:rPr>
          <w:rFonts w:ascii="Times New Roman" w:hAnsi="Times New Roman" w:cs="Times New Roman"/>
          <w:sz w:val="24"/>
          <w:szCs w:val="24"/>
        </w:rPr>
        <w:t xml:space="preserve">es </w:t>
      </w:r>
      <w:r>
        <w:rPr>
          <w:rFonts w:ascii="Times New Roman" w:hAnsi="Times New Roman" w:cs="Times New Roman"/>
          <w:sz w:val="24"/>
          <w:szCs w:val="24"/>
        </w:rPr>
        <w:t>listed as Patrick Zambara, Tendayi Robert Njiva and Audries Stephanus Van Der Merwe. It is not necessary to go into detail with respect to the admitted evidence of each witness. Its brief summary will suffice</w:t>
      </w:r>
      <w:r w:rsidR="00EF53A2">
        <w:rPr>
          <w:rFonts w:ascii="Times New Roman" w:hAnsi="Times New Roman" w:cs="Times New Roman"/>
          <w:sz w:val="24"/>
          <w:szCs w:val="24"/>
        </w:rPr>
        <w:t xml:space="preserve"> in each case.</w:t>
      </w:r>
    </w:p>
    <w:p w:rsidR="00EF53A2" w:rsidRDefault="00E60E73" w:rsidP="00E60E73">
      <w:pPr>
        <w:spacing w:after="0" w:line="360" w:lineRule="auto"/>
        <w:ind w:firstLine="720"/>
        <w:jc w:val="both"/>
        <w:rPr>
          <w:rFonts w:ascii="Times New Roman" w:hAnsi="Times New Roman" w:cs="Times New Roman"/>
          <w:sz w:val="24"/>
          <w:szCs w:val="24"/>
        </w:rPr>
      </w:pPr>
      <w:r w:rsidRPr="00EF53A2">
        <w:rPr>
          <w:rFonts w:ascii="Times New Roman" w:hAnsi="Times New Roman" w:cs="Times New Roman"/>
          <w:sz w:val="24"/>
          <w:szCs w:val="24"/>
          <w:u w:val="single"/>
        </w:rPr>
        <w:t>Patrick Zambara</w:t>
      </w:r>
      <w:r w:rsidR="00EF53A2">
        <w:rPr>
          <w:rFonts w:ascii="Times New Roman" w:hAnsi="Times New Roman" w:cs="Times New Roman"/>
          <w:sz w:val="24"/>
          <w:szCs w:val="24"/>
        </w:rPr>
        <w:t xml:space="preserve">: Is </w:t>
      </w:r>
      <w:r>
        <w:rPr>
          <w:rFonts w:ascii="Times New Roman" w:hAnsi="Times New Roman" w:cs="Times New Roman"/>
          <w:sz w:val="24"/>
          <w:szCs w:val="24"/>
        </w:rPr>
        <w:t>an uncle to the accused and is a car dealer</w:t>
      </w:r>
      <w:r w:rsidR="00EF53A2">
        <w:rPr>
          <w:rFonts w:ascii="Times New Roman" w:hAnsi="Times New Roman" w:cs="Times New Roman"/>
          <w:sz w:val="24"/>
          <w:szCs w:val="24"/>
        </w:rPr>
        <w:t>. H</w:t>
      </w:r>
      <w:r>
        <w:rPr>
          <w:rFonts w:ascii="Times New Roman" w:hAnsi="Times New Roman" w:cs="Times New Roman"/>
          <w:sz w:val="24"/>
          <w:szCs w:val="24"/>
        </w:rPr>
        <w:t xml:space="preserve">e sold the Toyota mentioned in the indictment on behalf of the accused for a sum of US$55 000-00 which was paid in cash on 15 November 2015. He also referred the accused’s wife to Tendai Robert Njiva when the former wanted to borrow US$3 000-00 against the surrender </w:t>
      </w:r>
      <w:r w:rsidR="00EF53A2">
        <w:rPr>
          <w:rFonts w:ascii="Times New Roman" w:hAnsi="Times New Roman" w:cs="Times New Roman"/>
          <w:sz w:val="24"/>
          <w:szCs w:val="24"/>
        </w:rPr>
        <w:t xml:space="preserve"> as </w:t>
      </w:r>
      <w:r>
        <w:rPr>
          <w:rFonts w:ascii="Times New Roman" w:hAnsi="Times New Roman" w:cs="Times New Roman"/>
          <w:sz w:val="24"/>
          <w:szCs w:val="24"/>
        </w:rPr>
        <w:t>surety of the Toyota Lexus motor vehicle registration ACD 54</w:t>
      </w:r>
      <w:r w:rsidR="00EF53A2">
        <w:rPr>
          <w:rFonts w:ascii="Times New Roman" w:hAnsi="Times New Roman" w:cs="Times New Roman"/>
          <w:sz w:val="24"/>
          <w:szCs w:val="24"/>
        </w:rPr>
        <w:t xml:space="preserve">57 mentioned in the indictment. </w:t>
      </w:r>
    </w:p>
    <w:p w:rsidR="00EF53A2" w:rsidRDefault="00E60E73" w:rsidP="00E60E73">
      <w:pPr>
        <w:spacing w:after="0" w:line="360" w:lineRule="auto"/>
        <w:ind w:firstLine="720"/>
        <w:jc w:val="both"/>
        <w:rPr>
          <w:rFonts w:ascii="Times New Roman" w:hAnsi="Times New Roman" w:cs="Times New Roman"/>
          <w:sz w:val="24"/>
          <w:szCs w:val="24"/>
        </w:rPr>
      </w:pPr>
      <w:r w:rsidRPr="0027264B">
        <w:rPr>
          <w:rFonts w:ascii="Times New Roman" w:hAnsi="Times New Roman" w:cs="Times New Roman"/>
          <w:sz w:val="24"/>
          <w:szCs w:val="24"/>
          <w:u w:val="single"/>
        </w:rPr>
        <w:t>Tendai Robert Njiva</w:t>
      </w:r>
      <w:r w:rsidR="0027264B">
        <w:rPr>
          <w:rFonts w:ascii="Times New Roman" w:hAnsi="Times New Roman" w:cs="Times New Roman"/>
          <w:sz w:val="24"/>
          <w:szCs w:val="24"/>
        </w:rPr>
        <w:t>: T</w:t>
      </w:r>
      <w:r>
        <w:rPr>
          <w:rFonts w:ascii="Times New Roman" w:hAnsi="Times New Roman" w:cs="Times New Roman"/>
          <w:sz w:val="24"/>
          <w:szCs w:val="24"/>
        </w:rPr>
        <w:t>ransacted with the accused’s wife in regard to the Toyota Lexus. He advanced the accused’s wife Josephine Chiweshe US$3000-00 and held the vehicle as security. This was in December, 2015. In February 2016, the accused proposed a vehicle/cash top-up deal. The accused was given a BMW (</w:t>
      </w:r>
      <w:r w:rsidR="00EF53A2">
        <w:rPr>
          <w:rFonts w:ascii="Times New Roman" w:hAnsi="Times New Roman" w:cs="Times New Roman"/>
          <w:sz w:val="24"/>
          <w:szCs w:val="24"/>
        </w:rPr>
        <w:t>i</w:t>
      </w:r>
      <w:r>
        <w:rPr>
          <w:rFonts w:ascii="Times New Roman" w:hAnsi="Times New Roman" w:cs="Times New Roman"/>
          <w:sz w:val="24"/>
          <w:szCs w:val="24"/>
        </w:rPr>
        <w:t>) and US$5 000-00 in exchange for the Toyota Lexus. From the US$5 000</w:t>
      </w:r>
      <w:r w:rsidR="002C2A90">
        <w:rPr>
          <w:rFonts w:ascii="Times New Roman" w:hAnsi="Times New Roman" w:cs="Times New Roman"/>
          <w:sz w:val="24"/>
          <w:szCs w:val="24"/>
        </w:rPr>
        <w:t>-</w:t>
      </w:r>
      <w:r>
        <w:rPr>
          <w:rFonts w:ascii="Times New Roman" w:hAnsi="Times New Roman" w:cs="Times New Roman"/>
          <w:sz w:val="24"/>
          <w:szCs w:val="24"/>
        </w:rPr>
        <w:t xml:space="preserve">00, the accused repaid the loan borrowed by his wife. </w:t>
      </w:r>
    </w:p>
    <w:p w:rsidR="00EF53A2" w:rsidRDefault="00E60E73" w:rsidP="00E60E73">
      <w:pPr>
        <w:spacing w:after="0" w:line="360" w:lineRule="auto"/>
        <w:ind w:firstLine="720"/>
        <w:jc w:val="both"/>
        <w:rPr>
          <w:rFonts w:ascii="Times New Roman" w:hAnsi="Times New Roman" w:cs="Times New Roman"/>
          <w:sz w:val="24"/>
          <w:szCs w:val="24"/>
        </w:rPr>
      </w:pPr>
      <w:r w:rsidRPr="0027264B">
        <w:rPr>
          <w:rFonts w:ascii="Times New Roman" w:hAnsi="Times New Roman" w:cs="Times New Roman"/>
          <w:sz w:val="24"/>
          <w:szCs w:val="24"/>
          <w:u w:val="single"/>
        </w:rPr>
        <w:t>Audri</w:t>
      </w:r>
      <w:r w:rsidR="00EF53A2" w:rsidRPr="0027264B">
        <w:rPr>
          <w:rFonts w:ascii="Times New Roman" w:hAnsi="Times New Roman" w:cs="Times New Roman"/>
          <w:sz w:val="24"/>
          <w:szCs w:val="24"/>
          <w:u w:val="single"/>
        </w:rPr>
        <w:t>e</w:t>
      </w:r>
      <w:r w:rsidRPr="0027264B">
        <w:rPr>
          <w:rFonts w:ascii="Times New Roman" w:hAnsi="Times New Roman" w:cs="Times New Roman"/>
          <w:sz w:val="24"/>
          <w:szCs w:val="24"/>
          <w:u w:val="single"/>
        </w:rPr>
        <w:t>s Step</w:t>
      </w:r>
      <w:r w:rsidR="00EF53A2" w:rsidRPr="0027264B">
        <w:rPr>
          <w:rFonts w:ascii="Times New Roman" w:hAnsi="Times New Roman" w:cs="Times New Roman"/>
          <w:sz w:val="24"/>
          <w:szCs w:val="24"/>
          <w:u w:val="single"/>
        </w:rPr>
        <w:t>h</w:t>
      </w:r>
      <w:r w:rsidR="006873F6">
        <w:rPr>
          <w:rFonts w:ascii="Times New Roman" w:hAnsi="Times New Roman" w:cs="Times New Roman"/>
          <w:sz w:val="24"/>
          <w:szCs w:val="24"/>
          <w:u w:val="single"/>
        </w:rPr>
        <w:t xml:space="preserve">anus </w:t>
      </w:r>
      <w:r w:rsidRPr="0027264B">
        <w:rPr>
          <w:rFonts w:ascii="Times New Roman" w:hAnsi="Times New Roman" w:cs="Times New Roman"/>
          <w:sz w:val="24"/>
          <w:szCs w:val="24"/>
          <w:u w:val="single"/>
        </w:rPr>
        <w:t>Van Der Merwe</w:t>
      </w:r>
      <w:r w:rsidR="0027264B">
        <w:rPr>
          <w:rFonts w:ascii="Times New Roman" w:hAnsi="Times New Roman" w:cs="Times New Roman"/>
          <w:sz w:val="24"/>
          <w:szCs w:val="24"/>
        </w:rPr>
        <w:t>: W</w:t>
      </w:r>
      <w:r>
        <w:rPr>
          <w:rFonts w:ascii="Times New Roman" w:hAnsi="Times New Roman" w:cs="Times New Roman"/>
          <w:sz w:val="24"/>
          <w:szCs w:val="24"/>
        </w:rPr>
        <w:t>as the property manager in charge of 30 Stonechart Lane Borrowdale, Harare being the property referred to in the indictment. He also had custody of the Toyota Prado and Toyota Lexus referred to in the indictment. He surrendered the property and the car keys to Salim Suleman D</w:t>
      </w:r>
      <w:r w:rsidR="00EF53A2">
        <w:rPr>
          <w:rFonts w:ascii="Times New Roman" w:hAnsi="Times New Roman" w:cs="Times New Roman"/>
          <w:sz w:val="24"/>
          <w:szCs w:val="24"/>
        </w:rPr>
        <w:t>esai who in turn surrendered the</w:t>
      </w:r>
      <w:r>
        <w:rPr>
          <w:rFonts w:ascii="Times New Roman" w:hAnsi="Times New Roman" w:cs="Times New Roman"/>
          <w:sz w:val="24"/>
          <w:szCs w:val="24"/>
        </w:rPr>
        <w:t xml:space="preserve"> same to the accused who was to take occupation of the property and charge of the vehicles. </w:t>
      </w:r>
    </w:p>
    <w:p w:rsidR="00E60E73"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summarises the undisputed evidence of the three witnesses.Oral evidence was led by the State from 3 witnesses namely Robert Mhlanga, Salim Suleman Desai and Zhang </w:t>
      </w:r>
      <w:r w:rsidR="001976C2">
        <w:rPr>
          <w:rFonts w:ascii="Times New Roman" w:hAnsi="Times New Roman" w:cs="Times New Roman"/>
          <w:sz w:val="24"/>
          <w:szCs w:val="24"/>
        </w:rPr>
        <w:t>Niah H</w:t>
      </w:r>
      <w:r>
        <w:rPr>
          <w:rFonts w:ascii="Times New Roman" w:hAnsi="Times New Roman" w:cs="Times New Roman"/>
          <w:sz w:val="24"/>
          <w:szCs w:val="24"/>
        </w:rPr>
        <w:t>ai. The evidence of the said witness was to the following effect:</w:t>
      </w:r>
    </w:p>
    <w:p w:rsidR="00E60E73" w:rsidRDefault="00E60E73" w:rsidP="00E60E73">
      <w:pPr>
        <w:spacing w:after="0" w:line="360" w:lineRule="auto"/>
        <w:ind w:firstLine="720"/>
        <w:jc w:val="both"/>
        <w:rPr>
          <w:rFonts w:ascii="Times New Roman" w:hAnsi="Times New Roman" w:cs="Times New Roman"/>
          <w:sz w:val="24"/>
          <w:szCs w:val="24"/>
        </w:rPr>
      </w:pPr>
      <w:r w:rsidRPr="0027264B">
        <w:rPr>
          <w:rFonts w:ascii="Times New Roman" w:hAnsi="Times New Roman" w:cs="Times New Roman"/>
          <w:sz w:val="24"/>
          <w:szCs w:val="24"/>
          <w:u w:val="single"/>
        </w:rPr>
        <w:lastRenderedPageBreak/>
        <w:t>Robert Mhlanga:</w:t>
      </w:r>
      <w:r w:rsidR="0027264B">
        <w:rPr>
          <w:rFonts w:ascii="Times New Roman" w:hAnsi="Times New Roman" w:cs="Times New Roman"/>
          <w:sz w:val="24"/>
          <w:szCs w:val="24"/>
        </w:rPr>
        <w:t xml:space="preserve"> I</w:t>
      </w:r>
      <w:r>
        <w:rPr>
          <w:rFonts w:ascii="Times New Roman" w:hAnsi="Times New Roman" w:cs="Times New Roman"/>
          <w:sz w:val="24"/>
          <w:szCs w:val="24"/>
        </w:rPr>
        <w:t>s a businessman and a director of several companies within</w:t>
      </w:r>
      <w:r w:rsidR="001976C2">
        <w:rPr>
          <w:rFonts w:ascii="Times New Roman" w:hAnsi="Times New Roman" w:cs="Times New Roman"/>
          <w:sz w:val="24"/>
          <w:szCs w:val="24"/>
        </w:rPr>
        <w:t xml:space="preserve"> and outside</w:t>
      </w:r>
      <w:r>
        <w:rPr>
          <w:rFonts w:ascii="Times New Roman" w:hAnsi="Times New Roman" w:cs="Times New Roman"/>
          <w:sz w:val="24"/>
          <w:szCs w:val="24"/>
        </w:rPr>
        <w:t xml:space="preserve"> Zimbabwe. In 2014 he met up with the accused. At the</w:t>
      </w:r>
      <w:r w:rsidR="001976C2">
        <w:rPr>
          <w:rFonts w:ascii="Times New Roman" w:hAnsi="Times New Roman" w:cs="Times New Roman"/>
          <w:sz w:val="24"/>
          <w:szCs w:val="24"/>
        </w:rPr>
        <w:t xml:space="preserve"> material time</w:t>
      </w:r>
      <w:r>
        <w:rPr>
          <w:rFonts w:ascii="Times New Roman" w:hAnsi="Times New Roman" w:cs="Times New Roman"/>
          <w:sz w:val="24"/>
          <w:szCs w:val="24"/>
        </w:rPr>
        <w:t xml:space="preserve"> his group of companies and partnered with a Dubai based company whose interests were to invest in coal mining. The intention was for the partnership to set up a coal powered electricity generating plant as well as to export excess coal. The accused gave out or represented to the witness that he owned a coal concession in Bubi area. The area of Bubi was strategically located in terms of logistics in that it was near the border of Beitbridge and transportation of the coal to Maputo for export was also going to be easy. The witness said that the accused then made presentations on the concession and he was very convincing. The witness was persuaded to enter the deal and the accused charged US$3 million for the concession which amount the witness found to be on the high side. The witness said that it was decided to make payment in the form of a property in Greystone Park </w:t>
      </w:r>
      <w:r w:rsidR="001976C2">
        <w:rPr>
          <w:rFonts w:ascii="Times New Roman" w:hAnsi="Times New Roman" w:cs="Times New Roman"/>
          <w:sz w:val="24"/>
          <w:szCs w:val="24"/>
        </w:rPr>
        <w:t xml:space="preserve">Harare </w:t>
      </w:r>
      <w:r>
        <w:rPr>
          <w:rFonts w:ascii="Times New Roman" w:hAnsi="Times New Roman" w:cs="Times New Roman"/>
          <w:sz w:val="24"/>
          <w:szCs w:val="24"/>
        </w:rPr>
        <w:t>valued at US$2,5 million, US$125 000-00 cash and two motor vehicles.</w:t>
      </w:r>
    </w:p>
    <w:p w:rsidR="00E60E73"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stated that he is a very busy person. He t</w:t>
      </w:r>
      <w:r w:rsidR="0027264B">
        <w:rPr>
          <w:rFonts w:ascii="Times New Roman" w:hAnsi="Times New Roman" w:cs="Times New Roman"/>
          <w:sz w:val="24"/>
          <w:szCs w:val="24"/>
        </w:rPr>
        <w:t xml:space="preserve">hen engaged a lawyer to take up the </w:t>
      </w:r>
      <w:r>
        <w:rPr>
          <w:rFonts w:ascii="Times New Roman" w:hAnsi="Times New Roman" w:cs="Times New Roman"/>
          <w:sz w:val="24"/>
          <w:szCs w:val="24"/>
        </w:rPr>
        <w:t xml:space="preserve">finalisation of the deal. The instructions to the lawyer were that the accused was to avail proof of title to the concession and a geological report </w:t>
      </w:r>
      <w:r w:rsidR="001976C2">
        <w:rPr>
          <w:rFonts w:ascii="Times New Roman" w:hAnsi="Times New Roman" w:cs="Times New Roman"/>
          <w:sz w:val="24"/>
          <w:szCs w:val="24"/>
        </w:rPr>
        <w:t>from which the quantities of available coal could be estimated</w:t>
      </w:r>
      <w:r>
        <w:rPr>
          <w:rFonts w:ascii="Times New Roman" w:hAnsi="Times New Roman" w:cs="Times New Roman"/>
          <w:sz w:val="24"/>
          <w:szCs w:val="24"/>
        </w:rPr>
        <w:t>. The accused became evasive and illusive. The witness</w:t>
      </w:r>
      <w:r w:rsidR="001976C2">
        <w:rPr>
          <w:rFonts w:ascii="Times New Roman" w:hAnsi="Times New Roman" w:cs="Times New Roman"/>
          <w:sz w:val="24"/>
          <w:szCs w:val="24"/>
        </w:rPr>
        <w:t>’</w:t>
      </w:r>
      <w:r>
        <w:rPr>
          <w:rFonts w:ascii="Times New Roman" w:hAnsi="Times New Roman" w:cs="Times New Roman"/>
          <w:sz w:val="24"/>
          <w:szCs w:val="24"/>
        </w:rPr>
        <w:t xml:space="preserve"> consortium then thought that they could have been conned. </w:t>
      </w:r>
    </w:p>
    <w:p w:rsidR="00E60E73"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Asked by the prosecutor to give details of how the accused purported to be the owner of the concession, the witness said that the coal concession was in the name of Rockrabbit and the accused said that he was 100% owner of Rockrabbit (Pvt) Ltd. The witness further stated that the accused represented that apart from coal, there was also coal bed methane which would be processed into gas. The </w:t>
      </w:r>
      <w:r w:rsidR="001976C2">
        <w:rPr>
          <w:rFonts w:ascii="Times New Roman" w:hAnsi="Times New Roman" w:cs="Times New Roman"/>
          <w:sz w:val="24"/>
          <w:szCs w:val="24"/>
        </w:rPr>
        <w:t>witness’</w:t>
      </w:r>
      <w:r>
        <w:rPr>
          <w:rFonts w:ascii="Times New Roman" w:hAnsi="Times New Roman" w:cs="Times New Roman"/>
          <w:sz w:val="24"/>
          <w:szCs w:val="24"/>
        </w:rPr>
        <w:t xml:space="preserve"> group did not doubt the accused’s presentations because they knew that there was</w:t>
      </w:r>
      <w:r w:rsidR="001976C2">
        <w:rPr>
          <w:rFonts w:ascii="Times New Roman" w:hAnsi="Times New Roman" w:cs="Times New Roman"/>
          <w:sz w:val="24"/>
          <w:szCs w:val="24"/>
        </w:rPr>
        <w:t xml:space="preserve"> a history of gas and coal within the area. The accused was</w:t>
      </w:r>
      <w:r>
        <w:rPr>
          <w:rFonts w:ascii="Times New Roman" w:hAnsi="Times New Roman" w:cs="Times New Roman"/>
          <w:sz w:val="24"/>
          <w:szCs w:val="24"/>
        </w:rPr>
        <w:t xml:space="preserve"> therefore given the benefit of doubt. The witness’s consortium which included the investors left the paper work to be sorted out by the lawyer after the lawyer had been provided by the accused with the proof of title to the concession and the geological report. The witness said that the lawyers who were tasked to complete the deal were Desai and Associates and that the transaction was supposed to be completed in the name of a special purpose vehicle, namely a </w:t>
      </w:r>
      <w:r w:rsidR="001976C2">
        <w:rPr>
          <w:rFonts w:ascii="Times New Roman" w:hAnsi="Times New Roman" w:cs="Times New Roman"/>
          <w:sz w:val="24"/>
          <w:szCs w:val="24"/>
        </w:rPr>
        <w:t>s</w:t>
      </w:r>
      <w:r>
        <w:rPr>
          <w:rFonts w:ascii="Times New Roman" w:hAnsi="Times New Roman" w:cs="Times New Roman"/>
          <w:sz w:val="24"/>
          <w:szCs w:val="24"/>
        </w:rPr>
        <w:t xml:space="preserve">helf </w:t>
      </w:r>
      <w:r w:rsidR="001976C2">
        <w:rPr>
          <w:rFonts w:ascii="Times New Roman" w:hAnsi="Times New Roman" w:cs="Times New Roman"/>
          <w:sz w:val="24"/>
          <w:szCs w:val="24"/>
        </w:rPr>
        <w:t>c</w:t>
      </w:r>
      <w:r>
        <w:rPr>
          <w:rFonts w:ascii="Times New Roman" w:hAnsi="Times New Roman" w:cs="Times New Roman"/>
          <w:sz w:val="24"/>
          <w:szCs w:val="24"/>
        </w:rPr>
        <w:t xml:space="preserve">ompany called </w:t>
      </w:r>
      <w:r w:rsidR="001976C2">
        <w:rPr>
          <w:rFonts w:ascii="Times New Roman" w:hAnsi="Times New Roman" w:cs="Times New Roman"/>
          <w:sz w:val="24"/>
          <w:szCs w:val="24"/>
        </w:rPr>
        <w:t>L</w:t>
      </w:r>
      <w:r>
        <w:rPr>
          <w:rFonts w:ascii="Times New Roman" w:hAnsi="Times New Roman" w:cs="Times New Roman"/>
          <w:sz w:val="24"/>
          <w:szCs w:val="24"/>
        </w:rPr>
        <w:t xml:space="preserve">ight </w:t>
      </w:r>
      <w:r w:rsidR="001976C2">
        <w:rPr>
          <w:rFonts w:ascii="Times New Roman" w:hAnsi="Times New Roman" w:cs="Times New Roman"/>
          <w:sz w:val="24"/>
          <w:szCs w:val="24"/>
        </w:rPr>
        <w:t>G</w:t>
      </w:r>
      <w:r>
        <w:rPr>
          <w:rFonts w:ascii="Times New Roman" w:hAnsi="Times New Roman" w:cs="Times New Roman"/>
          <w:sz w:val="24"/>
          <w:szCs w:val="24"/>
        </w:rPr>
        <w:t>lass</w:t>
      </w:r>
      <w:r w:rsidR="001976C2">
        <w:rPr>
          <w:rFonts w:ascii="Times New Roman" w:hAnsi="Times New Roman" w:cs="Times New Roman"/>
          <w:sz w:val="24"/>
          <w:szCs w:val="24"/>
        </w:rPr>
        <w:t xml:space="preserve"> Enterprises (Rt) Ltd</w:t>
      </w:r>
      <w:r>
        <w:rPr>
          <w:rFonts w:ascii="Times New Roman" w:hAnsi="Times New Roman" w:cs="Times New Roman"/>
          <w:sz w:val="24"/>
          <w:szCs w:val="24"/>
        </w:rPr>
        <w:t xml:space="preserve"> whose </w:t>
      </w:r>
      <w:r w:rsidR="001976C2">
        <w:rPr>
          <w:rFonts w:ascii="Times New Roman" w:hAnsi="Times New Roman" w:cs="Times New Roman"/>
          <w:sz w:val="24"/>
          <w:szCs w:val="24"/>
        </w:rPr>
        <w:t xml:space="preserve">only </w:t>
      </w:r>
      <w:r>
        <w:rPr>
          <w:rFonts w:ascii="Times New Roman" w:hAnsi="Times New Roman" w:cs="Times New Roman"/>
          <w:sz w:val="24"/>
          <w:szCs w:val="24"/>
        </w:rPr>
        <w:t xml:space="preserve">asset was the Greystone Park Property. The motor </w:t>
      </w:r>
      <w:r>
        <w:rPr>
          <w:rFonts w:ascii="Times New Roman" w:hAnsi="Times New Roman" w:cs="Times New Roman"/>
          <w:sz w:val="24"/>
          <w:szCs w:val="24"/>
        </w:rPr>
        <w:lastRenderedPageBreak/>
        <w:t xml:space="preserve">vehicles which were to form part of the purchase consideration belonged </w:t>
      </w:r>
      <w:r w:rsidR="001976C2">
        <w:rPr>
          <w:rFonts w:ascii="Times New Roman" w:hAnsi="Times New Roman" w:cs="Times New Roman"/>
          <w:sz w:val="24"/>
          <w:szCs w:val="24"/>
        </w:rPr>
        <w:t xml:space="preserve">respectively </w:t>
      </w:r>
      <w:r>
        <w:rPr>
          <w:rFonts w:ascii="Times New Roman" w:hAnsi="Times New Roman" w:cs="Times New Roman"/>
          <w:sz w:val="24"/>
          <w:szCs w:val="24"/>
        </w:rPr>
        <w:t>to the witness’s wife and to a</w:t>
      </w:r>
      <w:r w:rsidR="001976C2">
        <w:rPr>
          <w:rFonts w:ascii="Times New Roman" w:hAnsi="Times New Roman" w:cs="Times New Roman"/>
          <w:sz w:val="24"/>
          <w:szCs w:val="24"/>
        </w:rPr>
        <w:t>nother shelf</w:t>
      </w:r>
      <w:r>
        <w:rPr>
          <w:rFonts w:ascii="Times New Roman" w:hAnsi="Times New Roman" w:cs="Times New Roman"/>
          <w:sz w:val="24"/>
          <w:szCs w:val="24"/>
        </w:rPr>
        <w:t xml:space="preserve"> company </w:t>
      </w:r>
      <w:r w:rsidR="001976C2">
        <w:rPr>
          <w:rFonts w:ascii="Times New Roman" w:hAnsi="Times New Roman" w:cs="Times New Roman"/>
          <w:sz w:val="24"/>
          <w:szCs w:val="24"/>
        </w:rPr>
        <w:t>owned by the witness.</w:t>
      </w:r>
      <w:r>
        <w:rPr>
          <w:rFonts w:ascii="Times New Roman" w:hAnsi="Times New Roman" w:cs="Times New Roman"/>
          <w:sz w:val="24"/>
          <w:szCs w:val="24"/>
        </w:rPr>
        <w:t xml:space="preserve"> </w:t>
      </w:r>
    </w:p>
    <w:p w:rsidR="00E60E73"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cross-examination</w:t>
      </w:r>
      <w:r w:rsidR="001976C2">
        <w:rPr>
          <w:rFonts w:ascii="Times New Roman" w:hAnsi="Times New Roman" w:cs="Times New Roman"/>
          <w:sz w:val="24"/>
          <w:szCs w:val="24"/>
        </w:rPr>
        <w:t>, the witness confi</w:t>
      </w:r>
      <w:r>
        <w:rPr>
          <w:rFonts w:ascii="Times New Roman" w:hAnsi="Times New Roman" w:cs="Times New Roman"/>
          <w:sz w:val="24"/>
          <w:szCs w:val="24"/>
        </w:rPr>
        <w:t>rmed that he made a statement which was recorded in South Africa. He said that Felicia Mhlanga was his wife and Ronnie Nyandoro a business associate. He stated that the investors</w:t>
      </w:r>
      <w:r w:rsidR="001976C2">
        <w:rPr>
          <w:rFonts w:ascii="Times New Roman" w:hAnsi="Times New Roman" w:cs="Times New Roman"/>
          <w:sz w:val="24"/>
          <w:szCs w:val="24"/>
        </w:rPr>
        <w:t xml:space="preserve"> which he courted were the Adani</w:t>
      </w:r>
      <w:r>
        <w:rPr>
          <w:rFonts w:ascii="Times New Roman" w:hAnsi="Times New Roman" w:cs="Times New Roman"/>
          <w:sz w:val="24"/>
          <w:szCs w:val="24"/>
        </w:rPr>
        <w:t xml:space="preserve"> Group based in Dubai. He described the investors as the largest coal investors in the world. When he transacted with the accused, he did so on behalf of the company which owned the Greystone </w:t>
      </w:r>
      <w:r w:rsidR="001976C2">
        <w:rPr>
          <w:rFonts w:ascii="Times New Roman" w:hAnsi="Times New Roman" w:cs="Times New Roman"/>
          <w:sz w:val="24"/>
          <w:szCs w:val="24"/>
        </w:rPr>
        <w:t>P</w:t>
      </w:r>
      <w:r>
        <w:rPr>
          <w:rFonts w:ascii="Times New Roman" w:hAnsi="Times New Roman" w:cs="Times New Roman"/>
          <w:sz w:val="24"/>
          <w:szCs w:val="24"/>
        </w:rPr>
        <w:t xml:space="preserve">ark property. The company is </w:t>
      </w:r>
      <w:r w:rsidR="001976C2">
        <w:rPr>
          <w:rFonts w:ascii="Times New Roman" w:hAnsi="Times New Roman" w:cs="Times New Roman"/>
          <w:sz w:val="24"/>
          <w:szCs w:val="24"/>
        </w:rPr>
        <w:t xml:space="preserve">the </w:t>
      </w:r>
      <w:r>
        <w:rPr>
          <w:rFonts w:ascii="Times New Roman" w:hAnsi="Times New Roman" w:cs="Times New Roman"/>
          <w:sz w:val="24"/>
          <w:szCs w:val="24"/>
        </w:rPr>
        <w:t xml:space="preserve">one which was to partner with the Adani Group. The witness did not tell the accused the identity of the investor but just that there were foreign investors in the coal mining group project. The witness was asked whether there were resolutions </w:t>
      </w:r>
      <w:r w:rsidR="001976C2">
        <w:rPr>
          <w:rFonts w:ascii="Times New Roman" w:hAnsi="Times New Roman" w:cs="Times New Roman"/>
          <w:sz w:val="24"/>
          <w:szCs w:val="24"/>
        </w:rPr>
        <w:t>made</w:t>
      </w:r>
      <w:r>
        <w:rPr>
          <w:rFonts w:ascii="Times New Roman" w:hAnsi="Times New Roman" w:cs="Times New Roman"/>
          <w:sz w:val="24"/>
          <w:szCs w:val="24"/>
        </w:rPr>
        <w:t xml:space="preserve"> by the companies which owned the properties in issue herein to deal in them. The witness replied that whilst he accepted that there had to be resolutions, the properties were given to the accused to show goodwill. Documents of title were no</w:t>
      </w:r>
      <w:r w:rsidR="001976C2">
        <w:rPr>
          <w:rFonts w:ascii="Times New Roman" w:hAnsi="Times New Roman" w:cs="Times New Roman"/>
          <w:sz w:val="24"/>
          <w:szCs w:val="24"/>
        </w:rPr>
        <w:t>t</w:t>
      </w:r>
      <w:r>
        <w:rPr>
          <w:rFonts w:ascii="Times New Roman" w:hAnsi="Times New Roman" w:cs="Times New Roman"/>
          <w:sz w:val="24"/>
          <w:szCs w:val="24"/>
        </w:rPr>
        <w:t xml:space="preserve"> passed over to the accused and would only be so passed over to him on completion of the transaction. He agreed with the suggestion that the accused thought that he was receiving the property from the witness as consideration for the concession. </w:t>
      </w:r>
    </w:p>
    <w:p w:rsidR="00E60E73"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said that he was a shareholder in Light</w:t>
      </w:r>
      <w:r w:rsidR="002C2A90">
        <w:rPr>
          <w:rFonts w:ascii="Times New Roman" w:hAnsi="Times New Roman" w:cs="Times New Roman"/>
          <w:sz w:val="24"/>
          <w:szCs w:val="24"/>
        </w:rPr>
        <w:t>-</w:t>
      </w:r>
      <w:r>
        <w:rPr>
          <w:rFonts w:ascii="Times New Roman" w:hAnsi="Times New Roman" w:cs="Times New Roman"/>
          <w:sz w:val="24"/>
          <w:szCs w:val="24"/>
        </w:rPr>
        <w:t>glass Enterprises (Pvt) Ltd, the company which owned the Greystone park property. He stated that the mandate of the lawyer was to ensure that all conditions precedent to the making of the written agreement had been m</w:t>
      </w:r>
      <w:r w:rsidR="007146F9">
        <w:rPr>
          <w:rFonts w:ascii="Times New Roman" w:hAnsi="Times New Roman" w:cs="Times New Roman"/>
          <w:sz w:val="24"/>
          <w:szCs w:val="24"/>
        </w:rPr>
        <w:t>et</w:t>
      </w:r>
      <w:r>
        <w:rPr>
          <w:rFonts w:ascii="Times New Roman" w:hAnsi="Times New Roman" w:cs="Times New Roman"/>
          <w:sz w:val="24"/>
          <w:szCs w:val="24"/>
        </w:rPr>
        <w:t xml:space="preserve"> and to reduce the agreement to wri</w:t>
      </w:r>
      <w:r w:rsidR="007146F9">
        <w:rPr>
          <w:rFonts w:ascii="Times New Roman" w:hAnsi="Times New Roman" w:cs="Times New Roman"/>
          <w:sz w:val="24"/>
          <w:szCs w:val="24"/>
        </w:rPr>
        <w:t xml:space="preserve">ting thereafter. Asked whether </w:t>
      </w:r>
      <w:r>
        <w:rPr>
          <w:rFonts w:ascii="Times New Roman" w:hAnsi="Times New Roman" w:cs="Times New Roman"/>
          <w:sz w:val="24"/>
          <w:szCs w:val="24"/>
        </w:rPr>
        <w:t xml:space="preserve">he parted with a valuable house on the strength of verbal promises by the accused, the witness said that, the title deed was withheld and would only be released upon the accused providing proof of ownership of the coal concession and the geological survey report showing the existence of coal in the concession. No formal transfer of any of the assets was done in favour of the accused. He said </w:t>
      </w:r>
      <w:r w:rsidR="007146F9">
        <w:rPr>
          <w:rFonts w:ascii="Times New Roman" w:hAnsi="Times New Roman" w:cs="Times New Roman"/>
          <w:sz w:val="24"/>
          <w:szCs w:val="24"/>
        </w:rPr>
        <w:t xml:space="preserve">that </w:t>
      </w:r>
      <w:r>
        <w:rPr>
          <w:rFonts w:ascii="Times New Roman" w:hAnsi="Times New Roman" w:cs="Times New Roman"/>
          <w:sz w:val="24"/>
          <w:szCs w:val="24"/>
        </w:rPr>
        <w:t>the accused failed to meet the conditions</w:t>
      </w:r>
      <w:r w:rsidR="007146F9">
        <w:rPr>
          <w:rFonts w:ascii="Times New Roman" w:hAnsi="Times New Roman" w:cs="Times New Roman"/>
          <w:sz w:val="24"/>
          <w:szCs w:val="24"/>
        </w:rPr>
        <w:t xml:space="preserve"> precedent</w:t>
      </w:r>
      <w:r>
        <w:rPr>
          <w:rFonts w:ascii="Times New Roman" w:hAnsi="Times New Roman" w:cs="Times New Roman"/>
          <w:sz w:val="24"/>
          <w:szCs w:val="24"/>
        </w:rPr>
        <w:t>. He confirmed that the accused was given occupation of the house in 2014. He also confirmed that the vehicles were disposed of although he was not aware of</w:t>
      </w:r>
      <w:r w:rsidR="007146F9">
        <w:rPr>
          <w:rFonts w:ascii="Times New Roman" w:hAnsi="Times New Roman" w:cs="Times New Roman"/>
          <w:sz w:val="24"/>
          <w:szCs w:val="24"/>
        </w:rPr>
        <w:t xml:space="preserve"> the finer</w:t>
      </w:r>
      <w:r>
        <w:rPr>
          <w:rFonts w:ascii="Times New Roman" w:hAnsi="Times New Roman" w:cs="Times New Roman"/>
          <w:sz w:val="24"/>
          <w:szCs w:val="24"/>
        </w:rPr>
        <w:t xml:space="preserve"> details of the transactions. The lawyer Mr Desai held the title deed to the property and the vehicle registration books.</w:t>
      </w:r>
    </w:p>
    <w:p w:rsidR="00E60E73"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Asked whether he was aware that a</w:t>
      </w:r>
      <w:r w:rsidR="007146F9">
        <w:rPr>
          <w:rFonts w:ascii="Times New Roman" w:hAnsi="Times New Roman" w:cs="Times New Roman"/>
          <w:sz w:val="24"/>
          <w:szCs w:val="24"/>
        </w:rPr>
        <w:t xml:space="preserve"> special grant should be explored</w:t>
      </w:r>
      <w:r>
        <w:rPr>
          <w:rFonts w:ascii="Times New Roman" w:hAnsi="Times New Roman" w:cs="Times New Roman"/>
          <w:sz w:val="24"/>
          <w:szCs w:val="24"/>
        </w:rPr>
        <w:t xml:space="preserve"> within 3 years</w:t>
      </w:r>
      <w:r w:rsidR="007146F9">
        <w:rPr>
          <w:rFonts w:ascii="Times New Roman" w:hAnsi="Times New Roman" w:cs="Times New Roman"/>
          <w:sz w:val="24"/>
          <w:szCs w:val="24"/>
        </w:rPr>
        <w:t>,</w:t>
      </w:r>
      <w:r>
        <w:rPr>
          <w:rFonts w:ascii="Times New Roman" w:hAnsi="Times New Roman" w:cs="Times New Roman"/>
          <w:sz w:val="24"/>
          <w:szCs w:val="24"/>
        </w:rPr>
        <w:t xml:space="preserve"> the witness responded that he was not aware and had</w:t>
      </w:r>
      <w:r w:rsidR="007146F9">
        <w:rPr>
          <w:rFonts w:ascii="Times New Roman" w:hAnsi="Times New Roman" w:cs="Times New Roman"/>
          <w:sz w:val="24"/>
          <w:szCs w:val="24"/>
        </w:rPr>
        <w:t xml:space="preserve"> not</w:t>
      </w:r>
      <w:r>
        <w:rPr>
          <w:rFonts w:ascii="Times New Roman" w:hAnsi="Times New Roman" w:cs="Times New Roman"/>
          <w:sz w:val="24"/>
          <w:szCs w:val="24"/>
        </w:rPr>
        <w:t xml:space="preserve"> held a special grant before. It was put to the witness that the accused would testify that he never offered the special grant for sale to the </w:t>
      </w:r>
      <w:r>
        <w:rPr>
          <w:rFonts w:ascii="Times New Roman" w:hAnsi="Times New Roman" w:cs="Times New Roman"/>
          <w:sz w:val="24"/>
          <w:szCs w:val="24"/>
        </w:rPr>
        <w:lastRenderedPageBreak/>
        <w:t xml:space="preserve">witness but offered the witness the opportunity to invest in it and the witness agreed to the offer. The witness denied the suggestion. The witness also denied that he sought 60% control of the </w:t>
      </w:r>
      <w:r w:rsidR="007146F9">
        <w:rPr>
          <w:rFonts w:ascii="Times New Roman" w:hAnsi="Times New Roman" w:cs="Times New Roman"/>
          <w:sz w:val="24"/>
          <w:szCs w:val="24"/>
        </w:rPr>
        <w:t>Rockrabbit Investment (Pvt) Ltd, the company which held the special grant.</w:t>
      </w:r>
      <w:r>
        <w:rPr>
          <w:rFonts w:ascii="Times New Roman" w:hAnsi="Times New Roman" w:cs="Times New Roman"/>
          <w:sz w:val="24"/>
          <w:szCs w:val="24"/>
        </w:rPr>
        <w:t xml:space="preserve"> The witness agreed that the lawyer Mr Desai told the police that he</w:t>
      </w:r>
      <w:r w:rsidR="007146F9">
        <w:rPr>
          <w:rFonts w:ascii="Times New Roman" w:hAnsi="Times New Roman" w:cs="Times New Roman"/>
          <w:sz w:val="24"/>
          <w:szCs w:val="24"/>
        </w:rPr>
        <w:t>, the lawyer,</w:t>
      </w:r>
      <w:r>
        <w:rPr>
          <w:rFonts w:ascii="Times New Roman" w:hAnsi="Times New Roman" w:cs="Times New Roman"/>
          <w:sz w:val="24"/>
          <w:szCs w:val="24"/>
        </w:rPr>
        <w:t xml:space="preserve"> was a director of Light-glass Investments (Pvt) Ltd when he made a report against the accused to the police. He denied that he knew a police officer</w:t>
      </w:r>
      <w:r w:rsidR="007146F9">
        <w:rPr>
          <w:rFonts w:ascii="Times New Roman" w:hAnsi="Times New Roman" w:cs="Times New Roman"/>
          <w:sz w:val="24"/>
          <w:szCs w:val="24"/>
        </w:rPr>
        <w:t xml:space="preserve"> called</w:t>
      </w:r>
      <w:r>
        <w:rPr>
          <w:rFonts w:ascii="Times New Roman" w:hAnsi="Times New Roman" w:cs="Times New Roman"/>
          <w:sz w:val="24"/>
          <w:szCs w:val="24"/>
        </w:rPr>
        <w:t xml:space="preserve"> Dafana from the Frauds</w:t>
      </w:r>
      <w:r w:rsidR="007146F9">
        <w:rPr>
          <w:rFonts w:ascii="Times New Roman" w:hAnsi="Times New Roman" w:cs="Times New Roman"/>
          <w:sz w:val="24"/>
          <w:szCs w:val="24"/>
        </w:rPr>
        <w:t xml:space="preserve"> section</w:t>
      </w:r>
      <w:r>
        <w:rPr>
          <w:rFonts w:ascii="Times New Roman" w:hAnsi="Times New Roman" w:cs="Times New Roman"/>
          <w:sz w:val="24"/>
          <w:szCs w:val="24"/>
        </w:rPr>
        <w:t xml:space="preserve"> nor Mr Zhang Niah Hai. He denied that he only decided to back out of the deal upon realising that it was not economically viable to invest funds in coal mining. He also denied that the lawyer had not exercised due diligence before partying with the property and stated that if </w:t>
      </w:r>
      <w:r w:rsidR="007146F9">
        <w:rPr>
          <w:rFonts w:ascii="Times New Roman" w:hAnsi="Times New Roman" w:cs="Times New Roman"/>
          <w:sz w:val="24"/>
          <w:szCs w:val="24"/>
        </w:rPr>
        <w:t xml:space="preserve">the accused’s </w:t>
      </w:r>
      <w:r>
        <w:rPr>
          <w:rFonts w:ascii="Times New Roman" w:hAnsi="Times New Roman" w:cs="Times New Roman"/>
          <w:sz w:val="24"/>
          <w:szCs w:val="24"/>
        </w:rPr>
        <w:t xml:space="preserve">title </w:t>
      </w:r>
      <w:r w:rsidR="007146F9">
        <w:rPr>
          <w:rFonts w:ascii="Times New Roman" w:hAnsi="Times New Roman" w:cs="Times New Roman"/>
          <w:sz w:val="24"/>
          <w:szCs w:val="24"/>
        </w:rPr>
        <w:t xml:space="preserve">to the special </w:t>
      </w:r>
      <w:r>
        <w:rPr>
          <w:rFonts w:ascii="Times New Roman" w:hAnsi="Times New Roman" w:cs="Times New Roman"/>
          <w:sz w:val="24"/>
          <w:szCs w:val="24"/>
        </w:rPr>
        <w:t>was produced a</w:t>
      </w:r>
      <w:r w:rsidR="00AD51B7">
        <w:rPr>
          <w:rFonts w:ascii="Times New Roman" w:hAnsi="Times New Roman" w:cs="Times New Roman"/>
          <w:sz w:val="24"/>
          <w:szCs w:val="24"/>
        </w:rPr>
        <w:t>s well as a geological survey report</w:t>
      </w:r>
      <w:r>
        <w:rPr>
          <w:rFonts w:ascii="Times New Roman" w:hAnsi="Times New Roman" w:cs="Times New Roman"/>
          <w:sz w:val="24"/>
          <w:szCs w:val="24"/>
        </w:rPr>
        <w:t xml:space="preserve">, </w:t>
      </w:r>
      <w:r w:rsidR="00AD51B7">
        <w:rPr>
          <w:rFonts w:ascii="Times New Roman" w:hAnsi="Times New Roman" w:cs="Times New Roman"/>
          <w:sz w:val="24"/>
          <w:szCs w:val="24"/>
        </w:rPr>
        <w:t>his consortium</w:t>
      </w:r>
      <w:r>
        <w:rPr>
          <w:rFonts w:ascii="Times New Roman" w:hAnsi="Times New Roman" w:cs="Times New Roman"/>
          <w:sz w:val="24"/>
          <w:szCs w:val="24"/>
        </w:rPr>
        <w:t xml:space="preserve"> would take up the concession. The witness agreed that he was aware of the existence of civil summons for the eviction of the accused from the property but denied that he was using the criminal procedure to get his property back.</w:t>
      </w:r>
    </w:p>
    <w:p w:rsidR="00E60E73"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cross-examination, the witness stated that he did not know how the motor vehicles had been disposed of. He also stated that the legalities of the transactions and the consummation or finalisation of the same was left to the lawyer Mr Desai.  </w:t>
      </w:r>
    </w:p>
    <w:p w:rsidR="00E60E73" w:rsidRDefault="00E60E73" w:rsidP="00E60E73">
      <w:pPr>
        <w:spacing w:after="0" w:line="360" w:lineRule="auto"/>
        <w:ind w:firstLine="720"/>
        <w:jc w:val="both"/>
        <w:rPr>
          <w:rFonts w:ascii="Times New Roman" w:hAnsi="Times New Roman" w:cs="Times New Roman"/>
          <w:sz w:val="24"/>
          <w:szCs w:val="24"/>
        </w:rPr>
      </w:pPr>
      <w:r w:rsidRPr="0027264B">
        <w:rPr>
          <w:rFonts w:ascii="Times New Roman" w:hAnsi="Times New Roman" w:cs="Times New Roman"/>
          <w:sz w:val="24"/>
          <w:szCs w:val="24"/>
          <w:u w:val="single"/>
        </w:rPr>
        <w:t>Salim Suleman Desai</w:t>
      </w:r>
      <w:r w:rsidR="0027264B">
        <w:rPr>
          <w:rFonts w:ascii="Times New Roman" w:hAnsi="Times New Roman" w:cs="Times New Roman"/>
          <w:sz w:val="24"/>
          <w:szCs w:val="24"/>
        </w:rPr>
        <w:t>: I</w:t>
      </w:r>
      <w:r>
        <w:rPr>
          <w:rFonts w:ascii="Times New Roman" w:hAnsi="Times New Roman" w:cs="Times New Roman"/>
          <w:sz w:val="24"/>
          <w:szCs w:val="24"/>
        </w:rPr>
        <w:t>s a legal practitioner and principal in the firm Desai and Associates. He is the lawyer whom the last witness referred to as having been mandated to conclude the transaction. He testified that he was a director of Light-</w:t>
      </w:r>
      <w:r w:rsidR="002C2A90">
        <w:rPr>
          <w:rFonts w:ascii="Times New Roman" w:hAnsi="Times New Roman" w:cs="Times New Roman"/>
          <w:sz w:val="24"/>
          <w:szCs w:val="24"/>
        </w:rPr>
        <w:t>glass</w:t>
      </w:r>
      <w:r>
        <w:rPr>
          <w:rFonts w:ascii="Times New Roman" w:hAnsi="Times New Roman" w:cs="Times New Roman"/>
          <w:sz w:val="24"/>
          <w:szCs w:val="24"/>
        </w:rPr>
        <w:t xml:space="preserve"> Investments (Pvt) Ltd and was representing the company. He produced a company resolution by consent as exh 1. The resolution dated 29 January 2016 authorised him to represent the company and make a report to police authorities to recover the assets handed over to Arthur Chikukwa after he fraudulently misrepresented the viability of the Tuli Coal concession.</w:t>
      </w:r>
    </w:p>
    <w:p w:rsidR="00E60E73" w:rsidRPr="004943D1" w:rsidRDefault="00E60E73" w:rsidP="00E60E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testified that in July, 2014, he was instructed to handover to the accused a residence in Stonechart Lane as well as a Prado and a Lexus</w:t>
      </w:r>
      <w:r w:rsidR="007D112F">
        <w:rPr>
          <w:rFonts w:ascii="Times New Roman" w:hAnsi="Times New Roman" w:cs="Times New Roman"/>
          <w:sz w:val="24"/>
          <w:szCs w:val="24"/>
        </w:rPr>
        <w:t xml:space="preserve"> vehicles</w:t>
      </w:r>
      <w:r>
        <w:rPr>
          <w:rFonts w:ascii="Times New Roman" w:hAnsi="Times New Roman" w:cs="Times New Roman"/>
          <w:sz w:val="24"/>
          <w:szCs w:val="24"/>
        </w:rPr>
        <w:t xml:space="preserve"> by Robert Mhlanga. The property was said to be part of an agreement between Robert Mhlanga and the accused for the purchase of Tuli concession in the Tuli area. The </w:t>
      </w:r>
      <w:r w:rsidR="007D112F">
        <w:rPr>
          <w:rFonts w:ascii="Times New Roman" w:hAnsi="Times New Roman" w:cs="Times New Roman"/>
          <w:sz w:val="24"/>
          <w:szCs w:val="24"/>
        </w:rPr>
        <w:t>witness does most of the conveyanci</w:t>
      </w:r>
      <w:r>
        <w:rPr>
          <w:rFonts w:ascii="Times New Roman" w:hAnsi="Times New Roman" w:cs="Times New Roman"/>
          <w:sz w:val="24"/>
          <w:szCs w:val="24"/>
        </w:rPr>
        <w:t>ng for     Light-glass (Pvt) Ltd and is the one who had fronted or represented the company in the purchase of the</w:t>
      </w:r>
      <w:r w:rsidR="0027264B">
        <w:rPr>
          <w:rFonts w:ascii="Times New Roman" w:hAnsi="Times New Roman" w:cs="Times New Roman"/>
          <w:sz w:val="24"/>
          <w:szCs w:val="24"/>
        </w:rPr>
        <w:t xml:space="preserve"> Ston</w:t>
      </w:r>
      <w:r w:rsidR="007D112F">
        <w:rPr>
          <w:rFonts w:ascii="Times New Roman" w:hAnsi="Times New Roman" w:cs="Times New Roman"/>
          <w:sz w:val="24"/>
          <w:szCs w:val="24"/>
        </w:rPr>
        <w:t>echart Lane</w:t>
      </w:r>
      <w:r>
        <w:rPr>
          <w:rFonts w:ascii="Times New Roman" w:hAnsi="Times New Roman" w:cs="Times New Roman"/>
          <w:sz w:val="24"/>
          <w:szCs w:val="24"/>
        </w:rPr>
        <w:t xml:space="preserve"> property. He gave the accused US$100 000-00 and Robert Mhlanga handed over to the accused another US$25 000-00. He also handed over to the accused a Toyota </w:t>
      </w:r>
      <w:r>
        <w:rPr>
          <w:rFonts w:ascii="Times New Roman" w:hAnsi="Times New Roman" w:cs="Times New Roman"/>
          <w:sz w:val="24"/>
          <w:szCs w:val="24"/>
        </w:rPr>
        <w:lastRenderedPageBreak/>
        <w:t xml:space="preserve">Prado and a Lexus motor vehicles. The accused in turn gave the witness an application for a special grant and details of the accused’s national identity card.         </w:t>
      </w:r>
      <w:r w:rsidRPr="004943D1">
        <w:rPr>
          <w:rFonts w:ascii="Times New Roman" w:hAnsi="Times New Roman" w:cs="Times New Roman"/>
          <w:sz w:val="24"/>
          <w:szCs w:val="24"/>
        </w:rPr>
        <w:t xml:space="preserve"> </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produced by consent as exhibits which were marked and described as herein following copies of respectively:</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B277F5">
        <w:rPr>
          <w:rFonts w:ascii="Times New Roman" w:hAnsi="Times New Roman" w:cs="Times New Roman"/>
          <w:sz w:val="24"/>
          <w:szCs w:val="24"/>
        </w:rPr>
        <w:t xml:space="preserve"> </w:t>
      </w:r>
      <w:r>
        <w:rPr>
          <w:rFonts w:ascii="Times New Roman" w:hAnsi="Times New Roman" w:cs="Times New Roman"/>
          <w:sz w:val="24"/>
          <w:szCs w:val="24"/>
        </w:rPr>
        <w:t>(a) application for Special Grant No. 5341 to prospect fo</w:t>
      </w:r>
      <w:r w:rsidR="007D112F">
        <w:rPr>
          <w:rFonts w:ascii="Times New Roman" w:hAnsi="Times New Roman" w:cs="Times New Roman"/>
          <w:sz w:val="24"/>
          <w:szCs w:val="24"/>
        </w:rPr>
        <w:t>r coal granted to Rock</w:t>
      </w:r>
      <w:r w:rsidR="0027264B">
        <w:rPr>
          <w:rFonts w:ascii="Times New Roman" w:hAnsi="Times New Roman" w:cs="Times New Roman"/>
          <w:sz w:val="24"/>
          <w:szCs w:val="24"/>
        </w:rPr>
        <w:t xml:space="preserve"> </w:t>
      </w:r>
      <w:r w:rsidR="007D112F">
        <w:rPr>
          <w:rFonts w:ascii="Times New Roman" w:hAnsi="Times New Roman" w:cs="Times New Roman"/>
          <w:sz w:val="24"/>
          <w:szCs w:val="24"/>
        </w:rPr>
        <w:t xml:space="preserve">Rabbit </w:t>
      </w:r>
      <w:r>
        <w:rPr>
          <w:rFonts w:ascii="Times New Roman" w:hAnsi="Times New Roman" w:cs="Times New Roman"/>
          <w:sz w:val="24"/>
          <w:szCs w:val="24"/>
        </w:rPr>
        <w:t>Investments (Private) Limited under Cabinet minute No. 79/2013 and signed</w:t>
      </w:r>
      <w:r w:rsidR="007D112F">
        <w:rPr>
          <w:rFonts w:ascii="Times New Roman" w:hAnsi="Times New Roman" w:cs="Times New Roman"/>
          <w:sz w:val="24"/>
          <w:szCs w:val="24"/>
        </w:rPr>
        <w:t xml:space="preserve"> </w:t>
      </w:r>
      <w:r>
        <w:rPr>
          <w:rFonts w:ascii="Times New Roman" w:hAnsi="Times New Roman" w:cs="Times New Roman"/>
          <w:sz w:val="24"/>
          <w:szCs w:val="24"/>
        </w:rPr>
        <w:t xml:space="preserve">in approval </w:t>
      </w:r>
      <w:r w:rsidR="007D112F">
        <w:rPr>
          <w:rFonts w:ascii="Times New Roman" w:hAnsi="Times New Roman" w:cs="Times New Roman"/>
          <w:sz w:val="24"/>
          <w:szCs w:val="24"/>
        </w:rPr>
        <w:tab/>
        <w:t>by</w:t>
      </w:r>
      <w:r w:rsidR="006873F6">
        <w:rPr>
          <w:rFonts w:ascii="Times New Roman" w:hAnsi="Times New Roman" w:cs="Times New Roman"/>
          <w:sz w:val="24"/>
          <w:szCs w:val="24"/>
        </w:rPr>
        <w:t xml:space="preserve"> </w:t>
      </w:r>
      <w:r w:rsidR="007D112F">
        <w:rPr>
          <w:rFonts w:ascii="Times New Roman" w:hAnsi="Times New Roman" w:cs="Times New Roman"/>
          <w:sz w:val="24"/>
          <w:szCs w:val="24"/>
        </w:rPr>
        <w:t>His Excellence T</w:t>
      </w:r>
      <w:r>
        <w:rPr>
          <w:rFonts w:ascii="Times New Roman" w:hAnsi="Times New Roman" w:cs="Times New Roman"/>
          <w:sz w:val="24"/>
          <w:szCs w:val="24"/>
        </w:rPr>
        <w:t>he President RG Mugabe on 13 March, 2014</w:t>
      </w:r>
      <w:r w:rsidR="007D112F">
        <w:rPr>
          <w:rFonts w:ascii="Times New Roman" w:hAnsi="Times New Roman" w:cs="Times New Roman"/>
          <w:sz w:val="24"/>
          <w:szCs w:val="24"/>
        </w:rPr>
        <w:t xml:space="preserve"> </w:t>
      </w:r>
      <w:r>
        <w:rPr>
          <w:rFonts w:ascii="Times New Roman" w:hAnsi="Times New Roman" w:cs="Times New Roman"/>
          <w:sz w:val="24"/>
          <w:szCs w:val="24"/>
        </w:rPr>
        <w:t>authorising its issue pursuant to the provisions of s 301 of the Mines Minerals Act,</w:t>
      </w:r>
      <w:r w:rsidR="007D112F">
        <w:rPr>
          <w:rFonts w:ascii="Times New Roman" w:hAnsi="Times New Roman" w:cs="Times New Roman"/>
          <w:sz w:val="24"/>
          <w:szCs w:val="24"/>
        </w:rPr>
        <w:t xml:space="preserve"> </w:t>
      </w:r>
      <w:r>
        <w:rPr>
          <w:rFonts w:ascii="Times New Roman" w:hAnsi="Times New Roman" w:cs="Times New Roman"/>
          <w:sz w:val="24"/>
          <w:szCs w:val="24"/>
        </w:rPr>
        <w:t>[</w:t>
      </w:r>
      <w:r w:rsidRPr="00A96C2B">
        <w:rPr>
          <w:rFonts w:ascii="Times New Roman" w:hAnsi="Times New Roman" w:cs="Times New Roman"/>
          <w:i/>
          <w:sz w:val="24"/>
          <w:szCs w:val="24"/>
        </w:rPr>
        <w:t>Chapter 21:05</w:t>
      </w:r>
      <w:r w:rsidR="007D112F">
        <w:rPr>
          <w:rFonts w:ascii="Times New Roman" w:hAnsi="Times New Roman" w:cs="Times New Roman"/>
          <w:sz w:val="24"/>
          <w:szCs w:val="24"/>
        </w:rPr>
        <w:t>].</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(b) the Special Grant No 5341 issued to Rock Rabbit Investments (Private) limited by the Minister of Mines and Mining development on 25 October, 2013 following authorization by the President as per 2 (a) above. The Special Grant was signed as duly registered in terms o</w:t>
      </w:r>
      <w:r w:rsidR="00B277F5">
        <w:rPr>
          <w:rFonts w:ascii="Times New Roman" w:hAnsi="Times New Roman" w:cs="Times New Roman"/>
          <w:sz w:val="24"/>
          <w:szCs w:val="24"/>
        </w:rPr>
        <w:t>f the same provisions of s</w:t>
      </w:r>
      <w:r>
        <w:rPr>
          <w:rFonts w:ascii="Times New Roman" w:hAnsi="Times New Roman" w:cs="Times New Roman"/>
          <w:sz w:val="24"/>
          <w:szCs w:val="24"/>
        </w:rPr>
        <w:t xml:space="preserve"> 301 of Mines and Minerals Act on 19 March, 2014 by or on behalf of the Secretary of the Mines and Mining Development Ministry.</w:t>
      </w:r>
    </w:p>
    <w:p w:rsidR="0043118A" w:rsidRDefault="0043118A" w:rsidP="007D112F">
      <w:pPr>
        <w:spacing w:after="0" w:line="360" w:lineRule="auto"/>
        <w:rPr>
          <w:rFonts w:ascii="Times New Roman" w:hAnsi="Times New Roman" w:cs="Times New Roman"/>
          <w:sz w:val="24"/>
          <w:szCs w:val="24"/>
        </w:rPr>
      </w:pPr>
      <w:r>
        <w:rPr>
          <w:rFonts w:ascii="Times New Roman" w:hAnsi="Times New Roman" w:cs="Times New Roman"/>
          <w:sz w:val="24"/>
          <w:szCs w:val="24"/>
        </w:rPr>
        <w:t>2 (c) Letter dated 19 March, 2014 by the Chairman of the Mining Affairs Board</w:t>
      </w:r>
      <w:r w:rsidR="007D112F">
        <w:rPr>
          <w:rFonts w:ascii="Times New Roman" w:hAnsi="Times New Roman" w:cs="Times New Roman"/>
          <w:sz w:val="24"/>
          <w:szCs w:val="24"/>
        </w:rPr>
        <w:t xml:space="preserve"> </w:t>
      </w:r>
      <w:r>
        <w:rPr>
          <w:rFonts w:ascii="Times New Roman" w:hAnsi="Times New Roman" w:cs="Times New Roman"/>
          <w:sz w:val="24"/>
          <w:szCs w:val="24"/>
        </w:rPr>
        <w:t>addressed</w:t>
      </w:r>
      <w:r w:rsidR="007D112F">
        <w:rPr>
          <w:rFonts w:ascii="Times New Roman" w:hAnsi="Times New Roman" w:cs="Times New Roman"/>
          <w:sz w:val="24"/>
          <w:szCs w:val="24"/>
        </w:rPr>
        <w:t xml:space="preserve"> </w:t>
      </w:r>
      <w:r>
        <w:rPr>
          <w:rFonts w:ascii="Times New Roman" w:hAnsi="Times New Roman" w:cs="Times New Roman"/>
          <w:sz w:val="24"/>
          <w:szCs w:val="24"/>
        </w:rPr>
        <w:t>to the Directors of Rock Rabbit Investments (Pvt) Ltd to which was</w:t>
      </w:r>
      <w:r w:rsidR="007D112F">
        <w:rPr>
          <w:rFonts w:ascii="Times New Roman" w:hAnsi="Times New Roman" w:cs="Times New Roman"/>
          <w:sz w:val="24"/>
          <w:szCs w:val="24"/>
        </w:rPr>
        <w:t xml:space="preserve"> </w:t>
      </w:r>
      <w:r>
        <w:rPr>
          <w:rFonts w:ascii="Times New Roman" w:hAnsi="Times New Roman" w:cs="Times New Roman"/>
          <w:sz w:val="24"/>
          <w:szCs w:val="24"/>
        </w:rPr>
        <w:t>attached the Special Grant in 2 (b)</w:t>
      </w:r>
      <w:r w:rsidR="007D112F">
        <w:rPr>
          <w:rFonts w:ascii="Times New Roman" w:hAnsi="Times New Roman" w:cs="Times New Roman"/>
          <w:sz w:val="24"/>
          <w:szCs w:val="24"/>
        </w:rPr>
        <w:t>.</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 Copy of the accused’s Zimbabwe passport No. DN 957634 issued by the</w:t>
      </w:r>
      <w:r w:rsidR="007D112F">
        <w:rPr>
          <w:rFonts w:ascii="Times New Roman" w:hAnsi="Times New Roman" w:cs="Times New Roman"/>
          <w:sz w:val="24"/>
          <w:szCs w:val="24"/>
        </w:rPr>
        <w:t xml:space="preserve"> </w:t>
      </w:r>
      <w:r>
        <w:rPr>
          <w:rFonts w:ascii="Times New Roman" w:hAnsi="Times New Roman" w:cs="Times New Roman"/>
          <w:sz w:val="24"/>
          <w:szCs w:val="24"/>
        </w:rPr>
        <w:t>Registrar General at Harare on 28 April, 2014</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 as described are the copies of documents which the witness testified to as having been handed over to him by the accused against the witness handing over of the</w:t>
      </w:r>
      <w:r w:rsidR="007D112F">
        <w:rPr>
          <w:rFonts w:ascii="Times New Roman" w:hAnsi="Times New Roman" w:cs="Times New Roman"/>
          <w:sz w:val="24"/>
          <w:szCs w:val="24"/>
        </w:rPr>
        <w:t xml:space="preserve"> Stonechart</w:t>
      </w:r>
      <w:r>
        <w:rPr>
          <w:rFonts w:ascii="Times New Roman" w:hAnsi="Times New Roman" w:cs="Times New Roman"/>
          <w:sz w:val="24"/>
          <w:szCs w:val="24"/>
        </w:rPr>
        <w:t xml:space="preserve"> </w:t>
      </w:r>
      <w:r w:rsidR="00525907">
        <w:rPr>
          <w:rFonts w:ascii="Times New Roman" w:hAnsi="Times New Roman" w:cs="Times New Roman"/>
          <w:sz w:val="24"/>
          <w:szCs w:val="24"/>
        </w:rPr>
        <w:t xml:space="preserve">Lane </w:t>
      </w:r>
      <w:r>
        <w:rPr>
          <w:rFonts w:ascii="Times New Roman" w:hAnsi="Times New Roman" w:cs="Times New Roman"/>
          <w:sz w:val="24"/>
          <w:szCs w:val="24"/>
        </w:rPr>
        <w:t xml:space="preserve">residence </w:t>
      </w:r>
      <w:r w:rsidR="00525907">
        <w:rPr>
          <w:rFonts w:ascii="Times New Roman" w:hAnsi="Times New Roman" w:cs="Times New Roman"/>
          <w:sz w:val="24"/>
          <w:szCs w:val="24"/>
        </w:rPr>
        <w:t>in issue herein, the Prado and L</w:t>
      </w:r>
      <w:r>
        <w:rPr>
          <w:rFonts w:ascii="Times New Roman" w:hAnsi="Times New Roman" w:cs="Times New Roman"/>
          <w:sz w:val="24"/>
          <w:szCs w:val="24"/>
        </w:rPr>
        <w:t>exus and US$100 000</w:t>
      </w:r>
      <w:r w:rsidR="00B277F5">
        <w:rPr>
          <w:rFonts w:ascii="Times New Roman" w:hAnsi="Times New Roman" w:cs="Times New Roman"/>
          <w:sz w:val="24"/>
          <w:szCs w:val="24"/>
        </w:rPr>
        <w:t>-</w:t>
      </w:r>
      <w:r>
        <w:rPr>
          <w:rFonts w:ascii="Times New Roman" w:hAnsi="Times New Roman" w:cs="Times New Roman"/>
          <w:sz w:val="24"/>
          <w:szCs w:val="24"/>
        </w:rPr>
        <w:t xml:space="preserve">00. The witness said that he </w:t>
      </w:r>
      <w:r w:rsidR="00525907">
        <w:rPr>
          <w:rFonts w:ascii="Times New Roman" w:hAnsi="Times New Roman" w:cs="Times New Roman"/>
          <w:sz w:val="24"/>
          <w:szCs w:val="24"/>
        </w:rPr>
        <w:t>was given by the accused</w:t>
      </w:r>
      <w:r w:rsidR="006873F6">
        <w:rPr>
          <w:rFonts w:ascii="Times New Roman" w:hAnsi="Times New Roman" w:cs="Times New Roman"/>
          <w:sz w:val="24"/>
          <w:szCs w:val="24"/>
        </w:rPr>
        <w:t xml:space="preserve"> the originals of exh(s)</w:t>
      </w:r>
      <w:r>
        <w:rPr>
          <w:rFonts w:ascii="Times New Roman" w:hAnsi="Times New Roman" w:cs="Times New Roman"/>
          <w:sz w:val="24"/>
          <w:szCs w:val="24"/>
        </w:rPr>
        <w:t xml:space="preserve"> 2 (a), (b) and (c).</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Asked as to why the accused gave him the documents, the witness said that the documents were intended to prove the ownership of the concession. He said that since there was no document to show the identification of the holder described as Rock Rabbit Investments, he asked the accused for the company registration documents for Rock Rabbit and for the geological reports on the coal concession as per instructions f</w:t>
      </w:r>
      <w:r w:rsidR="00525907">
        <w:rPr>
          <w:rFonts w:ascii="Times New Roman" w:hAnsi="Times New Roman" w:cs="Times New Roman"/>
          <w:sz w:val="24"/>
          <w:szCs w:val="24"/>
        </w:rPr>
        <w:t>rom</w:t>
      </w:r>
      <w:r>
        <w:rPr>
          <w:rFonts w:ascii="Times New Roman" w:hAnsi="Times New Roman" w:cs="Times New Roman"/>
          <w:sz w:val="24"/>
          <w:szCs w:val="24"/>
        </w:rPr>
        <w:t xml:space="preserve"> Robert Mhlanga. He testified that the accused promised to avail the documents. Once the documents were availed to him, the witness said that he was then going to prepare a formal </w:t>
      </w:r>
      <w:r w:rsidR="00525907">
        <w:rPr>
          <w:rFonts w:ascii="Times New Roman" w:hAnsi="Times New Roman" w:cs="Times New Roman"/>
          <w:sz w:val="24"/>
          <w:szCs w:val="24"/>
        </w:rPr>
        <w:t>written</w:t>
      </w:r>
      <w:r w:rsidR="00A5417D">
        <w:rPr>
          <w:rFonts w:ascii="Times New Roman" w:hAnsi="Times New Roman" w:cs="Times New Roman"/>
          <w:sz w:val="24"/>
          <w:szCs w:val="24"/>
        </w:rPr>
        <w:t xml:space="preserve"> agreement. The accused according to the witness failed</w:t>
      </w:r>
      <w:r>
        <w:rPr>
          <w:rFonts w:ascii="Times New Roman" w:hAnsi="Times New Roman" w:cs="Times New Roman"/>
          <w:sz w:val="24"/>
          <w:szCs w:val="24"/>
        </w:rPr>
        <w:t xml:space="preserve"> to produce the documents despite numerous requests</w:t>
      </w:r>
      <w:r w:rsidR="00A5417D">
        <w:rPr>
          <w:rFonts w:ascii="Times New Roman" w:hAnsi="Times New Roman" w:cs="Times New Roman"/>
          <w:sz w:val="24"/>
          <w:szCs w:val="24"/>
        </w:rPr>
        <w:t>,</w:t>
      </w:r>
      <w:r>
        <w:rPr>
          <w:rFonts w:ascii="Times New Roman" w:hAnsi="Times New Roman" w:cs="Times New Roman"/>
          <w:sz w:val="24"/>
          <w:szCs w:val="24"/>
        </w:rPr>
        <w:t xml:space="preserve"> meetings and phone calls which went on </w:t>
      </w:r>
      <w:r w:rsidR="00A5417D">
        <w:rPr>
          <w:rFonts w:ascii="Times New Roman" w:hAnsi="Times New Roman" w:cs="Times New Roman"/>
          <w:sz w:val="24"/>
          <w:szCs w:val="24"/>
        </w:rPr>
        <w:t xml:space="preserve">between the </w:t>
      </w:r>
      <w:r>
        <w:rPr>
          <w:rFonts w:ascii="Times New Roman" w:hAnsi="Times New Roman" w:cs="Times New Roman"/>
          <w:sz w:val="24"/>
          <w:szCs w:val="24"/>
        </w:rPr>
        <w:t xml:space="preserve">accused and the witness. The witness stated that on </w:t>
      </w:r>
      <w:r>
        <w:rPr>
          <w:rFonts w:ascii="Times New Roman" w:hAnsi="Times New Roman" w:cs="Times New Roman"/>
          <w:sz w:val="24"/>
          <w:szCs w:val="24"/>
        </w:rPr>
        <w:lastRenderedPageBreak/>
        <w:t>account of the failure of the accused to provide the documents, he then requested him to return the property which he had handed over to him including the cash but the accused failed to do so.</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continued in his testimony that the accused failed to provide proper proof of ownership of Rock Rabbit Investments (Pvt) Ltd until he reported the matter to the police. He also held meetings with the accused aimed at resolving the matter amicably but the accused who appear</w:t>
      </w:r>
      <w:r w:rsidR="00A5417D">
        <w:rPr>
          <w:rFonts w:ascii="Times New Roman" w:hAnsi="Times New Roman" w:cs="Times New Roman"/>
          <w:sz w:val="24"/>
          <w:szCs w:val="24"/>
        </w:rPr>
        <w:t>ed</w:t>
      </w:r>
      <w:r>
        <w:rPr>
          <w:rFonts w:ascii="Times New Roman" w:hAnsi="Times New Roman" w:cs="Times New Roman"/>
          <w:sz w:val="24"/>
          <w:szCs w:val="24"/>
        </w:rPr>
        <w:t xml:space="preserve"> amenable to return the property or assets pre-paid to him failed to do so. Asked as to why there was a prepayment, the witness responded that the prepayment was a good will gesture intended to secure the deal because Robert Mhlanga had identified an outside serious investor in the energy sector keen to invest in Zimbabwe. By pre-paying</w:t>
      </w:r>
      <w:r w:rsidR="00A5417D">
        <w:rPr>
          <w:rFonts w:ascii="Times New Roman" w:hAnsi="Times New Roman" w:cs="Times New Roman"/>
          <w:sz w:val="24"/>
          <w:szCs w:val="24"/>
        </w:rPr>
        <w:t>,</w:t>
      </w:r>
      <w:r>
        <w:rPr>
          <w:rFonts w:ascii="Times New Roman" w:hAnsi="Times New Roman" w:cs="Times New Roman"/>
          <w:sz w:val="24"/>
          <w:szCs w:val="24"/>
        </w:rPr>
        <w:t xml:space="preserve"> the rationale was also to prove </w:t>
      </w:r>
      <w:r w:rsidRPr="00B277F5">
        <w:rPr>
          <w:rFonts w:ascii="Times New Roman" w:hAnsi="Times New Roman" w:cs="Times New Roman"/>
          <w:sz w:val="24"/>
          <w:szCs w:val="24"/>
        </w:rPr>
        <w:t>the</w:t>
      </w:r>
      <w:r w:rsidRPr="009A55E8">
        <w:rPr>
          <w:rFonts w:ascii="Times New Roman" w:hAnsi="Times New Roman" w:cs="Times New Roman"/>
          <w:i/>
          <w:sz w:val="24"/>
          <w:szCs w:val="24"/>
        </w:rPr>
        <w:t xml:space="preserve"> bona fides</w:t>
      </w:r>
      <w:r>
        <w:rPr>
          <w:rFonts w:ascii="Times New Roman" w:hAnsi="Times New Roman" w:cs="Times New Roman"/>
          <w:sz w:val="24"/>
          <w:szCs w:val="24"/>
        </w:rPr>
        <w:t xml:space="preserve"> and seriousness of the purchase</w:t>
      </w:r>
      <w:r w:rsidR="00A5417D">
        <w:rPr>
          <w:rFonts w:ascii="Times New Roman" w:hAnsi="Times New Roman" w:cs="Times New Roman"/>
          <w:sz w:val="24"/>
          <w:szCs w:val="24"/>
        </w:rPr>
        <w:t>r</w:t>
      </w:r>
      <w:r>
        <w:rPr>
          <w:rFonts w:ascii="Times New Roman" w:hAnsi="Times New Roman" w:cs="Times New Roman"/>
          <w:sz w:val="24"/>
          <w:szCs w:val="24"/>
        </w:rPr>
        <w:t>. The prepayment was predicated upon a representation made by the accused to Robert Mhlanga with assurance that proof of ownership of the concession would be availed as well as proof of the extent of the coal deposits also assured by the accused to be available.</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produced by consent the company documents for Light</w:t>
      </w:r>
      <w:r w:rsidR="00B277F5">
        <w:rPr>
          <w:rFonts w:ascii="Times New Roman" w:hAnsi="Times New Roman" w:cs="Times New Roman"/>
          <w:sz w:val="24"/>
          <w:szCs w:val="24"/>
        </w:rPr>
        <w:t>-</w:t>
      </w:r>
      <w:r>
        <w:rPr>
          <w:rFonts w:ascii="Times New Roman" w:hAnsi="Times New Roman" w:cs="Times New Roman"/>
          <w:sz w:val="24"/>
          <w:szCs w:val="24"/>
        </w:rPr>
        <w:t>glass Enterpri</w:t>
      </w:r>
      <w:r w:rsidR="006873F6">
        <w:rPr>
          <w:rFonts w:ascii="Times New Roman" w:hAnsi="Times New Roman" w:cs="Times New Roman"/>
          <w:sz w:val="24"/>
          <w:szCs w:val="24"/>
        </w:rPr>
        <w:t>ses (Private) Limited as exh(</w:t>
      </w:r>
      <w:r>
        <w:rPr>
          <w:rFonts w:ascii="Times New Roman" w:hAnsi="Times New Roman" w:cs="Times New Roman"/>
          <w:sz w:val="24"/>
          <w:szCs w:val="24"/>
        </w:rPr>
        <w:t>s</w:t>
      </w:r>
      <w:r w:rsidR="006873F6">
        <w:rPr>
          <w:rFonts w:ascii="Times New Roman" w:hAnsi="Times New Roman" w:cs="Times New Roman"/>
          <w:sz w:val="24"/>
          <w:szCs w:val="24"/>
        </w:rPr>
        <w:t>)</w:t>
      </w:r>
      <w:r>
        <w:rPr>
          <w:rFonts w:ascii="Times New Roman" w:hAnsi="Times New Roman" w:cs="Times New Roman"/>
          <w:sz w:val="24"/>
          <w:szCs w:val="24"/>
        </w:rPr>
        <w:t xml:space="preserve"> 3 (a) and 3 (b) being the CR14 and CR6 dated 7 August, 2012. The CR14 shows that directors of the company are the witness and Artwell Mandivenga. The witness was also shown as the secretary of the company.</w:t>
      </w:r>
      <w:r w:rsidR="00A5417D">
        <w:rPr>
          <w:rFonts w:ascii="Times New Roman" w:hAnsi="Times New Roman" w:cs="Times New Roman"/>
          <w:sz w:val="24"/>
          <w:szCs w:val="24"/>
        </w:rPr>
        <w:t xml:space="preserve"> </w:t>
      </w:r>
      <w:r>
        <w:rPr>
          <w:rFonts w:ascii="Times New Roman" w:hAnsi="Times New Roman" w:cs="Times New Roman"/>
          <w:sz w:val="24"/>
          <w:szCs w:val="24"/>
        </w:rPr>
        <w:t>With respect</w:t>
      </w:r>
      <w:r w:rsidR="00A5417D">
        <w:rPr>
          <w:rFonts w:ascii="Times New Roman" w:hAnsi="Times New Roman" w:cs="Times New Roman"/>
          <w:sz w:val="24"/>
          <w:szCs w:val="24"/>
        </w:rPr>
        <w:t xml:space="preserve"> to the</w:t>
      </w:r>
      <w:r>
        <w:rPr>
          <w:rFonts w:ascii="Times New Roman" w:hAnsi="Times New Roman" w:cs="Times New Roman"/>
          <w:sz w:val="24"/>
          <w:szCs w:val="24"/>
        </w:rPr>
        <w:t xml:space="preserve"> property values, the witness indicated that the immovable property</w:t>
      </w:r>
      <w:r w:rsidR="00A5417D">
        <w:rPr>
          <w:rFonts w:ascii="Times New Roman" w:hAnsi="Times New Roman" w:cs="Times New Roman"/>
          <w:sz w:val="24"/>
          <w:szCs w:val="24"/>
        </w:rPr>
        <w:t xml:space="preserve"> in Stonechart lane has 2 title deeds, one </w:t>
      </w:r>
      <w:r>
        <w:rPr>
          <w:rFonts w:ascii="Times New Roman" w:hAnsi="Times New Roman" w:cs="Times New Roman"/>
          <w:sz w:val="24"/>
          <w:szCs w:val="24"/>
        </w:rPr>
        <w:t xml:space="preserve">to a developed area and </w:t>
      </w:r>
      <w:r w:rsidR="00A5417D">
        <w:rPr>
          <w:rFonts w:ascii="Times New Roman" w:hAnsi="Times New Roman" w:cs="Times New Roman"/>
          <w:sz w:val="24"/>
          <w:szCs w:val="24"/>
        </w:rPr>
        <w:t xml:space="preserve">the other to </w:t>
      </w:r>
      <w:r>
        <w:rPr>
          <w:rFonts w:ascii="Times New Roman" w:hAnsi="Times New Roman" w:cs="Times New Roman"/>
          <w:sz w:val="24"/>
          <w:szCs w:val="24"/>
        </w:rPr>
        <w:t xml:space="preserve">an undeveloped area. He valued the property at $3milliom made up of US$2.5 million </w:t>
      </w:r>
      <w:r w:rsidR="00A5417D">
        <w:rPr>
          <w:rFonts w:ascii="Times New Roman" w:hAnsi="Times New Roman" w:cs="Times New Roman"/>
          <w:sz w:val="24"/>
          <w:szCs w:val="24"/>
        </w:rPr>
        <w:t>for the property and US$5000 0000-00 paid for transfer costs to obtain the property. The P</w:t>
      </w:r>
      <w:r>
        <w:rPr>
          <w:rFonts w:ascii="Times New Roman" w:hAnsi="Times New Roman" w:cs="Times New Roman"/>
          <w:sz w:val="24"/>
          <w:szCs w:val="24"/>
        </w:rPr>
        <w:t>rado motor vehicle had done 16 000km and he valued it at US$60 000</w:t>
      </w:r>
      <w:r w:rsidR="00B277F5">
        <w:rPr>
          <w:rFonts w:ascii="Times New Roman" w:hAnsi="Times New Roman" w:cs="Times New Roman"/>
          <w:sz w:val="24"/>
          <w:szCs w:val="24"/>
        </w:rPr>
        <w:t>-</w:t>
      </w:r>
      <w:r w:rsidR="00A5417D">
        <w:rPr>
          <w:rFonts w:ascii="Times New Roman" w:hAnsi="Times New Roman" w:cs="Times New Roman"/>
          <w:sz w:val="24"/>
          <w:szCs w:val="24"/>
        </w:rPr>
        <w:t>00. The Le</w:t>
      </w:r>
      <w:r>
        <w:rPr>
          <w:rFonts w:ascii="Times New Roman" w:hAnsi="Times New Roman" w:cs="Times New Roman"/>
          <w:sz w:val="24"/>
          <w:szCs w:val="24"/>
        </w:rPr>
        <w:t>xus had done 7 000km and he also valued it at US$60 000</w:t>
      </w:r>
      <w:r w:rsidR="00A5417D">
        <w:rPr>
          <w:rFonts w:ascii="Times New Roman" w:hAnsi="Times New Roman" w:cs="Times New Roman"/>
          <w:sz w:val="24"/>
          <w:szCs w:val="24"/>
        </w:rPr>
        <w:t>-</w:t>
      </w:r>
      <w:r>
        <w:rPr>
          <w:rFonts w:ascii="Times New Roman" w:hAnsi="Times New Roman" w:cs="Times New Roman"/>
          <w:sz w:val="24"/>
          <w:szCs w:val="24"/>
        </w:rPr>
        <w:t>00. The witness said that upon investigations by police being carried, it was discovered that the accused had disposed of the motor vehicles. The accused had obtained the registration books of the vehicles from the witness under the pretext that he wanted to renew the vehicle licences which had expire</w:t>
      </w:r>
      <w:r w:rsidR="00A5417D">
        <w:rPr>
          <w:rFonts w:ascii="Times New Roman" w:hAnsi="Times New Roman" w:cs="Times New Roman"/>
          <w:sz w:val="24"/>
          <w:szCs w:val="24"/>
        </w:rPr>
        <w:t>d. As regards the L</w:t>
      </w:r>
      <w:r>
        <w:rPr>
          <w:rFonts w:ascii="Times New Roman" w:hAnsi="Times New Roman" w:cs="Times New Roman"/>
          <w:sz w:val="24"/>
          <w:szCs w:val="24"/>
        </w:rPr>
        <w:t>exus, the witness said that he was made to understand that it was being held</w:t>
      </w:r>
      <w:r w:rsidR="00A5417D">
        <w:rPr>
          <w:rFonts w:ascii="Times New Roman" w:hAnsi="Times New Roman" w:cs="Times New Roman"/>
          <w:sz w:val="24"/>
          <w:szCs w:val="24"/>
        </w:rPr>
        <w:t xml:space="preserve"> by someone owed money by the accused</w:t>
      </w:r>
      <w:r>
        <w:rPr>
          <w:rFonts w:ascii="Times New Roman" w:hAnsi="Times New Roman" w:cs="Times New Roman"/>
          <w:sz w:val="24"/>
          <w:szCs w:val="24"/>
        </w:rPr>
        <w:t xml:space="preserve"> as surety. The vehicles were not recovered. The witness did not transfer the property to the accused on account of the accused’s failure to produce documents which he had undertaken to do.</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witness said that he did not trace the ownership of Rock Rabbit Investments (Private) Limited because the onus was on the accused to do so. The court noted that such failure by the witness to do the investigation showed lack of diligence on his part both as a lawyer and a director. Any legal practitioner worth his salt would be expected to carry out as part of diligence process, the identification of a party </w:t>
      </w:r>
      <w:r w:rsidR="002B0E81">
        <w:rPr>
          <w:rFonts w:ascii="Times New Roman" w:hAnsi="Times New Roman" w:cs="Times New Roman"/>
          <w:sz w:val="24"/>
          <w:szCs w:val="24"/>
        </w:rPr>
        <w:t xml:space="preserve">whom </w:t>
      </w:r>
      <w:r>
        <w:rPr>
          <w:rFonts w:ascii="Times New Roman" w:hAnsi="Times New Roman" w:cs="Times New Roman"/>
          <w:sz w:val="24"/>
          <w:szCs w:val="24"/>
        </w:rPr>
        <w:t xml:space="preserve">he is dealing with and </w:t>
      </w:r>
      <w:r w:rsidR="002B0E81">
        <w:rPr>
          <w:rFonts w:ascii="Times New Roman" w:hAnsi="Times New Roman" w:cs="Times New Roman"/>
          <w:sz w:val="24"/>
          <w:szCs w:val="24"/>
        </w:rPr>
        <w:t xml:space="preserve">to </w:t>
      </w:r>
      <w:r>
        <w:rPr>
          <w:rFonts w:ascii="Times New Roman" w:hAnsi="Times New Roman" w:cs="Times New Roman"/>
          <w:sz w:val="24"/>
          <w:szCs w:val="24"/>
        </w:rPr>
        <w:t>authenticate it. The witness stated that the police showed him documents showing that the accused wa</w:t>
      </w:r>
      <w:r w:rsidR="002B0E81">
        <w:rPr>
          <w:rFonts w:ascii="Times New Roman" w:hAnsi="Times New Roman" w:cs="Times New Roman"/>
          <w:sz w:val="24"/>
          <w:szCs w:val="24"/>
        </w:rPr>
        <w:t>s not a director of Rock Rabbit</w:t>
      </w:r>
      <w:r>
        <w:rPr>
          <w:rFonts w:ascii="Times New Roman" w:hAnsi="Times New Roman" w:cs="Times New Roman"/>
          <w:sz w:val="24"/>
          <w:szCs w:val="24"/>
        </w:rPr>
        <w:t xml:space="preserve"> Investments (Pvt) Ltd. He said that the accused purported to be the own</w:t>
      </w:r>
      <w:r w:rsidR="002B0E81">
        <w:rPr>
          <w:rFonts w:ascii="Times New Roman" w:hAnsi="Times New Roman" w:cs="Times New Roman"/>
          <w:sz w:val="24"/>
          <w:szCs w:val="24"/>
        </w:rPr>
        <w:t>er and director of Rock R</w:t>
      </w:r>
      <w:r>
        <w:rPr>
          <w:rFonts w:ascii="Times New Roman" w:hAnsi="Times New Roman" w:cs="Times New Roman"/>
          <w:sz w:val="24"/>
          <w:szCs w:val="24"/>
        </w:rPr>
        <w:t>abbit Investments and also gave him a document pertaining to a ce</w:t>
      </w:r>
      <w:r w:rsidR="002B0E81">
        <w:rPr>
          <w:rFonts w:ascii="Times New Roman" w:hAnsi="Times New Roman" w:cs="Times New Roman"/>
          <w:sz w:val="24"/>
          <w:szCs w:val="24"/>
        </w:rPr>
        <w:t>rtain woman called Chiweshe whom</w:t>
      </w:r>
      <w:r>
        <w:rPr>
          <w:rFonts w:ascii="Times New Roman" w:hAnsi="Times New Roman" w:cs="Times New Roman"/>
          <w:sz w:val="24"/>
          <w:szCs w:val="24"/>
        </w:rPr>
        <w:t xml:space="preserve"> the accused </w:t>
      </w:r>
      <w:r w:rsidR="002B0E81">
        <w:rPr>
          <w:rFonts w:ascii="Times New Roman" w:hAnsi="Times New Roman" w:cs="Times New Roman"/>
          <w:sz w:val="24"/>
          <w:szCs w:val="24"/>
        </w:rPr>
        <w:t>presented as</w:t>
      </w:r>
      <w:r>
        <w:rPr>
          <w:rFonts w:ascii="Times New Roman" w:hAnsi="Times New Roman" w:cs="Times New Roman"/>
          <w:sz w:val="24"/>
          <w:szCs w:val="24"/>
        </w:rPr>
        <w:t xml:space="preserve"> his wife </w:t>
      </w:r>
      <w:r w:rsidR="002B0E81">
        <w:rPr>
          <w:rFonts w:ascii="Times New Roman" w:hAnsi="Times New Roman" w:cs="Times New Roman"/>
          <w:sz w:val="24"/>
          <w:szCs w:val="24"/>
        </w:rPr>
        <w:t xml:space="preserve">and co-director in Rock Rabbit </w:t>
      </w:r>
      <w:r>
        <w:rPr>
          <w:rFonts w:ascii="Times New Roman" w:hAnsi="Times New Roman" w:cs="Times New Roman"/>
          <w:sz w:val="24"/>
          <w:szCs w:val="24"/>
        </w:rPr>
        <w:t>Investments.</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the witness was referred to his recorded statement. It was pointed out to him that he had stated therein that the accused </w:t>
      </w:r>
      <w:r w:rsidR="002B0E81">
        <w:rPr>
          <w:rFonts w:ascii="Times New Roman" w:hAnsi="Times New Roman" w:cs="Times New Roman"/>
          <w:sz w:val="24"/>
          <w:szCs w:val="24"/>
        </w:rPr>
        <w:t xml:space="preserve">had </w:t>
      </w:r>
      <w:r>
        <w:rPr>
          <w:rFonts w:ascii="Times New Roman" w:hAnsi="Times New Roman" w:cs="Times New Roman"/>
          <w:sz w:val="24"/>
          <w:szCs w:val="24"/>
        </w:rPr>
        <w:t>misrepresented</w:t>
      </w:r>
      <w:r w:rsidR="002B0E81">
        <w:rPr>
          <w:rFonts w:ascii="Times New Roman" w:hAnsi="Times New Roman" w:cs="Times New Roman"/>
          <w:sz w:val="24"/>
          <w:szCs w:val="24"/>
        </w:rPr>
        <w:t xml:space="preserve"> to L</w:t>
      </w:r>
      <w:r>
        <w:rPr>
          <w:rFonts w:ascii="Times New Roman" w:hAnsi="Times New Roman" w:cs="Times New Roman"/>
          <w:sz w:val="24"/>
          <w:szCs w:val="24"/>
        </w:rPr>
        <w:t>ight</w:t>
      </w:r>
      <w:r w:rsidR="00B277F5">
        <w:rPr>
          <w:rFonts w:ascii="Times New Roman" w:hAnsi="Times New Roman" w:cs="Times New Roman"/>
          <w:sz w:val="24"/>
          <w:szCs w:val="24"/>
        </w:rPr>
        <w:t>-</w:t>
      </w:r>
      <w:r>
        <w:rPr>
          <w:rFonts w:ascii="Times New Roman" w:hAnsi="Times New Roman" w:cs="Times New Roman"/>
          <w:sz w:val="24"/>
          <w:szCs w:val="24"/>
        </w:rPr>
        <w:t xml:space="preserve">glass Investments (Pvt) Ltd. The witness responded that the misrepresentation was made to him and to Robert Mhlanga. It was also pointed out to the witness that the charge sheet was alleging that </w:t>
      </w:r>
      <w:r w:rsidR="002B0E81">
        <w:rPr>
          <w:rFonts w:ascii="Times New Roman" w:hAnsi="Times New Roman" w:cs="Times New Roman"/>
          <w:sz w:val="24"/>
          <w:szCs w:val="24"/>
        </w:rPr>
        <w:t>accused</w:t>
      </w:r>
      <w:r w:rsidR="00C35913">
        <w:rPr>
          <w:rFonts w:ascii="Times New Roman" w:hAnsi="Times New Roman" w:cs="Times New Roman"/>
          <w:sz w:val="24"/>
          <w:szCs w:val="24"/>
        </w:rPr>
        <w:t xml:space="preserve"> </w:t>
      </w:r>
      <w:r>
        <w:rPr>
          <w:rFonts w:ascii="Times New Roman" w:hAnsi="Times New Roman" w:cs="Times New Roman"/>
          <w:sz w:val="24"/>
          <w:szCs w:val="24"/>
        </w:rPr>
        <w:t xml:space="preserve">misrepresented that he had a mandate and that the witness had also stated in his statement that a verbal agreement was reached between </w:t>
      </w:r>
      <w:r w:rsidR="00B277F5">
        <w:rPr>
          <w:rFonts w:ascii="Times New Roman" w:hAnsi="Times New Roman" w:cs="Times New Roman"/>
          <w:sz w:val="24"/>
          <w:szCs w:val="24"/>
        </w:rPr>
        <w:t>Light-glass</w:t>
      </w:r>
      <w:r w:rsidR="002B0E81">
        <w:rPr>
          <w:rFonts w:ascii="Times New Roman" w:hAnsi="Times New Roman" w:cs="Times New Roman"/>
          <w:sz w:val="24"/>
          <w:szCs w:val="24"/>
        </w:rPr>
        <w:t xml:space="preserve"> (Pvt) L</w:t>
      </w:r>
      <w:r>
        <w:rPr>
          <w:rFonts w:ascii="Times New Roman" w:hAnsi="Times New Roman" w:cs="Times New Roman"/>
          <w:sz w:val="24"/>
          <w:szCs w:val="24"/>
        </w:rPr>
        <w:t xml:space="preserve">td and the accused. The witness was further cross examined to reconcile his testimony with that of Robert Mhlanga </w:t>
      </w:r>
      <w:r w:rsidR="002B0E81">
        <w:rPr>
          <w:rFonts w:ascii="Times New Roman" w:hAnsi="Times New Roman" w:cs="Times New Roman"/>
          <w:sz w:val="24"/>
          <w:szCs w:val="24"/>
        </w:rPr>
        <w:t xml:space="preserve">who </w:t>
      </w:r>
      <w:r>
        <w:rPr>
          <w:rFonts w:ascii="Times New Roman" w:hAnsi="Times New Roman" w:cs="Times New Roman"/>
          <w:sz w:val="24"/>
          <w:szCs w:val="24"/>
        </w:rPr>
        <w:t>had said that the accused was representing himself.</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lot of the cross-examination of this witness was aimed at trying to show that the charges were being made because the coal concession turned out to be unviable and </w:t>
      </w:r>
      <w:r w:rsidR="002B0E81">
        <w:rPr>
          <w:rFonts w:ascii="Times New Roman" w:hAnsi="Times New Roman" w:cs="Times New Roman"/>
          <w:sz w:val="24"/>
          <w:szCs w:val="24"/>
        </w:rPr>
        <w:t xml:space="preserve">that </w:t>
      </w:r>
      <w:r w:rsidR="00B277F5">
        <w:rPr>
          <w:rFonts w:ascii="Times New Roman" w:hAnsi="Times New Roman" w:cs="Times New Roman"/>
          <w:sz w:val="24"/>
          <w:szCs w:val="24"/>
        </w:rPr>
        <w:t>Light-glass</w:t>
      </w:r>
      <w:r>
        <w:rPr>
          <w:rFonts w:ascii="Times New Roman" w:hAnsi="Times New Roman" w:cs="Times New Roman"/>
          <w:sz w:val="24"/>
          <w:szCs w:val="24"/>
        </w:rPr>
        <w:t xml:space="preserve"> (Pvt) wanted to pull out </w:t>
      </w:r>
      <w:r w:rsidR="002B0E81">
        <w:rPr>
          <w:rFonts w:ascii="Times New Roman" w:hAnsi="Times New Roman" w:cs="Times New Roman"/>
          <w:sz w:val="24"/>
          <w:szCs w:val="24"/>
        </w:rPr>
        <w:t xml:space="preserve">of the agreement </w:t>
      </w:r>
      <w:r>
        <w:rPr>
          <w:rFonts w:ascii="Times New Roman" w:hAnsi="Times New Roman" w:cs="Times New Roman"/>
          <w:sz w:val="24"/>
          <w:szCs w:val="24"/>
        </w:rPr>
        <w:t>and in the process recover</w:t>
      </w:r>
      <w:r w:rsidR="002B0E81">
        <w:rPr>
          <w:rFonts w:ascii="Times New Roman" w:hAnsi="Times New Roman" w:cs="Times New Roman"/>
          <w:sz w:val="24"/>
          <w:szCs w:val="24"/>
        </w:rPr>
        <w:t xml:space="preserve"> back the</w:t>
      </w:r>
      <w:r>
        <w:rPr>
          <w:rFonts w:ascii="Times New Roman" w:hAnsi="Times New Roman" w:cs="Times New Roman"/>
          <w:sz w:val="24"/>
          <w:szCs w:val="24"/>
        </w:rPr>
        <w:t xml:space="preserve"> property </w:t>
      </w:r>
      <w:r w:rsidR="002B0E81">
        <w:rPr>
          <w:rFonts w:ascii="Times New Roman" w:hAnsi="Times New Roman" w:cs="Times New Roman"/>
          <w:sz w:val="24"/>
          <w:szCs w:val="24"/>
        </w:rPr>
        <w:t>it previously surrendered.</w:t>
      </w:r>
      <w:r>
        <w:rPr>
          <w:rFonts w:ascii="Times New Roman" w:hAnsi="Times New Roman" w:cs="Times New Roman"/>
          <w:sz w:val="24"/>
          <w:szCs w:val="24"/>
        </w:rPr>
        <w:t xml:space="preserve"> Reference was also made to a Bulawayo case CR 311/01/16 which was said to have been based on a complaint by </w:t>
      </w:r>
      <w:r w:rsidR="002B0E81">
        <w:rPr>
          <w:rFonts w:ascii="Times New Roman" w:hAnsi="Times New Roman" w:cs="Times New Roman"/>
          <w:sz w:val="24"/>
          <w:szCs w:val="24"/>
        </w:rPr>
        <w:t>Light-G</w:t>
      </w:r>
      <w:r w:rsidR="00B277F5">
        <w:rPr>
          <w:rFonts w:ascii="Times New Roman" w:hAnsi="Times New Roman" w:cs="Times New Roman"/>
          <w:sz w:val="24"/>
          <w:szCs w:val="24"/>
        </w:rPr>
        <w:t>lass</w:t>
      </w:r>
      <w:r>
        <w:rPr>
          <w:rFonts w:ascii="Times New Roman" w:hAnsi="Times New Roman" w:cs="Times New Roman"/>
          <w:sz w:val="24"/>
          <w:szCs w:val="24"/>
        </w:rPr>
        <w:t xml:space="preserve"> Investments that the accused misrepresented that coal deposits were economically viable. The proceedings in that case were of course not produced to this court nor was the court advised of what became of that matter. It did not appear that </w:t>
      </w:r>
      <w:r w:rsidR="002B0E81">
        <w:rPr>
          <w:rFonts w:ascii="Times New Roman" w:hAnsi="Times New Roman" w:cs="Times New Roman"/>
          <w:sz w:val="24"/>
          <w:szCs w:val="24"/>
        </w:rPr>
        <w:t>the matter</w:t>
      </w:r>
      <w:r>
        <w:rPr>
          <w:rFonts w:ascii="Times New Roman" w:hAnsi="Times New Roman" w:cs="Times New Roman"/>
          <w:sz w:val="24"/>
          <w:szCs w:val="24"/>
        </w:rPr>
        <w:t xml:space="preserve"> was adjudicated upon </w:t>
      </w:r>
      <w:r w:rsidR="002B0E81">
        <w:rPr>
          <w:rFonts w:ascii="Times New Roman" w:hAnsi="Times New Roman" w:cs="Times New Roman"/>
          <w:sz w:val="24"/>
          <w:szCs w:val="24"/>
        </w:rPr>
        <w:t>by a court as no evidence of how it was disposed of was given to the court.</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was also cross examined on the tenure of a special grant and the need to pay </w:t>
      </w:r>
      <w:r w:rsidR="002B0E81">
        <w:rPr>
          <w:rFonts w:ascii="Times New Roman" w:hAnsi="Times New Roman" w:cs="Times New Roman"/>
          <w:sz w:val="24"/>
          <w:szCs w:val="24"/>
        </w:rPr>
        <w:t xml:space="preserve">for </w:t>
      </w:r>
      <w:r>
        <w:rPr>
          <w:rFonts w:ascii="Times New Roman" w:hAnsi="Times New Roman" w:cs="Times New Roman"/>
          <w:sz w:val="24"/>
          <w:szCs w:val="24"/>
        </w:rPr>
        <w:t>licence renewals. He was also asked to comment on whether he was aware that the Geological Department will a</w:t>
      </w:r>
      <w:r w:rsidR="002B0E81">
        <w:rPr>
          <w:rFonts w:ascii="Times New Roman" w:hAnsi="Times New Roman" w:cs="Times New Roman"/>
          <w:sz w:val="24"/>
          <w:szCs w:val="24"/>
        </w:rPr>
        <w:t>ss</w:t>
      </w:r>
      <w:r>
        <w:rPr>
          <w:rFonts w:ascii="Times New Roman" w:hAnsi="Times New Roman" w:cs="Times New Roman"/>
          <w:sz w:val="24"/>
          <w:szCs w:val="24"/>
        </w:rPr>
        <w:t xml:space="preserve">ay samples. The witness said that he agreed on the </w:t>
      </w:r>
      <w:r w:rsidR="002B0E81">
        <w:rPr>
          <w:rFonts w:ascii="Times New Roman" w:hAnsi="Times New Roman" w:cs="Times New Roman"/>
          <w:sz w:val="24"/>
          <w:szCs w:val="24"/>
        </w:rPr>
        <w:t xml:space="preserve">issue of </w:t>
      </w:r>
      <w:r>
        <w:rPr>
          <w:rFonts w:ascii="Times New Roman" w:hAnsi="Times New Roman" w:cs="Times New Roman"/>
          <w:sz w:val="24"/>
          <w:szCs w:val="24"/>
        </w:rPr>
        <w:lastRenderedPageBreak/>
        <w:t xml:space="preserve">allegations of non-availability of the concession </w:t>
      </w:r>
      <w:r w:rsidR="002B0E81">
        <w:rPr>
          <w:rFonts w:ascii="Times New Roman" w:hAnsi="Times New Roman" w:cs="Times New Roman"/>
          <w:sz w:val="24"/>
          <w:szCs w:val="24"/>
        </w:rPr>
        <w:t xml:space="preserve">being made to the police </w:t>
      </w:r>
      <w:r>
        <w:rPr>
          <w:rFonts w:ascii="Times New Roman" w:hAnsi="Times New Roman" w:cs="Times New Roman"/>
          <w:sz w:val="24"/>
          <w:szCs w:val="24"/>
        </w:rPr>
        <w:t>but insisted that the accused said he had a mandate to sell. The witness agree</w:t>
      </w:r>
      <w:r w:rsidR="002B0E81">
        <w:rPr>
          <w:rFonts w:ascii="Times New Roman" w:hAnsi="Times New Roman" w:cs="Times New Roman"/>
          <w:sz w:val="24"/>
          <w:szCs w:val="24"/>
        </w:rPr>
        <w:t>d</w:t>
      </w:r>
      <w:r>
        <w:rPr>
          <w:rFonts w:ascii="Times New Roman" w:hAnsi="Times New Roman" w:cs="Times New Roman"/>
          <w:sz w:val="24"/>
          <w:szCs w:val="24"/>
        </w:rPr>
        <w:t xml:space="preserve"> that he was shown a document on Rock Rabbit letterhead dated 25 October, 2012 directed at the Ministry of Mines listing shareholders’ of Rock Rabbit as Abigail Zauyamakando, Sunungurai Kundishora and the accused in proportions of 50%, 22% and 23%. The three are </w:t>
      </w:r>
      <w:r w:rsidR="002B0E81">
        <w:rPr>
          <w:rFonts w:ascii="Times New Roman" w:hAnsi="Times New Roman" w:cs="Times New Roman"/>
          <w:sz w:val="24"/>
          <w:szCs w:val="24"/>
        </w:rPr>
        <w:t>described as</w:t>
      </w:r>
      <w:r>
        <w:rPr>
          <w:rFonts w:ascii="Times New Roman" w:hAnsi="Times New Roman" w:cs="Times New Roman"/>
          <w:sz w:val="24"/>
          <w:szCs w:val="24"/>
        </w:rPr>
        <w:t xml:space="preserve"> directors as well in the document produced as exh 7. The witness denied that he was shown the letter as part of the application for the Special Grant. The witness said that he did not show Robert Mhlanga the Special Grant until December 2015 because Mhlanga was in and out of the country. What the witness was waiting </w:t>
      </w:r>
      <w:r w:rsidR="002B0E81">
        <w:rPr>
          <w:rFonts w:ascii="Times New Roman" w:hAnsi="Times New Roman" w:cs="Times New Roman"/>
          <w:sz w:val="24"/>
          <w:szCs w:val="24"/>
        </w:rPr>
        <w:t>to be supplied with by the accused</w:t>
      </w:r>
      <w:r>
        <w:rPr>
          <w:rFonts w:ascii="Times New Roman" w:hAnsi="Times New Roman" w:cs="Times New Roman"/>
          <w:sz w:val="24"/>
          <w:szCs w:val="24"/>
        </w:rPr>
        <w:t xml:space="preserve"> was proof of ownership of Rock Rabbit Investments and the geological report. He said that the conclusion that the concession was not viable was reached upon a consideration of the failure by the accused to provide the geological report. Asked by the court as to why the deal would not be consummated or complete</w:t>
      </w:r>
      <w:r w:rsidR="002B0E81">
        <w:rPr>
          <w:rFonts w:ascii="Times New Roman" w:hAnsi="Times New Roman" w:cs="Times New Roman"/>
          <w:sz w:val="24"/>
          <w:szCs w:val="24"/>
        </w:rPr>
        <w:t>d</w:t>
      </w:r>
      <w:r>
        <w:rPr>
          <w:rFonts w:ascii="Times New Roman" w:hAnsi="Times New Roman" w:cs="Times New Roman"/>
          <w:sz w:val="24"/>
          <w:szCs w:val="24"/>
        </w:rPr>
        <w:t>, the witness said that the accused</w:t>
      </w:r>
      <w:r w:rsidR="002B0E81">
        <w:rPr>
          <w:rFonts w:ascii="Times New Roman" w:hAnsi="Times New Roman" w:cs="Times New Roman"/>
          <w:sz w:val="24"/>
          <w:szCs w:val="24"/>
        </w:rPr>
        <w:t xml:space="preserve"> also</w:t>
      </w:r>
      <w:r>
        <w:rPr>
          <w:rFonts w:ascii="Times New Roman" w:hAnsi="Times New Roman" w:cs="Times New Roman"/>
          <w:sz w:val="24"/>
          <w:szCs w:val="24"/>
        </w:rPr>
        <w:t xml:space="preserve"> failed to provide company documents in the form of the CR14 and CR for Rock Rabbit Investments (Private) Limited.</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7264B">
        <w:rPr>
          <w:rFonts w:ascii="Times New Roman" w:hAnsi="Times New Roman" w:cs="Times New Roman"/>
          <w:sz w:val="24"/>
          <w:szCs w:val="24"/>
          <w:u w:val="single"/>
        </w:rPr>
        <w:t>Zhang Niah Hai</w:t>
      </w:r>
      <w:r w:rsidR="0027264B">
        <w:rPr>
          <w:rFonts w:ascii="Times New Roman" w:hAnsi="Times New Roman" w:cs="Times New Roman"/>
          <w:sz w:val="24"/>
          <w:szCs w:val="24"/>
          <w:u w:val="single"/>
        </w:rPr>
        <w:t>:</w:t>
      </w:r>
      <w:r w:rsidR="0027264B" w:rsidRPr="0027264B">
        <w:rPr>
          <w:rFonts w:ascii="Times New Roman" w:hAnsi="Times New Roman" w:cs="Times New Roman"/>
          <w:sz w:val="24"/>
          <w:szCs w:val="24"/>
        </w:rPr>
        <w:t xml:space="preserve"> S</w:t>
      </w:r>
      <w:r w:rsidRPr="0027264B">
        <w:rPr>
          <w:rFonts w:ascii="Times New Roman" w:hAnsi="Times New Roman" w:cs="Times New Roman"/>
          <w:sz w:val="24"/>
          <w:szCs w:val="24"/>
        </w:rPr>
        <w:t>tated</w:t>
      </w:r>
      <w:r>
        <w:rPr>
          <w:rFonts w:ascii="Times New Roman" w:hAnsi="Times New Roman" w:cs="Times New Roman"/>
          <w:sz w:val="24"/>
          <w:szCs w:val="24"/>
        </w:rPr>
        <w:t xml:space="preserve"> that he was introduced to the accused by Mr Mabhena, an official in the Ministry of Mines in 2010. The accused was introduced to him as a consultant.</w:t>
      </w:r>
      <w:r w:rsidR="002B0E81">
        <w:rPr>
          <w:rFonts w:ascii="Times New Roman" w:hAnsi="Times New Roman" w:cs="Times New Roman"/>
          <w:sz w:val="24"/>
          <w:szCs w:val="24"/>
        </w:rPr>
        <w:t xml:space="preserve">               </w:t>
      </w:r>
      <w:r>
        <w:rPr>
          <w:rFonts w:ascii="Times New Roman" w:hAnsi="Times New Roman" w:cs="Times New Roman"/>
          <w:sz w:val="24"/>
          <w:szCs w:val="24"/>
        </w:rPr>
        <w:t xml:space="preserve">Mr Mabhena was the Chief Mining Commissioner. The </w:t>
      </w:r>
      <w:r w:rsidR="002B0E81">
        <w:rPr>
          <w:rFonts w:ascii="Times New Roman" w:hAnsi="Times New Roman" w:cs="Times New Roman"/>
          <w:sz w:val="24"/>
          <w:szCs w:val="24"/>
        </w:rPr>
        <w:t>witness</w:t>
      </w:r>
      <w:r>
        <w:rPr>
          <w:rFonts w:ascii="Times New Roman" w:hAnsi="Times New Roman" w:cs="Times New Roman"/>
          <w:sz w:val="24"/>
          <w:szCs w:val="24"/>
        </w:rPr>
        <w:t xml:space="preserve"> wanted to apply for a Special Grant to mine coal. He did not</w:t>
      </w:r>
      <w:r w:rsidR="002B0E81">
        <w:rPr>
          <w:rFonts w:ascii="Times New Roman" w:hAnsi="Times New Roman" w:cs="Times New Roman"/>
          <w:sz w:val="24"/>
          <w:szCs w:val="24"/>
        </w:rPr>
        <w:t xml:space="preserve"> know</w:t>
      </w:r>
      <w:r>
        <w:rPr>
          <w:rFonts w:ascii="Times New Roman" w:hAnsi="Times New Roman" w:cs="Times New Roman"/>
          <w:sz w:val="24"/>
          <w:szCs w:val="24"/>
        </w:rPr>
        <w:t xml:space="preserve"> the procedures. </w:t>
      </w:r>
      <w:r w:rsidR="002B0E81">
        <w:rPr>
          <w:rFonts w:ascii="Times New Roman" w:hAnsi="Times New Roman" w:cs="Times New Roman"/>
          <w:sz w:val="24"/>
          <w:szCs w:val="24"/>
        </w:rPr>
        <w:t xml:space="preserve">He </w:t>
      </w:r>
      <w:r>
        <w:rPr>
          <w:rFonts w:ascii="Times New Roman" w:hAnsi="Times New Roman" w:cs="Times New Roman"/>
          <w:sz w:val="24"/>
          <w:szCs w:val="24"/>
        </w:rPr>
        <w:t>engaged the accused to assist as consultant in applying for the Special; Grant using the witness’ company Rock Rabbit Investments (Private) Limited. The application was successful and the witness identified exh 2 (a) and (b). He said that he never got the original Special Grant because Mr Mabhena who gave him the cop</w:t>
      </w:r>
      <w:r w:rsidR="002B0E81">
        <w:rPr>
          <w:rFonts w:ascii="Times New Roman" w:hAnsi="Times New Roman" w:cs="Times New Roman"/>
          <w:sz w:val="24"/>
          <w:szCs w:val="24"/>
        </w:rPr>
        <w:t>y</w:t>
      </w:r>
      <w:r>
        <w:rPr>
          <w:rFonts w:ascii="Times New Roman" w:hAnsi="Times New Roman" w:cs="Times New Roman"/>
          <w:sz w:val="24"/>
          <w:szCs w:val="24"/>
        </w:rPr>
        <w:t xml:space="preserve"> of exh 2 (a) and (b) said that</w:t>
      </w:r>
      <w:r w:rsidR="002B0E81">
        <w:rPr>
          <w:rFonts w:ascii="Times New Roman" w:hAnsi="Times New Roman" w:cs="Times New Roman"/>
          <w:sz w:val="24"/>
          <w:szCs w:val="24"/>
        </w:rPr>
        <w:t xml:space="preserve"> the original was in the office</w:t>
      </w:r>
      <w:r>
        <w:rPr>
          <w:rFonts w:ascii="Times New Roman" w:hAnsi="Times New Roman" w:cs="Times New Roman"/>
          <w:sz w:val="24"/>
          <w:szCs w:val="24"/>
        </w:rPr>
        <w:t>. The witness produce</w:t>
      </w:r>
      <w:r w:rsidR="002B0E81">
        <w:rPr>
          <w:rFonts w:ascii="Times New Roman" w:hAnsi="Times New Roman" w:cs="Times New Roman"/>
          <w:sz w:val="24"/>
          <w:szCs w:val="24"/>
        </w:rPr>
        <w:t>d</w:t>
      </w:r>
      <w:r>
        <w:rPr>
          <w:rFonts w:ascii="Times New Roman" w:hAnsi="Times New Roman" w:cs="Times New Roman"/>
          <w:sz w:val="24"/>
          <w:szCs w:val="24"/>
        </w:rPr>
        <w:t xml:space="preserve"> the company documents for Rock Rabbit Investments Private Limited showing that the director were the witness and his father. He produced the certificate of incorporation, the CR14 and CR 6. The accused’s name did not appear on the documents.</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witness testified that accused was never a director nor shareholder of Rock rabbit Investments (Pvt) Ltd. He only came to know about </w:t>
      </w:r>
      <w:r w:rsidR="00B277F5">
        <w:rPr>
          <w:rFonts w:ascii="Times New Roman" w:hAnsi="Times New Roman" w:cs="Times New Roman"/>
          <w:sz w:val="24"/>
          <w:szCs w:val="24"/>
        </w:rPr>
        <w:t>Light-glass</w:t>
      </w:r>
      <w:r>
        <w:rPr>
          <w:rFonts w:ascii="Times New Roman" w:hAnsi="Times New Roman" w:cs="Times New Roman"/>
          <w:sz w:val="24"/>
          <w:szCs w:val="24"/>
        </w:rPr>
        <w:t xml:space="preserve"> Enterprises in March 2016 when police approached him on enquiries. He said that he never asked the accused to act on behalf of Rock Rabbit Investments (Pvt) Ltd in transacting with </w:t>
      </w:r>
      <w:r w:rsidR="002B0E81">
        <w:rPr>
          <w:rFonts w:ascii="Times New Roman" w:hAnsi="Times New Roman" w:cs="Times New Roman"/>
          <w:sz w:val="24"/>
          <w:szCs w:val="24"/>
        </w:rPr>
        <w:t>Light-G</w:t>
      </w:r>
      <w:r w:rsidR="00B277F5">
        <w:rPr>
          <w:rFonts w:ascii="Times New Roman" w:hAnsi="Times New Roman" w:cs="Times New Roman"/>
          <w:sz w:val="24"/>
          <w:szCs w:val="24"/>
        </w:rPr>
        <w:t>lass</w:t>
      </w:r>
      <w:r>
        <w:rPr>
          <w:rFonts w:ascii="Times New Roman" w:hAnsi="Times New Roman" w:cs="Times New Roman"/>
          <w:sz w:val="24"/>
          <w:szCs w:val="24"/>
        </w:rPr>
        <w:t xml:space="preserve"> Enterprises (Pvt) Ltd</w:t>
      </w:r>
      <w:r w:rsidR="002B0E81">
        <w:rPr>
          <w:rFonts w:ascii="Times New Roman" w:hAnsi="Times New Roman" w:cs="Times New Roman"/>
          <w:sz w:val="24"/>
          <w:szCs w:val="24"/>
        </w:rPr>
        <w:t xml:space="preserve"> in relation to any transaction</w:t>
      </w:r>
      <w:r>
        <w:rPr>
          <w:rFonts w:ascii="Times New Roman" w:hAnsi="Times New Roman" w:cs="Times New Roman"/>
          <w:sz w:val="24"/>
          <w:szCs w:val="24"/>
        </w:rPr>
        <w:t xml:space="preserve">. Asked to comment on the accused’s assertion that he owned </w:t>
      </w:r>
      <w:r w:rsidR="005E19AD">
        <w:rPr>
          <w:rFonts w:ascii="Times New Roman" w:hAnsi="Times New Roman" w:cs="Times New Roman"/>
          <w:sz w:val="24"/>
          <w:szCs w:val="24"/>
        </w:rPr>
        <w:t>a</w:t>
      </w:r>
      <w:r>
        <w:rPr>
          <w:rFonts w:ascii="Times New Roman" w:hAnsi="Times New Roman" w:cs="Times New Roman"/>
          <w:sz w:val="24"/>
          <w:szCs w:val="24"/>
        </w:rPr>
        <w:t xml:space="preserve"> 60% </w:t>
      </w:r>
      <w:r>
        <w:rPr>
          <w:rFonts w:ascii="Times New Roman" w:hAnsi="Times New Roman" w:cs="Times New Roman"/>
          <w:sz w:val="24"/>
          <w:szCs w:val="24"/>
        </w:rPr>
        <w:lastRenderedPageBreak/>
        <w:t xml:space="preserve">shareholding in Rock Rabbit, the witness respondent “That would be funny. It’s not possible at all.” The witness did not know Robert Mhlanga and did not receive any payment from that company. The witness said he never offered the company for sale nor </w:t>
      </w:r>
      <w:r w:rsidR="005E19AD">
        <w:rPr>
          <w:rFonts w:ascii="Times New Roman" w:hAnsi="Times New Roman" w:cs="Times New Roman"/>
          <w:sz w:val="24"/>
          <w:szCs w:val="24"/>
        </w:rPr>
        <w:t xml:space="preserve">did he ask anyone to </w:t>
      </w:r>
      <w:r>
        <w:rPr>
          <w:rFonts w:ascii="Times New Roman" w:hAnsi="Times New Roman" w:cs="Times New Roman"/>
          <w:sz w:val="24"/>
          <w:szCs w:val="24"/>
        </w:rPr>
        <w:t>offer it to anyone. He said that the coal concession</w:t>
      </w:r>
      <w:r w:rsidR="005E19AD">
        <w:rPr>
          <w:rFonts w:ascii="Times New Roman" w:hAnsi="Times New Roman" w:cs="Times New Roman"/>
          <w:sz w:val="24"/>
          <w:szCs w:val="24"/>
        </w:rPr>
        <w:t xml:space="preserve"> in issue</w:t>
      </w:r>
      <w:r>
        <w:rPr>
          <w:rFonts w:ascii="Times New Roman" w:hAnsi="Times New Roman" w:cs="Times New Roman"/>
          <w:sz w:val="24"/>
          <w:szCs w:val="24"/>
        </w:rPr>
        <w:t xml:space="preserve"> was operational and under his control.</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cross-examination, the witness was referred to extracts from his statement to the police in which he stated that the accused had come to the witness</w:t>
      </w:r>
      <w:r w:rsidR="005E19AD">
        <w:rPr>
          <w:rFonts w:ascii="Times New Roman" w:hAnsi="Times New Roman" w:cs="Times New Roman"/>
          <w:sz w:val="24"/>
          <w:szCs w:val="24"/>
        </w:rPr>
        <w:t>’</w:t>
      </w:r>
      <w:r>
        <w:rPr>
          <w:rFonts w:ascii="Times New Roman" w:hAnsi="Times New Roman" w:cs="Times New Roman"/>
          <w:sz w:val="24"/>
          <w:szCs w:val="24"/>
        </w:rPr>
        <w:t xml:space="preserve"> office as a consultant in 2010 and during that time he had verbally agreed that the accused could be director of Rock Rabbit. The witness also </w:t>
      </w:r>
      <w:r w:rsidR="005E19AD">
        <w:rPr>
          <w:rFonts w:ascii="Times New Roman" w:hAnsi="Times New Roman" w:cs="Times New Roman"/>
          <w:sz w:val="24"/>
          <w:szCs w:val="24"/>
        </w:rPr>
        <w:t>agreed</w:t>
      </w:r>
      <w:r>
        <w:rPr>
          <w:rFonts w:ascii="Times New Roman" w:hAnsi="Times New Roman" w:cs="Times New Roman"/>
          <w:sz w:val="24"/>
          <w:szCs w:val="24"/>
        </w:rPr>
        <w:t xml:space="preserve"> that he had in his statement to the police stated that the accused was one of the directors of Rock Rabbit Investments (Pvt) Ltd</w:t>
      </w:r>
      <w:r w:rsidR="005E19AD">
        <w:rPr>
          <w:rFonts w:ascii="Times New Roman" w:hAnsi="Times New Roman" w:cs="Times New Roman"/>
          <w:sz w:val="24"/>
          <w:szCs w:val="24"/>
        </w:rPr>
        <w:t>. He however maintained that he</w:t>
      </w:r>
      <w:r>
        <w:rPr>
          <w:rFonts w:ascii="Times New Roman" w:hAnsi="Times New Roman" w:cs="Times New Roman"/>
          <w:sz w:val="24"/>
          <w:szCs w:val="24"/>
        </w:rPr>
        <w:t xml:space="preserve"> did not know that the accused had sold the Special Grant to </w:t>
      </w:r>
      <w:r w:rsidR="00B277F5">
        <w:rPr>
          <w:rFonts w:ascii="Times New Roman" w:hAnsi="Times New Roman" w:cs="Times New Roman"/>
          <w:sz w:val="24"/>
          <w:szCs w:val="24"/>
        </w:rPr>
        <w:t>Light-glass</w:t>
      </w:r>
      <w:r>
        <w:rPr>
          <w:rFonts w:ascii="Times New Roman" w:hAnsi="Times New Roman" w:cs="Times New Roman"/>
          <w:sz w:val="24"/>
          <w:szCs w:val="24"/>
        </w:rPr>
        <w:t xml:space="preserve"> Enterprises as he was never consulted.</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 denied that he had used the</w:t>
      </w:r>
      <w:r w:rsidR="005E19AD">
        <w:rPr>
          <w:rFonts w:ascii="Times New Roman" w:hAnsi="Times New Roman" w:cs="Times New Roman"/>
          <w:sz w:val="24"/>
          <w:szCs w:val="24"/>
        </w:rPr>
        <w:t xml:space="preserve"> services of the </w:t>
      </w:r>
      <w:r>
        <w:rPr>
          <w:rFonts w:ascii="Times New Roman" w:hAnsi="Times New Roman" w:cs="Times New Roman"/>
          <w:sz w:val="24"/>
          <w:szCs w:val="24"/>
        </w:rPr>
        <w:t>accused in other transactions. He was h</w:t>
      </w:r>
      <w:r w:rsidR="005E19AD">
        <w:rPr>
          <w:rFonts w:ascii="Times New Roman" w:hAnsi="Times New Roman" w:cs="Times New Roman"/>
          <w:sz w:val="24"/>
          <w:szCs w:val="24"/>
        </w:rPr>
        <w:t>owever shown a mandate document</w:t>
      </w:r>
      <w:r>
        <w:rPr>
          <w:rFonts w:ascii="Times New Roman" w:hAnsi="Times New Roman" w:cs="Times New Roman"/>
          <w:sz w:val="24"/>
          <w:szCs w:val="24"/>
        </w:rPr>
        <w:t xml:space="preserve"> produced as exh 8 in which a company called Crowcon Investments (Private) Limited mandated the accused and 2 others on 17 May, 2016 to help identify investors and partners to expl</w:t>
      </w:r>
      <w:r w:rsidR="005E19AD">
        <w:rPr>
          <w:rFonts w:ascii="Times New Roman" w:hAnsi="Times New Roman" w:cs="Times New Roman"/>
          <w:sz w:val="24"/>
          <w:szCs w:val="24"/>
        </w:rPr>
        <w:t>oit</w:t>
      </w:r>
      <w:r>
        <w:rPr>
          <w:rFonts w:ascii="Times New Roman" w:hAnsi="Times New Roman" w:cs="Times New Roman"/>
          <w:sz w:val="24"/>
          <w:szCs w:val="24"/>
        </w:rPr>
        <w:t xml:space="preserve"> Special Grant No. 5324 in Gweru District. He agreed penning the document. He testified that the accused was only engaged by him as a consultant and they did not contact each other for a long time.</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State closed its case and the accused’s counsel advised the court that she intended to apply for the discharge of the accused at the close of the State case. She asked to be allowed to file a written application. An application by the prosecutor made to  have</w:t>
      </w:r>
      <w:r w:rsidR="002F10A4">
        <w:rPr>
          <w:rFonts w:ascii="Times New Roman" w:hAnsi="Times New Roman" w:cs="Times New Roman"/>
          <w:sz w:val="24"/>
          <w:szCs w:val="24"/>
        </w:rPr>
        <w:t xml:space="preserve"> the</w:t>
      </w:r>
      <w:r>
        <w:rPr>
          <w:rFonts w:ascii="Times New Roman" w:hAnsi="Times New Roman" w:cs="Times New Roman"/>
          <w:sz w:val="24"/>
          <w:szCs w:val="24"/>
        </w:rPr>
        <w:t xml:space="preserve"> accused committed to custody in terms of s 126 of the Criminal Procedure &amp; Evidence Act was turned down by the court as the allegation that accused wanted to dispose of the property pertaining to this case was not substantiated. The accused himself denied that he had attempted to sell the property.</w:t>
      </w:r>
      <w:r w:rsidR="002F10A4">
        <w:rPr>
          <w:rFonts w:ascii="Times New Roman" w:hAnsi="Times New Roman" w:cs="Times New Roman"/>
          <w:sz w:val="24"/>
          <w:szCs w:val="24"/>
        </w:rPr>
        <w:t xml:space="preserve"> Section 126 aforesaid gives the court a discretion to withdraw a bail order, vary alter or add to the bail conditions of any accused on bail where the interests of justice demand it. This provision is sparingly used and must be invoked only where it is clear on proven evidence that the interests of justice will be served by reviewing a bail order in existence.</w:t>
      </w:r>
      <w:r>
        <w:rPr>
          <w:rFonts w:ascii="Times New Roman" w:hAnsi="Times New Roman" w:cs="Times New Roman"/>
          <w:sz w:val="24"/>
          <w:szCs w:val="24"/>
        </w:rPr>
        <w:t xml:space="preserve"> The court also advised the prosecutor to simply</w:t>
      </w:r>
      <w:r w:rsidR="002F10A4">
        <w:rPr>
          <w:rFonts w:ascii="Times New Roman" w:hAnsi="Times New Roman" w:cs="Times New Roman"/>
          <w:sz w:val="24"/>
          <w:szCs w:val="24"/>
        </w:rPr>
        <w:t xml:space="preserve"> pla</w:t>
      </w:r>
      <w:r w:rsidR="00C35913">
        <w:rPr>
          <w:rFonts w:ascii="Times New Roman" w:hAnsi="Times New Roman" w:cs="Times New Roman"/>
          <w:sz w:val="24"/>
          <w:szCs w:val="24"/>
        </w:rPr>
        <w:t xml:space="preserve">ce a caveat on the property as </w:t>
      </w:r>
      <w:r w:rsidR="002F10A4">
        <w:rPr>
          <w:rFonts w:ascii="Times New Roman" w:hAnsi="Times New Roman" w:cs="Times New Roman"/>
          <w:sz w:val="24"/>
          <w:szCs w:val="24"/>
        </w:rPr>
        <w:t>a measure to ensure that the real rights to the property remained extant.</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defence counsel subsequently filed a 25 paged written application for discharge </w:t>
      </w:r>
      <w:r w:rsidR="002F10A4">
        <w:rPr>
          <w:rFonts w:ascii="Times New Roman" w:hAnsi="Times New Roman" w:cs="Times New Roman"/>
          <w:sz w:val="24"/>
          <w:szCs w:val="24"/>
        </w:rPr>
        <w:t xml:space="preserve">of the accused in terms of s 198 (3) of the Criminal Procedure &amp; Evidence. The State Counsel filed his opposition. </w:t>
      </w:r>
      <w:r>
        <w:rPr>
          <w:rFonts w:ascii="Times New Roman" w:hAnsi="Times New Roman" w:cs="Times New Roman"/>
          <w:sz w:val="24"/>
          <w:szCs w:val="24"/>
        </w:rPr>
        <w:t xml:space="preserve">After going through the submissions, I dismissed the application and indicated that my reasons for doing so would be incorporated in the main judgment. The </w:t>
      </w:r>
      <w:r w:rsidR="002F10A4">
        <w:rPr>
          <w:rFonts w:ascii="Times New Roman" w:hAnsi="Times New Roman" w:cs="Times New Roman"/>
          <w:sz w:val="24"/>
          <w:szCs w:val="24"/>
        </w:rPr>
        <w:t>provisions</w:t>
      </w:r>
      <w:r>
        <w:rPr>
          <w:rFonts w:ascii="Times New Roman" w:hAnsi="Times New Roman" w:cs="Times New Roman"/>
          <w:sz w:val="24"/>
          <w:szCs w:val="24"/>
        </w:rPr>
        <w:t xml:space="preserve"> of </w:t>
      </w:r>
      <w:r w:rsidR="002F10A4">
        <w:rPr>
          <w:rFonts w:ascii="Times New Roman" w:hAnsi="Times New Roman" w:cs="Times New Roman"/>
          <w:sz w:val="24"/>
          <w:szCs w:val="24"/>
        </w:rPr>
        <w:t xml:space="preserve">      </w:t>
      </w:r>
      <w:r>
        <w:rPr>
          <w:rFonts w:ascii="Times New Roman" w:hAnsi="Times New Roman" w:cs="Times New Roman"/>
          <w:sz w:val="24"/>
          <w:szCs w:val="24"/>
        </w:rPr>
        <w:t>s 198 (3) of the Criminal Procedure &amp; Evidence Act provides as follows</w:t>
      </w:r>
      <w:r w:rsidR="00F56045">
        <w:rPr>
          <w:rFonts w:ascii="Times New Roman" w:hAnsi="Times New Roman" w:cs="Times New Roman"/>
          <w:sz w:val="24"/>
          <w:szCs w:val="24"/>
        </w:rPr>
        <w:t>:</w:t>
      </w:r>
    </w:p>
    <w:p w:rsidR="0043118A" w:rsidRDefault="0043118A" w:rsidP="0043118A">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“198 Conduct of trial</w:t>
      </w:r>
    </w:p>
    <w:p w:rsidR="0043118A" w:rsidRDefault="0043118A" w:rsidP="0043118A">
      <w:pPr>
        <w:spacing w:after="0" w:line="240" w:lineRule="auto"/>
        <w:jc w:val="both"/>
        <w:rPr>
          <w:rFonts w:ascii="Times New Roman" w:hAnsi="Times New Roman" w:cs="Times New Roman"/>
        </w:rPr>
      </w:pPr>
    </w:p>
    <w:p w:rsidR="0043118A" w:rsidRDefault="0043118A" w:rsidP="0043118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t>
      </w:r>
    </w:p>
    <w:p w:rsidR="0043118A" w:rsidRDefault="0043118A" w:rsidP="0043118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t>
      </w:r>
    </w:p>
    <w:p w:rsidR="0043118A" w:rsidRDefault="0043118A" w:rsidP="0043118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If at</w:t>
      </w:r>
      <w:r w:rsidR="00F56045">
        <w:rPr>
          <w:rFonts w:ascii="Times New Roman" w:hAnsi="Times New Roman" w:cs="Times New Roman"/>
        </w:rPr>
        <w:t xml:space="preserve"> the close of the case for the prosecution, the court considers that there is no evidence that the accused committed the offence charged in the indictment, summons or charge, or any other offence of which he might be convicted thereon, it shall return a verdict of not guilty.”</w:t>
      </w:r>
    </w:p>
    <w:p w:rsidR="0043118A" w:rsidRDefault="0043118A" w:rsidP="0043118A">
      <w:pPr>
        <w:spacing w:after="0" w:line="240" w:lineRule="auto"/>
        <w:jc w:val="both"/>
        <w:rPr>
          <w:rFonts w:ascii="Times New Roman" w:hAnsi="Times New Roman" w:cs="Times New Roman"/>
        </w:rPr>
      </w:pP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section has been subject of extensive judicial interpretation before its amendment in 1997. The amendment to the section was to include the word shall in directing the court to acquit an accused where the State evidence fell short of satisfying the provisions of the section. Therefore cases decided before the amendment which interpreted the section as giving the court a discretion to acquit the accused at the close of the State case must be considered as having been qualified to the extent aforesaid. The cases of</w:t>
      </w:r>
      <w:r w:rsidRPr="00E3595E">
        <w:rPr>
          <w:rFonts w:ascii="Times New Roman" w:hAnsi="Times New Roman" w:cs="Times New Roman"/>
          <w:i/>
          <w:sz w:val="24"/>
          <w:szCs w:val="24"/>
        </w:rPr>
        <w:t xml:space="preserve"> S</w:t>
      </w:r>
      <w:r>
        <w:rPr>
          <w:rFonts w:ascii="Times New Roman" w:hAnsi="Times New Roman" w:cs="Times New Roman"/>
          <w:sz w:val="24"/>
          <w:szCs w:val="24"/>
        </w:rPr>
        <w:t xml:space="preserve"> v </w:t>
      </w:r>
      <w:r w:rsidRPr="00E3595E">
        <w:rPr>
          <w:rFonts w:ascii="Times New Roman" w:hAnsi="Times New Roman" w:cs="Times New Roman"/>
          <w:i/>
          <w:sz w:val="24"/>
          <w:szCs w:val="24"/>
        </w:rPr>
        <w:t>Kachipare</w:t>
      </w:r>
      <w:r>
        <w:rPr>
          <w:rFonts w:ascii="Times New Roman" w:hAnsi="Times New Roman" w:cs="Times New Roman"/>
          <w:sz w:val="24"/>
          <w:szCs w:val="24"/>
        </w:rPr>
        <w:t xml:space="preserve"> 1998 (2) ZLR 271 (S) at 275 and decisions made thereafter like </w:t>
      </w:r>
      <w:r w:rsidRPr="00E3595E">
        <w:rPr>
          <w:rFonts w:ascii="Times New Roman" w:hAnsi="Times New Roman" w:cs="Times New Roman"/>
          <w:i/>
          <w:sz w:val="24"/>
          <w:szCs w:val="24"/>
        </w:rPr>
        <w:t>S</w:t>
      </w:r>
      <w:r>
        <w:rPr>
          <w:rFonts w:ascii="Times New Roman" w:hAnsi="Times New Roman" w:cs="Times New Roman"/>
          <w:sz w:val="24"/>
          <w:szCs w:val="24"/>
        </w:rPr>
        <w:t xml:space="preserve"> v </w:t>
      </w:r>
      <w:r w:rsidRPr="00E3595E">
        <w:rPr>
          <w:rFonts w:ascii="Times New Roman" w:hAnsi="Times New Roman" w:cs="Times New Roman"/>
          <w:i/>
          <w:sz w:val="24"/>
          <w:szCs w:val="24"/>
        </w:rPr>
        <w:t>Tsvangirai &amp; Anor</w:t>
      </w:r>
      <w:r>
        <w:rPr>
          <w:rFonts w:ascii="Times New Roman" w:hAnsi="Times New Roman" w:cs="Times New Roman"/>
          <w:sz w:val="24"/>
          <w:szCs w:val="24"/>
        </w:rPr>
        <w:t xml:space="preserve"> 2003 (2) ZLR 88, </w:t>
      </w:r>
      <w:r w:rsidRPr="00E3595E">
        <w:rPr>
          <w:rFonts w:ascii="Times New Roman" w:hAnsi="Times New Roman" w:cs="Times New Roman"/>
          <w:i/>
          <w:sz w:val="24"/>
          <w:szCs w:val="24"/>
        </w:rPr>
        <w:t>S</w:t>
      </w:r>
      <w:r>
        <w:rPr>
          <w:rFonts w:ascii="Times New Roman" w:hAnsi="Times New Roman" w:cs="Times New Roman"/>
          <w:sz w:val="24"/>
          <w:szCs w:val="24"/>
        </w:rPr>
        <w:t xml:space="preserve"> v</w:t>
      </w:r>
      <w:r w:rsidRPr="00E3595E">
        <w:rPr>
          <w:rFonts w:ascii="Times New Roman" w:hAnsi="Times New Roman" w:cs="Times New Roman"/>
          <w:i/>
          <w:sz w:val="24"/>
          <w:szCs w:val="24"/>
        </w:rPr>
        <w:t xml:space="preserve"> Bredenkamp</w:t>
      </w:r>
      <w:r w:rsidRPr="00E3595E">
        <w:rPr>
          <w:rFonts w:ascii="Times New Roman" w:hAnsi="Times New Roman" w:cs="Times New Roman"/>
          <w:sz w:val="24"/>
          <w:szCs w:val="24"/>
        </w:rPr>
        <w:t xml:space="preserve"> 2013 (2) ZLR 228; </w:t>
      </w:r>
      <w:r w:rsidRPr="00E3595E">
        <w:rPr>
          <w:rFonts w:ascii="Times New Roman" w:hAnsi="Times New Roman" w:cs="Times New Roman"/>
          <w:i/>
          <w:sz w:val="24"/>
          <w:szCs w:val="24"/>
        </w:rPr>
        <w:t>S</w:t>
      </w:r>
      <w:r w:rsidRPr="00E3595E">
        <w:rPr>
          <w:rFonts w:ascii="Times New Roman" w:hAnsi="Times New Roman" w:cs="Times New Roman"/>
          <w:sz w:val="24"/>
          <w:szCs w:val="24"/>
        </w:rPr>
        <w:t xml:space="preserve"> v</w:t>
      </w:r>
      <w:r w:rsidRPr="00E3595E">
        <w:rPr>
          <w:rFonts w:ascii="Times New Roman" w:hAnsi="Times New Roman" w:cs="Times New Roman"/>
          <w:i/>
          <w:sz w:val="24"/>
          <w:szCs w:val="24"/>
        </w:rPr>
        <w:t xml:space="preserve"> Kuruneni</w:t>
      </w:r>
      <w:r w:rsidRPr="00E3595E">
        <w:rPr>
          <w:rFonts w:ascii="Times New Roman" w:hAnsi="Times New Roman" w:cs="Times New Roman"/>
          <w:sz w:val="24"/>
          <w:szCs w:val="24"/>
        </w:rPr>
        <w:t xml:space="preserve"> HH 59/07,</w:t>
      </w:r>
      <w:r w:rsidRPr="00E3595E">
        <w:rPr>
          <w:rFonts w:ascii="Times New Roman" w:hAnsi="Times New Roman" w:cs="Times New Roman"/>
          <w:i/>
          <w:sz w:val="24"/>
          <w:szCs w:val="24"/>
        </w:rPr>
        <w:t xml:space="preserve"> S</w:t>
      </w:r>
      <w:r w:rsidRPr="00E3595E">
        <w:rPr>
          <w:rFonts w:ascii="Times New Roman" w:hAnsi="Times New Roman" w:cs="Times New Roman"/>
          <w:sz w:val="24"/>
          <w:szCs w:val="24"/>
        </w:rPr>
        <w:t xml:space="preserve"> v</w:t>
      </w:r>
      <w:r w:rsidRPr="00E3595E">
        <w:rPr>
          <w:rFonts w:ascii="Times New Roman" w:hAnsi="Times New Roman" w:cs="Times New Roman"/>
          <w:i/>
          <w:sz w:val="24"/>
          <w:szCs w:val="24"/>
        </w:rPr>
        <w:t xml:space="preserve"> Paradza</w:t>
      </w:r>
      <w:r w:rsidRPr="00E3595E">
        <w:rPr>
          <w:rFonts w:ascii="Times New Roman" w:hAnsi="Times New Roman" w:cs="Times New Roman"/>
          <w:sz w:val="24"/>
          <w:szCs w:val="24"/>
        </w:rPr>
        <w:t xml:space="preserve"> 2006 (1) ZLR 20; </w:t>
      </w:r>
      <w:r w:rsidRPr="00E3595E">
        <w:rPr>
          <w:rFonts w:ascii="Times New Roman" w:hAnsi="Times New Roman" w:cs="Times New Roman"/>
          <w:i/>
          <w:sz w:val="24"/>
          <w:szCs w:val="24"/>
        </w:rPr>
        <w:t xml:space="preserve">S </w:t>
      </w:r>
      <w:r w:rsidRPr="00E3595E">
        <w:rPr>
          <w:rFonts w:ascii="Times New Roman" w:hAnsi="Times New Roman" w:cs="Times New Roman"/>
          <w:sz w:val="24"/>
          <w:szCs w:val="24"/>
        </w:rPr>
        <w:t xml:space="preserve">v </w:t>
      </w:r>
      <w:r w:rsidRPr="00E3595E">
        <w:rPr>
          <w:rFonts w:ascii="Times New Roman" w:hAnsi="Times New Roman" w:cs="Times New Roman"/>
          <w:i/>
          <w:sz w:val="24"/>
          <w:szCs w:val="24"/>
        </w:rPr>
        <w:t>Madzogo &amp; Ors</w:t>
      </w:r>
      <w:r>
        <w:rPr>
          <w:rFonts w:ascii="Times New Roman" w:hAnsi="Times New Roman" w:cs="Times New Roman"/>
          <w:sz w:val="24"/>
          <w:szCs w:val="24"/>
        </w:rPr>
        <w:t xml:space="preserve"> HH 397/15 and </w:t>
      </w:r>
      <w:r w:rsidRPr="00E3595E">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E3595E">
        <w:rPr>
          <w:rFonts w:ascii="Times New Roman" w:hAnsi="Times New Roman" w:cs="Times New Roman"/>
          <w:i/>
          <w:sz w:val="24"/>
          <w:szCs w:val="24"/>
        </w:rPr>
        <w:t>Nyarugwe</w:t>
      </w:r>
      <w:r>
        <w:rPr>
          <w:rFonts w:ascii="Times New Roman" w:hAnsi="Times New Roman" w:cs="Times New Roman"/>
          <w:sz w:val="24"/>
          <w:szCs w:val="24"/>
        </w:rPr>
        <w:t xml:space="preserve"> HH 42/16 are instructive.</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 application made in terms of the said section should not be actuated by the desire to </w:t>
      </w:r>
      <w:r w:rsidR="00014465">
        <w:rPr>
          <w:rFonts w:ascii="Times New Roman" w:hAnsi="Times New Roman" w:cs="Times New Roman"/>
          <w:sz w:val="24"/>
          <w:szCs w:val="24"/>
        </w:rPr>
        <w:t>rest</w:t>
      </w:r>
      <w:r>
        <w:rPr>
          <w:rFonts w:ascii="Times New Roman" w:hAnsi="Times New Roman" w:cs="Times New Roman"/>
          <w:sz w:val="24"/>
          <w:szCs w:val="24"/>
        </w:rPr>
        <w:t xml:space="preserve"> the inclination of the court on its assessment of the State evidence. It is in this court’s view an application which should be made </w:t>
      </w:r>
      <w:r w:rsidRPr="00A664D3">
        <w:rPr>
          <w:rFonts w:ascii="Times New Roman" w:hAnsi="Times New Roman" w:cs="Times New Roman"/>
          <w:i/>
          <w:sz w:val="24"/>
          <w:szCs w:val="24"/>
        </w:rPr>
        <w:t>bona fide</w:t>
      </w:r>
      <w:r>
        <w:rPr>
          <w:rFonts w:ascii="Times New Roman" w:hAnsi="Times New Roman" w:cs="Times New Roman"/>
          <w:sz w:val="24"/>
          <w:szCs w:val="24"/>
        </w:rPr>
        <w:t xml:space="preserve"> and </w:t>
      </w:r>
      <w:r w:rsidR="00014465">
        <w:rPr>
          <w:rFonts w:ascii="Times New Roman" w:hAnsi="Times New Roman" w:cs="Times New Roman"/>
          <w:sz w:val="24"/>
          <w:szCs w:val="24"/>
        </w:rPr>
        <w:t>b</w:t>
      </w:r>
      <w:r>
        <w:rPr>
          <w:rFonts w:ascii="Times New Roman" w:hAnsi="Times New Roman" w:cs="Times New Roman"/>
          <w:sz w:val="24"/>
          <w:szCs w:val="24"/>
        </w:rPr>
        <w:t>e supportable on the facts. Ordinarily it should not be a difficult application at all because the facts led in evidence will normally just fall short of establishing that the accused commit</w:t>
      </w:r>
      <w:r w:rsidR="005F1E1E">
        <w:rPr>
          <w:rFonts w:ascii="Times New Roman" w:hAnsi="Times New Roman" w:cs="Times New Roman"/>
          <w:sz w:val="24"/>
          <w:szCs w:val="24"/>
        </w:rPr>
        <w:t xml:space="preserve">ted the offence charged or a competent verdict offence on the charge. </w:t>
      </w:r>
      <w:r>
        <w:rPr>
          <w:rFonts w:ascii="Times New Roman" w:hAnsi="Times New Roman" w:cs="Times New Roman"/>
          <w:sz w:val="24"/>
          <w:szCs w:val="24"/>
        </w:rPr>
        <w:t xml:space="preserve">The first point to appreciate is the law. An accused or his counsel seeking to invoke the provisions of the section should first consider the elements of the offence charged and any competent verdict which is possible on the charge. The next step is then to consider whether evidence has been led which bears on the essential elements of the offence. </w:t>
      </w:r>
      <w:r w:rsidRPr="00740B72">
        <w:rPr>
          <w:rFonts w:ascii="Times New Roman" w:hAnsi="Times New Roman" w:cs="Times New Roman"/>
          <w:i/>
          <w:sz w:val="24"/>
          <w:szCs w:val="24"/>
        </w:rPr>
        <w:t>In casu</w:t>
      </w:r>
      <w:r>
        <w:rPr>
          <w:rFonts w:ascii="Times New Roman" w:hAnsi="Times New Roman" w:cs="Times New Roman"/>
          <w:sz w:val="24"/>
          <w:szCs w:val="24"/>
        </w:rPr>
        <w:t>, the court has already outlined the elements of the offences of fraud and money laundering as defined in the enactments creating</w:t>
      </w:r>
      <w:r w:rsidR="00DC0DA3">
        <w:rPr>
          <w:rFonts w:ascii="Times New Roman" w:hAnsi="Times New Roman" w:cs="Times New Roman"/>
          <w:sz w:val="24"/>
          <w:szCs w:val="24"/>
        </w:rPr>
        <w:t xml:space="preserve"> them.</w:t>
      </w:r>
    </w:p>
    <w:p w:rsidR="0043118A" w:rsidRPr="00F20BB6" w:rsidRDefault="0043118A" w:rsidP="0043118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ab/>
        <w:t xml:space="preserve">It is not necessary in the view of this court to take more time than necessary to show that the application lacked merit. The complainant parted with property to the accused in circumstances in which the </w:t>
      </w:r>
      <w:r w:rsidR="00DC0DA3">
        <w:rPr>
          <w:rFonts w:ascii="Times New Roman" w:hAnsi="Times New Roman" w:cs="Times New Roman"/>
          <w:sz w:val="24"/>
          <w:szCs w:val="24"/>
        </w:rPr>
        <w:t xml:space="preserve">State </w:t>
      </w:r>
      <w:r>
        <w:rPr>
          <w:rFonts w:ascii="Times New Roman" w:hAnsi="Times New Roman" w:cs="Times New Roman"/>
          <w:sz w:val="24"/>
          <w:szCs w:val="24"/>
        </w:rPr>
        <w:t>witness</w:t>
      </w:r>
      <w:r w:rsidR="00DC0DA3">
        <w:rPr>
          <w:rFonts w:ascii="Times New Roman" w:hAnsi="Times New Roman" w:cs="Times New Roman"/>
          <w:sz w:val="24"/>
          <w:szCs w:val="24"/>
        </w:rPr>
        <w:t>es testified</w:t>
      </w:r>
      <w:r>
        <w:rPr>
          <w:rFonts w:ascii="Times New Roman" w:hAnsi="Times New Roman" w:cs="Times New Roman"/>
          <w:sz w:val="24"/>
          <w:szCs w:val="24"/>
        </w:rPr>
        <w:t xml:space="preserve"> that the accused had misrepresented that he was the owner of or had a mandate to dispose of a coal concession which he purported to sell to the complainant. The coal concession is in the name of a company of which the accused is neither a shareholder nor a director at least going by official records. The coal concession company director gave evidence that the accused did not own the concession nor did he have a mandate to dispose of it or quote investors in it. It is not disputed that the </w:t>
      </w:r>
      <w:r w:rsidRPr="00F20BB6">
        <w:rPr>
          <w:rFonts w:ascii="Times New Roman" w:hAnsi="Times New Roman" w:cs="Times New Roman"/>
          <w:sz w:val="24"/>
          <w:szCs w:val="24"/>
        </w:rPr>
        <w:t xml:space="preserve">complainant </w:t>
      </w:r>
      <w:r>
        <w:rPr>
          <w:rFonts w:ascii="Times New Roman" w:hAnsi="Times New Roman" w:cs="Times New Roman"/>
          <w:sz w:val="24"/>
          <w:szCs w:val="24"/>
        </w:rPr>
        <w:t xml:space="preserve">derived nothing from the transaction. The accused took possession of fixed property, cash and cars for which the complainant has testified that no corresponding consideration as promised was derived by the complainant. Given the definition of Fraud and Money Laundering, as espoused above, there is no doubt that a </w:t>
      </w:r>
      <w:r w:rsidRPr="009405B7">
        <w:rPr>
          <w:rFonts w:ascii="Times New Roman" w:hAnsi="Times New Roman" w:cs="Times New Roman"/>
          <w:i/>
          <w:sz w:val="24"/>
          <w:szCs w:val="24"/>
        </w:rPr>
        <w:t>prima facie</w:t>
      </w:r>
      <w:r>
        <w:rPr>
          <w:rFonts w:ascii="Times New Roman" w:hAnsi="Times New Roman" w:cs="Times New Roman"/>
          <w:sz w:val="24"/>
          <w:szCs w:val="24"/>
        </w:rPr>
        <w:t xml:space="preserve"> case was made out by the State.  The argument that the charge sheet lists the complainant as a company and yet the evidence reveal otherwise shows a lack of appreciation of the offences charged and criminal procedure rules. Section 138 of the Criminal Law Code </w:t>
      </w:r>
      <w:r w:rsidR="00DC0DA3">
        <w:rPr>
          <w:rFonts w:ascii="Times New Roman" w:hAnsi="Times New Roman" w:cs="Times New Roman"/>
          <w:sz w:val="24"/>
          <w:szCs w:val="24"/>
        </w:rPr>
        <w:t xml:space="preserve">speaks to </w:t>
      </w:r>
      <w:r>
        <w:rPr>
          <w:rFonts w:ascii="Times New Roman" w:hAnsi="Times New Roman" w:cs="Times New Roman"/>
          <w:sz w:val="24"/>
          <w:szCs w:val="24"/>
        </w:rPr>
        <w:t xml:space="preserve">the fact that the identity of the person who is deceived or suffers prejudice is not material. It is the making of a misrepresentation which causes prejudice or is potentially prejudicial which is the gravamen of a fraud charge. With </w:t>
      </w:r>
      <w:r w:rsidR="00DC0DA3">
        <w:rPr>
          <w:rFonts w:ascii="Times New Roman" w:hAnsi="Times New Roman" w:cs="Times New Roman"/>
          <w:sz w:val="24"/>
          <w:szCs w:val="24"/>
        </w:rPr>
        <w:t xml:space="preserve">respect to </w:t>
      </w:r>
      <w:r>
        <w:rPr>
          <w:rFonts w:ascii="Times New Roman" w:hAnsi="Times New Roman" w:cs="Times New Roman"/>
          <w:sz w:val="24"/>
          <w:szCs w:val="24"/>
        </w:rPr>
        <w:t>the charge of Money Laundering</w:t>
      </w:r>
      <w:r w:rsidR="00DC0DA3">
        <w:rPr>
          <w:rFonts w:ascii="Times New Roman" w:hAnsi="Times New Roman" w:cs="Times New Roman"/>
          <w:sz w:val="24"/>
          <w:szCs w:val="24"/>
        </w:rPr>
        <w:t>,</w:t>
      </w:r>
      <w:r>
        <w:rPr>
          <w:rFonts w:ascii="Times New Roman" w:hAnsi="Times New Roman" w:cs="Times New Roman"/>
          <w:sz w:val="24"/>
          <w:szCs w:val="24"/>
        </w:rPr>
        <w:t xml:space="preserve"> the State only need</w:t>
      </w:r>
      <w:r w:rsidR="00DC0DA3">
        <w:rPr>
          <w:rFonts w:ascii="Times New Roman" w:hAnsi="Times New Roman" w:cs="Times New Roman"/>
          <w:sz w:val="24"/>
          <w:szCs w:val="24"/>
        </w:rPr>
        <w:t>s</w:t>
      </w:r>
      <w:r>
        <w:rPr>
          <w:rFonts w:ascii="Times New Roman" w:hAnsi="Times New Roman" w:cs="Times New Roman"/>
          <w:sz w:val="24"/>
          <w:szCs w:val="24"/>
        </w:rPr>
        <w:t xml:space="preserve"> to prove that there was some criminal activity which generated the proceeds. The evidence adduced</w:t>
      </w:r>
      <w:r w:rsidR="00DC0DA3">
        <w:rPr>
          <w:rFonts w:ascii="Times New Roman" w:hAnsi="Times New Roman" w:cs="Times New Roman"/>
          <w:sz w:val="24"/>
          <w:szCs w:val="24"/>
        </w:rPr>
        <w:t xml:space="preserve"> by the State,</w:t>
      </w:r>
      <w:r>
        <w:rPr>
          <w:rFonts w:ascii="Times New Roman" w:hAnsi="Times New Roman" w:cs="Times New Roman"/>
          <w:sz w:val="24"/>
          <w:szCs w:val="24"/>
        </w:rPr>
        <w:t xml:space="preserve"> </w:t>
      </w:r>
      <w:r w:rsidRPr="00DC0DA3">
        <w:rPr>
          <w:rFonts w:ascii="Times New Roman" w:hAnsi="Times New Roman" w:cs="Times New Roman"/>
          <w:i/>
          <w:sz w:val="24"/>
          <w:szCs w:val="24"/>
        </w:rPr>
        <w:t>prima facie</w:t>
      </w:r>
      <w:r w:rsidR="00DC0DA3">
        <w:rPr>
          <w:rFonts w:ascii="Times New Roman" w:hAnsi="Times New Roman" w:cs="Times New Roman"/>
          <w:i/>
          <w:sz w:val="24"/>
          <w:szCs w:val="24"/>
        </w:rPr>
        <w:t>,</w:t>
      </w:r>
      <w:r>
        <w:rPr>
          <w:rFonts w:ascii="Times New Roman" w:hAnsi="Times New Roman" w:cs="Times New Roman"/>
          <w:sz w:val="24"/>
          <w:szCs w:val="24"/>
        </w:rPr>
        <w:t xml:space="preserve"> show</w:t>
      </w:r>
      <w:r w:rsidR="00DC0DA3">
        <w:rPr>
          <w:rFonts w:ascii="Times New Roman" w:hAnsi="Times New Roman" w:cs="Times New Roman"/>
          <w:sz w:val="24"/>
          <w:szCs w:val="24"/>
        </w:rPr>
        <w:t>ed</w:t>
      </w:r>
      <w:r>
        <w:rPr>
          <w:rFonts w:ascii="Times New Roman" w:hAnsi="Times New Roman" w:cs="Times New Roman"/>
          <w:sz w:val="24"/>
          <w:szCs w:val="24"/>
        </w:rPr>
        <w:t xml:space="preserve"> that the property which the accused obtained came his way through what would appear to have been misrepresentations thus qualifying them for criminal activity. The application merited dismissal and was so dismissed. The accused had to answer to the charges on the evidence led by the State.  </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gave evidence in his defence. He is a graduate </w:t>
      </w:r>
      <w:r w:rsidR="00DC0DA3">
        <w:rPr>
          <w:rFonts w:ascii="Times New Roman" w:hAnsi="Times New Roman" w:cs="Times New Roman"/>
          <w:sz w:val="24"/>
          <w:szCs w:val="24"/>
        </w:rPr>
        <w:t xml:space="preserve">in </w:t>
      </w:r>
      <w:r>
        <w:rPr>
          <w:rFonts w:ascii="Times New Roman" w:hAnsi="Times New Roman" w:cs="Times New Roman"/>
          <w:sz w:val="24"/>
          <w:szCs w:val="24"/>
        </w:rPr>
        <w:t>metallurgical engineering</w:t>
      </w:r>
      <w:r w:rsidR="00DC0DA3">
        <w:rPr>
          <w:rFonts w:ascii="Times New Roman" w:hAnsi="Times New Roman" w:cs="Times New Roman"/>
          <w:sz w:val="24"/>
          <w:szCs w:val="24"/>
        </w:rPr>
        <w:t>.</w:t>
      </w:r>
      <w:r>
        <w:rPr>
          <w:rFonts w:ascii="Times New Roman" w:hAnsi="Times New Roman" w:cs="Times New Roman"/>
          <w:sz w:val="24"/>
          <w:szCs w:val="24"/>
        </w:rPr>
        <w:t xml:space="preserve"> </w:t>
      </w:r>
      <w:r w:rsidR="00DC0DA3">
        <w:rPr>
          <w:rFonts w:ascii="Times New Roman" w:hAnsi="Times New Roman" w:cs="Times New Roman"/>
          <w:sz w:val="24"/>
          <w:szCs w:val="24"/>
        </w:rPr>
        <w:t xml:space="preserve">He </w:t>
      </w:r>
      <w:r>
        <w:rPr>
          <w:rFonts w:ascii="Times New Roman" w:hAnsi="Times New Roman" w:cs="Times New Roman"/>
          <w:sz w:val="24"/>
          <w:szCs w:val="24"/>
        </w:rPr>
        <w:t>obtained</w:t>
      </w:r>
      <w:r w:rsidR="00DC0DA3">
        <w:rPr>
          <w:rFonts w:ascii="Times New Roman" w:hAnsi="Times New Roman" w:cs="Times New Roman"/>
          <w:sz w:val="24"/>
          <w:szCs w:val="24"/>
        </w:rPr>
        <w:t xml:space="preserve"> his degree</w:t>
      </w:r>
      <w:r>
        <w:rPr>
          <w:rFonts w:ascii="Times New Roman" w:hAnsi="Times New Roman" w:cs="Times New Roman"/>
          <w:sz w:val="24"/>
          <w:szCs w:val="24"/>
        </w:rPr>
        <w:t xml:space="preserve"> in 1998 from Cape Town University. He has worked for several corporate entities within Zimbabwe and the region. He decided in 2009 to take advantage of opportunities presented by the indigenisation thrust then obtaining in Zimbabwe. H</w:t>
      </w:r>
      <w:r w:rsidR="00EC7ACC">
        <w:rPr>
          <w:rFonts w:ascii="Times New Roman" w:hAnsi="Times New Roman" w:cs="Times New Roman"/>
          <w:sz w:val="24"/>
          <w:szCs w:val="24"/>
        </w:rPr>
        <w:t xml:space="preserve">e met the last State witness Zhangu Huai Nai (Zhang) </w:t>
      </w:r>
      <w:r>
        <w:rPr>
          <w:rFonts w:ascii="Times New Roman" w:hAnsi="Times New Roman" w:cs="Times New Roman"/>
          <w:sz w:val="24"/>
          <w:szCs w:val="24"/>
        </w:rPr>
        <w:t>in February 2010. He was then working as an independent consultant. Zhang called him to his offices and told him about his interest in coal mining and his difficulties with securing a special grant for coal prospecting which he had applied for under Crown Con Investments. Mr Zhang suggested to</w:t>
      </w:r>
      <w:r w:rsidR="00DC0DA3">
        <w:rPr>
          <w:rFonts w:ascii="Times New Roman" w:hAnsi="Times New Roman" w:cs="Times New Roman"/>
          <w:sz w:val="24"/>
          <w:szCs w:val="24"/>
        </w:rPr>
        <w:t xml:space="preserve"> </w:t>
      </w:r>
      <w:r>
        <w:rPr>
          <w:rFonts w:ascii="Times New Roman" w:hAnsi="Times New Roman" w:cs="Times New Roman"/>
          <w:sz w:val="24"/>
          <w:szCs w:val="24"/>
        </w:rPr>
        <w:t xml:space="preserve">engage </w:t>
      </w:r>
      <w:r w:rsidR="00EC7ACC">
        <w:rPr>
          <w:rFonts w:ascii="Times New Roman" w:hAnsi="Times New Roman" w:cs="Times New Roman"/>
          <w:sz w:val="24"/>
          <w:szCs w:val="24"/>
        </w:rPr>
        <w:t>the accused</w:t>
      </w:r>
      <w:r>
        <w:rPr>
          <w:rFonts w:ascii="Times New Roman" w:hAnsi="Times New Roman" w:cs="Times New Roman"/>
          <w:sz w:val="24"/>
          <w:szCs w:val="24"/>
        </w:rPr>
        <w:t xml:space="preserve"> as </w:t>
      </w:r>
      <w:r>
        <w:rPr>
          <w:rFonts w:ascii="Times New Roman" w:hAnsi="Times New Roman" w:cs="Times New Roman"/>
          <w:sz w:val="24"/>
          <w:szCs w:val="24"/>
        </w:rPr>
        <w:lastRenderedPageBreak/>
        <w:t xml:space="preserve">consultant with respect to Crown Con and the accused agreed. He then reconstructed the transaction for a fee charge of US$ 2 million which Mr Zhang said he could not afford to pay. In lieu thereof Mr Zhang then gave him an opportunity to be </w:t>
      </w:r>
      <w:r w:rsidR="00EC7ACC">
        <w:rPr>
          <w:rFonts w:ascii="Times New Roman" w:hAnsi="Times New Roman" w:cs="Times New Roman"/>
          <w:sz w:val="24"/>
          <w:szCs w:val="24"/>
        </w:rPr>
        <w:t xml:space="preserve">a </w:t>
      </w:r>
      <w:r>
        <w:rPr>
          <w:rFonts w:ascii="Times New Roman" w:hAnsi="Times New Roman" w:cs="Times New Roman"/>
          <w:sz w:val="24"/>
          <w:szCs w:val="24"/>
        </w:rPr>
        <w:t>director in Rock Rabbit Investments (Pvt) Ltd. The accused then made an application for a coal special grant on behalf of Rock Rabbit Investments. He said that Mr Zhang asked him to look for his own directors and he identified two directors. He produced a receipt exhibit No. 5 for US$100 000</w:t>
      </w:r>
      <w:r w:rsidR="00EC7ACC">
        <w:rPr>
          <w:rFonts w:ascii="Times New Roman" w:hAnsi="Times New Roman" w:cs="Times New Roman"/>
          <w:sz w:val="24"/>
          <w:szCs w:val="24"/>
        </w:rPr>
        <w:t>-</w:t>
      </w:r>
      <w:r>
        <w:rPr>
          <w:rFonts w:ascii="Times New Roman" w:hAnsi="Times New Roman" w:cs="Times New Roman"/>
          <w:sz w:val="24"/>
          <w:szCs w:val="24"/>
        </w:rPr>
        <w:t>00 dated 30 December, 2010 in payment of the application for a special grant in the name of Rock Rabbit Investments. Mr Zhang told him that he could make money for himself and his chosen directors.</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testified further that Mr Zhang wanted payment of US$310 000</w:t>
      </w:r>
      <w:r w:rsidR="00B277F5">
        <w:rPr>
          <w:rFonts w:ascii="Times New Roman" w:hAnsi="Times New Roman" w:cs="Times New Roman"/>
          <w:sz w:val="24"/>
          <w:szCs w:val="24"/>
        </w:rPr>
        <w:t>-</w:t>
      </w:r>
      <w:r>
        <w:rPr>
          <w:rFonts w:ascii="Times New Roman" w:hAnsi="Times New Roman" w:cs="Times New Roman"/>
          <w:sz w:val="24"/>
          <w:szCs w:val="24"/>
        </w:rPr>
        <w:t xml:space="preserve">00 before he could change the directorship of Rock Rabbit Investments Pvt to include the accused and his two directors. The witness said that Mr Zhang already had a special grant under Crown Con Investments (Pvt) Ltd and there was no way that he could have successfully applied for another special grant. The witness produced as exh(s) 6 (a) (b) and (c) documents relating to the president’s authorisation of the issue of Special Grant No. 5324 to Crown Con Investments, the special grant issued and the letter from the Mining Affairs Board confirming the issuance of the Special Grant.  </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27264B">
        <w:rPr>
          <w:rFonts w:ascii="Times New Roman" w:hAnsi="Times New Roman" w:cs="Times New Roman"/>
          <w:sz w:val="24"/>
          <w:szCs w:val="24"/>
        </w:rPr>
        <w:t>accused</w:t>
      </w:r>
      <w:r>
        <w:rPr>
          <w:rFonts w:ascii="Times New Roman" w:hAnsi="Times New Roman" w:cs="Times New Roman"/>
          <w:sz w:val="24"/>
          <w:szCs w:val="24"/>
        </w:rPr>
        <w:t xml:space="preserve"> stated that in 2012</w:t>
      </w:r>
      <w:r w:rsidR="00EC7ACC">
        <w:rPr>
          <w:rFonts w:ascii="Times New Roman" w:hAnsi="Times New Roman" w:cs="Times New Roman"/>
          <w:sz w:val="24"/>
          <w:szCs w:val="24"/>
        </w:rPr>
        <w:t xml:space="preserve">, </w:t>
      </w:r>
      <w:r>
        <w:rPr>
          <w:rFonts w:ascii="Times New Roman" w:hAnsi="Times New Roman" w:cs="Times New Roman"/>
          <w:sz w:val="24"/>
          <w:szCs w:val="24"/>
        </w:rPr>
        <w:t xml:space="preserve">him and his other directors Abigail Makando and Sunungurai Kundishora wrote a letter to the Minister of Mines advising of their directorship in Rock Rabbits Investments (Pvt) Ltd. They attended interviews with the Minister and subsequently with the President. He said that interviews are carried out because coal is a strategic mineral and Government would want to know who it is dealing with. The Special Grant application was successful and it was issued and Gazetted in March/April 2014. Asked whether he had a mandate to sell Rock Rabbit Investments, the </w:t>
      </w:r>
      <w:r w:rsidR="00172FDD">
        <w:rPr>
          <w:rFonts w:ascii="Times New Roman" w:hAnsi="Times New Roman" w:cs="Times New Roman"/>
          <w:sz w:val="24"/>
          <w:szCs w:val="24"/>
        </w:rPr>
        <w:t>accused</w:t>
      </w:r>
      <w:r>
        <w:rPr>
          <w:rFonts w:ascii="Times New Roman" w:hAnsi="Times New Roman" w:cs="Times New Roman"/>
          <w:sz w:val="24"/>
          <w:szCs w:val="24"/>
        </w:rPr>
        <w:t xml:space="preserve"> responded that the Special Grant was never sold. He said that they only needed investment partners to put finance into the project.</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met Robert Mhlanga through introduction by the Mining Commissioner for Manicaland Mr Chimusasa and also through the involvement of </w:t>
      </w:r>
      <w:r w:rsidR="00ED3857">
        <w:rPr>
          <w:rFonts w:ascii="Times New Roman" w:hAnsi="Times New Roman" w:cs="Times New Roman"/>
          <w:sz w:val="24"/>
          <w:szCs w:val="24"/>
        </w:rPr>
        <w:t xml:space="preserve">one Ronnie Nyandoro. </w:t>
      </w:r>
      <w:r>
        <w:rPr>
          <w:rFonts w:ascii="Times New Roman" w:hAnsi="Times New Roman" w:cs="Times New Roman"/>
          <w:sz w:val="24"/>
          <w:szCs w:val="24"/>
        </w:rPr>
        <w:t>The accused told Robert Mhlanga that he was looking for an investor who could invest $15 million into the project. He said that he told Mhlanga that what was required was mine set up and exploration</w:t>
      </w:r>
      <w:r w:rsidR="00ED3857">
        <w:rPr>
          <w:rFonts w:ascii="Times New Roman" w:hAnsi="Times New Roman" w:cs="Times New Roman"/>
          <w:sz w:val="24"/>
          <w:szCs w:val="24"/>
        </w:rPr>
        <w:t>. T</w:t>
      </w:r>
      <w:r>
        <w:rPr>
          <w:rFonts w:ascii="Times New Roman" w:hAnsi="Times New Roman" w:cs="Times New Roman"/>
          <w:sz w:val="24"/>
          <w:szCs w:val="24"/>
        </w:rPr>
        <w:t xml:space="preserve">he accused testified that </w:t>
      </w:r>
      <w:r w:rsidR="00ED3857">
        <w:rPr>
          <w:rFonts w:ascii="Times New Roman" w:hAnsi="Times New Roman" w:cs="Times New Roman"/>
          <w:sz w:val="24"/>
          <w:szCs w:val="24"/>
        </w:rPr>
        <w:t xml:space="preserve">Robert Mhlanga responded that if </w:t>
      </w:r>
      <w:r>
        <w:rPr>
          <w:rFonts w:ascii="Times New Roman" w:hAnsi="Times New Roman" w:cs="Times New Roman"/>
          <w:sz w:val="24"/>
          <w:szCs w:val="24"/>
        </w:rPr>
        <w:t xml:space="preserve">he was to put in US$15 million, he needed to get the controlling stake and would buy 60% of the venture for US$8 </w:t>
      </w:r>
      <w:r>
        <w:rPr>
          <w:rFonts w:ascii="Times New Roman" w:hAnsi="Times New Roman" w:cs="Times New Roman"/>
          <w:sz w:val="24"/>
          <w:szCs w:val="24"/>
        </w:rPr>
        <w:lastRenderedPageBreak/>
        <w:t>million. The accused would give the accused and his co-directors amounts ranging between US$2 – US$2.5 million each. Robert Mhlanga</w:t>
      </w:r>
      <w:r w:rsidR="00ED3857">
        <w:rPr>
          <w:rFonts w:ascii="Times New Roman" w:hAnsi="Times New Roman" w:cs="Times New Roman"/>
          <w:sz w:val="24"/>
          <w:szCs w:val="24"/>
        </w:rPr>
        <w:t xml:space="preserve"> further</w:t>
      </w:r>
      <w:r>
        <w:rPr>
          <w:rFonts w:ascii="Times New Roman" w:hAnsi="Times New Roman" w:cs="Times New Roman"/>
          <w:sz w:val="24"/>
          <w:szCs w:val="24"/>
        </w:rPr>
        <w:t xml:space="preserve"> said </w:t>
      </w:r>
      <w:r w:rsidR="00ED3857">
        <w:rPr>
          <w:rFonts w:ascii="Times New Roman" w:hAnsi="Times New Roman" w:cs="Times New Roman"/>
          <w:sz w:val="24"/>
          <w:szCs w:val="24"/>
        </w:rPr>
        <w:t xml:space="preserve">that </w:t>
      </w:r>
      <w:r>
        <w:rPr>
          <w:rFonts w:ascii="Times New Roman" w:hAnsi="Times New Roman" w:cs="Times New Roman"/>
          <w:sz w:val="24"/>
          <w:szCs w:val="24"/>
        </w:rPr>
        <w:t>cash was a problem and he would pay using an immovable property which he discounted to US$2 million, a Toyota Lexus valued at $40 000</w:t>
      </w:r>
      <w:r w:rsidR="00B277F5">
        <w:rPr>
          <w:rFonts w:ascii="Times New Roman" w:hAnsi="Times New Roman" w:cs="Times New Roman"/>
          <w:sz w:val="24"/>
          <w:szCs w:val="24"/>
        </w:rPr>
        <w:t>-</w:t>
      </w:r>
      <w:r>
        <w:rPr>
          <w:rFonts w:ascii="Times New Roman" w:hAnsi="Times New Roman" w:cs="Times New Roman"/>
          <w:sz w:val="24"/>
          <w:szCs w:val="24"/>
        </w:rPr>
        <w:t>00 and a Toyota Prado valued at US$50 000</w:t>
      </w:r>
      <w:r w:rsidR="00B277F5">
        <w:rPr>
          <w:rFonts w:ascii="Times New Roman" w:hAnsi="Times New Roman" w:cs="Times New Roman"/>
          <w:sz w:val="24"/>
          <w:szCs w:val="24"/>
        </w:rPr>
        <w:t>-</w:t>
      </w:r>
      <w:r>
        <w:rPr>
          <w:rFonts w:ascii="Times New Roman" w:hAnsi="Times New Roman" w:cs="Times New Roman"/>
          <w:sz w:val="24"/>
          <w:szCs w:val="24"/>
        </w:rPr>
        <w:t xml:space="preserve">00. Mhlanga then said that the assets were to be handed over to the accused by Suluman Desai to whom the accused should deliver the </w:t>
      </w:r>
      <w:r w:rsidR="00ED3857">
        <w:rPr>
          <w:rFonts w:ascii="Times New Roman" w:hAnsi="Times New Roman" w:cs="Times New Roman"/>
          <w:sz w:val="24"/>
          <w:szCs w:val="24"/>
        </w:rPr>
        <w:t xml:space="preserve">document for the </w:t>
      </w:r>
      <w:r>
        <w:rPr>
          <w:rFonts w:ascii="Times New Roman" w:hAnsi="Times New Roman" w:cs="Times New Roman"/>
          <w:sz w:val="24"/>
          <w:szCs w:val="24"/>
        </w:rPr>
        <w:t>Spec</w:t>
      </w:r>
      <w:r w:rsidR="00ED3857">
        <w:rPr>
          <w:rFonts w:ascii="Times New Roman" w:hAnsi="Times New Roman" w:cs="Times New Roman"/>
          <w:sz w:val="24"/>
          <w:szCs w:val="24"/>
        </w:rPr>
        <w:t>ial Grant. The total payments fe</w:t>
      </w:r>
      <w:r>
        <w:rPr>
          <w:rFonts w:ascii="Times New Roman" w:hAnsi="Times New Roman" w:cs="Times New Roman"/>
          <w:sz w:val="24"/>
          <w:szCs w:val="24"/>
        </w:rPr>
        <w:t>ll short of $910 00</w:t>
      </w:r>
      <w:r w:rsidR="00B277F5">
        <w:rPr>
          <w:rFonts w:ascii="Times New Roman" w:hAnsi="Times New Roman" w:cs="Times New Roman"/>
          <w:sz w:val="24"/>
          <w:szCs w:val="24"/>
        </w:rPr>
        <w:t>-</w:t>
      </w:r>
      <w:r>
        <w:rPr>
          <w:rFonts w:ascii="Times New Roman" w:hAnsi="Times New Roman" w:cs="Times New Roman"/>
          <w:sz w:val="24"/>
          <w:szCs w:val="24"/>
        </w:rPr>
        <w:t>00 and of this amount Desai paid the account $100 000</w:t>
      </w:r>
      <w:r w:rsidR="00B277F5">
        <w:rPr>
          <w:rFonts w:ascii="Times New Roman" w:hAnsi="Times New Roman" w:cs="Times New Roman"/>
          <w:sz w:val="24"/>
          <w:szCs w:val="24"/>
        </w:rPr>
        <w:t>-</w:t>
      </w:r>
      <w:r>
        <w:rPr>
          <w:rFonts w:ascii="Times New Roman" w:hAnsi="Times New Roman" w:cs="Times New Roman"/>
          <w:sz w:val="24"/>
          <w:szCs w:val="24"/>
        </w:rPr>
        <w:t xml:space="preserve">00. </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took possession of the property and the vehicles. The vehicles were not up to his tastes and he had them disposed of and he used part of the proceeds to pay Ronnie Nyandoro for linking him to Robert Mhlanga. Ronnie Nyandoro was paid US$55 00</w:t>
      </w:r>
      <w:r w:rsidR="00B277F5">
        <w:rPr>
          <w:rFonts w:ascii="Times New Roman" w:hAnsi="Times New Roman" w:cs="Times New Roman"/>
          <w:sz w:val="24"/>
          <w:szCs w:val="24"/>
        </w:rPr>
        <w:t>-</w:t>
      </w:r>
      <w:r>
        <w:rPr>
          <w:rFonts w:ascii="Times New Roman" w:hAnsi="Times New Roman" w:cs="Times New Roman"/>
          <w:sz w:val="24"/>
          <w:szCs w:val="24"/>
        </w:rPr>
        <w:t xml:space="preserve">00. The accused said that he realized that the property belonged to </w:t>
      </w:r>
      <w:r w:rsidR="00ED3857">
        <w:rPr>
          <w:rFonts w:ascii="Times New Roman" w:hAnsi="Times New Roman" w:cs="Times New Roman"/>
          <w:sz w:val="24"/>
          <w:szCs w:val="24"/>
        </w:rPr>
        <w:t>Light-G</w:t>
      </w:r>
      <w:r w:rsidR="00B277F5">
        <w:rPr>
          <w:rFonts w:ascii="Times New Roman" w:hAnsi="Times New Roman" w:cs="Times New Roman"/>
          <w:sz w:val="24"/>
          <w:szCs w:val="24"/>
        </w:rPr>
        <w:t>lass</w:t>
      </w:r>
      <w:r>
        <w:rPr>
          <w:rFonts w:ascii="Times New Roman" w:hAnsi="Times New Roman" w:cs="Times New Roman"/>
          <w:sz w:val="24"/>
          <w:szCs w:val="24"/>
        </w:rPr>
        <w:t xml:space="preserve"> Enterprises and the vehicles were registered in other names namely Felicia and Avante, a company. He also realized that Robert Mhlanga did not appear as director of </w:t>
      </w:r>
      <w:r w:rsidR="00B277F5">
        <w:rPr>
          <w:rFonts w:ascii="Times New Roman" w:hAnsi="Times New Roman" w:cs="Times New Roman"/>
          <w:sz w:val="24"/>
          <w:szCs w:val="24"/>
        </w:rPr>
        <w:t>Light-glass</w:t>
      </w:r>
      <w:r>
        <w:rPr>
          <w:rFonts w:ascii="Times New Roman" w:hAnsi="Times New Roman" w:cs="Times New Roman"/>
          <w:sz w:val="24"/>
          <w:szCs w:val="24"/>
        </w:rPr>
        <w:t xml:space="preserve"> Enterprises and the shareholders were different. He said that he got the information from his source</w:t>
      </w:r>
      <w:r w:rsidR="00ED3857">
        <w:rPr>
          <w:rFonts w:ascii="Times New Roman" w:hAnsi="Times New Roman" w:cs="Times New Roman"/>
          <w:sz w:val="24"/>
          <w:szCs w:val="24"/>
        </w:rPr>
        <w:t xml:space="preserve">s at the companies </w:t>
      </w:r>
      <w:r>
        <w:rPr>
          <w:rFonts w:ascii="Times New Roman" w:hAnsi="Times New Roman" w:cs="Times New Roman"/>
          <w:sz w:val="24"/>
          <w:szCs w:val="24"/>
        </w:rPr>
        <w:t xml:space="preserve">office.  </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When it was put to him by his counsel that Mhlanga and Desai had testified that it was a condition of the sale that he provides a geological report, the accused said “the geological report comes with a cost. The idea of investing is to come up with a geological report. If he had invested the $15 million we could have done the exploration to quantify and delineate the resource. We could not have </w:t>
      </w:r>
      <w:r w:rsidR="00ED3857">
        <w:rPr>
          <w:rFonts w:ascii="Times New Roman" w:hAnsi="Times New Roman" w:cs="Times New Roman"/>
          <w:sz w:val="24"/>
          <w:szCs w:val="24"/>
        </w:rPr>
        <w:t xml:space="preserve">a </w:t>
      </w:r>
      <w:r>
        <w:rPr>
          <w:rFonts w:ascii="Times New Roman" w:hAnsi="Times New Roman" w:cs="Times New Roman"/>
          <w:sz w:val="24"/>
          <w:szCs w:val="24"/>
        </w:rPr>
        <w:t>geological report before the money. Drilling has to be done.”</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produced exh 8, the mandate document by Crown Con dated May 2016 signed by the witness Zhang. The accused said that he realized after his arrest that once beaten twice shy and asked Zhang to give a written mandate in respect of consultancy involving Crown Con and to spell out the parameters.</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Asked by his counsel why Robert Mhlanga was treating him like that, he said that in 2014 when they met, he asked him to reduce their relationship into writing and he thought that he would do so considering the portfolio which he was running. He said that because of the change in the fortunes of Robert Mhlanga and collapse of his empire he was now using police to resile from the </w:t>
      </w:r>
      <w:r w:rsidR="00EA164E">
        <w:rPr>
          <w:rFonts w:ascii="Times New Roman" w:hAnsi="Times New Roman" w:cs="Times New Roman"/>
          <w:sz w:val="24"/>
          <w:szCs w:val="24"/>
        </w:rPr>
        <w:t>agreement as he knew</w:t>
      </w:r>
      <w:r>
        <w:rPr>
          <w:rFonts w:ascii="Times New Roman" w:hAnsi="Times New Roman" w:cs="Times New Roman"/>
          <w:sz w:val="24"/>
          <w:szCs w:val="24"/>
        </w:rPr>
        <w:t xml:space="preserve"> that the Special Grant </w:t>
      </w:r>
      <w:r w:rsidR="00EA164E">
        <w:rPr>
          <w:rFonts w:ascii="Times New Roman" w:hAnsi="Times New Roman" w:cs="Times New Roman"/>
          <w:sz w:val="24"/>
          <w:szCs w:val="24"/>
        </w:rPr>
        <w:t>was valid</w:t>
      </w:r>
      <w:r>
        <w:rPr>
          <w:rFonts w:ascii="Times New Roman" w:hAnsi="Times New Roman" w:cs="Times New Roman"/>
          <w:sz w:val="24"/>
          <w:szCs w:val="24"/>
        </w:rPr>
        <w:t xml:space="preserve"> for 2 years</w:t>
      </w:r>
      <w:r w:rsidR="00EA164E">
        <w:rPr>
          <w:rFonts w:ascii="Times New Roman" w:hAnsi="Times New Roman" w:cs="Times New Roman"/>
          <w:sz w:val="24"/>
          <w:szCs w:val="24"/>
        </w:rPr>
        <w:t>.</w:t>
      </w:r>
      <w:r>
        <w:rPr>
          <w:rFonts w:ascii="Times New Roman" w:hAnsi="Times New Roman" w:cs="Times New Roman"/>
          <w:sz w:val="24"/>
          <w:szCs w:val="24"/>
        </w:rPr>
        <w:t xml:space="preserve"> </w:t>
      </w:r>
      <w:r w:rsidR="00EA164E">
        <w:rPr>
          <w:rFonts w:ascii="Times New Roman" w:hAnsi="Times New Roman" w:cs="Times New Roman"/>
          <w:sz w:val="24"/>
          <w:szCs w:val="24"/>
        </w:rPr>
        <w:t>H</w:t>
      </w:r>
      <w:r>
        <w:rPr>
          <w:rFonts w:ascii="Times New Roman" w:hAnsi="Times New Roman" w:cs="Times New Roman"/>
          <w:sz w:val="24"/>
          <w:szCs w:val="24"/>
        </w:rPr>
        <w:t xml:space="preserve">e </w:t>
      </w:r>
      <w:r w:rsidR="00EA164E">
        <w:rPr>
          <w:rFonts w:ascii="Times New Roman" w:hAnsi="Times New Roman" w:cs="Times New Roman"/>
          <w:sz w:val="24"/>
          <w:szCs w:val="24"/>
        </w:rPr>
        <w:t>said that Robert Mhlanga now wished</w:t>
      </w:r>
      <w:r>
        <w:rPr>
          <w:rFonts w:ascii="Times New Roman" w:hAnsi="Times New Roman" w:cs="Times New Roman"/>
          <w:sz w:val="24"/>
          <w:szCs w:val="24"/>
        </w:rPr>
        <w:t xml:space="preserve"> to walk away since he could not raise the capital required to move the </w:t>
      </w:r>
      <w:r>
        <w:rPr>
          <w:rFonts w:ascii="Times New Roman" w:hAnsi="Times New Roman" w:cs="Times New Roman"/>
          <w:sz w:val="24"/>
          <w:szCs w:val="24"/>
        </w:rPr>
        <w:lastRenderedPageBreak/>
        <w:t xml:space="preserve">project forward. He said that for a project of that magnitude he dealt on trust with nothing put in writing hence making it difficult for anyone to say what was agreed. </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cross-examination the accused agreed that he never showed Mhla</w:t>
      </w:r>
      <w:r w:rsidR="00B277F5">
        <w:rPr>
          <w:rFonts w:ascii="Times New Roman" w:hAnsi="Times New Roman" w:cs="Times New Roman"/>
          <w:sz w:val="24"/>
          <w:szCs w:val="24"/>
        </w:rPr>
        <w:t>nga the Special Grant. He gave it</w:t>
      </w:r>
      <w:r>
        <w:rPr>
          <w:rFonts w:ascii="Times New Roman" w:hAnsi="Times New Roman" w:cs="Times New Roman"/>
          <w:sz w:val="24"/>
          <w:szCs w:val="24"/>
        </w:rPr>
        <w:t xml:space="preserve"> to Mhlanga’s lawyer Desai. He denied that he was supposed to produce documents of his connection with Rock Rabbit</w:t>
      </w:r>
      <w:r w:rsidR="00EA164E">
        <w:rPr>
          <w:rFonts w:ascii="Times New Roman" w:hAnsi="Times New Roman" w:cs="Times New Roman"/>
          <w:sz w:val="24"/>
          <w:szCs w:val="24"/>
        </w:rPr>
        <w:t xml:space="preserve"> Investments (Pvt) Ltd</w:t>
      </w:r>
      <w:r>
        <w:rPr>
          <w:rFonts w:ascii="Times New Roman" w:hAnsi="Times New Roman" w:cs="Times New Roman"/>
          <w:sz w:val="24"/>
          <w:szCs w:val="24"/>
        </w:rPr>
        <w:t>. He stated that Mhlanga only wanted to see the Special Grant. He agreed that he did not pay the $310 000</w:t>
      </w:r>
      <w:r w:rsidR="00B277F5">
        <w:rPr>
          <w:rFonts w:ascii="Times New Roman" w:hAnsi="Times New Roman" w:cs="Times New Roman"/>
          <w:sz w:val="24"/>
          <w:szCs w:val="24"/>
        </w:rPr>
        <w:t>-</w:t>
      </w:r>
      <w:r>
        <w:rPr>
          <w:rFonts w:ascii="Times New Roman" w:hAnsi="Times New Roman" w:cs="Times New Roman"/>
          <w:sz w:val="24"/>
          <w:szCs w:val="24"/>
        </w:rPr>
        <w:t>00 required by Zhang for</w:t>
      </w:r>
      <w:r w:rsidR="00EA164E">
        <w:rPr>
          <w:rFonts w:ascii="Times New Roman" w:hAnsi="Times New Roman" w:cs="Times New Roman"/>
          <w:sz w:val="24"/>
          <w:szCs w:val="24"/>
        </w:rPr>
        <w:t xml:space="preserve"> his</w:t>
      </w:r>
      <w:r>
        <w:rPr>
          <w:rFonts w:ascii="Times New Roman" w:hAnsi="Times New Roman" w:cs="Times New Roman"/>
          <w:sz w:val="24"/>
          <w:szCs w:val="24"/>
        </w:rPr>
        <w:t xml:space="preserve"> admission into </w:t>
      </w:r>
      <w:r w:rsidR="00EA164E">
        <w:rPr>
          <w:rFonts w:ascii="Times New Roman" w:hAnsi="Times New Roman" w:cs="Times New Roman"/>
          <w:sz w:val="24"/>
          <w:szCs w:val="24"/>
        </w:rPr>
        <w:t xml:space="preserve">the </w:t>
      </w:r>
      <w:r>
        <w:rPr>
          <w:rFonts w:ascii="Times New Roman" w:hAnsi="Times New Roman" w:cs="Times New Roman"/>
          <w:sz w:val="24"/>
          <w:szCs w:val="24"/>
        </w:rPr>
        <w:t>directorship of Rock Rabbit Investments. He agreed that Zhang had said that he, the accused was not a director of Rock Rabbits and further that the issue of $310 00</w:t>
      </w:r>
      <w:r w:rsidR="00B277F5">
        <w:rPr>
          <w:rFonts w:ascii="Times New Roman" w:hAnsi="Times New Roman" w:cs="Times New Roman"/>
          <w:sz w:val="24"/>
          <w:szCs w:val="24"/>
        </w:rPr>
        <w:t>-</w:t>
      </w:r>
      <w:r>
        <w:rPr>
          <w:rFonts w:ascii="Times New Roman" w:hAnsi="Times New Roman" w:cs="Times New Roman"/>
          <w:sz w:val="24"/>
          <w:szCs w:val="24"/>
        </w:rPr>
        <w:t xml:space="preserve">00 had not been mentioned nor </w:t>
      </w:r>
      <w:r w:rsidR="00EA164E">
        <w:rPr>
          <w:rFonts w:ascii="Times New Roman" w:hAnsi="Times New Roman" w:cs="Times New Roman"/>
          <w:sz w:val="24"/>
          <w:szCs w:val="24"/>
        </w:rPr>
        <w:t>put to Zhang to confirm or deny when Zhang gave evidence and was cross-examined.</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also agreed that the allegation of him owning 60% of Rock Rabbit was not put to Zhang. He said Zhang was nowhere near the transaction. He agreed that he did not appear in exh(s) 4 (a) (b) (c), documents for Rock Rabbit Investments as Director but insisted that he was a director. He did not disclose </w:t>
      </w:r>
      <w:r w:rsidR="00EA164E">
        <w:rPr>
          <w:rFonts w:ascii="Times New Roman" w:hAnsi="Times New Roman" w:cs="Times New Roman"/>
          <w:sz w:val="24"/>
          <w:szCs w:val="24"/>
        </w:rPr>
        <w:t>to</w:t>
      </w:r>
      <w:r>
        <w:rPr>
          <w:rFonts w:ascii="Times New Roman" w:hAnsi="Times New Roman" w:cs="Times New Roman"/>
          <w:sz w:val="24"/>
          <w:szCs w:val="24"/>
        </w:rPr>
        <w:t xml:space="preserve"> Zhang that he had received any payments connected with the Special Grant. Asked whether there was a resolution by other directors for the disposal of a shareholding in Rock Rabbit the accused said that </w:t>
      </w:r>
      <w:r w:rsidR="00EA164E">
        <w:rPr>
          <w:rFonts w:ascii="Times New Roman" w:hAnsi="Times New Roman" w:cs="Times New Roman"/>
          <w:sz w:val="24"/>
          <w:szCs w:val="24"/>
        </w:rPr>
        <w:t>t</w:t>
      </w:r>
      <w:r>
        <w:rPr>
          <w:rFonts w:ascii="Times New Roman" w:hAnsi="Times New Roman" w:cs="Times New Roman"/>
          <w:sz w:val="24"/>
          <w:szCs w:val="24"/>
        </w:rPr>
        <w:t xml:space="preserve">he other directors were impatient. He did not advise Mhlanga about Mr Zhang because Mhlanga said anyone in </w:t>
      </w:r>
      <w:r w:rsidR="00EA164E">
        <w:rPr>
          <w:rFonts w:ascii="Times New Roman" w:hAnsi="Times New Roman" w:cs="Times New Roman"/>
          <w:sz w:val="24"/>
          <w:szCs w:val="24"/>
        </w:rPr>
        <w:t>the accused’s</w:t>
      </w:r>
      <w:r>
        <w:rPr>
          <w:rFonts w:ascii="Times New Roman" w:hAnsi="Times New Roman" w:cs="Times New Roman"/>
          <w:sz w:val="24"/>
          <w:szCs w:val="24"/>
        </w:rPr>
        <w:t xml:space="preserve"> trailer was the accused’s problem to deal with. Asked </w:t>
      </w:r>
      <w:r w:rsidR="00EA164E">
        <w:rPr>
          <w:rFonts w:ascii="Times New Roman" w:hAnsi="Times New Roman" w:cs="Times New Roman"/>
          <w:sz w:val="24"/>
          <w:szCs w:val="24"/>
        </w:rPr>
        <w:t>why he did not partly pay Zhang, h</w:t>
      </w:r>
      <w:r>
        <w:rPr>
          <w:rFonts w:ascii="Times New Roman" w:hAnsi="Times New Roman" w:cs="Times New Roman"/>
          <w:sz w:val="24"/>
          <w:szCs w:val="24"/>
        </w:rPr>
        <w:t>e said that the money paid to him was in the form of property and he also paid back $100 000</w:t>
      </w:r>
      <w:r w:rsidR="00B277F5">
        <w:rPr>
          <w:rFonts w:ascii="Times New Roman" w:hAnsi="Times New Roman" w:cs="Times New Roman"/>
          <w:sz w:val="24"/>
          <w:szCs w:val="24"/>
        </w:rPr>
        <w:t>-</w:t>
      </w:r>
      <w:r>
        <w:rPr>
          <w:rFonts w:ascii="Times New Roman" w:hAnsi="Times New Roman" w:cs="Times New Roman"/>
          <w:sz w:val="24"/>
          <w:szCs w:val="24"/>
        </w:rPr>
        <w:t xml:space="preserve">00 to the person he had borrowed from on applying for the Special Grant. The accused said that he had been verbally appointed as executive director by Mr Zhang whilst his colleagues were non-executive. He said that he did not know the shareholding of </w:t>
      </w:r>
      <w:r w:rsidR="00C16DF2">
        <w:rPr>
          <w:rFonts w:ascii="Times New Roman" w:hAnsi="Times New Roman" w:cs="Times New Roman"/>
          <w:sz w:val="24"/>
          <w:szCs w:val="24"/>
        </w:rPr>
        <w:t>Light-G</w:t>
      </w:r>
      <w:r w:rsidR="00B277F5">
        <w:rPr>
          <w:rFonts w:ascii="Times New Roman" w:hAnsi="Times New Roman" w:cs="Times New Roman"/>
          <w:sz w:val="24"/>
          <w:szCs w:val="24"/>
        </w:rPr>
        <w:t>lass</w:t>
      </w:r>
      <w:r>
        <w:rPr>
          <w:rFonts w:ascii="Times New Roman" w:hAnsi="Times New Roman" w:cs="Times New Roman"/>
          <w:sz w:val="24"/>
          <w:szCs w:val="24"/>
        </w:rPr>
        <w:t xml:space="preserve"> Enterprises. He said in re-examination that Mr Zhang was not part of Special Grant 5314. On questions by court, the accused said that from the proceeds of the disposal of the Lexus, he used them to pay for services. He said that Desai the lawyer was part of speculating by not preparing a written agreement and that he was going back on the true facts in his evidence. </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is required to determine whether the accused made a misrepresentation. </w:t>
      </w:r>
      <w:r w:rsidR="00E4733A">
        <w:rPr>
          <w:rFonts w:ascii="Times New Roman" w:hAnsi="Times New Roman" w:cs="Times New Roman"/>
          <w:sz w:val="24"/>
          <w:szCs w:val="24"/>
        </w:rPr>
        <w:t xml:space="preserve">The fact that </w:t>
      </w:r>
      <w:r>
        <w:rPr>
          <w:rFonts w:ascii="Times New Roman" w:hAnsi="Times New Roman" w:cs="Times New Roman"/>
          <w:sz w:val="24"/>
          <w:szCs w:val="24"/>
        </w:rPr>
        <w:t xml:space="preserve">such misrepresentation if proved could have been made to Robert Mhlanga as a person or to Suleiman Desai or to </w:t>
      </w:r>
      <w:r w:rsidR="00B277F5">
        <w:rPr>
          <w:rFonts w:ascii="Times New Roman" w:hAnsi="Times New Roman" w:cs="Times New Roman"/>
          <w:sz w:val="24"/>
          <w:szCs w:val="24"/>
        </w:rPr>
        <w:t>Light-glass</w:t>
      </w:r>
      <w:r>
        <w:rPr>
          <w:rFonts w:ascii="Times New Roman" w:hAnsi="Times New Roman" w:cs="Times New Roman"/>
          <w:sz w:val="24"/>
          <w:szCs w:val="24"/>
        </w:rPr>
        <w:t xml:space="preserve"> Enterprises is not material. The misrepresentation of proved to have been made must cause prejudice or </w:t>
      </w:r>
      <w:r w:rsidR="00E4733A">
        <w:rPr>
          <w:rFonts w:ascii="Times New Roman" w:hAnsi="Times New Roman" w:cs="Times New Roman"/>
          <w:sz w:val="24"/>
          <w:szCs w:val="24"/>
        </w:rPr>
        <w:t>be potentially prejudicial</w:t>
      </w:r>
      <w:r>
        <w:rPr>
          <w:rFonts w:ascii="Times New Roman" w:hAnsi="Times New Roman" w:cs="Times New Roman"/>
          <w:sz w:val="24"/>
          <w:szCs w:val="24"/>
        </w:rPr>
        <w:t xml:space="preserve"> and the accused </w:t>
      </w:r>
      <w:r>
        <w:rPr>
          <w:rFonts w:ascii="Times New Roman" w:hAnsi="Times New Roman" w:cs="Times New Roman"/>
          <w:sz w:val="24"/>
          <w:szCs w:val="24"/>
        </w:rPr>
        <w:lastRenderedPageBreak/>
        <w:t xml:space="preserve">must be proved to have intended that the misrepresentation be acted upon or realized a real risk that it would be acted upon to another person’s prejudice.  </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has considered all the evidence led in this case as well as the submissions made by both counsels. The allegation against the accused was very simple. He is alleged to have misrepresented that he had a mandate to sell or deal in a Special Grant whose holder is Rock Rabbit</w:t>
      </w:r>
      <w:r w:rsidR="00E4733A">
        <w:rPr>
          <w:rFonts w:ascii="Times New Roman" w:hAnsi="Times New Roman" w:cs="Times New Roman"/>
          <w:sz w:val="24"/>
          <w:szCs w:val="24"/>
        </w:rPr>
        <w:t xml:space="preserve"> Investments (Pvt) Ltd. I</w:t>
      </w:r>
      <w:r>
        <w:rPr>
          <w:rFonts w:ascii="Times New Roman" w:hAnsi="Times New Roman" w:cs="Times New Roman"/>
          <w:sz w:val="24"/>
          <w:szCs w:val="24"/>
        </w:rPr>
        <w:t xml:space="preserve">t is common cause that the Special Grant SG 5341 was issued to a legal persona, Rock Rabbit Investments (Pvt) Ltd. It is also common cause that the official documents for Rock Rabbit Investments (Pvt) Ltd which were produced by consent do not reflect that the accused has any connection with the said company in the sense of being a director, shareholder or officer of the same. A director of the company Mr Zhang testified that the directors of the company were himself and his father. He agreed that the accused was referred to him as a consultant by the Ministry of Mines Chief Mining Commissioner and </w:t>
      </w:r>
      <w:r w:rsidR="00E4733A">
        <w:rPr>
          <w:rFonts w:ascii="Times New Roman" w:hAnsi="Times New Roman" w:cs="Times New Roman"/>
          <w:sz w:val="24"/>
          <w:szCs w:val="24"/>
        </w:rPr>
        <w:t>that the accused</w:t>
      </w:r>
      <w:r>
        <w:rPr>
          <w:rFonts w:ascii="Times New Roman" w:hAnsi="Times New Roman" w:cs="Times New Roman"/>
          <w:sz w:val="24"/>
          <w:szCs w:val="24"/>
        </w:rPr>
        <w:t xml:space="preserve"> played his consultancy role leading to the issuance of the Special Grant. Mr Zhang denied that he ever engaged the accused as agent for Rock Rabbits to find any investors for exploration</w:t>
      </w:r>
      <w:r w:rsidR="00E4733A">
        <w:rPr>
          <w:rFonts w:ascii="Times New Roman" w:hAnsi="Times New Roman" w:cs="Times New Roman"/>
          <w:sz w:val="24"/>
          <w:szCs w:val="24"/>
        </w:rPr>
        <w:t xml:space="preserve"> of</w:t>
      </w:r>
      <w:r>
        <w:rPr>
          <w:rFonts w:ascii="Times New Roman" w:hAnsi="Times New Roman" w:cs="Times New Roman"/>
          <w:sz w:val="24"/>
          <w:szCs w:val="24"/>
        </w:rPr>
        <w:t xml:space="preserve"> the Special Grant coal concession. Mr Zhang is connected to the accused as </w:t>
      </w:r>
      <w:r w:rsidR="00E4733A">
        <w:rPr>
          <w:rFonts w:ascii="Times New Roman" w:hAnsi="Times New Roman" w:cs="Times New Roman"/>
          <w:sz w:val="24"/>
          <w:szCs w:val="24"/>
        </w:rPr>
        <w:t xml:space="preserve">a </w:t>
      </w:r>
      <w:r>
        <w:rPr>
          <w:rFonts w:ascii="Times New Roman" w:hAnsi="Times New Roman" w:cs="Times New Roman"/>
          <w:sz w:val="24"/>
          <w:szCs w:val="24"/>
        </w:rPr>
        <w:t xml:space="preserve">person who had a business relationship. He is not connected to Mhlanga, Desai or </w:t>
      </w:r>
      <w:r w:rsidR="00B277F5">
        <w:rPr>
          <w:rFonts w:ascii="Times New Roman" w:hAnsi="Times New Roman" w:cs="Times New Roman"/>
          <w:sz w:val="24"/>
          <w:szCs w:val="24"/>
        </w:rPr>
        <w:t>Light-glass</w:t>
      </w:r>
      <w:r>
        <w:rPr>
          <w:rFonts w:ascii="Times New Roman" w:hAnsi="Times New Roman" w:cs="Times New Roman"/>
          <w:sz w:val="24"/>
          <w:szCs w:val="24"/>
        </w:rPr>
        <w:t xml:space="preserve"> Enterprises. It was not suggested to him that he would have a motive to falsely implicate the accused by denying that the accused had authority to represent Rock Rabbit Investments with regard to the disposal or exploration or investing in its Special Grant.</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on the other hand insisted that he was a director of Rock Rabbit Investments (Pvt) Ltd appointed verbally and controlling 60% of the company. In the same vein he testified that Mr Zhang had wanted US$310 000</w:t>
      </w:r>
      <w:r w:rsidR="00B277F5">
        <w:rPr>
          <w:rFonts w:ascii="Times New Roman" w:hAnsi="Times New Roman" w:cs="Times New Roman"/>
          <w:sz w:val="24"/>
          <w:szCs w:val="24"/>
        </w:rPr>
        <w:t>-</w:t>
      </w:r>
      <w:r>
        <w:rPr>
          <w:rFonts w:ascii="Times New Roman" w:hAnsi="Times New Roman" w:cs="Times New Roman"/>
          <w:sz w:val="24"/>
          <w:szCs w:val="24"/>
        </w:rPr>
        <w:t xml:space="preserve">00 before he could register the accused and his co-directors as directors of the company. The long and short of the accused’s contradictory positions is that he in fact accepted that until he had consummated the agreement as to satisfying payment for the directorship, he was not a director. It is not necessary to determine whether or not at law a director can be appointed verbally because the accused on his admission was supposed to pay for the same. If the accused was not a director, he could only have been authorised to act for the company as its agent. Such agency was not proved and was denied by Zhang. The accused purported shareholding </w:t>
      </w:r>
      <w:r w:rsidR="00E4733A">
        <w:rPr>
          <w:rFonts w:ascii="Times New Roman" w:hAnsi="Times New Roman" w:cs="Times New Roman"/>
          <w:sz w:val="24"/>
          <w:szCs w:val="24"/>
        </w:rPr>
        <w:t>and directorship in Rock</w:t>
      </w:r>
      <w:r w:rsidR="00C35913">
        <w:rPr>
          <w:rFonts w:ascii="Times New Roman" w:hAnsi="Times New Roman" w:cs="Times New Roman"/>
          <w:sz w:val="24"/>
          <w:szCs w:val="24"/>
        </w:rPr>
        <w:t xml:space="preserve"> R</w:t>
      </w:r>
      <w:r w:rsidR="00E4733A">
        <w:rPr>
          <w:rFonts w:ascii="Times New Roman" w:hAnsi="Times New Roman" w:cs="Times New Roman"/>
          <w:sz w:val="24"/>
          <w:szCs w:val="24"/>
        </w:rPr>
        <w:t>abbit Investments existed</w:t>
      </w:r>
      <w:r>
        <w:rPr>
          <w:rFonts w:ascii="Times New Roman" w:hAnsi="Times New Roman" w:cs="Times New Roman"/>
          <w:sz w:val="24"/>
          <w:szCs w:val="24"/>
        </w:rPr>
        <w:t xml:space="preserve"> in name only and was also denied by Mr Zhang.</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Documents were produced to the court purporting that the accused and two others persons were directors of Rock Rabbit. The documents were uttered to the Ministry of Mines and to the President. They were false. They are not officially accepted documents proving a directorship. On the accused’s account one gets the impression that there was another unregistered Rock Rabbit Investments</w:t>
      </w:r>
      <w:r w:rsidR="00E4733A">
        <w:rPr>
          <w:rFonts w:ascii="Times New Roman" w:hAnsi="Times New Roman" w:cs="Times New Roman"/>
          <w:sz w:val="24"/>
          <w:szCs w:val="24"/>
        </w:rPr>
        <w:t xml:space="preserve"> Company </w:t>
      </w:r>
      <w:r>
        <w:rPr>
          <w:rFonts w:ascii="Times New Roman" w:hAnsi="Times New Roman" w:cs="Times New Roman"/>
          <w:sz w:val="24"/>
          <w:szCs w:val="24"/>
        </w:rPr>
        <w:t xml:space="preserve">made up of the accused and his two </w:t>
      </w:r>
      <w:r w:rsidR="00D11079">
        <w:rPr>
          <w:rFonts w:ascii="Times New Roman" w:hAnsi="Times New Roman" w:cs="Times New Roman"/>
          <w:sz w:val="24"/>
          <w:szCs w:val="24"/>
        </w:rPr>
        <w:t xml:space="preserve">               </w:t>
      </w:r>
      <w:r>
        <w:rPr>
          <w:rFonts w:ascii="Times New Roman" w:hAnsi="Times New Roman" w:cs="Times New Roman"/>
          <w:sz w:val="24"/>
          <w:szCs w:val="24"/>
        </w:rPr>
        <w:t>co-directors. The truth however is that there was only one Rock Rabbit company, the holder of SG 5341 of which the accused was neither a director nor an appointed agent to deal in its Special Grant.</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evidence of Robert Mhlanga was that the accused was supposed to provide proof of ownership of the Special Grant which Special Grant as admitted by the accused was not produced to the witness. The witness also stated that he wanted the accused to produce the geological report on the concession. It would not have been reasonable for Robert Mhlanga to simply either by himself or through his company agree to commit US$15 million or $8 million into the unknown. The witness said that the accused was very convincing in his presentations to him. This could not have been unexpected given the accused’s knowledge of mining as a graduate metallurgical engineer. Th</w:t>
      </w:r>
      <w:r w:rsidR="00E4733A">
        <w:rPr>
          <w:rFonts w:ascii="Times New Roman" w:hAnsi="Times New Roman" w:cs="Times New Roman"/>
          <w:sz w:val="24"/>
          <w:szCs w:val="24"/>
        </w:rPr>
        <w:t>e fact that</w:t>
      </w:r>
      <w:r>
        <w:rPr>
          <w:rFonts w:ascii="Times New Roman" w:hAnsi="Times New Roman" w:cs="Times New Roman"/>
          <w:sz w:val="24"/>
          <w:szCs w:val="24"/>
        </w:rPr>
        <w:t xml:space="preserve"> good faith was at the centre of Robert Mhlanga’s parting with his property cannot be denied. It is clear from the facts. The witness Desai Suluiman did not unfortunately do much to safeguard the interests of the complainants. An astute legal practitioner should have done more to protect his client as part of a process of due diligence. It was the lawyer’s job to alert Robert Mhlanga after making the necessary checks that the accused was not part o</w:t>
      </w:r>
      <w:r w:rsidR="00E4733A">
        <w:rPr>
          <w:rFonts w:ascii="Times New Roman" w:hAnsi="Times New Roman" w:cs="Times New Roman"/>
          <w:sz w:val="24"/>
          <w:szCs w:val="24"/>
        </w:rPr>
        <w:t>f</w:t>
      </w:r>
      <w:r>
        <w:rPr>
          <w:rFonts w:ascii="Times New Roman" w:hAnsi="Times New Roman" w:cs="Times New Roman"/>
          <w:sz w:val="24"/>
          <w:szCs w:val="24"/>
        </w:rPr>
        <w:t xml:space="preserve"> Rock Rabbit</w:t>
      </w:r>
      <w:r w:rsidR="00E4733A">
        <w:rPr>
          <w:rFonts w:ascii="Times New Roman" w:hAnsi="Times New Roman" w:cs="Times New Roman"/>
          <w:sz w:val="24"/>
          <w:szCs w:val="24"/>
        </w:rPr>
        <w:t xml:space="preserve"> Investments (Pvt) ltd</w:t>
      </w:r>
      <w:r>
        <w:rPr>
          <w:rFonts w:ascii="Times New Roman" w:hAnsi="Times New Roman" w:cs="Times New Roman"/>
          <w:sz w:val="24"/>
          <w:szCs w:val="24"/>
        </w:rPr>
        <w:t xml:space="preserve">. The lawyer should then have sought that the accused produces </w:t>
      </w:r>
      <w:r w:rsidR="00E4733A">
        <w:rPr>
          <w:rFonts w:ascii="Times New Roman" w:hAnsi="Times New Roman" w:cs="Times New Roman"/>
          <w:sz w:val="24"/>
          <w:szCs w:val="24"/>
        </w:rPr>
        <w:t>proof of directorship or official authority</w:t>
      </w:r>
      <w:r>
        <w:rPr>
          <w:rFonts w:ascii="Times New Roman" w:hAnsi="Times New Roman" w:cs="Times New Roman"/>
          <w:sz w:val="24"/>
          <w:szCs w:val="24"/>
        </w:rPr>
        <w:t xml:space="preserve"> to show that he was an agent of t</w:t>
      </w:r>
      <w:r w:rsidR="00E4733A">
        <w:rPr>
          <w:rFonts w:ascii="Times New Roman" w:hAnsi="Times New Roman" w:cs="Times New Roman"/>
          <w:sz w:val="24"/>
          <w:szCs w:val="24"/>
        </w:rPr>
        <w:t>he holder of the Special Grant authorized to deal in it with third parties.</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is on the facts guilty of fraud. He misrepresented that he had authority to deal in the Special Grant. Robert Mhlanga acted on this misrepresentation and in the process parted with valuable property to his prejudice or to the prejudice of the companies which owned the property, </w:t>
      </w:r>
      <w:r w:rsidR="00E4733A">
        <w:rPr>
          <w:rFonts w:ascii="Times New Roman" w:hAnsi="Times New Roman" w:cs="Times New Roman"/>
          <w:sz w:val="24"/>
          <w:szCs w:val="24"/>
        </w:rPr>
        <w:t>2</w:t>
      </w:r>
      <w:r>
        <w:rPr>
          <w:rFonts w:ascii="Times New Roman" w:hAnsi="Times New Roman" w:cs="Times New Roman"/>
          <w:sz w:val="24"/>
          <w:szCs w:val="24"/>
        </w:rPr>
        <w:t xml:space="preserve"> car</w:t>
      </w:r>
      <w:r w:rsidR="00E4733A">
        <w:rPr>
          <w:rFonts w:ascii="Times New Roman" w:hAnsi="Times New Roman" w:cs="Times New Roman"/>
          <w:sz w:val="24"/>
          <w:szCs w:val="24"/>
        </w:rPr>
        <w:t>s, US$25 000-00</w:t>
      </w:r>
      <w:r>
        <w:rPr>
          <w:rFonts w:ascii="Times New Roman" w:hAnsi="Times New Roman" w:cs="Times New Roman"/>
          <w:sz w:val="24"/>
          <w:szCs w:val="24"/>
        </w:rPr>
        <w:t xml:space="preserve"> and it is not denied that the accused was paid a further US$100 000</w:t>
      </w:r>
      <w:r w:rsidR="00B277F5">
        <w:rPr>
          <w:rFonts w:ascii="Times New Roman" w:hAnsi="Times New Roman" w:cs="Times New Roman"/>
          <w:sz w:val="24"/>
          <w:szCs w:val="24"/>
        </w:rPr>
        <w:t>-</w:t>
      </w:r>
      <w:r>
        <w:rPr>
          <w:rFonts w:ascii="Times New Roman" w:hAnsi="Times New Roman" w:cs="Times New Roman"/>
          <w:sz w:val="24"/>
          <w:szCs w:val="24"/>
        </w:rPr>
        <w:t>00</w:t>
      </w:r>
      <w:r w:rsidR="00E4733A">
        <w:rPr>
          <w:rFonts w:ascii="Times New Roman" w:hAnsi="Times New Roman" w:cs="Times New Roman"/>
          <w:sz w:val="24"/>
          <w:szCs w:val="24"/>
        </w:rPr>
        <w:t xml:space="preserve"> by Suleman Desai.</w:t>
      </w:r>
      <w:r>
        <w:rPr>
          <w:rFonts w:ascii="Times New Roman" w:hAnsi="Times New Roman" w:cs="Times New Roman"/>
          <w:sz w:val="24"/>
          <w:szCs w:val="24"/>
        </w:rPr>
        <w:t xml:space="preserve"> What is also clear is that in the absence of authority or a mandate from Rock Rabbit as testified to by Mr Zhang, the complainant stands defrauded. Had Rock Rabbit benefited from the proceeds then one could argue otherwise. What the accused did </w:t>
      </w:r>
      <w:r>
        <w:rPr>
          <w:rFonts w:ascii="Times New Roman" w:hAnsi="Times New Roman" w:cs="Times New Roman"/>
          <w:sz w:val="24"/>
          <w:szCs w:val="24"/>
        </w:rPr>
        <w:lastRenderedPageBreak/>
        <w:t>was kept a secret from Rock Rabbit Investments yet it had everything to do with its Special Grant.</w:t>
      </w:r>
    </w:p>
    <w:p w:rsidR="0043118A"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Once the accused received the properties and money through engaging in activity of a criminal nature the property became proceeds of crime. How the accused can purport to be entitled to hold on to the property in the circumstances presents itself as a mystery. The argument that this is a civil dispute has no merit. It can only derive merit if the accused had shown that he acted with authority or a mandate to court the complainants into participating in or deriving interests in the Special Grant. The accused was proven not to have such authority or mandate. The accused was proven to have received and disposed of cash and cars obtained as result of a misrepresentation. The accused received occupation of a fixed property though he has no title. He is clearly not entitled to the immovable property in as much as he was not entitled to the money </w:t>
      </w:r>
      <w:r w:rsidR="00E4733A">
        <w:rPr>
          <w:rFonts w:ascii="Times New Roman" w:hAnsi="Times New Roman" w:cs="Times New Roman"/>
          <w:sz w:val="24"/>
          <w:szCs w:val="24"/>
        </w:rPr>
        <w:t xml:space="preserve">which he was paid </w:t>
      </w:r>
      <w:r>
        <w:rPr>
          <w:rFonts w:ascii="Times New Roman" w:hAnsi="Times New Roman" w:cs="Times New Roman"/>
          <w:sz w:val="24"/>
          <w:szCs w:val="24"/>
        </w:rPr>
        <w:t>and the cars.</w:t>
      </w:r>
      <w:r w:rsidR="00E4733A">
        <w:rPr>
          <w:rFonts w:ascii="Times New Roman" w:hAnsi="Times New Roman" w:cs="Times New Roman"/>
          <w:sz w:val="24"/>
          <w:szCs w:val="24"/>
        </w:rPr>
        <w:t xml:space="preserve"> Having received and disposed of property which he obtained through his criminal activity, the accused was also therefore guilty of Money Laundering.</w:t>
      </w:r>
    </w:p>
    <w:p w:rsidR="008A4C8F" w:rsidRDefault="0043118A"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all the circumstances of the case, the accused is found guilty on both counts.    </w:t>
      </w:r>
    </w:p>
    <w:p w:rsidR="008A4C8F" w:rsidRDefault="008A4C8F" w:rsidP="0043118A">
      <w:pPr>
        <w:spacing w:after="0" w:line="360" w:lineRule="auto"/>
        <w:jc w:val="both"/>
        <w:rPr>
          <w:rFonts w:ascii="Times New Roman" w:hAnsi="Times New Roman" w:cs="Times New Roman"/>
          <w:sz w:val="24"/>
          <w:szCs w:val="24"/>
        </w:rPr>
      </w:pPr>
    </w:p>
    <w:p w:rsidR="008A4C8F" w:rsidRDefault="008A4C8F" w:rsidP="0043118A">
      <w:pPr>
        <w:spacing w:after="0" w:line="360" w:lineRule="auto"/>
        <w:jc w:val="both"/>
        <w:rPr>
          <w:rFonts w:ascii="Times New Roman" w:hAnsi="Times New Roman" w:cs="Times New Roman"/>
          <w:b/>
          <w:sz w:val="24"/>
          <w:szCs w:val="24"/>
        </w:rPr>
      </w:pPr>
      <w:r w:rsidRPr="008A4C8F">
        <w:rPr>
          <w:rFonts w:ascii="Times New Roman" w:hAnsi="Times New Roman" w:cs="Times New Roman"/>
          <w:b/>
          <w:sz w:val="24"/>
          <w:szCs w:val="24"/>
        </w:rPr>
        <w:t>Sentence</w:t>
      </w:r>
    </w:p>
    <w:p w:rsidR="008A4C8F" w:rsidRDefault="008A4C8F" w:rsidP="0043118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accused counsel called the accused to give evidence in mitigation of sentence. Whilst expressing surprise at his conviction because he believed that he was doing his work in good faith and with honour, he testified that he was a father of 3 daughters aged 16, 13 and 6 years old respectively. He was married and a family man. He values his career, loves it and respects its ethics. He said that when he dealt wi</w:t>
      </w:r>
      <w:r w:rsidR="00E4733A">
        <w:rPr>
          <w:rFonts w:ascii="Times New Roman" w:hAnsi="Times New Roman" w:cs="Times New Roman"/>
          <w:sz w:val="24"/>
          <w:szCs w:val="24"/>
        </w:rPr>
        <w:t>th Robert Mhlanga and Zhang Nia H</w:t>
      </w:r>
      <w:r>
        <w:rPr>
          <w:rFonts w:ascii="Times New Roman" w:hAnsi="Times New Roman" w:cs="Times New Roman"/>
          <w:sz w:val="24"/>
          <w:szCs w:val="24"/>
        </w:rPr>
        <w:t xml:space="preserve">ai, he did so in good faith. In hindsight he realized that he should have engaged a legal practitioner in his dealings. He offered to reimburse the complainant </w:t>
      </w:r>
      <w:r w:rsidR="00E4733A">
        <w:rPr>
          <w:rFonts w:ascii="Times New Roman" w:hAnsi="Times New Roman" w:cs="Times New Roman"/>
          <w:sz w:val="24"/>
          <w:szCs w:val="24"/>
        </w:rPr>
        <w:t xml:space="preserve">of his losses </w:t>
      </w:r>
      <w:r>
        <w:rPr>
          <w:rFonts w:ascii="Times New Roman" w:hAnsi="Times New Roman" w:cs="Times New Roman"/>
          <w:sz w:val="24"/>
          <w:szCs w:val="24"/>
        </w:rPr>
        <w:t xml:space="preserve">to the last cent if given an opportunity to do so. He said that he would recover the vehicles from the buyers and surrender them back. When questions were put to him by the prosecutor, the accused offered to reimburse or pay the accumulated bill of </w:t>
      </w:r>
      <w:r w:rsidR="00B01ED8">
        <w:rPr>
          <w:rFonts w:ascii="Times New Roman" w:hAnsi="Times New Roman" w:cs="Times New Roman"/>
          <w:sz w:val="24"/>
          <w:szCs w:val="24"/>
        </w:rPr>
        <w:t>owner’s</w:t>
      </w:r>
      <w:r>
        <w:rPr>
          <w:rFonts w:ascii="Times New Roman" w:hAnsi="Times New Roman" w:cs="Times New Roman"/>
          <w:sz w:val="24"/>
          <w:szCs w:val="24"/>
        </w:rPr>
        <w:t xml:space="preserve"> charges due on the </w:t>
      </w:r>
      <w:r w:rsidR="000703C0">
        <w:rPr>
          <w:rFonts w:ascii="Times New Roman" w:hAnsi="Times New Roman" w:cs="Times New Roman"/>
          <w:sz w:val="24"/>
          <w:szCs w:val="24"/>
        </w:rPr>
        <w:t>complainant’s</w:t>
      </w:r>
      <w:r>
        <w:rPr>
          <w:rFonts w:ascii="Times New Roman" w:hAnsi="Times New Roman" w:cs="Times New Roman"/>
          <w:sz w:val="24"/>
          <w:szCs w:val="24"/>
        </w:rPr>
        <w:t xml:space="preserve"> property which he took possession of. The agreed amount which he committed to reimburse was in the sum of US$58 534-05</w:t>
      </w:r>
      <w:r w:rsidR="00E4733A">
        <w:rPr>
          <w:rFonts w:ascii="Times New Roman" w:hAnsi="Times New Roman" w:cs="Times New Roman"/>
          <w:sz w:val="24"/>
          <w:szCs w:val="24"/>
        </w:rPr>
        <w:t xml:space="preserve">. Exhibit </w:t>
      </w:r>
      <w:r>
        <w:rPr>
          <w:rFonts w:ascii="Times New Roman" w:hAnsi="Times New Roman" w:cs="Times New Roman"/>
          <w:sz w:val="24"/>
          <w:szCs w:val="24"/>
        </w:rPr>
        <w:t xml:space="preserve">9 being a statement of account from Harare City Council for the period 31 August, 2014 to 30 September, 2016 was produced by consent. It is in the sum of US$54 118-57. There is a </w:t>
      </w:r>
      <w:r>
        <w:rPr>
          <w:rFonts w:ascii="Times New Roman" w:hAnsi="Times New Roman" w:cs="Times New Roman"/>
          <w:sz w:val="24"/>
          <w:szCs w:val="24"/>
        </w:rPr>
        <w:lastRenderedPageBreak/>
        <w:t xml:space="preserve">balance carried over into August 2014 in the sum of US$4 415-48. It is not clear as to the period to which </w:t>
      </w:r>
      <w:r w:rsidR="00785688">
        <w:rPr>
          <w:rFonts w:ascii="Times New Roman" w:hAnsi="Times New Roman" w:cs="Times New Roman"/>
          <w:sz w:val="24"/>
          <w:szCs w:val="24"/>
        </w:rPr>
        <w:t>the amount</w:t>
      </w:r>
      <w:r>
        <w:rPr>
          <w:rFonts w:ascii="Times New Roman" w:hAnsi="Times New Roman" w:cs="Times New Roman"/>
          <w:sz w:val="24"/>
          <w:szCs w:val="24"/>
        </w:rPr>
        <w:t xml:space="preserve"> relate</w:t>
      </w:r>
      <w:r w:rsidR="00785688">
        <w:rPr>
          <w:rFonts w:ascii="Times New Roman" w:hAnsi="Times New Roman" w:cs="Times New Roman"/>
          <w:sz w:val="24"/>
          <w:szCs w:val="24"/>
        </w:rPr>
        <w:t>s</w:t>
      </w:r>
      <w:r>
        <w:rPr>
          <w:rFonts w:ascii="Times New Roman" w:hAnsi="Times New Roman" w:cs="Times New Roman"/>
          <w:sz w:val="24"/>
          <w:szCs w:val="24"/>
        </w:rPr>
        <w:t xml:space="preserve">. To order the accused to take over the balance which may well relate to a period before the accused was exercising rights of ownership or possession of the property is not fair nor justified. The sum of US$54 118-57 will therefore be used in ordering restitution or compensation. Whilst on this point Ms </w:t>
      </w:r>
      <w:r w:rsidRPr="00B01ED8">
        <w:rPr>
          <w:rFonts w:ascii="Times New Roman" w:hAnsi="Times New Roman" w:cs="Times New Roman"/>
          <w:i/>
          <w:sz w:val="24"/>
          <w:szCs w:val="24"/>
        </w:rPr>
        <w:t>Chikomo</w:t>
      </w:r>
      <w:r>
        <w:rPr>
          <w:rFonts w:ascii="Times New Roman" w:hAnsi="Times New Roman" w:cs="Times New Roman"/>
          <w:sz w:val="24"/>
          <w:szCs w:val="24"/>
        </w:rPr>
        <w:t xml:space="preserve"> appeared to suggest that rates are paid by the registered owner. This of course would apply in circumstances where the owner has</w:t>
      </w:r>
      <w:r w:rsidR="00B01ED8">
        <w:rPr>
          <w:rFonts w:ascii="Times New Roman" w:hAnsi="Times New Roman" w:cs="Times New Roman"/>
          <w:sz w:val="24"/>
          <w:szCs w:val="24"/>
        </w:rPr>
        <w:t xml:space="preserve"> possession and control of the property or where there is agreement as to who pays rates. I did not hear </w:t>
      </w:r>
      <w:r w:rsidR="00785688">
        <w:rPr>
          <w:rFonts w:ascii="Times New Roman" w:hAnsi="Times New Roman" w:cs="Times New Roman"/>
          <w:sz w:val="24"/>
          <w:szCs w:val="24"/>
        </w:rPr>
        <w:t xml:space="preserve">      </w:t>
      </w:r>
      <w:r w:rsidR="00B01ED8">
        <w:rPr>
          <w:rFonts w:ascii="Times New Roman" w:hAnsi="Times New Roman" w:cs="Times New Roman"/>
          <w:sz w:val="24"/>
          <w:szCs w:val="24"/>
        </w:rPr>
        <w:t>Ms</w:t>
      </w:r>
      <w:r w:rsidR="00B01ED8" w:rsidRPr="00B01ED8">
        <w:rPr>
          <w:rFonts w:ascii="Times New Roman" w:hAnsi="Times New Roman" w:cs="Times New Roman"/>
          <w:i/>
          <w:sz w:val="24"/>
          <w:szCs w:val="24"/>
        </w:rPr>
        <w:t xml:space="preserve"> Chikomo</w:t>
      </w:r>
      <w:r w:rsidR="00B01ED8">
        <w:rPr>
          <w:rFonts w:ascii="Times New Roman" w:hAnsi="Times New Roman" w:cs="Times New Roman"/>
          <w:sz w:val="24"/>
          <w:szCs w:val="24"/>
        </w:rPr>
        <w:t xml:space="preserve"> to persist in the point that the accused is not liable to compensate the complainant for the accrued charges.</w:t>
      </w:r>
      <w:r w:rsidR="00785688">
        <w:rPr>
          <w:rFonts w:ascii="Times New Roman" w:hAnsi="Times New Roman" w:cs="Times New Roman"/>
          <w:sz w:val="24"/>
          <w:szCs w:val="24"/>
        </w:rPr>
        <w:t xml:space="preserve"> In any event the accused committed himself to pay the money through his own volition.</w:t>
      </w:r>
    </w:p>
    <w:p w:rsidR="00B01ED8" w:rsidRDefault="00B01ED8" w:rsidP="004311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further mitigation</w:t>
      </w:r>
      <w:r w:rsidR="00785688">
        <w:rPr>
          <w:rFonts w:ascii="Times New Roman" w:hAnsi="Times New Roman" w:cs="Times New Roman"/>
          <w:sz w:val="24"/>
          <w:szCs w:val="24"/>
        </w:rPr>
        <w:t>,</w:t>
      </w:r>
      <w:r>
        <w:rPr>
          <w:rFonts w:ascii="Times New Roman" w:hAnsi="Times New Roman" w:cs="Times New Roman"/>
          <w:sz w:val="24"/>
          <w:szCs w:val="24"/>
        </w:rPr>
        <w:t xml:space="preserve"> the defence counsel submitted that the convictions would affect the accused in his social standing and that this was a form of punishment. She also submitted that consideration be</w:t>
      </w:r>
      <w:r w:rsidR="00785688">
        <w:rPr>
          <w:rFonts w:ascii="Times New Roman" w:hAnsi="Times New Roman" w:cs="Times New Roman"/>
          <w:sz w:val="24"/>
          <w:szCs w:val="24"/>
        </w:rPr>
        <w:t xml:space="preserve"> given</w:t>
      </w:r>
      <w:r>
        <w:rPr>
          <w:rFonts w:ascii="Times New Roman" w:hAnsi="Times New Roman" w:cs="Times New Roman"/>
          <w:sz w:val="24"/>
          <w:szCs w:val="24"/>
        </w:rPr>
        <w:t xml:space="preserve"> to the fact that both the accused and complainant did not appear to appreciate the legal intricacies involved and that there was no malice on the part of the accused. Defence counsel referred the court to the provisions of s 236 of the Criminal Law Codification and Reform Act to advance her point that the fact that the accused acted </w:t>
      </w:r>
      <w:r w:rsidR="00785688">
        <w:rPr>
          <w:rFonts w:ascii="Times New Roman" w:hAnsi="Times New Roman" w:cs="Times New Roman"/>
          <w:sz w:val="24"/>
          <w:szCs w:val="24"/>
        </w:rPr>
        <w:t xml:space="preserve">through </w:t>
      </w:r>
      <w:r>
        <w:rPr>
          <w:rFonts w:ascii="Times New Roman" w:hAnsi="Times New Roman" w:cs="Times New Roman"/>
          <w:sz w:val="24"/>
          <w:szCs w:val="24"/>
        </w:rPr>
        <w:t>a mistake of law or ignorance of the same can properly be taken as mitigatory. The accused did not in this matter raise the question of ignorance of the law as a defence nor did he seek to be excused from blame on the basis of any genuine mistake of fact or law.</w:t>
      </w:r>
    </w:p>
    <w:p w:rsidR="00AC67C5" w:rsidRDefault="00B01ED8" w:rsidP="00AC6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of this matter are very simple. The court found as a fact that the accused mad</w:t>
      </w:r>
      <w:r w:rsidR="00785688">
        <w:rPr>
          <w:rFonts w:ascii="Times New Roman" w:hAnsi="Times New Roman" w:cs="Times New Roman"/>
          <w:sz w:val="24"/>
          <w:szCs w:val="24"/>
        </w:rPr>
        <w:t>e</w:t>
      </w:r>
      <w:r>
        <w:rPr>
          <w:rFonts w:ascii="Times New Roman" w:hAnsi="Times New Roman" w:cs="Times New Roman"/>
          <w:sz w:val="24"/>
          <w:szCs w:val="24"/>
        </w:rPr>
        <w:t xml:space="preserve"> a misrepresentation to the effect that he had authority to dispose of or deal in the special grant concerned. The complainant acting in the genuine belief that the misrepresentation was true transacted with the accused and parted with valuable property and mon</w:t>
      </w:r>
      <w:r w:rsidR="00785688">
        <w:rPr>
          <w:rFonts w:ascii="Times New Roman" w:hAnsi="Times New Roman" w:cs="Times New Roman"/>
          <w:sz w:val="24"/>
          <w:szCs w:val="24"/>
        </w:rPr>
        <w:t xml:space="preserve">ey which accrued to the accused or to his benefit. </w:t>
      </w:r>
      <w:r>
        <w:rPr>
          <w:rFonts w:ascii="Times New Roman" w:hAnsi="Times New Roman" w:cs="Times New Roman"/>
          <w:sz w:val="24"/>
          <w:szCs w:val="24"/>
        </w:rPr>
        <w:t xml:space="preserve">The accused in turn laundered part of the property he obtained as a result of the commission of </w:t>
      </w:r>
      <w:r w:rsidR="00AC67C5">
        <w:rPr>
          <w:rFonts w:ascii="Times New Roman" w:hAnsi="Times New Roman" w:cs="Times New Roman"/>
          <w:sz w:val="24"/>
          <w:szCs w:val="24"/>
        </w:rPr>
        <w:t xml:space="preserve">the fraud by disposing of the same. These are the simple proven facts. </w:t>
      </w:r>
    </w:p>
    <w:p w:rsidR="00AC67C5" w:rsidRDefault="00AC67C5" w:rsidP="00AC6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court’s view</w:t>
      </w:r>
      <w:r w:rsidR="00785688">
        <w:rPr>
          <w:rFonts w:ascii="Times New Roman" w:hAnsi="Times New Roman" w:cs="Times New Roman"/>
          <w:sz w:val="24"/>
          <w:szCs w:val="24"/>
        </w:rPr>
        <w:t>,</w:t>
      </w:r>
      <w:r>
        <w:rPr>
          <w:rFonts w:ascii="Times New Roman" w:hAnsi="Times New Roman" w:cs="Times New Roman"/>
          <w:sz w:val="24"/>
          <w:szCs w:val="24"/>
        </w:rPr>
        <w:t xml:space="preserve"> in crimes of dishonesty where prejudice has been caused to the complainant by or as a result of the accused’s conduct, the accused should be </w:t>
      </w:r>
      <w:r w:rsidR="00785688">
        <w:rPr>
          <w:rFonts w:ascii="Times New Roman" w:hAnsi="Times New Roman" w:cs="Times New Roman"/>
          <w:sz w:val="24"/>
          <w:szCs w:val="24"/>
        </w:rPr>
        <w:t>disgorged</w:t>
      </w:r>
      <w:r>
        <w:rPr>
          <w:rFonts w:ascii="Times New Roman" w:hAnsi="Times New Roman" w:cs="Times New Roman"/>
          <w:sz w:val="24"/>
          <w:szCs w:val="24"/>
        </w:rPr>
        <w:t xml:space="preserve"> of the ill-gotten gains and </w:t>
      </w:r>
      <w:r w:rsidR="00785688">
        <w:rPr>
          <w:rFonts w:ascii="Times New Roman" w:hAnsi="Times New Roman" w:cs="Times New Roman"/>
          <w:sz w:val="24"/>
          <w:szCs w:val="24"/>
        </w:rPr>
        <w:t>compensate the complainant</w:t>
      </w:r>
      <w:r>
        <w:rPr>
          <w:rFonts w:ascii="Times New Roman" w:hAnsi="Times New Roman" w:cs="Times New Roman"/>
          <w:sz w:val="24"/>
          <w:szCs w:val="24"/>
        </w:rPr>
        <w:t xml:space="preserve"> for the loss suffered. The offences wh</w:t>
      </w:r>
      <w:r w:rsidR="00785688">
        <w:rPr>
          <w:rFonts w:ascii="Times New Roman" w:hAnsi="Times New Roman" w:cs="Times New Roman"/>
          <w:sz w:val="24"/>
          <w:szCs w:val="24"/>
        </w:rPr>
        <w:t>ich the accused was convicted of</w:t>
      </w:r>
      <w:r>
        <w:rPr>
          <w:rFonts w:ascii="Times New Roman" w:hAnsi="Times New Roman" w:cs="Times New Roman"/>
          <w:sz w:val="24"/>
          <w:szCs w:val="24"/>
        </w:rPr>
        <w:t xml:space="preserve"> are serious and attract sentences ranging in the case of fraud, from a </w:t>
      </w:r>
      <w:r>
        <w:rPr>
          <w:rFonts w:ascii="Times New Roman" w:hAnsi="Times New Roman" w:cs="Times New Roman"/>
          <w:sz w:val="24"/>
          <w:szCs w:val="24"/>
        </w:rPr>
        <w:lastRenderedPageBreak/>
        <w:t>fine not exceeding level 14 (US$5 000</w:t>
      </w:r>
      <w:r w:rsidR="001A305E">
        <w:rPr>
          <w:rFonts w:ascii="Times New Roman" w:hAnsi="Times New Roman" w:cs="Times New Roman"/>
          <w:sz w:val="24"/>
          <w:szCs w:val="24"/>
        </w:rPr>
        <w:t>-</w:t>
      </w:r>
      <w:r>
        <w:rPr>
          <w:rFonts w:ascii="Times New Roman" w:hAnsi="Times New Roman" w:cs="Times New Roman"/>
          <w:sz w:val="24"/>
          <w:szCs w:val="24"/>
        </w:rPr>
        <w:t>00) or twice the value of the propert</w:t>
      </w:r>
      <w:r w:rsidR="00785688">
        <w:rPr>
          <w:rFonts w:ascii="Times New Roman" w:hAnsi="Times New Roman" w:cs="Times New Roman"/>
          <w:sz w:val="24"/>
          <w:szCs w:val="24"/>
        </w:rPr>
        <w:t>y involved whichever is greater or to i</w:t>
      </w:r>
      <w:r>
        <w:rPr>
          <w:rFonts w:ascii="Times New Roman" w:hAnsi="Times New Roman" w:cs="Times New Roman"/>
          <w:sz w:val="24"/>
          <w:szCs w:val="24"/>
        </w:rPr>
        <w:t>mprisonment for a period not exceeding 35 years or both such imprisonment and a fine</w:t>
      </w:r>
      <w:r w:rsidR="00785688">
        <w:rPr>
          <w:rFonts w:ascii="Times New Roman" w:hAnsi="Times New Roman" w:cs="Times New Roman"/>
          <w:sz w:val="24"/>
          <w:szCs w:val="24"/>
        </w:rPr>
        <w:t>. With respect to Money L</w:t>
      </w:r>
      <w:r>
        <w:rPr>
          <w:rFonts w:ascii="Times New Roman" w:hAnsi="Times New Roman" w:cs="Times New Roman"/>
          <w:sz w:val="24"/>
          <w:szCs w:val="24"/>
        </w:rPr>
        <w:t>aundering in the second court, the court can impose a fine not exceeding US$5 000</w:t>
      </w:r>
      <w:r w:rsidR="001A305E">
        <w:rPr>
          <w:rFonts w:ascii="Times New Roman" w:hAnsi="Times New Roman" w:cs="Times New Roman"/>
          <w:sz w:val="24"/>
          <w:szCs w:val="24"/>
        </w:rPr>
        <w:t>-</w:t>
      </w:r>
      <w:r>
        <w:rPr>
          <w:rFonts w:ascii="Times New Roman" w:hAnsi="Times New Roman" w:cs="Times New Roman"/>
          <w:sz w:val="24"/>
          <w:szCs w:val="24"/>
        </w:rPr>
        <w:t xml:space="preserve">00 or twice the value of the property which forms the subject of the charge whichever is greater. The court can also impose a term of imprisonment not exceeding 35 years or both a term of imprisonment and a fine. There is no gain saying that the legislature views the offences as serious ones and indeed </w:t>
      </w:r>
      <w:r w:rsidR="00785688">
        <w:rPr>
          <w:rFonts w:ascii="Times New Roman" w:hAnsi="Times New Roman" w:cs="Times New Roman"/>
          <w:sz w:val="24"/>
          <w:szCs w:val="24"/>
        </w:rPr>
        <w:t xml:space="preserve">they are abhorrent. In this case the complainants gained nothing </w:t>
      </w:r>
      <w:r>
        <w:rPr>
          <w:rFonts w:ascii="Times New Roman" w:hAnsi="Times New Roman" w:cs="Times New Roman"/>
          <w:sz w:val="24"/>
          <w:szCs w:val="24"/>
        </w:rPr>
        <w:t xml:space="preserve">because the special grant rights as testified to by Mr Zhang belong to Rock Rabbit Investments (Pvt) Ltd and not Robert Mhlanga or Lightglass (Private) Limited. The accused received and retained </w:t>
      </w:r>
      <w:r w:rsidR="00785688">
        <w:rPr>
          <w:rFonts w:ascii="Times New Roman" w:hAnsi="Times New Roman" w:cs="Times New Roman"/>
          <w:sz w:val="24"/>
          <w:szCs w:val="24"/>
        </w:rPr>
        <w:t>complainants’</w:t>
      </w:r>
      <w:r>
        <w:rPr>
          <w:rFonts w:ascii="Times New Roman" w:hAnsi="Times New Roman" w:cs="Times New Roman"/>
          <w:sz w:val="24"/>
          <w:szCs w:val="24"/>
        </w:rPr>
        <w:t xml:space="preserve"> property and money for no value to the </w:t>
      </w:r>
      <w:r w:rsidR="00785688">
        <w:rPr>
          <w:rFonts w:ascii="Times New Roman" w:hAnsi="Times New Roman" w:cs="Times New Roman"/>
          <w:sz w:val="24"/>
          <w:szCs w:val="24"/>
        </w:rPr>
        <w:t xml:space="preserve">complainants. </w:t>
      </w:r>
      <w:r>
        <w:rPr>
          <w:rFonts w:ascii="Times New Roman" w:hAnsi="Times New Roman" w:cs="Times New Roman"/>
          <w:sz w:val="24"/>
          <w:szCs w:val="24"/>
        </w:rPr>
        <w:t>The court in its judgment expressed surprise that in the circumstances of the case, the accused insisted on laying claim or entitlement to the complainant’s property.</w:t>
      </w:r>
    </w:p>
    <w:p w:rsidR="00AC67C5" w:rsidRDefault="00AC67C5" w:rsidP="00AC6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accused favour however is the fact that he has offered to restitute the property which the complainants lost and divest himself of the ill-gotten gains. The accused offered to return the complainant’s immovable property, money paid to him as well as the vehicles or the value thereof. The accused </w:t>
      </w:r>
      <w:r w:rsidR="00785688">
        <w:rPr>
          <w:rFonts w:ascii="Times New Roman" w:hAnsi="Times New Roman" w:cs="Times New Roman"/>
          <w:sz w:val="24"/>
          <w:szCs w:val="24"/>
        </w:rPr>
        <w:t xml:space="preserve">was </w:t>
      </w:r>
      <w:r>
        <w:rPr>
          <w:rFonts w:ascii="Times New Roman" w:hAnsi="Times New Roman" w:cs="Times New Roman"/>
          <w:sz w:val="24"/>
          <w:szCs w:val="24"/>
        </w:rPr>
        <w:t>given the sum of US$125 000</w:t>
      </w:r>
      <w:r w:rsidR="001A305E">
        <w:rPr>
          <w:rFonts w:ascii="Times New Roman" w:hAnsi="Times New Roman" w:cs="Times New Roman"/>
          <w:sz w:val="24"/>
          <w:szCs w:val="24"/>
        </w:rPr>
        <w:t>-</w:t>
      </w:r>
      <w:r>
        <w:rPr>
          <w:rFonts w:ascii="Times New Roman" w:hAnsi="Times New Roman" w:cs="Times New Roman"/>
          <w:sz w:val="24"/>
          <w:szCs w:val="24"/>
        </w:rPr>
        <w:t>00 in cash. He said he would return the Prado Motor vehicle. He was facing problems recovering the Lexus motor vehicle in order to return it. However its value was agreed to be in the sum of US$40 000</w:t>
      </w:r>
      <w:r w:rsidR="001A305E">
        <w:rPr>
          <w:rFonts w:ascii="Times New Roman" w:hAnsi="Times New Roman" w:cs="Times New Roman"/>
          <w:sz w:val="24"/>
          <w:szCs w:val="24"/>
        </w:rPr>
        <w:t>-</w:t>
      </w:r>
      <w:r>
        <w:rPr>
          <w:rFonts w:ascii="Times New Roman" w:hAnsi="Times New Roman" w:cs="Times New Roman"/>
          <w:sz w:val="24"/>
          <w:szCs w:val="24"/>
        </w:rPr>
        <w:t xml:space="preserve">00. </w:t>
      </w:r>
      <w:r w:rsidR="00785688">
        <w:rPr>
          <w:rFonts w:ascii="Times New Roman" w:hAnsi="Times New Roman" w:cs="Times New Roman"/>
          <w:sz w:val="24"/>
          <w:szCs w:val="24"/>
        </w:rPr>
        <w:t>T</w:t>
      </w:r>
      <w:r>
        <w:rPr>
          <w:rFonts w:ascii="Times New Roman" w:hAnsi="Times New Roman" w:cs="Times New Roman"/>
          <w:sz w:val="24"/>
          <w:szCs w:val="24"/>
        </w:rPr>
        <w:t>he court was told that the person to whom the Toyota Prado was disposed to has a claim for</w:t>
      </w:r>
      <w:r w:rsidR="00C35913">
        <w:rPr>
          <w:rFonts w:ascii="Times New Roman" w:hAnsi="Times New Roman" w:cs="Times New Roman"/>
          <w:sz w:val="24"/>
          <w:szCs w:val="24"/>
        </w:rPr>
        <w:t xml:space="preserve">            </w:t>
      </w:r>
      <w:r>
        <w:rPr>
          <w:rFonts w:ascii="Times New Roman" w:hAnsi="Times New Roman" w:cs="Times New Roman"/>
          <w:sz w:val="24"/>
          <w:szCs w:val="24"/>
        </w:rPr>
        <w:t xml:space="preserve"> US$56 500</w:t>
      </w:r>
      <w:r w:rsidR="001A305E">
        <w:rPr>
          <w:rFonts w:ascii="Times New Roman" w:hAnsi="Times New Roman" w:cs="Times New Roman"/>
          <w:sz w:val="24"/>
          <w:szCs w:val="24"/>
        </w:rPr>
        <w:t>-</w:t>
      </w:r>
      <w:r>
        <w:rPr>
          <w:rFonts w:ascii="Times New Roman" w:hAnsi="Times New Roman" w:cs="Times New Roman"/>
          <w:sz w:val="24"/>
          <w:szCs w:val="24"/>
        </w:rPr>
        <w:t xml:space="preserve">00 against the accused being the amount which the accused was paid. The state counsel submitted that the Prado must be returned to the complainant </w:t>
      </w:r>
      <w:r w:rsidR="00785688">
        <w:rPr>
          <w:rFonts w:ascii="Times New Roman" w:hAnsi="Times New Roman" w:cs="Times New Roman"/>
          <w:sz w:val="24"/>
          <w:szCs w:val="24"/>
        </w:rPr>
        <w:t xml:space="preserve">as </w:t>
      </w:r>
      <w:r>
        <w:rPr>
          <w:rFonts w:ascii="Times New Roman" w:hAnsi="Times New Roman" w:cs="Times New Roman"/>
          <w:sz w:val="24"/>
          <w:szCs w:val="24"/>
        </w:rPr>
        <w:t>it is part of proceeds of crime.</w:t>
      </w:r>
    </w:p>
    <w:p w:rsidR="003D5E8E" w:rsidRDefault="00AC67C5" w:rsidP="003D5E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prosecutor asked the court to act in terms of sections 362 and 364 of the Criminal Procedure and Evidence Act [</w:t>
      </w:r>
      <w:r>
        <w:rPr>
          <w:rFonts w:ascii="Times New Roman" w:hAnsi="Times New Roman" w:cs="Times New Roman"/>
          <w:i/>
          <w:sz w:val="24"/>
          <w:szCs w:val="24"/>
        </w:rPr>
        <w:t>Chapter 9:07</w:t>
      </w:r>
      <w:r>
        <w:rPr>
          <w:rFonts w:ascii="Times New Roman" w:hAnsi="Times New Roman" w:cs="Times New Roman"/>
          <w:sz w:val="24"/>
          <w:szCs w:val="24"/>
        </w:rPr>
        <w:t xml:space="preserve">] and order compensation for the liability for rates and also compensation to one Enias Mudenhe who is in possession of the Toyota Prado motor vehicle. When I was in the midst of assessing sentence, it occurred to me that I had not interrogated the issue of when and how the accused proposed to make good the prejudice. On </w:t>
      </w:r>
      <w:r w:rsidR="001A305E">
        <w:rPr>
          <w:rFonts w:ascii="Times New Roman" w:hAnsi="Times New Roman" w:cs="Times New Roman"/>
          <w:sz w:val="24"/>
          <w:szCs w:val="24"/>
        </w:rPr>
        <w:t xml:space="preserve">  </w:t>
      </w:r>
      <w:r>
        <w:rPr>
          <w:rFonts w:ascii="Times New Roman" w:hAnsi="Times New Roman" w:cs="Times New Roman"/>
          <w:sz w:val="24"/>
          <w:szCs w:val="24"/>
        </w:rPr>
        <w:t xml:space="preserve">30 November, 2016 being the date that sentence was due to be delivered I advised counsel that I had not completed assessing sentence and I asked the accused’s counsel to address me on the issues which had exercised my mind as aforesaid. I considered that it would not have been </w:t>
      </w:r>
      <w:r>
        <w:rPr>
          <w:rFonts w:ascii="Times New Roman" w:hAnsi="Times New Roman" w:cs="Times New Roman"/>
          <w:sz w:val="24"/>
          <w:szCs w:val="24"/>
        </w:rPr>
        <w:lastRenderedPageBreak/>
        <w:t>appropriate to simply order that restitution be affected by dates fixed by myself randomly without affording the accused the opportunity to address me on the point.  The defence counsel submitted that if given a day or two she wo</w:t>
      </w:r>
      <w:r w:rsidR="001A305E">
        <w:rPr>
          <w:rFonts w:ascii="Times New Roman" w:hAnsi="Times New Roman" w:cs="Times New Roman"/>
          <w:sz w:val="24"/>
          <w:szCs w:val="24"/>
        </w:rPr>
        <w:t xml:space="preserve">uld get definitive positions </w:t>
      </w:r>
      <w:r w:rsidR="003D5E8E">
        <w:rPr>
          <w:rFonts w:ascii="Times New Roman" w:hAnsi="Times New Roman" w:cs="Times New Roman"/>
          <w:sz w:val="24"/>
          <w:szCs w:val="24"/>
        </w:rPr>
        <w:t>on restitution.</w:t>
      </w:r>
    </w:p>
    <w:p w:rsidR="003D5E8E" w:rsidRDefault="003D5E8E" w:rsidP="003D5E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 December, 2016 the defence counsel reported that the house 30 Stonechart lane Borrowdale had now been vacated by the accused’s family save for workers in outbuilding. The keys to the residence were brought to court and an order was made that restitution of the immovable property had been effected. This left the issue of the Toyota Prado motor vehicle registration No. ABR 4643. The person to whom the vehicle had been sold by or on the authority of the accused was present in court. The court asked her to take the witness stand. She is Enesia Mudenha. She gave evidence of how she had purchased the vehicle for US$56 500</w:t>
      </w:r>
      <w:r w:rsidR="00785688">
        <w:rPr>
          <w:rFonts w:ascii="Times New Roman" w:hAnsi="Times New Roman" w:cs="Times New Roman"/>
          <w:sz w:val="24"/>
          <w:szCs w:val="24"/>
        </w:rPr>
        <w:t>-</w:t>
      </w:r>
      <w:r>
        <w:rPr>
          <w:rFonts w:ascii="Times New Roman" w:hAnsi="Times New Roman" w:cs="Times New Roman"/>
          <w:sz w:val="24"/>
          <w:szCs w:val="24"/>
        </w:rPr>
        <w:t xml:space="preserve">00 </w:t>
      </w:r>
      <w:r w:rsidR="00785688">
        <w:rPr>
          <w:rFonts w:ascii="Times New Roman" w:hAnsi="Times New Roman" w:cs="Times New Roman"/>
          <w:sz w:val="24"/>
          <w:szCs w:val="24"/>
        </w:rPr>
        <w:t>from</w:t>
      </w:r>
      <w:r>
        <w:rPr>
          <w:rFonts w:ascii="Times New Roman" w:hAnsi="Times New Roman" w:cs="Times New Roman"/>
          <w:sz w:val="24"/>
          <w:szCs w:val="24"/>
        </w:rPr>
        <w:t xml:space="preserve"> Lingbay Enterprises of 609 Rugare Close Greystone Park, Harare on 15 November, 2015. She is based in Triangle. The vehicle was registered in her name</w:t>
      </w:r>
      <w:r w:rsidR="00785688">
        <w:rPr>
          <w:rFonts w:ascii="Times New Roman" w:hAnsi="Times New Roman" w:cs="Times New Roman"/>
          <w:sz w:val="24"/>
          <w:szCs w:val="24"/>
        </w:rPr>
        <w:t>. S</w:t>
      </w:r>
      <w:r>
        <w:rPr>
          <w:rFonts w:ascii="Times New Roman" w:hAnsi="Times New Roman" w:cs="Times New Roman"/>
          <w:sz w:val="24"/>
          <w:szCs w:val="24"/>
        </w:rPr>
        <w:t>he is now registered as the owner. The vehicle now bears reg</w:t>
      </w:r>
      <w:r w:rsidR="00785688">
        <w:rPr>
          <w:rFonts w:ascii="Times New Roman" w:hAnsi="Times New Roman" w:cs="Times New Roman"/>
          <w:sz w:val="24"/>
          <w:szCs w:val="24"/>
        </w:rPr>
        <w:t>istration</w:t>
      </w:r>
      <w:r>
        <w:rPr>
          <w:rFonts w:ascii="Times New Roman" w:hAnsi="Times New Roman" w:cs="Times New Roman"/>
          <w:sz w:val="24"/>
          <w:szCs w:val="24"/>
        </w:rPr>
        <w:t xml:space="preserve"> No. ADC 9665. She said that she took out a loan from her employer to purchase the vehicle. She is still repaying the loan. The witness was silently sobbing as she explained how she innocently bought the vehicle and could not understand why the law could not protect her under the circumstances.</w:t>
      </w:r>
      <w:r w:rsidR="00785688">
        <w:rPr>
          <w:rFonts w:ascii="Times New Roman" w:hAnsi="Times New Roman" w:cs="Times New Roman"/>
          <w:sz w:val="24"/>
          <w:szCs w:val="24"/>
        </w:rPr>
        <w:t xml:space="preserve"> </w:t>
      </w:r>
      <w:r>
        <w:rPr>
          <w:rFonts w:ascii="Times New Roman" w:hAnsi="Times New Roman" w:cs="Times New Roman"/>
          <w:sz w:val="24"/>
          <w:szCs w:val="24"/>
        </w:rPr>
        <w:t>She expressed her desire to keep the vehicle. The fact that she was</w:t>
      </w:r>
      <w:r w:rsidR="00785688">
        <w:rPr>
          <w:rFonts w:ascii="Times New Roman" w:hAnsi="Times New Roman" w:cs="Times New Roman"/>
          <w:sz w:val="24"/>
          <w:szCs w:val="24"/>
        </w:rPr>
        <w:t xml:space="preserve"> an</w:t>
      </w:r>
      <w:r>
        <w:rPr>
          <w:rFonts w:ascii="Times New Roman" w:hAnsi="Times New Roman" w:cs="Times New Roman"/>
          <w:sz w:val="24"/>
          <w:szCs w:val="24"/>
        </w:rPr>
        <w:t xml:space="preserve"> innocent purchaser was not put into issue. She referred to court cases HC 4127/16 and HC 4070/16 in which she has been fighting to retain the vehicle as an innocent purchaser.</w:t>
      </w:r>
    </w:p>
    <w:p w:rsidR="003D5E8E" w:rsidRDefault="003D5E8E" w:rsidP="003D5E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director of the company which sold the Toyota Prado vehicle to the buyer Mudenha was also present in court. He testified in corroborati</w:t>
      </w:r>
      <w:r w:rsidR="00785688">
        <w:rPr>
          <w:rFonts w:ascii="Times New Roman" w:hAnsi="Times New Roman" w:cs="Times New Roman"/>
          <w:sz w:val="24"/>
          <w:szCs w:val="24"/>
        </w:rPr>
        <w:t>on</w:t>
      </w:r>
      <w:r>
        <w:rPr>
          <w:rFonts w:ascii="Times New Roman" w:hAnsi="Times New Roman" w:cs="Times New Roman"/>
          <w:sz w:val="24"/>
          <w:szCs w:val="24"/>
        </w:rPr>
        <w:t xml:space="preserve"> of the buyers claim that she was an innocent purchaser. It was not clear how Lingbay Enterprises had been able to procure the registration of the vehicle</w:t>
      </w:r>
      <w:r w:rsidR="00785688">
        <w:rPr>
          <w:rFonts w:ascii="Times New Roman" w:hAnsi="Times New Roman" w:cs="Times New Roman"/>
          <w:sz w:val="24"/>
          <w:szCs w:val="24"/>
        </w:rPr>
        <w:t xml:space="preserve"> into the buyers name</w:t>
      </w:r>
      <w:r>
        <w:rPr>
          <w:rFonts w:ascii="Times New Roman" w:hAnsi="Times New Roman" w:cs="Times New Roman"/>
          <w:sz w:val="24"/>
          <w:szCs w:val="24"/>
        </w:rPr>
        <w:t xml:space="preserve"> without the written authority of the company in whose name the vehicle was registered. The court however noted that the buyer was not complicit in the process of change of ownership.</w:t>
      </w:r>
    </w:p>
    <w:p w:rsidR="003D5E8E" w:rsidRDefault="003D5E8E" w:rsidP="003D5E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court must be guided by the provisions of s</w:t>
      </w:r>
      <w:r w:rsidR="0027264B">
        <w:rPr>
          <w:rFonts w:ascii="Times New Roman" w:hAnsi="Times New Roman" w:cs="Times New Roman"/>
          <w:sz w:val="24"/>
          <w:szCs w:val="24"/>
        </w:rPr>
        <w:t>ections</w:t>
      </w:r>
      <w:r>
        <w:rPr>
          <w:rFonts w:ascii="Times New Roman" w:hAnsi="Times New Roman" w:cs="Times New Roman"/>
          <w:sz w:val="24"/>
          <w:szCs w:val="24"/>
        </w:rPr>
        <w:t xml:space="preserve"> 365 and 366</w:t>
      </w:r>
      <w:r w:rsidR="0027264B">
        <w:rPr>
          <w:rFonts w:ascii="Times New Roman" w:hAnsi="Times New Roman" w:cs="Times New Roman"/>
          <w:sz w:val="24"/>
          <w:szCs w:val="24"/>
        </w:rPr>
        <w:t xml:space="preserve"> (</w:t>
      </w:r>
      <w:r>
        <w:rPr>
          <w:rFonts w:ascii="Times New Roman" w:hAnsi="Times New Roman" w:cs="Times New Roman"/>
          <w:sz w:val="24"/>
          <w:szCs w:val="24"/>
        </w:rPr>
        <w:t>2</w:t>
      </w:r>
      <w:r w:rsidR="0027264B">
        <w:rPr>
          <w:rFonts w:ascii="Times New Roman" w:hAnsi="Times New Roman" w:cs="Times New Roman"/>
          <w:sz w:val="24"/>
          <w:szCs w:val="24"/>
        </w:rPr>
        <w:t>)</w:t>
      </w:r>
      <w:r>
        <w:rPr>
          <w:rFonts w:ascii="Times New Roman" w:hAnsi="Times New Roman" w:cs="Times New Roman"/>
          <w:sz w:val="24"/>
          <w:szCs w:val="24"/>
        </w:rPr>
        <w:t xml:space="preserve"> of the Criminal Procedure &amp; Evidence Act in this case. The sections read as follows</w:t>
      </w:r>
    </w:p>
    <w:p w:rsidR="003D5E8E" w:rsidRPr="00F86A26" w:rsidRDefault="003D5E8E" w:rsidP="00140399">
      <w:pPr>
        <w:spacing w:after="0" w:line="240" w:lineRule="auto"/>
        <w:jc w:val="both"/>
        <w:rPr>
          <w:rFonts w:ascii="Times New Roman" w:hAnsi="Times New Roman" w:cs="Times New Roman"/>
          <w:b/>
        </w:rPr>
      </w:pPr>
      <w:r>
        <w:rPr>
          <w:rFonts w:ascii="Times New Roman" w:hAnsi="Times New Roman" w:cs="Times New Roman"/>
          <w:sz w:val="24"/>
          <w:szCs w:val="24"/>
        </w:rPr>
        <w:tab/>
      </w:r>
      <w:r w:rsidR="00140399" w:rsidRPr="00140399">
        <w:rPr>
          <w:rFonts w:ascii="Times New Roman" w:hAnsi="Times New Roman" w:cs="Times New Roman"/>
        </w:rPr>
        <w:t>“</w:t>
      </w:r>
      <w:r w:rsidRPr="00F86A26">
        <w:rPr>
          <w:rFonts w:ascii="Times New Roman" w:hAnsi="Times New Roman" w:cs="Times New Roman"/>
          <w:b/>
        </w:rPr>
        <w:t>365</w:t>
      </w:r>
      <w:r w:rsidR="00140399" w:rsidRPr="00F86A26">
        <w:rPr>
          <w:rFonts w:ascii="Times New Roman" w:hAnsi="Times New Roman" w:cs="Times New Roman"/>
          <w:b/>
        </w:rPr>
        <w:t>. Restitution of unlawfully obtained property</w:t>
      </w:r>
    </w:p>
    <w:p w:rsidR="00140399" w:rsidRDefault="00140399" w:rsidP="00140399">
      <w:pPr>
        <w:spacing w:after="0" w:line="240" w:lineRule="auto"/>
        <w:jc w:val="both"/>
        <w:rPr>
          <w:rFonts w:ascii="Times New Roman" w:hAnsi="Times New Roman" w:cs="Times New Roman"/>
        </w:rPr>
      </w:pPr>
      <w:r w:rsidRPr="00140399">
        <w:rPr>
          <w:rFonts w:ascii="Times New Roman" w:hAnsi="Times New Roman" w:cs="Times New Roman"/>
        </w:rPr>
        <w:tab/>
        <w:t xml:space="preserve">(1)  Subject to this Part, a court which has convicted a person of an offence involving the </w:t>
      </w:r>
      <w:r w:rsidR="001302BD">
        <w:rPr>
          <w:rFonts w:ascii="Times New Roman" w:hAnsi="Times New Roman" w:cs="Times New Roman"/>
        </w:rPr>
        <w:tab/>
      </w:r>
      <w:r w:rsidRPr="00140399">
        <w:rPr>
          <w:rFonts w:ascii="Times New Roman" w:hAnsi="Times New Roman" w:cs="Times New Roman"/>
        </w:rPr>
        <w:t xml:space="preserve">unlawful obtaining of property of any description may order the property to be restored to its </w:t>
      </w:r>
      <w:r w:rsidR="001302BD">
        <w:rPr>
          <w:rFonts w:ascii="Times New Roman" w:hAnsi="Times New Roman" w:cs="Times New Roman"/>
        </w:rPr>
        <w:tab/>
      </w:r>
      <w:r w:rsidRPr="00140399">
        <w:rPr>
          <w:rFonts w:ascii="Times New Roman" w:hAnsi="Times New Roman" w:cs="Times New Roman"/>
        </w:rPr>
        <w:t>owner or the person entitled to possess it.</w:t>
      </w:r>
    </w:p>
    <w:p w:rsidR="009B1D12" w:rsidRDefault="009B1D12" w:rsidP="00140399">
      <w:pPr>
        <w:spacing w:after="0" w:line="240" w:lineRule="auto"/>
        <w:jc w:val="both"/>
        <w:rPr>
          <w:rFonts w:ascii="Times New Roman" w:hAnsi="Times New Roman" w:cs="Times New Roman"/>
        </w:rPr>
      </w:pPr>
      <w:r>
        <w:rPr>
          <w:rFonts w:ascii="Times New Roman" w:hAnsi="Times New Roman" w:cs="Times New Roman"/>
        </w:rPr>
        <w:lastRenderedPageBreak/>
        <w:tab/>
        <w:t xml:space="preserve">(2)  For the purposes of subsection (1), where the property referred to in that subsection consists </w:t>
      </w:r>
      <w:r w:rsidR="001302BD">
        <w:rPr>
          <w:rFonts w:ascii="Times New Roman" w:hAnsi="Times New Roman" w:cs="Times New Roman"/>
        </w:rPr>
        <w:tab/>
      </w:r>
      <w:r>
        <w:rPr>
          <w:rFonts w:ascii="Times New Roman" w:hAnsi="Times New Roman" w:cs="Times New Roman"/>
        </w:rPr>
        <w:t>of –</w:t>
      </w:r>
    </w:p>
    <w:p w:rsidR="009B1D12" w:rsidRDefault="009B1D12" w:rsidP="00140399">
      <w:pPr>
        <w:spacing w:after="0" w:line="240" w:lineRule="auto"/>
        <w:jc w:val="both"/>
        <w:rPr>
          <w:rFonts w:ascii="Times New Roman" w:hAnsi="Times New Roman" w:cs="Times New Roman"/>
        </w:rPr>
      </w:pPr>
      <w:r>
        <w:rPr>
          <w:rFonts w:ascii="Times New Roman" w:hAnsi="Times New Roman" w:cs="Times New Roman"/>
        </w:rPr>
        <w:tab/>
        <w:t xml:space="preserve">(a)  money, the court may order that an equivalent amount be paid to the injured party from </w:t>
      </w:r>
      <w:r>
        <w:rPr>
          <w:rFonts w:ascii="Times New Roman" w:hAnsi="Times New Roman" w:cs="Times New Roman"/>
        </w:rPr>
        <w:tab/>
      </w:r>
      <w:r>
        <w:rPr>
          <w:rFonts w:ascii="Times New Roman" w:hAnsi="Times New Roman" w:cs="Times New Roman"/>
        </w:rPr>
        <w:tab/>
        <w:t xml:space="preserve">      moneys –</w:t>
      </w:r>
    </w:p>
    <w:p w:rsidR="009B1D12" w:rsidRDefault="009B1D12" w:rsidP="00140399">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  taken from the convicted person on his arrest or search in terms of any law; or</w:t>
      </w:r>
    </w:p>
    <w:p w:rsidR="009B1D12" w:rsidRDefault="009B1D12" w:rsidP="00140399">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(ii)  heled in any account kept by the convicted person with a bank building society 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similar institution; or</w:t>
      </w:r>
    </w:p>
    <w:p w:rsidR="009B1D12" w:rsidRDefault="009B1D12" w:rsidP="00140399">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(iii)  otherwise in the possession or under the control of the convicted person;</w:t>
      </w:r>
    </w:p>
    <w:p w:rsidR="009B1D12" w:rsidRDefault="009B1D12" w:rsidP="00140399">
      <w:pPr>
        <w:spacing w:after="0" w:line="240" w:lineRule="auto"/>
        <w:jc w:val="both"/>
        <w:rPr>
          <w:rFonts w:ascii="Times New Roman" w:hAnsi="Times New Roman" w:cs="Times New Roman"/>
        </w:rPr>
      </w:pPr>
      <w:r>
        <w:rPr>
          <w:rFonts w:ascii="Times New Roman" w:hAnsi="Times New Roman" w:cs="Times New Roman"/>
        </w:rPr>
        <w:tab/>
        <w:t xml:space="preserve">(b)  fungibles other than money, the court may order that an equivalent amount or quantity be </w:t>
      </w:r>
      <w:r>
        <w:rPr>
          <w:rFonts w:ascii="Times New Roman" w:hAnsi="Times New Roman" w:cs="Times New Roman"/>
        </w:rPr>
        <w:tab/>
        <w:t xml:space="preserve">handed over to the injured party from similar fungibles in the possession or under the control of </w:t>
      </w:r>
      <w:r>
        <w:rPr>
          <w:rFonts w:ascii="Times New Roman" w:hAnsi="Times New Roman" w:cs="Times New Roman"/>
        </w:rPr>
        <w:tab/>
        <w:t>the convicted person.</w:t>
      </w:r>
    </w:p>
    <w:p w:rsidR="009B1D12" w:rsidRPr="00140399" w:rsidRDefault="009B1D12" w:rsidP="00140399">
      <w:pPr>
        <w:spacing w:after="0" w:line="240" w:lineRule="auto"/>
        <w:jc w:val="both"/>
        <w:rPr>
          <w:rFonts w:ascii="Times New Roman" w:hAnsi="Times New Roman" w:cs="Times New Roman"/>
        </w:rPr>
      </w:pPr>
    </w:p>
    <w:p w:rsidR="003D5E8E" w:rsidRPr="009B1D12" w:rsidRDefault="009B1D12" w:rsidP="009B1D12">
      <w:pPr>
        <w:spacing w:after="0" w:line="240" w:lineRule="auto"/>
        <w:jc w:val="both"/>
        <w:rPr>
          <w:rFonts w:ascii="Times New Roman" w:hAnsi="Times New Roman" w:cs="Times New Roman"/>
          <w:b/>
        </w:rPr>
      </w:pPr>
      <w:r>
        <w:rPr>
          <w:rFonts w:ascii="Times New Roman" w:hAnsi="Times New Roman" w:cs="Times New Roman"/>
          <w:sz w:val="24"/>
          <w:szCs w:val="24"/>
        </w:rPr>
        <w:tab/>
      </w:r>
      <w:r w:rsidRPr="009B1D12">
        <w:rPr>
          <w:rFonts w:ascii="Times New Roman" w:hAnsi="Times New Roman" w:cs="Times New Roman"/>
          <w:b/>
        </w:rPr>
        <w:t>366 Cases where award or order not to be made</w:t>
      </w:r>
    </w:p>
    <w:p w:rsidR="003D5E8E" w:rsidRDefault="009B1D12" w:rsidP="009B1D12">
      <w:pPr>
        <w:pStyle w:val="ListParagraph"/>
        <w:numPr>
          <w:ilvl w:val="0"/>
          <w:numId w:val="3"/>
        </w:numPr>
        <w:spacing w:after="0" w:line="240" w:lineRule="auto"/>
        <w:jc w:val="both"/>
        <w:rPr>
          <w:rFonts w:ascii="Times New Roman" w:hAnsi="Times New Roman" w:cs="Times New Roman"/>
        </w:rPr>
      </w:pPr>
      <w:r w:rsidRPr="009B1D12">
        <w:rPr>
          <w:rFonts w:ascii="Times New Roman" w:hAnsi="Times New Roman" w:cs="Times New Roman"/>
        </w:rPr>
        <w:t>A court shall not award compensation in terms of section three hundred and sixty-two, three hundred and</w:t>
      </w:r>
      <w:r>
        <w:rPr>
          <w:rFonts w:ascii="Times New Roman" w:hAnsi="Times New Roman" w:cs="Times New Roman"/>
        </w:rPr>
        <w:t xml:space="preserve"> </w:t>
      </w:r>
      <w:r w:rsidRPr="009B1D12">
        <w:rPr>
          <w:rFonts w:ascii="Times New Roman" w:hAnsi="Times New Roman" w:cs="Times New Roman"/>
        </w:rPr>
        <w:t>sixty-three or three hundred and sixty four-</w:t>
      </w:r>
    </w:p>
    <w:p w:rsidR="003D5E8E" w:rsidRPr="009B1D12" w:rsidRDefault="009B1D12" w:rsidP="009B1D12">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In respect of any loss or diminution of a right or personal injury where such loss, diminution or injury results from an accident arising out of the presence of a vehicle on a road, unless in the case of loss or diminution of a right it arises from damage that is treated by paragraph (b) of subsection (2) of section three hundred and sixty-two as resulting from theft;</w:t>
      </w:r>
    </w:p>
    <w:p w:rsidR="009B1D12" w:rsidRDefault="009B1D12" w:rsidP="009B1D12">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In respect of any loss or diminution of a right or personal injury –</w:t>
      </w:r>
    </w:p>
    <w:p w:rsidR="009B1D12" w:rsidRDefault="009B1D12" w:rsidP="009B1D12">
      <w:pPr>
        <w:pStyle w:val="ListParagraph"/>
        <w:spacing w:after="0" w:line="240" w:lineRule="auto"/>
        <w:ind w:left="144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where the amount of compensation due to the injured party is not readily </w:t>
      </w:r>
      <w:r>
        <w:rPr>
          <w:rFonts w:ascii="Times New Roman" w:hAnsi="Times New Roman" w:cs="Times New Roman"/>
        </w:rPr>
        <w:tab/>
        <w:t>quantifiable; or</w:t>
      </w:r>
    </w:p>
    <w:p w:rsidR="009B1D12" w:rsidRDefault="009B1D12" w:rsidP="009B1D12">
      <w:pPr>
        <w:pStyle w:val="ListParagraph"/>
        <w:spacing w:after="0" w:line="240" w:lineRule="auto"/>
        <w:ind w:left="144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 xml:space="preserve">where the full extent of the convicted person’s liability to pay the compensation </w:t>
      </w:r>
      <w:r>
        <w:rPr>
          <w:rFonts w:ascii="Times New Roman" w:hAnsi="Times New Roman" w:cs="Times New Roman"/>
        </w:rPr>
        <w:tab/>
        <w:t>is not readily ascertainable; or</w:t>
      </w:r>
    </w:p>
    <w:p w:rsidR="009B1D12" w:rsidRDefault="009B1D12" w:rsidP="009B1D12">
      <w:pPr>
        <w:pStyle w:val="ListParagraph"/>
        <w:spacing w:after="0" w:line="240" w:lineRule="auto"/>
        <w:ind w:left="1440"/>
        <w:jc w:val="both"/>
        <w:rPr>
          <w:rFonts w:ascii="Times New Roman" w:hAnsi="Times New Roman" w:cs="Times New Roman"/>
        </w:rPr>
      </w:pPr>
      <w:r>
        <w:rPr>
          <w:rFonts w:ascii="Times New Roman" w:hAnsi="Times New Roman" w:cs="Times New Roman"/>
        </w:rPr>
        <w:t>(iii)</w:t>
      </w:r>
      <w:r>
        <w:rPr>
          <w:rFonts w:ascii="Times New Roman" w:hAnsi="Times New Roman" w:cs="Times New Roman"/>
        </w:rPr>
        <w:tab/>
        <w:t xml:space="preserve">unless the court is satisfied that the convicted person will suffer no prejudice as a </w:t>
      </w:r>
      <w:r>
        <w:rPr>
          <w:rFonts w:ascii="Times New Roman" w:hAnsi="Times New Roman" w:cs="Times New Roman"/>
        </w:rPr>
        <w:tab/>
        <w:t xml:space="preserve">result of the claim for compensation or  restitution, as the case may be, being </w:t>
      </w:r>
      <w:r>
        <w:rPr>
          <w:rFonts w:ascii="Times New Roman" w:hAnsi="Times New Roman" w:cs="Times New Roman"/>
        </w:rPr>
        <w:tab/>
        <w:t>dealt with in terms of th</w:t>
      </w:r>
      <w:r w:rsidR="001302BD">
        <w:rPr>
          <w:rFonts w:ascii="Times New Roman" w:hAnsi="Times New Roman" w:cs="Times New Roman"/>
        </w:rPr>
        <w:t>is Part.</w:t>
      </w:r>
    </w:p>
    <w:p w:rsidR="001302BD" w:rsidRPr="009B1D12" w:rsidRDefault="001302BD" w:rsidP="001302BD">
      <w:pPr>
        <w:pStyle w:val="ListParagraph"/>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A court shall not order the restitution of any property in terms of section three hundred and sixty-five if it appears to the court that another person, who had no knowledge that</w:t>
      </w:r>
      <w:r>
        <w:rPr>
          <w:rFonts w:ascii="Times New Roman" w:hAnsi="Times New Roman" w:cs="Times New Roman"/>
        </w:rPr>
        <w:tab/>
        <w:t>the property had been unlawfully obtained, has acquired a right or interest in the property</w:t>
      </w:r>
      <w:r w:rsidR="0027264B">
        <w:rPr>
          <w:rFonts w:ascii="Times New Roman" w:hAnsi="Times New Roman" w:cs="Times New Roman"/>
        </w:rPr>
        <w:t xml:space="preserve"> w</w:t>
      </w:r>
      <w:r>
        <w:rPr>
          <w:rFonts w:ascii="Times New Roman" w:hAnsi="Times New Roman" w:cs="Times New Roman"/>
        </w:rPr>
        <w:t>hich might be prejudiced if the property were restored to its owner or to the person</w:t>
      </w:r>
      <w:r w:rsidR="0027264B">
        <w:rPr>
          <w:rFonts w:ascii="Times New Roman" w:hAnsi="Times New Roman" w:cs="Times New Roman"/>
        </w:rPr>
        <w:t xml:space="preserve"> e</w:t>
      </w:r>
      <w:r>
        <w:rPr>
          <w:rFonts w:ascii="Times New Roman" w:hAnsi="Times New Roman" w:cs="Times New Roman"/>
        </w:rPr>
        <w:t>ntitled to possess it.”</w:t>
      </w:r>
    </w:p>
    <w:p w:rsidR="009B1D12" w:rsidRDefault="009B1D12" w:rsidP="009B1D12">
      <w:pPr>
        <w:spacing w:after="0" w:line="240" w:lineRule="auto"/>
        <w:jc w:val="both"/>
        <w:rPr>
          <w:rFonts w:ascii="Times New Roman" w:hAnsi="Times New Roman" w:cs="Times New Roman"/>
        </w:rPr>
      </w:pPr>
    </w:p>
    <w:p w:rsidR="003D5E8E" w:rsidRDefault="003D5E8E" w:rsidP="003D5E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provisions of s 366 (2) protects a person who has acquired tainted property innocently without knowledge that the property was unlawfully obtained. If such person has acquired a right or interest in the property which would be prejudicial if the property is taken awa</w:t>
      </w:r>
      <w:r w:rsidR="001302BD">
        <w:rPr>
          <w:rFonts w:ascii="Times New Roman" w:hAnsi="Times New Roman" w:cs="Times New Roman"/>
          <w:sz w:val="24"/>
          <w:szCs w:val="24"/>
        </w:rPr>
        <w:t>y and restored to its owner, the</w:t>
      </w:r>
      <w:r>
        <w:rPr>
          <w:rFonts w:ascii="Times New Roman" w:hAnsi="Times New Roman" w:cs="Times New Roman"/>
          <w:sz w:val="24"/>
          <w:szCs w:val="24"/>
        </w:rPr>
        <w:t>n an order of restitution cannot be made. In this case it is clear that Enesia Mudenha had no knowledge that the property or car was tainted property. She bought the vehicle in good faith, paid for it through a loan which she is servicing at work and thus acquired an interest in the property. She stands to suffer prejudice if the vehicle is taken away from her. The court will accordingly not order her to surrender the vehicle. The accused must instead restitute the complainant the value of the vehicle. The amount of prejudice to the complainant with regards the Toyota Prado was agreed to be the sum of US$60 000-00.</w:t>
      </w:r>
    </w:p>
    <w:p w:rsidR="003D5E8E" w:rsidRDefault="003D5E8E" w:rsidP="003D5E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On the agreed facts, the direct prejudice suffered by the complainant after recovery of his US$2 500 00-00 valued property is as follows: </w:t>
      </w:r>
    </w:p>
    <w:p w:rsidR="00934538" w:rsidRDefault="00934538" w:rsidP="003D5E8E">
      <w:pPr>
        <w:spacing w:after="0" w:line="360" w:lineRule="auto"/>
        <w:jc w:val="both"/>
        <w:rPr>
          <w:rFonts w:ascii="Times New Roman" w:hAnsi="Times New Roman" w:cs="Times New Roman"/>
          <w:sz w:val="24"/>
          <w:szCs w:val="24"/>
        </w:rPr>
      </w:pPr>
    </w:p>
    <w:p w:rsidR="003D5E8E" w:rsidRDefault="003D5E8E" w:rsidP="003D5E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Toyota Prado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US$60 000-00</w:t>
      </w:r>
    </w:p>
    <w:p w:rsidR="003D5E8E" w:rsidRDefault="003D5E8E" w:rsidP="003D5E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Toyota Lexus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US$40 000-00</w:t>
      </w:r>
    </w:p>
    <w:p w:rsidR="003D5E8E" w:rsidRDefault="003D5E8E" w:rsidP="003D5E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US$125 000-00</w:t>
      </w:r>
    </w:p>
    <w:p w:rsidR="001302BD" w:rsidRPr="001302BD" w:rsidRDefault="001302BD" w:rsidP="003D5E8E">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02BD">
        <w:rPr>
          <w:rFonts w:ascii="Times New Roman" w:hAnsi="Times New Roman" w:cs="Times New Roman"/>
          <w:b/>
          <w:sz w:val="24"/>
          <w:szCs w:val="24"/>
        </w:rPr>
        <w:t>______________</w:t>
      </w:r>
    </w:p>
    <w:p w:rsidR="003D5E8E" w:rsidRPr="001302BD" w:rsidRDefault="00934538" w:rsidP="001302BD">
      <w:pPr>
        <w:spacing w:after="0" w:line="240" w:lineRule="auto"/>
        <w:ind w:firstLine="720"/>
        <w:jc w:val="both"/>
        <w:rPr>
          <w:rFonts w:ascii="Times New Roman" w:hAnsi="Times New Roman" w:cs="Times New Roman"/>
          <w:b/>
          <w:sz w:val="24"/>
          <w:szCs w:val="24"/>
        </w:rPr>
      </w:pPr>
      <w:r w:rsidRPr="001302BD">
        <w:rPr>
          <w:rFonts w:ascii="Times New Roman" w:hAnsi="Times New Roman" w:cs="Times New Roman"/>
          <w:b/>
          <w:sz w:val="24"/>
          <w:szCs w:val="24"/>
        </w:rPr>
        <w:t>Total</w:t>
      </w:r>
      <w:r w:rsidRPr="001302BD">
        <w:rPr>
          <w:rFonts w:ascii="Times New Roman" w:hAnsi="Times New Roman" w:cs="Times New Roman"/>
          <w:b/>
          <w:sz w:val="24"/>
          <w:szCs w:val="24"/>
        </w:rPr>
        <w:tab/>
      </w:r>
      <w:r w:rsidRPr="001302BD">
        <w:rPr>
          <w:rFonts w:ascii="Times New Roman" w:hAnsi="Times New Roman" w:cs="Times New Roman"/>
          <w:b/>
          <w:sz w:val="24"/>
          <w:szCs w:val="24"/>
        </w:rPr>
        <w:tab/>
      </w:r>
      <w:r w:rsidRPr="001302BD">
        <w:rPr>
          <w:rFonts w:ascii="Times New Roman" w:hAnsi="Times New Roman" w:cs="Times New Roman"/>
          <w:b/>
          <w:sz w:val="24"/>
          <w:szCs w:val="24"/>
        </w:rPr>
        <w:tab/>
      </w:r>
      <w:r w:rsidRPr="001302BD">
        <w:rPr>
          <w:rFonts w:ascii="Times New Roman" w:hAnsi="Times New Roman" w:cs="Times New Roman"/>
          <w:b/>
          <w:sz w:val="24"/>
          <w:szCs w:val="24"/>
        </w:rPr>
        <w:tab/>
        <w:t>US$225 000-00</w:t>
      </w:r>
    </w:p>
    <w:p w:rsidR="00934538" w:rsidRDefault="001302BD" w:rsidP="001302BD">
      <w:pPr>
        <w:spacing w:after="0" w:line="240" w:lineRule="auto"/>
        <w:ind w:firstLine="720"/>
        <w:jc w:val="both"/>
        <w:rPr>
          <w:rFonts w:ascii="Times New Roman" w:hAnsi="Times New Roman" w:cs="Times New Roman"/>
          <w:b/>
          <w:sz w:val="24"/>
          <w:szCs w:val="24"/>
        </w:rPr>
      </w:pPr>
      <w:r w:rsidRPr="001302BD">
        <w:rPr>
          <w:rFonts w:ascii="Times New Roman" w:hAnsi="Times New Roman" w:cs="Times New Roman"/>
          <w:b/>
          <w:sz w:val="24"/>
          <w:szCs w:val="24"/>
        </w:rPr>
        <w:tab/>
      </w:r>
      <w:r w:rsidRPr="001302BD">
        <w:rPr>
          <w:rFonts w:ascii="Times New Roman" w:hAnsi="Times New Roman" w:cs="Times New Roman"/>
          <w:b/>
          <w:sz w:val="24"/>
          <w:szCs w:val="24"/>
        </w:rPr>
        <w:tab/>
      </w:r>
      <w:r w:rsidRPr="001302BD">
        <w:rPr>
          <w:rFonts w:ascii="Times New Roman" w:hAnsi="Times New Roman" w:cs="Times New Roman"/>
          <w:b/>
          <w:sz w:val="24"/>
          <w:szCs w:val="24"/>
        </w:rPr>
        <w:tab/>
      </w:r>
      <w:r w:rsidRPr="001302BD">
        <w:rPr>
          <w:rFonts w:ascii="Times New Roman" w:hAnsi="Times New Roman" w:cs="Times New Roman"/>
          <w:b/>
          <w:sz w:val="24"/>
          <w:szCs w:val="24"/>
        </w:rPr>
        <w:tab/>
        <w:t>_______________</w:t>
      </w:r>
    </w:p>
    <w:p w:rsidR="001302BD" w:rsidRPr="001302BD" w:rsidRDefault="001302BD" w:rsidP="001302BD">
      <w:pPr>
        <w:spacing w:after="0" w:line="240" w:lineRule="auto"/>
        <w:ind w:firstLine="720"/>
        <w:jc w:val="both"/>
        <w:rPr>
          <w:rFonts w:ascii="Times New Roman" w:hAnsi="Times New Roman" w:cs="Times New Roman"/>
          <w:b/>
          <w:sz w:val="24"/>
          <w:szCs w:val="24"/>
        </w:rPr>
      </w:pPr>
    </w:p>
    <w:p w:rsidR="003D5E8E" w:rsidRDefault="003D5E8E" w:rsidP="003D5E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figure of US$225 000-00 is the one which the court will consider as the complainant’s loss in assessing sentence. With regards an order of compensation for rates, this is not part of prejudice for sentence purposes. It is expenditure which the complainant has incurre</w:t>
      </w:r>
      <w:r w:rsidR="00E0699D">
        <w:rPr>
          <w:rFonts w:ascii="Times New Roman" w:hAnsi="Times New Roman" w:cs="Times New Roman"/>
          <w:sz w:val="24"/>
          <w:szCs w:val="24"/>
        </w:rPr>
        <w:t>d as a result of the accused’s re</w:t>
      </w:r>
      <w:r>
        <w:rPr>
          <w:rFonts w:ascii="Times New Roman" w:hAnsi="Times New Roman" w:cs="Times New Roman"/>
          <w:sz w:val="24"/>
          <w:szCs w:val="24"/>
        </w:rPr>
        <w:t>tention of the property. The award is based on s 365 of the Criminal</w:t>
      </w:r>
      <w:r w:rsidR="00FA3A3F">
        <w:rPr>
          <w:rFonts w:ascii="Times New Roman" w:hAnsi="Times New Roman" w:cs="Times New Roman"/>
          <w:sz w:val="24"/>
          <w:szCs w:val="24"/>
        </w:rPr>
        <w:t xml:space="preserve"> Procedure </w:t>
      </w:r>
      <w:r>
        <w:rPr>
          <w:rFonts w:ascii="Times New Roman" w:hAnsi="Times New Roman" w:cs="Times New Roman"/>
          <w:sz w:val="24"/>
          <w:szCs w:val="24"/>
        </w:rPr>
        <w:t>&amp; Evidence Act and it was applied for by the prosecutor in terms of s 368. The complainant is free to register the award of compensation in terms of s 372 of the said Act as a civil judgment within 30 days and to execute on it.</w:t>
      </w:r>
      <w:r>
        <w:rPr>
          <w:rFonts w:ascii="Times New Roman" w:hAnsi="Times New Roman" w:cs="Times New Roman"/>
          <w:sz w:val="24"/>
          <w:szCs w:val="24"/>
        </w:rPr>
        <w:tab/>
      </w:r>
    </w:p>
    <w:p w:rsidR="003D5E8E" w:rsidRDefault="003D5E8E" w:rsidP="003D5E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in this case was simply greedy. It was clear that he had not passed any value to the complainants and yet he not only sought to retain the complainant’s property but clung on it without justification until his conviction. His attitude is difficult to understand because it was clear that his promised transaction had hit the rock</w:t>
      </w:r>
      <w:r w:rsidR="00E0699D">
        <w:rPr>
          <w:rFonts w:ascii="Times New Roman" w:hAnsi="Times New Roman" w:cs="Times New Roman"/>
          <w:sz w:val="24"/>
          <w:szCs w:val="24"/>
        </w:rPr>
        <w:t>s</w:t>
      </w:r>
      <w:r>
        <w:rPr>
          <w:rFonts w:ascii="Times New Roman" w:hAnsi="Times New Roman" w:cs="Times New Roman"/>
          <w:sz w:val="24"/>
          <w:szCs w:val="24"/>
        </w:rPr>
        <w:t>. The owners of the special grant said that the accused had no authority to dispose of or deal in it. It was at that stage that he should have simply let go.</w:t>
      </w:r>
    </w:p>
    <w:p w:rsidR="003D5E8E" w:rsidRDefault="003D5E8E" w:rsidP="003D5E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passing sentence the court will ta</w:t>
      </w:r>
      <w:r w:rsidR="00E0699D">
        <w:rPr>
          <w:rFonts w:ascii="Times New Roman" w:hAnsi="Times New Roman" w:cs="Times New Roman"/>
          <w:sz w:val="24"/>
          <w:szCs w:val="24"/>
        </w:rPr>
        <w:t>ke into account, the usual triad</w:t>
      </w:r>
      <w:r>
        <w:rPr>
          <w:rFonts w:ascii="Times New Roman" w:hAnsi="Times New Roman" w:cs="Times New Roman"/>
          <w:sz w:val="24"/>
          <w:szCs w:val="24"/>
        </w:rPr>
        <w:t xml:space="preserve"> of the accused personal circumstances, the circumstances of the commission of the offence and the interests of society. The law on fraud punishes dishonesty which manifests itself through misrepresentation</w:t>
      </w:r>
      <w:r w:rsidR="00E0699D">
        <w:rPr>
          <w:rFonts w:ascii="Times New Roman" w:hAnsi="Times New Roman" w:cs="Times New Roman"/>
          <w:sz w:val="24"/>
          <w:szCs w:val="24"/>
        </w:rPr>
        <w:t>s</w:t>
      </w:r>
      <w:r>
        <w:rPr>
          <w:rFonts w:ascii="Times New Roman" w:hAnsi="Times New Roman" w:cs="Times New Roman"/>
          <w:sz w:val="24"/>
          <w:szCs w:val="24"/>
        </w:rPr>
        <w:t xml:space="preserve"> which cause</w:t>
      </w:r>
      <w:r w:rsidR="00E0699D">
        <w:rPr>
          <w:rFonts w:ascii="Times New Roman" w:hAnsi="Times New Roman" w:cs="Times New Roman"/>
          <w:sz w:val="24"/>
          <w:szCs w:val="24"/>
        </w:rPr>
        <w:t>s</w:t>
      </w:r>
      <w:r>
        <w:rPr>
          <w:rFonts w:ascii="Times New Roman" w:hAnsi="Times New Roman" w:cs="Times New Roman"/>
          <w:sz w:val="24"/>
          <w:szCs w:val="24"/>
        </w:rPr>
        <w:t xml:space="preserve"> prejudice or are potential prejudicial to another person. Society expects people to deal with each other at </w:t>
      </w:r>
      <w:r w:rsidR="00934538">
        <w:rPr>
          <w:rFonts w:ascii="Times New Roman" w:hAnsi="Times New Roman" w:cs="Times New Roman"/>
          <w:sz w:val="24"/>
          <w:szCs w:val="24"/>
        </w:rPr>
        <w:t>arm’s length</w:t>
      </w:r>
      <w:r>
        <w:rPr>
          <w:rFonts w:ascii="Times New Roman" w:hAnsi="Times New Roman" w:cs="Times New Roman"/>
          <w:sz w:val="24"/>
          <w:szCs w:val="24"/>
        </w:rPr>
        <w:t xml:space="preserve"> or with good</w:t>
      </w:r>
      <w:r w:rsidR="00E0699D">
        <w:rPr>
          <w:rFonts w:ascii="Times New Roman" w:hAnsi="Times New Roman" w:cs="Times New Roman"/>
          <w:sz w:val="24"/>
          <w:szCs w:val="24"/>
        </w:rPr>
        <w:t>will, trust</w:t>
      </w:r>
      <w:r>
        <w:rPr>
          <w:rFonts w:ascii="Times New Roman" w:hAnsi="Times New Roman" w:cs="Times New Roman"/>
          <w:sz w:val="24"/>
          <w:szCs w:val="24"/>
        </w:rPr>
        <w:t xml:space="preserve"> and honesty. The accused has fallen from grace in this case. No length of sentence will </w:t>
      </w:r>
      <w:r w:rsidR="00E0699D">
        <w:rPr>
          <w:rFonts w:ascii="Times New Roman" w:hAnsi="Times New Roman" w:cs="Times New Roman"/>
          <w:sz w:val="24"/>
          <w:szCs w:val="24"/>
        </w:rPr>
        <w:t>punish him more</w:t>
      </w:r>
      <w:r>
        <w:rPr>
          <w:rFonts w:ascii="Times New Roman" w:hAnsi="Times New Roman" w:cs="Times New Roman"/>
          <w:sz w:val="24"/>
          <w:szCs w:val="24"/>
        </w:rPr>
        <w:t xml:space="preserve"> than </w:t>
      </w:r>
      <w:r w:rsidR="00E0699D">
        <w:rPr>
          <w:rFonts w:ascii="Times New Roman" w:hAnsi="Times New Roman" w:cs="Times New Roman"/>
          <w:sz w:val="24"/>
          <w:szCs w:val="24"/>
        </w:rPr>
        <w:t>his</w:t>
      </w:r>
      <w:r>
        <w:rPr>
          <w:rFonts w:ascii="Times New Roman" w:hAnsi="Times New Roman" w:cs="Times New Roman"/>
          <w:sz w:val="24"/>
          <w:szCs w:val="24"/>
        </w:rPr>
        <w:t xml:space="preserve"> fall from grace. The court will also measure the sentence </w:t>
      </w:r>
      <w:r w:rsidR="00E0699D">
        <w:rPr>
          <w:rFonts w:ascii="Times New Roman" w:hAnsi="Times New Roman" w:cs="Times New Roman"/>
          <w:sz w:val="24"/>
          <w:szCs w:val="24"/>
        </w:rPr>
        <w:t xml:space="preserve">it will impose </w:t>
      </w:r>
      <w:r>
        <w:rPr>
          <w:rFonts w:ascii="Times New Roman" w:hAnsi="Times New Roman" w:cs="Times New Roman"/>
          <w:sz w:val="24"/>
          <w:szCs w:val="24"/>
        </w:rPr>
        <w:t xml:space="preserve">with a degree of mercy. The complainant especially Robert Mhlanga was let down by his advisors. The court has already noted that there </w:t>
      </w:r>
      <w:r>
        <w:rPr>
          <w:rFonts w:ascii="Times New Roman" w:hAnsi="Times New Roman" w:cs="Times New Roman"/>
          <w:sz w:val="24"/>
          <w:szCs w:val="24"/>
        </w:rPr>
        <w:lastRenderedPageBreak/>
        <w:t xml:space="preserve">was no due diligence by the complainant’s advisors otherwise they should have advised complainant better.  </w:t>
      </w:r>
    </w:p>
    <w:p w:rsidR="003D5E8E" w:rsidRDefault="003D5E8E" w:rsidP="003D5E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two offences of which the accused has been convicted as already are serious. The amount of prejudice involved is substantial. A sentence which will not destroy the accused but will rehabilitate and deter him and other like-minded person</w:t>
      </w:r>
      <w:r w:rsidR="00E0699D">
        <w:rPr>
          <w:rFonts w:ascii="Times New Roman" w:hAnsi="Times New Roman" w:cs="Times New Roman"/>
          <w:sz w:val="24"/>
          <w:szCs w:val="24"/>
        </w:rPr>
        <w:t>s</w:t>
      </w:r>
      <w:r>
        <w:rPr>
          <w:rFonts w:ascii="Times New Roman" w:hAnsi="Times New Roman" w:cs="Times New Roman"/>
          <w:sz w:val="24"/>
          <w:szCs w:val="24"/>
        </w:rPr>
        <w:t xml:space="preserve"> is one which encourages that the accused effects restitution so that he learns that crime does not pay nor should crime be the route to riches. The offences are connected in that count I gave rise to count 2. The counts will be taken as one for sentence purposes.</w:t>
      </w:r>
    </w:p>
    <w:p w:rsidR="003D5E8E" w:rsidRDefault="003D5E8E" w:rsidP="003D5E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sentenced as follows:</w:t>
      </w:r>
    </w:p>
    <w:p w:rsidR="003D5E8E" w:rsidRDefault="003D5E8E" w:rsidP="003D5E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years imprisonment of which 2 years are suspended for 5 years on condition the accused is not convicted of any offence </w:t>
      </w:r>
      <w:r w:rsidR="00E0699D">
        <w:rPr>
          <w:rFonts w:ascii="Times New Roman" w:hAnsi="Times New Roman" w:cs="Times New Roman"/>
          <w:sz w:val="24"/>
          <w:szCs w:val="24"/>
        </w:rPr>
        <w:t>of</w:t>
      </w:r>
      <w:r>
        <w:rPr>
          <w:rFonts w:ascii="Times New Roman" w:hAnsi="Times New Roman" w:cs="Times New Roman"/>
          <w:sz w:val="24"/>
          <w:szCs w:val="24"/>
        </w:rPr>
        <w:t xml:space="preserve"> which dishonesty is an element for which he is sentenced to imprisonment without the option of a fine.</w:t>
      </w:r>
    </w:p>
    <w:p w:rsidR="003D5E8E" w:rsidRDefault="003D5E8E" w:rsidP="003D5E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 years imprisonment is suspended on condition the accused pays restitution of US$225 000-00 to the complainant</w:t>
      </w:r>
      <w:r w:rsidR="00E0699D">
        <w:rPr>
          <w:rFonts w:ascii="Times New Roman" w:hAnsi="Times New Roman" w:cs="Times New Roman"/>
          <w:sz w:val="24"/>
          <w:szCs w:val="24"/>
        </w:rPr>
        <w:t xml:space="preserve"> through the Registrar of this court</w:t>
      </w:r>
      <w:r>
        <w:rPr>
          <w:rFonts w:ascii="Times New Roman" w:hAnsi="Times New Roman" w:cs="Times New Roman"/>
          <w:sz w:val="24"/>
          <w:szCs w:val="24"/>
        </w:rPr>
        <w:t xml:space="preserve"> by no later than 31 December, 2017.</w:t>
      </w:r>
    </w:p>
    <w:p w:rsidR="003D5E8E" w:rsidRDefault="003D5E8E" w:rsidP="003D5E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Effective person term to be served is 4 years imprisonment.</w:t>
      </w:r>
    </w:p>
    <w:p w:rsidR="00D120D1" w:rsidRDefault="003D5E8E" w:rsidP="003D5E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 order of compensation is hereby granted to the complainant</w:t>
      </w:r>
      <w:r w:rsidR="00E0699D">
        <w:rPr>
          <w:rFonts w:ascii="Times New Roman" w:hAnsi="Times New Roman" w:cs="Times New Roman"/>
          <w:sz w:val="24"/>
          <w:szCs w:val="24"/>
        </w:rPr>
        <w:t xml:space="preserve">, </w:t>
      </w:r>
      <w:r>
        <w:rPr>
          <w:rFonts w:ascii="Times New Roman" w:hAnsi="Times New Roman" w:cs="Times New Roman"/>
          <w:sz w:val="24"/>
          <w:szCs w:val="24"/>
        </w:rPr>
        <w:t>Light</w:t>
      </w:r>
      <w:r w:rsidR="00C35913">
        <w:rPr>
          <w:rFonts w:ascii="Times New Roman" w:hAnsi="Times New Roman" w:cs="Times New Roman"/>
          <w:sz w:val="24"/>
          <w:szCs w:val="24"/>
        </w:rPr>
        <w:t xml:space="preserve"> G</w:t>
      </w:r>
      <w:r>
        <w:rPr>
          <w:rFonts w:ascii="Times New Roman" w:hAnsi="Times New Roman" w:cs="Times New Roman"/>
          <w:sz w:val="24"/>
          <w:szCs w:val="24"/>
        </w:rPr>
        <w:t>lass Enterprises (Pvt) Ltd in terms of s 362 of the Criminal Procedure &amp; Evidence Act, [</w:t>
      </w:r>
      <w:r>
        <w:rPr>
          <w:rFonts w:ascii="Times New Roman" w:hAnsi="Times New Roman" w:cs="Times New Roman"/>
          <w:i/>
          <w:sz w:val="24"/>
          <w:szCs w:val="24"/>
        </w:rPr>
        <w:t>Chapter 9:07</w:t>
      </w:r>
      <w:r>
        <w:rPr>
          <w:rFonts w:ascii="Times New Roman" w:hAnsi="Times New Roman" w:cs="Times New Roman"/>
          <w:sz w:val="24"/>
          <w:szCs w:val="24"/>
        </w:rPr>
        <w:t>] in the sum of US$54 118</w:t>
      </w:r>
      <w:r w:rsidR="001A305E">
        <w:rPr>
          <w:rFonts w:ascii="Times New Roman" w:hAnsi="Times New Roman" w:cs="Times New Roman"/>
          <w:sz w:val="24"/>
          <w:szCs w:val="24"/>
        </w:rPr>
        <w:t>-</w:t>
      </w:r>
      <w:r>
        <w:rPr>
          <w:rFonts w:ascii="Times New Roman" w:hAnsi="Times New Roman" w:cs="Times New Roman"/>
          <w:sz w:val="24"/>
          <w:szCs w:val="24"/>
        </w:rPr>
        <w:t xml:space="preserve">57.  </w:t>
      </w:r>
      <w:r w:rsidRPr="00895A34">
        <w:rPr>
          <w:rFonts w:ascii="Times New Roman" w:hAnsi="Times New Roman" w:cs="Times New Roman"/>
          <w:sz w:val="24"/>
          <w:szCs w:val="24"/>
        </w:rPr>
        <w:t xml:space="preserve"> </w:t>
      </w:r>
    </w:p>
    <w:p w:rsidR="003D5E8E" w:rsidRPr="00D120D1" w:rsidRDefault="003D5E8E" w:rsidP="00D120D1">
      <w:pPr>
        <w:spacing w:after="0" w:line="360" w:lineRule="auto"/>
        <w:jc w:val="both"/>
        <w:rPr>
          <w:rFonts w:ascii="Times New Roman" w:hAnsi="Times New Roman" w:cs="Times New Roman"/>
          <w:sz w:val="24"/>
          <w:szCs w:val="24"/>
        </w:rPr>
      </w:pPr>
      <w:r w:rsidRPr="00D120D1">
        <w:rPr>
          <w:rFonts w:ascii="Times New Roman" w:hAnsi="Times New Roman" w:cs="Times New Roman"/>
          <w:sz w:val="24"/>
          <w:szCs w:val="24"/>
        </w:rPr>
        <w:tab/>
      </w:r>
    </w:p>
    <w:p w:rsidR="00B740E4" w:rsidRDefault="00B740E4" w:rsidP="0043118A">
      <w:pPr>
        <w:spacing w:after="0" w:line="360" w:lineRule="auto"/>
        <w:jc w:val="both"/>
        <w:rPr>
          <w:rFonts w:ascii="Times New Roman" w:hAnsi="Times New Roman" w:cs="Times New Roman"/>
          <w:sz w:val="24"/>
          <w:szCs w:val="24"/>
        </w:rPr>
      </w:pPr>
    </w:p>
    <w:p w:rsidR="00EA123F" w:rsidRDefault="00EA123F" w:rsidP="0043118A">
      <w:pPr>
        <w:spacing w:after="0" w:line="360" w:lineRule="auto"/>
        <w:jc w:val="both"/>
        <w:rPr>
          <w:rFonts w:ascii="Times New Roman" w:hAnsi="Times New Roman" w:cs="Times New Roman"/>
          <w:sz w:val="24"/>
          <w:szCs w:val="24"/>
        </w:rPr>
      </w:pPr>
    </w:p>
    <w:p w:rsidR="00EA123F" w:rsidRDefault="00EA123F" w:rsidP="0043118A">
      <w:pPr>
        <w:spacing w:after="0" w:line="360" w:lineRule="auto"/>
        <w:jc w:val="both"/>
        <w:rPr>
          <w:rFonts w:ascii="Times New Roman" w:hAnsi="Times New Roman" w:cs="Times New Roman"/>
          <w:sz w:val="24"/>
          <w:szCs w:val="24"/>
        </w:rPr>
      </w:pPr>
    </w:p>
    <w:p w:rsidR="00EA123F" w:rsidRDefault="00EA123F" w:rsidP="0043118A">
      <w:pPr>
        <w:spacing w:after="0" w:line="360" w:lineRule="auto"/>
        <w:jc w:val="both"/>
        <w:rPr>
          <w:rFonts w:ascii="Times New Roman" w:hAnsi="Times New Roman" w:cs="Times New Roman"/>
          <w:sz w:val="24"/>
          <w:szCs w:val="24"/>
        </w:rPr>
      </w:pPr>
    </w:p>
    <w:p w:rsidR="00B277F5" w:rsidRDefault="00B277F5" w:rsidP="00B740E4">
      <w:pPr>
        <w:spacing w:after="0" w:line="240" w:lineRule="auto"/>
        <w:jc w:val="both"/>
        <w:rPr>
          <w:rFonts w:ascii="Times New Roman" w:hAnsi="Times New Roman" w:cs="Times New Roman"/>
          <w:sz w:val="24"/>
          <w:szCs w:val="24"/>
        </w:rPr>
      </w:pPr>
      <w:r w:rsidRPr="00B740E4">
        <w:rPr>
          <w:rFonts w:ascii="Times New Roman" w:hAnsi="Times New Roman" w:cs="Times New Roman"/>
          <w:i/>
          <w:sz w:val="24"/>
          <w:szCs w:val="24"/>
        </w:rPr>
        <w:t>Majoko &amp; Majoko,</w:t>
      </w:r>
      <w:r>
        <w:rPr>
          <w:rFonts w:ascii="Times New Roman" w:hAnsi="Times New Roman" w:cs="Times New Roman"/>
          <w:sz w:val="24"/>
          <w:szCs w:val="24"/>
        </w:rPr>
        <w:t xml:space="preserve"> applicant’s legal practitioners</w:t>
      </w:r>
    </w:p>
    <w:p w:rsidR="009374E5" w:rsidRPr="0058291D" w:rsidRDefault="00B277F5" w:rsidP="0058291D">
      <w:pPr>
        <w:spacing w:after="0" w:line="240" w:lineRule="auto"/>
        <w:jc w:val="both"/>
        <w:rPr>
          <w:rFonts w:ascii="Times New Roman" w:hAnsi="Times New Roman" w:cs="Times New Roman"/>
        </w:rPr>
      </w:pPr>
      <w:r w:rsidRPr="00B740E4">
        <w:rPr>
          <w:rFonts w:ascii="Times New Roman" w:hAnsi="Times New Roman" w:cs="Times New Roman"/>
          <w:i/>
          <w:sz w:val="24"/>
          <w:szCs w:val="24"/>
        </w:rPr>
        <w:t xml:space="preserve">National Prosecuting </w:t>
      </w:r>
      <w:r w:rsidR="00B740E4" w:rsidRPr="00B740E4">
        <w:rPr>
          <w:rFonts w:ascii="Times New Roman" w:hAnsi="Times New Roman" w:cs="Times New Roman"/>
          <w:i/>
          <w:sz w:val="24"/>
          <w:szCs w:val="24"/>
        </w:rPr>
        <w:t>Authority</w:t>
      </w:r>
      <w:r w:rsidRPr="00B740E4">
        <w:rPr>
          <w:rFonts w:ascii="Times New Roman" w:hAnsi="Times New Roman" w:cs="Times New Roman"/>
          <w:i/>
          <w:sz w:val="24"/>
          <w:szCs w:val="24"/>
        </w:rPr>
        <w:t>,</w:t>
      </w:r>
      <w:r>
        <w:rPr>
          <w:rFonts w:ascii="Times New Roman" w:hAnsi="Times New Roman" w:cs="Times New Roman"/>
          <w:sz w:val="24"/>
          <w:szCs w:val="24"/>
        </w:rPr>
        <w:t xml:space="preserve"> State’s</w:t>
      </w:r>
      <w:r w:rsidR="00B740E4">
        <w:rPr>
          <w:rFonts w:ascii="Times New Roman" w:hAnsi="Times New Roman" w:cs="Times New Roman"/>
          <w:sz w:val="24"/>
          <w:szCs w:val="24"/>
        </w:rPr>
        <w:t xml:space="preserve"> legal practitioners</w:t>
      </w:r>
      <w:r w:rsidR="0043118A">
        <w:rPr>
          <w:rFonts w:ascii="Times New Roman" w:hAnsi="Times New Roman" w:cs="Times New Roman"/>
          <w:sz w:val="24"/>
          <w:szCs w:val="24"/>
        </w:rPr>
        <w:t xml:space="preserve">        </w:t>
      </w:r>
    </w:p>
    <w:sectPr w:rsidR="009374E5" w:rsidRPr="0058291D" w:rsidSect="007E08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FE" w:rsidRDefault="00AC10FE" w:rsidP="00566C8E">
      <w:pPr>
        <w:spacing w:after="0" w:line="240" w:lineRule="auto"/>
      </w:pPr>
      <w:r>
        <w:separator/>
      </w:r>
    </w:p>
  </w:endnote>
  <w:endnote w:type="continuationSeparator" w:id="0">
    <w:p w:rsidR="00AC10FE" w:rsidRDefault="00AC10FE" w:rsidP="00566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FF" w:rsidRDefault="00412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FF" w:rsidRDefault="00412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FF" w:rsidRDefault="00412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FE" w:rsidRDefault="00AC10FE" w:rsidP="00566C8E">
      <w:pPr>
        <w:spacing w:after="0" w:line="240" w:lineRule="auto"/>
      </w:pPr>
      <w:r>
        <w:separator/>
      </w:r>
    </w:p>
  </w:footnote>
  <w:footnote w:type="continuationSeparator" w:id="0">
    <w:p w:rsidR="00AC10FE" w:rsidRDefault="00AC10FE" w:rsidP="00566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FF" w:rsidRDefault="00412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570837"/>
      <w:docPartObj>
        <w:docPartGallery w:val="Page Numbers (Top of Page)"/>
        <w:docPartUnique/>
      </w:docPartObj>
    </w:sdtPr>
    <w:sdtEndPr>
      <w:rPr>
        <w:noProof/>
      </w:rPr>
    </w:sdtEndPr>
    <w:sdtContent>
      <w:p w:rsidR="002F10A4" w:rsidRDefault="002F10A4">
        <w:pPr>
          <w:pStyle w:val="Header"/>
          <w:jc w:val="right"/>
          <w:rPr>
            <w:noProof/>
          </w:rPr>
        </w:pPr>
        <w:r>
          <w:fldChar w:fldCharType="begin"/>
        </w:r>
        <w:r>
          <w:instrText xml:space="preserve"> PAGE   \* MERGEFORMAT </w:instrText>
        </w:r>
        <w:r>
          <w:fldChar w:fldCharType="separate"/>
        </w:r>
        <w:r w:rsidR="00A153D4">
          <w:rPr>
            <w:noProof/>
          </w:rPr>
          <w:t>1</w:t>
        </w:r>
        <w:r>
          <w:rPr>
            <w:noProof/>
          </w:rPr>
          <w:fldChar w:fldCharType="end"/>
        </w:r>
      </w:p>
      <w:p w:rsidR="002F10A4" w:rsidRDefault="002F10A4">
        <w:pPr>
          <w:pStyle w:val="Header"/>
          <w:jc w:val="right"/>
          <w:rPr>
            <w:noProof/>
          </w:rPr>
        </w:pPr>
        <w:r>
          <w:rPr>
            <w:noProof/>
          </w:rPr>
          <w:t>HH</w:t>
        </w:r>
        <w:r w:rsidR="004122FF">
          <w:rPr>
            <w:noProof/>
          </w:rPr>
          <w:t xml:space="preserve"> 813/16</w:t>
        </w:r>
      </w:p>
      <w:p w:rsidR="002F10A4" w:rsidRDefault="002F10A4">
        <w:pPr>
          <w:pStyle w:val="Header"/>
          <w:jc w:val="right"/>
        </w:pPr>
        <w:r>
          <w:rPr>
            <w:noProof/>
          </w:rPr>
          <w:t>CRB NO. 146/16</w:t>
        </w:r>
      </w:p>
    </w:sdtContent>
  </w:sdt>
  <w:p w:rsidR="002F10A4" w:rsidRDefault="002F10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2FF" w:rsidRDefault="00412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0D8"/>
    <w:multiLevelType w:val="hybridMultilevel"/>
    <w:tmpl w:val="320C7ED0"/>
    <w:lvl w:ilvl="0" w:tplc="0D6AF91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463232E"/>
    <w:multiLevelType w:val="hybridMultilevel"/>
    <w:tmpl w:val="940062C4"/>
    <w:lvl w:ilvl="0" w:tplc="F4F052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DB04D7"/>
    <w:multiLevelType w:val="hybridMultilevel"/>
    <w:tmpl w:val="8F6824CE"/>
    <w:lvl w:ilvl="0" w:tplc="75188C5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FF52117"/>
    <w:multiLevelType w:val="hybridMultilevel"/>
    <w:tmpl w:val="DB4EDE02"/>
    <w:lvl w:ilvl="0" w:tplc="146A720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5E604CCC"/>
    <w:multiLevelType w:val="hybridMultilevel"/>
    <w:tmpl w:val="D6F40B6A"/>
    <w:lvl w:ilvl="0" w:tplc="7A8CD43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8E"/>
    <w:rsid w:val="00014465"/>
    <w:rsid w:val="000403F2"/>
    <w:rsid w:val="00043CEF"/>
    <w:rsid w:val="000652A4"/>
    <w:rsid w:val="000703C0"/>
    <w:rsid w:val="001302BD"/>
    <w:rsid w:val="00140399"/>
    <w:rsid w:val="001464DD"/>
    <w:rsid w:val="00172FDD"/>
    <w:rsid w:val="0017463B"/>
    <w:rsid w:val="00181A47"/>
    <w:rsid w:val="001976C2"/>
    <w:rsid w:val="001A1FF3"/>
    <w:rsid w:val="001A305E"/>
    <w:rsid w:val="0021466B"/>
    <w:rsid w:val="0027264B"/>
    <w:rsid w:val="00276263"/>
    <w:rsid w:val="002B0E81"/>
    <w:rsid w:val="002C2A90"/>
    <w:rsid w:val="002F10A4"/>
    <w:rsid w:val="00303926"/>
    <w:rsid w:val="0031621B"/>
    <w:rsid w:val="003D5E8E"/>
    <w:rsid w:val="003D7945"/>
    <w:rsid w:val="004122FF"/>
    <w:rsid w:val="0043118A"/>
    <w:rsid w:val="0049326C"/>
    <w:rsid w:val="00495F8E"/>
    <w:rsid w:val="00525907"/>
    <w:rsid w:val="00566C8E"/>
    <w:rsid w:val="0058291D"/>
    <w:rsid w:val="00584630"/>
    <w:rsid w:val="005E19AD"/>
    <w:rsid w:val="005F1E1E"/>
    <w:rsid w:val="00635143"/>
    <w:rsid w:val="00643D38"/>
    <w:rsid w:val="006546E8"/>
    <w:rsid w:val="006873F6"/>
    <w:rsid w:val="006D76A3"/>
    <w:rsid w:val="007146F9"/>
    <w:rsid w:val="00716BB2"/>
    <w:rsid w:val="007572F1"/>
    <w:rsid w:val="00761477"/>
    <w:rsid w:val="00785688"/>
    <w:rsid w:val="007D112F"/>
    <w:rsid w:val="007E08E5"/>
    <w:rsid w:val="00882AAD"/>
    <w:rsid w:val="00894CDE"/>
    <w:rsid w:val="008A4C8F"/>
    <w:rsid w:val="008A7833"/>
    <w:rsid w:val="008E0834"/>
    <w:rsid w:val="00906C73"/>
    <w:rsid w:val="00934538"/>
    <w:rsid w:val="009374E5"/>
    <w:rsid w:val="009B1D12"/>
    <w:rsid w:val="009C2F31"/>
    <w:rsid w:val="009D47F8"/>
    <w:rsid w:val="009F7124"/>
    <w:rsid w:val="00A153D4"/>
    <w:rsid w:val="00A5417D"/>
    <w:rsid w:val="00A64CAE"/>
    <w:rsid w:val="00AA250E"/>
    <w:rsid w:val="00AC10FE"/>
    <w:rsid w:val="00AC67C5"/>
    <w:rsid w:val="00AD51B7"/>
    <w:rsid w:val="00B01ED8"/>
    <w:rsid w:val="00B277F5"/>
    <w:rsid w:val="00B740E4"/>
    <w:rsid w:val="00B77666"/>
    <w:rsid w:val="00C06681"/>
    <w:rsid w:val="00C07EA3"/>
    <w:rsid w:val="00C16DF2"/>
    <w:rsid w:val="00C27B4A"/>
    <w:rsid w:val="00C35913"/>
    <w:rsid w:val="00C4159C"/>
    <w:rsid w:val="00C83A71"/>
    <w:rsid w:val="00CB6347"/>
    <w:rsid w:val="00CC2A21"/>
    <w:rsid w:val="00D11079"/>
    <w:rsid w:val="00D120D1"/>
    <w:rsid w:val="00D70363"/>
    <w:rsid w:val="00DC0DA3"/>
    <w:rsid w:val="00E0191E"/>
    <w:rsid w:val="00E0699D"/>
    <w:rsid w:val="00E4733A"/>
    <w:rsid w:val="00E60E73"/>
    <w:rsid w:val="00E85AF9"/>
    <w:rsid w:val="00EA0B5E"/>
    <w:rsid w:val="00EA123F"/>
    <w:rsid w:val="00EA164E"/>
    <w:rsid w:val="00EC7ACC"/>
    <w:rsid w:val="00ED3857"/>
    <w:rsid w:val="00EF53A2"/>
    <w:rsid w:val="00F55D3D"/>
    <w:rsid w:val="00F56045"/>
    <w:rsid w:val="00F86A26"/>
    <w:rsid w:val="00FA3A3F"/>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8E"/>
  </w:style>
  <w:style w:type="paragraph" w:styleId="Footer">
    <w:name w:val="footer"/>
    <w:basedOn w:val="Normal"/>
    <w:link w:val="FooterChar"/>
    <w:uiPriority w:val="99"/>
    <w:unhideWhenUsed/>
    <w:rsid w:val="00566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8E"/>
  </w:style>
  <w:style w:type="paragraph" w:styleId="BalloonText">
    <w:name w:val="Balloon Text"/>
    <w:basedOn w:val="Normal"/>
    <w:link w:val="BalloonTextChar"/>
    <w:uiPriority w:val="99"/>
    <w:semiHidden/>
    <w:unhideWhenUsed/>
    <w:rsid w:val="00566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8E"/>
    <w:rPr>
      <w:rFonts w:ascii="Tahoma" w:hAnsi="Tahoma" w:cs="Tahoma"/>
      <w:sz w:val="16"/>
      <w:szCs w:val="16"/>
    </w:rPr>
  </w:style>
  <w:style w:type="paragraph" w:styleId="ListParagraph">
    <w:name w:val="List Paragraph"/>
    <w:basedOn w:val="Normal"/>
    <w:uiPriority w:val="34"/>
    <w:qFormat/>
    <w:rsid w:val="00E60E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8E"/>
  </w:style>
  <w:style w:type="paragraph" w:styleId="Footer">
    <w:name w:val="footer"/>
    <w:basedOn w:val="Normal"/>
    <w:link w:val="FooterChar"/>
    <w:uiPriority w:val="99"/>
    <w:unhideWhenUsed/>
    <w:rsid w:val="00566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8E"/>
  </w:style>
  <w:style w:type="paragraph" w:styleId="BalloonText">
    <w:name w:val="Balloon Text"/>
    <w:basedOn w:val="Normal"/>
    <w:link w:val="BalloonTextChar"/>
    <w:uiPriority w:val="99"/>
    <w:semiHidden/>
    <w:unhideWhenUsed/>
    <w:rsid w:val="00566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8E"/>
    <w:rPr>
      <w:rFonts w:ascii="Tahoma" w:hAnsi="Tahoma" w:cs="Tahoma"/>
      <w:sz w:val="16"/>
      <w:szCs w:val="16"/>
    </w:rPr>
  </w:style>
  <w:style w:type="paragraph" w:styleId="ListParagraph">
    <w:name w:val="List Paragraph"/>
    <w:basedOn w:val="Normal"/>
    <w:uiPriority w:val="34"/>
    <w:qFormat/>
    <w:rsid w:val="00E6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11935</Words>
  <Characters>68032</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2016-12-09T18:49:00Z</cp:lastPrinted>
  <dcterms:created xsi:type="dcterms:W3CDTF">2016-12-19T08:08:00Z</dcterms:created>
  <dcterms:modified xsi:type="dcterms:W3CDTF">2016-12-19T08:08:00Z</dcterms:modified>
</cp:coreProperties>
</file>