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30F" w:rsidRDefault="00EB630F" w:rsidP="00EB630F">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RUVIMBO HOPE NYANDORO</w:t>
      </w:r>
    </w:p>
    <w:p w:rsidR="00EB630F" w:rsidRDefault="00EB630F" w:rsidP="00EB63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EB630F" w:rsidRDefault="00EB630F" w:rsidP="00EB63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EB630F" w:rsidRDefault="00EB630F" w:rsidP="00EB630F">
      <w:pPr>
        <w:spacing w:after="0" w:line="240" w:lineRule="auto"/>
        <w:jc w:val="both"/>
        <w:rPr>
          <w:rFonts w:ascii="Times New Roman" w:hAnsi="Times New Roman" w:cs="Times New Roman"/>
          <w:sz w:val="24"/>
          <w:szCs w:val="24"/>
        </w:rPr>
      </w:pPr>
    </w:p>
    <w:p w:rsidR="00EB630F" w:rsidRDefault="00EB630F" w:rsidP="00EB630F">
      <w:pPr>
        <w:spacing w:after="0" w:line="240" w:lineRule="auto"/>
        <w:jc w:val="both"/>
        <w:rPr>
          <w:rFonts w:ascii="Times New Roman" w:hAnsi="Times New Roman" w:cs="Times New Roman"/>
          <w:sz w:val="24"/>
          <w:szCs w:val="24"/>
        </w:rPr>
      </w:pPr>
    </w:p>
    <w:p w:rsidR="004A15C6" w:rsidRDefault="004A15C6" w:rsidP="00EB630F">
      <w:pPr>
        <w:spacing w:after="0" w:line="240" w:lineRule="auto"/>
        <w:jc w:val="both"/>
        <w:rPr>
          <w:rFonts w:ascii="Times New Roman" w:hAnsi="Times New Roman" w:cs="Times New Roman"/>
          <w:sz w:val="24"/>
          <w:szCs w:val="24"/>
        </w:rPr>
      </w:pPr>
    </w:p>
    <w:p w:rsidR="00EB630F" w:rsidRDefault="00EB630F" w:rsidP="00EB63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EB630F" w:rsidRDefault="004A15C6" w:rsidP="00EB63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CHATUKUTA &amp; MUSHORE JJ</w:t>
      </w:r>
    </w:p>
    <w:p w:rsidR="00EB630F" w:rsidRDefault="00EB630F" w:rsidP="00EB63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F00763">
        <w:rPr>
          <w:rFonts w:ascii="Times New Roman" w:hAnsi="Times New Roman" w:cs="Times New Roman"/>
          <w:sz w:val="24"/>
          <w:szCs w:val="24"/>
        </w:rPr>
        <w:t>,</w:t>
      </w:r>
      <w:r w:rsidR="000A4F5A">
        <w:rPr>
          <w:rFonts w:ascii="Times New Roman" w:hAnsi="Times New Roman" w:cs="Times New Roman"/>
          <w:sz w:val="24"/>
          <w:szCs w:val="24"/>
        </w:rPr>
        <w:t xml:space="preserve"> </w:t>
      </w:r>
      <w:r w:rsidR="00D85D01">
        <w:rPr>
          <w:rFonts w:ascii="Times New Roman" w:hAnsi="Times New Roman" w:cs="Times New Roman"/>
          <w:sz w:val="24"/>
          <w:szCs w:val="24"/>
        </w:rPr>
        <w:t xml:space="preserve">23 February </w:t>
      </w:r>
      <w:r w:rsidR="009B57FB">
        <w:rPr>
          <w:rFonts w:ascii="Times New Roman" w:hAnsi="Times New Roman" w:cs="Times New Roman"/>
          <w:sz w:val="24"/>
          <w:szCs w:val="24"/>
        </w:rPr>
        <w:t xml:space="preserve">2016 </w:t>
      </w:r>
      <w:r w:rsidR="000A4F5A">
        <w:rPr>
          <w:rFonts w:ascii="Times New Roman" w:hAnsi="Times New Roman" w:cs="Times New Roman"/>
          <w:sz w:val="24"/>
          <w:szCs w:val="24"/>
        </w:rPr>
        <w:t xml:space="preserve">and </w:t>
      </w:r>
      <w:r w:rsidR="00C74FD3">
        <w:rPr>
          <w:rFonts w:ascii="Times New Roman" w:hAnsi="Times New Roman" w:cs="Times New Roman"/>
          <w:sz w:val="24"/>
          <w:szCs w:val="24"/>
        </w:rPr>
        <w:t xml:space="preserve">18 January </w:t>
      </w:r>
      <w:r w:rsidR="000A4F5A">
        <w:rPr>
          <w:rFonts w:ascii="Times New Roman" w:hAnsi="Times New Roman" w:cs="Times New Roman"/>
          <w:sz w:val="24"/>
          <w:szCs w:val="24"/>
        </w:rPr>
        <w:t>201</w:t>
      </w:r>
      <w:r w:rsidR="00C74FD3">
        <w:rPr>
          <w:rFonts w:ascii="Times New Roman" w:hAnsi="Times New Roman" w:cs="Times New Roman"/>
          <w:sz w:val="24"/>
          <w:szCs w:val="24"/>
        </w:rPr>
        <w:t>7</w:t>
      </w:r>
    </w:p>
    <w:p w:rsidR="00EB630F" w:rsidRPr="00EB630F" w:rsidRDefault="00EB630F" w:rsidP="00EB630F">
      <w:pPr>
        <w:spacing w:after="0" w:line="240" w:lineRule="auto"/>
        <w:jc w:val="both"/>
        <w:rPr>
          <w:rFonts w:ascii="Times New Roman" w:hAnsi="Times New Roman" w:cs="Times New Roman"/>
          <w:b/>
          <w:sz w:val="24"/>
          <w:szCs w:val="24"/>
        </w:rPr>
      </w:pPr>
    </w:p>
    <w:p w:rsidR="00EB630F" w:rsidRDefault="00EB630F" w:rsidP="00EB630F">
      <w:pPr>
        <w:spacing w:after="0" w:line="240" w:lineRule="auto"/>
        <w:jc w:val="both"/>
        <w:rPr>
          <w:rFonts w:ascii="Times New Roman" w:hAnsi="Times New Roman" w:cs="Times New Roman"/>
          <w:b/>
          <w:sz w:val="24"/>
          <w:szCs w:val="24"/>
        </w:rPr>
      </w:pPr>
    </w:p>
    <w:p w:rsidR="002B303B" w:rsidRPr="00EB630F" w:rsidRDefault="002B303B" w:rsidP="00EB630F">
      <w:pPr>
        <w:spacing w:after="0" w:line="240" w:lineRule="auto"/>
        <w:jc w:val="both"/>
        <w:rPr>
          <w:rFonts w:ascii="Times New Roman" w:hAnsi="Times New Roman" w:cs="Times New Roman"/>
          <w:b/>
          <w:sz w:val="24"/>
          <w:szCs w:val="24"/>
        </w:rPr>
      </w:pPr>
    </w:p>
    <w:p w:rsidR="00EB630F" w:rsidRPr="00EB630F" w:rsidRDefault="00EB630F" w:rsidP="00EB630F">
      <w:pPr>
        <w:spacing w:after="0" w:line="240" w:lineRule="auto"/>
        <w:jc w:val="both"/>
        <w:rPr>
          <w:rFonts w:ascii="Times New Roman" w:hAnsi="Times New Roman" w:cs="Times New Roman"/>
          <w:b/>
          <w:sz w:val="24"/>
          <w:szCs w:val="24"/>
        </w:rPr>
      </w:pPr>
      <w:r w:rsidRPr="00EB630F">
        <w:rPr>
          <w:rFonts w:ascii="Times New Roman" w:hAnsi="Times New Roman" w:cs="Times New Roman"/>
          <w:b/>
          <w:sz w:val="24"/>
          <w:szCs w:val="24"/>
        </w:rPr>
        <w:t>Criminal Appeal</w:t>
      </w:r>
    </w:p>
    <w:p w:rsidR="00EB630F" w:rsidRDefault="00EB630F" w:rsidP="00EB630F">
      <w:pPr>
        <w:spacing w:after="0" w:line="240" w:lineRule="auto"/>
        <w:jc w:val="both"/>
        <w:rPr>
          <w:rFonts w:ascii="Times New Roman" w:hAnsi="Times New Roman" w:cs="Times New Roman"/>
          <w:sz w:val="24"/>
          <w:szCs w:val="24"/>
        </w:rPr>
      </w:pPr>
    </w:p>
    <w:p w:rsidR="00EB630F" w:rsidRDefault="00EB630F" w:rsidP="00EB630F">
      <w:pPr>
        <w:spacing w:after="0" w:line="240" w:lineRule="auto"/>
        <w:jc w:val="both"/>
        <w:rPr>
          <w:rFonts w:ascii="Times New Roman" w:hAnsi="Times New Roman" w:cs="Times New Roman"/>
          <w:i/>
          <w:sz w:val="24"/>
          <w:szCs w:val="24"/>
        </w:rPr>
      </w:pPr>
    </w:p>
    <w:p w:rsidR="004A15C6" w:rsidRPr="00EB630F" w:rsidRDefault="004A15C6" w:rsidP="00EB630F">
      <w:pPr>
        <w:spacing w:after="0" w:line="240" w:lineRule="auto"/>
        <w:jc w:val="both"/>
        <w:rPr>
          <w:rFonts w:ascii="Times New Roman" w:hAnsi="Times New Roman" w:cs="Times New Roman"/>
          <w:i/>
          <w:sz w:val="24"/>
          <w:szCs w:val="24"/>
        </w:rPr>
      </w:pPr>
    </w:p>
    <w:p w:rsidR="00EB630F" w:rsidRDefault="00D85D01" w:rsidP="00EB630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w:t>
      </w:r>
      <w:r w:rsidR="002B303B">
        <w:rPr>
          <w:rFonts w:ascii="Times New Roman" w:hAnsi="Times New Roman" w:cs="Times New Roman"/>
          <w:i/>
          <w:sz w:val="24"/>
          <w:szCs w:val="24"/>
        </w:rPr>
        <w:t xml:space="preserve"> </w:t>
      </w:r>
      <w:r>
        <w:rPr>
          <w:rFonts w:ascii="Times New Roman" w:hAnsi="Times New Roman" w:cs="Times New Roman"/>
          <w:i/>
          <w:sz w:val="24"/>
          <w:szCs w:val="24"/>
        </w:rPr>
        <w:t xml:space="preserve">K </w:t>
      </w:r>
      <w:proofErr w:type="spellStart"/>
      <w:r>
        <w:rPr>
          <w:rFonts w:ascii="Times New Roman" w:hAnsi="Times New Roman" w:cs="Times New Roman"/>
          <w:i/>
          <w:sz w:val="24"/>
          <w:szCs w:val="24"/>
        </w:rPr>
        <w:t>Chigudu</w:t>
      </w:r>
      <w:proofErr w:type="spellEnd"/>
      <w:r w:rsidR="000A4F5A">
        <w:rPr>
          <w:rFonts w:ascii="Times New Roman" w:hAnsi="Times New Roman" w:cs="Times New Roman"/>
          <w:i/>
          <w:sz w:val="24"/>
          <w:szCs w:val="24"/>
        </w:rPr>
        <w:t>,</w:t>
      </w:r>
      <w:r w:rsidR="00EB630F">
        <w:rPr>
          <w:rFonts w:ascii="Times New Roman" w:hAnsi="Times New Roman" w:cs="Times New Roman"/>
          <w:sz w:val="24"/>
          <w:szCs w:val="24"/>
        </w:rPr>
        <w:t xml:space="preserve"> for the applicant</w:t>
      </w:r>
    </w:p>
    <w:p w:rsidR="00EB630F" w:rsidRDefault="000A4F5A" w:rsidP="00EB630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I </w:t>
      </w:r>
      <w:proofErr w:type="spellStart"/>
      <w:r>
        <w:rPr>
          <w:rFonts w:ascii="Times New Roman" w:hAnsi="Times New Roman" w:cs="Times New Roman"/>
          <w:i/>
          <w:sz w:val="24"/>
          <w:szCs w:val="24"/>
        </w:rPr>
        <w:t>Muchini</w:t>
      </w:r>
      <w:proofErr w:type="spellEnd"/>
      <w:r>
        <w:rPr>
          <w:rFonts w:ascii="Times New Roman" w:hAnsi="Times New Roman" w:cs="Times New Roman"/>
          <w:i/>
          <w:sz w:val="24"/>
          <w:szCs w:val="24"/>
        </w:rPr>
        <w:t xml:space="preserve">, </w:t>
      </w:r>
      <w:r w:rsidR="00EB630F">
        <w:rPr>
          <w:rFonts w:ascii="Times New Roman" w:hAnsi="Times New Roman" w:cs="Times New Roman"/>
          <w:sz w:val="24"/>
          <w:szCs w:val="24"/>
        </w:rPr>
        <w:t>for the respondent</w:t>
      </w:r>
    </w:p>
    <w:p w:rsidR="00EB630F" w:rsidRDefault="00EB630F" w:rsidP="00EB630F">
      <w:pPr>
        <w:spacing w:after="0" w:line="240" w:lineRule="auto"/>
        <w:jc w:val="both"/>
        <w:rPr>
          <w:rFonts w:ascii="Times New Roman" w:hAnsi="Times New Roman" w:cs="Times New Roman"/>
          <w:sz w:val="24"/>
          <w:szCs w:val="24"/>
        </w:rPr>
      </w:pPr>
    </w:p>
    <w:p w:rsidR="00EB630F" w:rsidRDefault="00EB630F" w:rsidP="00EB630F">
      <w:pPr>
        <w:spacing w:after="0" w:line="240" w:lineRule="auto"/>
        <w:jc w:val="both"/>
        <w:rPr>
          <w:rFonts w:ascii="Times New Roman" w:hAnsi="Times New Roman" w:cs="Times New Roman"/>
          <w:sz w:val="24"/>
          <w:szCs w:val="24"/>
        </w:rPr>
      </w:pPr>
    </w:p>
    <w:p w:rsidR="00316CE1" w:rsidRDefault="00EB630F" w:rsidP="009276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CHATUKUTA J: On 27 July 2013</w:t>
      </w:r>
      <w:r w:rsidR="009276D0">
        <w:rPr>
          <w:rFonts w:ascii="Times New Roman" w:hAnsi="Times New Roman" w:cs="Times New Roman"/>
          <w:sz w:val="24"/>
          <w:szCs w:val="24"/>
        </w:rPr>
        <w:t xml:space="preserve">, and at </w:t>
      </w:r>
      <w:r w:rsidR="00D528B5">
        <w:rPr>
          <w:rFonts w:ascii="Times New Roman" w:hAnsi="Times New Roman" w:cs="Times New Roman"/>
          <w:sz w:val="24"/>
          <w:szCs w:val="24"/>
        </w:rPr>
        <w:t>around 1730, the appellant was d</w:t>
      </w:r>
      <w:r w:rsidR="009276D0">
        <w:rPr>
          <w:rFonts w:ascii="Times New Roman" w:hAnsi="Times New Roman" w:cs="Times New Roman"/>
          <w:sz w:val="24"/>
          <w:szCs w:val="24"/>
        </w:rPr>
        <w:t xml:space="preserve">riving a Toyota Corolla along </w:t>
      </w:r>
      <w:proofErr w:type="spellStart"/>
      <w:r w:rsidR="009276D0">
        <w:rPr>
          <w:rFonts w:ascii="Times New Roman" w:hAnsi="Times New Roman" w:cs="Times New Roman"/>
          <w:sz w:val="24"/>
          <w:szCs w:val="24"/>
        </w:rPr>
        <w:t>Samora</w:t>
      </w:r>
      <w:proofErr w:type="spellEnd"/>
      <w:r w:rsidR="009276D0">
        <w:rPr>
          <w:rFonts w:ascii="Times New Roman" w:hAnsi="Times New Roman" w:cs="Times New Roman"/>
          <w:sz w:val="24"/>
          <w:szCs w:val="24"/>
        </w:rPr>
        <w:t xml:space="preserve"> </w:t>
      </w:r>
      <w:proofErr w:type="spellStart"/>
      <w:r w:rsidR="009276D0">
        <w:rPr>
          <w:rFonts w:ascii="Times New Roman" w:hAnsi="Times New Roman" w:cs="Times New Roman"/>
          <w:sz w:val="24"/>
          <w:szCs w:val="24"/>
        </w:rPr>
        <w:t>Machel</w:t>
      </w:r>
      <w:proofErr w:type="spellEnd"/>
      <w:r w:rsidR="009276D0">
        <w:rPr>
          <w:rFonts w:ascii="Times New Roman" w:hAnsi="Times New Roman" w:cs="Times New Roman"/>
          <w:sz w:val="24"/>
          <w:szCs w:val="24"/>
        </w:rPr>
        <w:t xml:space="preserve"> Road due east.</w:t>
      </w:r>
      <w:r w:rsidR="002B303B">
        <w:rPr>
          <w:rFonts w:ascii="Times New Roman" w:hAnsi="Times New Roman" w:cs="Times New Roman"/>
          <w:sz w:val="24"/>
          <w:szCs w:val="24"/>
        </w:rPr>
        <w:t xml:space="preserve"> </w:t>
      </w:r>
      <w:r w:rsidR="009276D0">
        <w:rPr>
          <w:rFonts w:ascii="Times New Roman" w:hAnsi="Times New Roman" w:cs="Times New Roman"/>
          <w:sz w:val="24"/>
          <w:szCs w:val="24"/>
        </w:rPr>
        <w:t xml:space="preserve">The now deceased was cycling also due east </w:t>
      </w:r>
      <w:r w:rsidR="004460B4">
        <w:rPr>
          <w:rFonts w:ascii="Times New Roman" w:hAnsi="Times New Roman" w:cs="Times New Roman"/>
          <w:sz w:val="24"/>
          <w:szCs w:val="24"/>
        </w:rPr>
        <w:t>between the yellow carriage marking and</w:t>
      </w:r>
      <w:r w:rsidR="009276D0">
        <w:rPr>
          <w:rFonts w:ascii="Times New Roman" w:hAnsi="Times New Roman" w:cs="Times New Roman"/>
          <w:sz w:val="24"/>
          <w:szCs w:val="24"/>
        </w:rPr>
        <w:t xml:space="preserve"> the verge of the road. The appellant hit the deceased with her vehicle. The deceased died from injuries sustained in the acc</w:t>
      </w:r>
      <w:r w:rsidR="00D13E20">
        <w:rPr>
          <w:rFonts w:ascii="Times New Roman" w:hAnsi="Times New Roman" w:cs="Times New Roman"/>
          <w:sz w:val="24"/>
          <w:szCs w:val="24"/>
        </w:rPr>
        <w:t>ident giving rise</w:t>
      </w:r>
      <w:r w:rsidR="00D528B5">
        <w:rPr>
          <w:rFonts w:ascii="Times New Roman" w:hAnsi="Times New Roman" w:cs="Times New Roman"/>
          <w:sz w:val="24"/>
          <w:szCs w:val="24"/>
        </w:rPr>
        <w:t xml:space="preserve"> to a charge of contravening s 49 of the</w:t>
      </w:r>
      <w:r w:rsidR="00D13E20">
        <w:rPr>
          <w:rFonts w:ascii="Times New Roman" w:hAnsi="Times New Roman" w:cs="Times New Roman"/>
          <w:sz w:val="24"/>
          <w:szCs w:val="24"/>
        </w:rPr>
        <w:t xml:space="preserve"> Criminal </w:t>
      </w:r>
      <w:r w:rsidR="00FF0AFB">
        <w:rPr>
          <w:rFonts w:ascii="Times New Roman" w:hAnsi="Times New Roman" w:cs="Times New Roman"/>
          <w:sz w:val="24"/>
          <w:szCs w:val="24"/>
        </w:rPr>
        <w:t xml:space="preserve">Law (Codification and Reform) </w:t>
      </w:r>
      <w:r w:rsidR="00D528B5">
        <w:rPr>
          <w:rFonts w:ascii="Times New Roman" w:hAnsi="Times New Roman" w:cs="Times New Roman"/>
          <w:sz w:val="24"/>
          <w:szCs w:val="24"/>
        </w:rPr>
        <w:t>Act</w:t>
      </w:r>
      <w:r w:rsidR="00FF0AFB">
        <w:rPr>
          <w:rFonts w:ascii="Times New Roman" w:hAnsi="Times New Roman" w:cs="Times New Roman"/>
          <w:sz w:val="24"/>
          <w:szCs w:val="24"/>
        </w:rPr>
        <w:t xml:space="preserve"> [</w:t>
      </w:r>
      <w:r w:rsidR="00FF0AFB">
        <w:rPr>
          <w:rFonts w:ascii="Times New Roman" w:hAnsi="Times New Roman" w:cs="Times New Roman"/>
          <w:i/>
          <w:sz w:val="24"/>
          <w:szCs w:val="24"/>
        </w:rPr>
        <w:t>Chapter 9:23</w:t>
      </w:r>
      <w:r w:rsidR="00FF0AFB">
        <w:rPr>
          <w:rFonts w:ascii="Times New Roman" w:hAnsi="Times New Roman" w:cs="Times New Roman"/>
          <w:sz w:val="24"/>
          <w:szCs w:val="24"/>
        </w:rPr>
        <w:t>]</w:t>
      </w:r>
      <w:r w:rsidR="00D528B5">
        <w:rPr>
          <w:rFonts w:ascii="Times New Roman" w:hAnsi="Times New Roman" w:cs="Times New Roman"/>
          <w:sz w:val="24"/>
          <w:szCs w:val="24"/>
        </w:rPr>
        <w:t>. The appellant pleaded not guilty but was convicted at the end of the trial. She had alleged</w:t>
      </w:r>
      <w:r w:rsidR="00FF0AFB">
        <w:rPr>
          <w:rFonts w:ascii="Times New Roman" w:hAnsi="Times New Roman" w:cs="Times New Roman"/>
          <w:sz w:val="24"/>
          <w:szCs w:val="24"/>
        </w:rPr>
        <w:t xml:space="preserve"> in her </w:t>
      </w:r>
      <w:proofErr w:type="spellStart"/>
      <w:r w:rsidR="00FF0AFB">
        <w:rPr>
          <w:rFonts w:ascii="Times New Roman" w:hAnsi="Times New Roman" w:cs="Times New Roman"/>
          <w:sz w:val="24"/>
          <w:szCs w:val="24"/>
        </w:rPr>
        <w:t>defence</w:t>
      </w:r>
      <w:proofErr w:type="spellEnd"/>
      <w:r w:rsidR="00D528B5">
        <w:rPr>
          <w:rFonts w:ascii="Times New Roman" w:hAnsi="Times New Roman" w:cs="Times New Roman"/>
          <w:sz w:val="24"/>
          <w:szCs w:val="24"/>
        </w:rPr>
        <w:t xml:space="preserve"> that the</w:t>
      </w:r>
      <w:r w:rsidR="00FF0AFB">
        <w:rPr>
          <w:rFonts w:ascii="Times New Roman" w:hAnsi="Times New Roman" w:cs="Times New Roman"/>
          <w:sz w:val="24"/>
          <w:szCs w:val="24"/>
        </w:rPr>
        <w:t xml:space="preserve"> deceased had suddenly swerved </w:t>
      </w:r>
      <w:r w:rsidR="00316CE1">
        <w:rPr>
          <w:rFonts w:ascii="Times New Roman" w:hAnsi="Times New Roman" w:cs="Times New Roman"/>
          <w:sz w:val="24"/>
          <w:szCs w:val="24"/>
        </w:rPr>
        <w:t>right</w:t>
      </w:r>
      <w:r w:rsidR="00FF0AFB">
        <w:rPr>
          <w:rFonts w:ascii="Times New Roman" w:hAnsi="Times New Roman" w:cs="Times New Roman"/>
          <w:sz w:val="24"/>
          <w:szCs w:val="24"/>
        </w:rPr>
        <w:t xml:space="preserve"> </w:t>
      </w:r>
      <w:r w:rsidR="00D528B5">
        <w:rPr>
          <w:rFonts w:ascii="Times New Roman" w:hAnsi="Times New Roman" w:cs="Times New Roman"/>
          <w:sz w:val="24"/>
          <w:szCs w:val="24"/>
        </w:rPr>
        <w:t xml:space="preserve">into her way </w:t>
      </w:r>
      <w:r w:rsidR="00FF0AFB">
        <w:rPr>
          <w:rFonts w:ascii="Times New Roman" w:hAnsi="Times New Roman" w:cs="Times New Roman"/>
          <w:sz w:val="24"/>
          <w:szCs w:val="24"/>
        </w:rPr>
        <w:t xml:space="preserve">resulting </w:t>
      </w:r>
      <w:r w:rsidR="00D528B5">
        <w:rPr>
          <w:rFonts w:ascii="Times New Roman" w:hAnsi="Times New Roman" w:cs="Times New Roman"/>
          <w:sz w:val="24"/>
          <w:szCs w:val="24"/>
        </w:rPr>
        <w:t xml:space="preserve">in a collision </w:t>
      </w:r>
      <w:r w:rsidR="00316CE1">
        <w:rPr>
          <w:rFonts w:ascii="Times New Roman" w:hAnsi="Times New Roman" w:cs="Times New Roman"/>
          <w:sz w:val="24"/>
          <w:szCs w:val="24"/>
        </w:rPr>
        <w:t xml:space="preserve">within </w:t>
      </w:r>
      <w:r w:rsidR="00D528B5">
        <w:rPr>
          <w:rFonts w:ascii="Times New Roman" w:hAnsi="Times New Roman" w:cs="Times New Roman"/>
          <w:sz w:val="24"/>
          <w:szCs w:val="24"/>
        </w:rPr>
        <w:t>her lane.</w:t>
      </w:r>
      <w:r w:rsidR="003A24AE">
        <w:rPr>
          <w:rFonts w:ascii="Times New Roman" w:hAnsi="Times New Roman" w:cs="Times New Roman"/>
          <w:sz w:val="24"/>
          <w:szCs w:val="24"/>
        </w:rPr>
        <w:t xml:space="preserve"> </w:t>
      </w:r>
      <w:r w:rsidR="00D528B5">
        <w:rPr>
          <w:rFonts w:ascii="Times New Roman" w:hAnsi="Times New Roman" w:cs="Times New Roman"/>
          <w:sz w:val="24"/>
          <w:szCs w:val="24"/>
        </w:rPr>
        <w:t xml:space="preserve">In other words, she raised the </w:t>
      </w:r>
      <w:proofErr w:type="spellStart"/>
      <w:r w:rsidR="00D528B5">
        <w:rPr>
          <w:rFonts w:ascii="Times New Roman" w:hAnsi="Times New Roman" w:cs="Times New Roman"/>
          <w:sz w:val="24"/>
          <w:szCs w:val="24"/>
        </w:rPr>
        <w:t>defence</w:t>
      </w:r>
      <w:proofErr w:type="spellEnd"/>
      <w:r w:rsidR="00D528B5">
        <w:rPr>
          <w:rFonts w:ascii="Times New Roman" w:hAnsi="Times New Roman" w:cs="Times New Roman"/>
          <w:sz w:val="24"/>
          <w:szCs w:val="24"/>
        </w:rPr>
        <w:t xml:space="preserve"> of sudden emergency. </w:t>
      </w:r>
      <w:r w:rsidR="00316CE1">
        <w:rPr>
          <w:rFonts w:ascii="Times New Roman" w:hAnsi="Times New Roman" w:cs="Times New Roman"/>
          <w:sz w:val="24"/>
          <w:szCs w:val="24"/>
        </w:rPr>
        <w:t xml:space="preserve">The trial magistrate found her to have caused the sudden emergency by not keeping a safe distance from the deceased and found her guilty. </w:t>
      </w:r>
    </w:p>
    <w:p w:rsidR="003A24AE" w:rsidRDefault="00D528B5" w:rsidP="00316CE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Upon conviction </w:t>
      </w:r>
      <w:r w:rsidR="00316CE1">
        <w:rPr>
          <w:rFonts w:ascii="Times New Roman" w:hAnsi="Times New Roman" w:cs="Times New Roman"/>
          <w:sz w:val="24"/>
          <w:szCs w:val="24"/>
        </w:rPr>
        <w:t xml:space="preserve">the appellant </w:t>
      </w:r>
      <w:r>
        <w:rPr>
          <w:rFonts w:ascii="Times New Roman" w:hAnsi="Times New Roman" w:cs="Times New Roman"/>
          <w:sz w:val="24"/>
          <w:szCs w:val="24"/>
        </w:rPr>
        <w:t>was sentenced to pay a fine of $500</w:t>
      </w:r>
      <w:r w:rsidR="003A24AE">
        <w:rPr>
          <w:rFonts w:ascii="Times New Roman" w:hAnsi="Times New Roman" w:cs="Times New Roman"/>
          <w:sz w:val="24"/>
          <w:szCs w:val="24"/>
        </w:rPr>
        <w:t>-00 in default of payment 5 months imprisonment.</w:t>
      </w:r>
      <w:r w:rsidR="00316CE1">
        <w:rPr>
          <w:rFonts w:ascii="Times New Roman" w:hAnsi="Times New Roman" w:cs="Times New Roman"/>
          <w:sz w:val="24"/>
          <w:szCs w:val="24"/>
        </w:rPr>
        <w:t xml:space="preserve"> </w:t>
      </w:r>
      <w:r w:rsidR="00FF0AFB">
        <w:rPr>
          <w:rFonts w:ascii="Times New Roman" w:hAnsi="Times New Roman" w:cs="Times New Roman"/>
          <w:sz w:val="24"/>
          <w:szCs w:val="24"/>
        </w:rPr>
        <w:t>Aggrieved by the conviction, t</w:t>
      </w:r>
      <w:r w:rsidR="003A24AE">
        <w:rPr>
          <w:rFonts w:ascii="Times New Roman" w:hAnsi="Times New Roman" w:cs="Times New Roman"/>
          <w:sz w:val="24"/>
          <w:szCs w:val="24"/>
        </w:rPr>
        <w:t xml:space="preserve">he appellant launched the present appeal. </w:t>
      </w:r>
      <w:r w:rsidR="00FF0AFB">
        <w:rPr>
          <w:rFonts w:ascii="Times New Roman" w:hAnsi="Times New Roman" w:cs="Times New Roman"/>
          <w:sz w:val="24"/>
          <w:szCs w:val="24"/>
        </w:rPr>
        <w:t>T</w:t>
      </w:r>
      <w:r w:rsidR="003A24AE">
        <w:rPr>
          <w:rFonts w:ascii="Times New Roman" w:hAnsi="Times New Roman" w:cs="Times New Roman"/>
          <w:sz w:val="24"/>
          <w:szCs w:val="24"/>
        </w:rPr>
        <w:t>he following</w:t>
      </w:r>
      <w:r w:rsidR="00FF0AFB">
        <w:rPr>
          <w:rFonts w:ascii="Times New Roman" w:hAnsi="Times New Roman" w:cs="Times New Roman"/>
          <w:sz w:val="24"/>
          <w:szCs w:val="24"/>
        </w:rPr>
        <w:t xml:space="preserve"> is a summary of her </w:t>
      </w:r>
      <w:r w:rsidR="003A24AE">
        <w:rPr>
          <w:rFonts w:ascii="Times New Roman" w:hAnsi="Times New Roman" w:cs="Times New Roman"/>
          <w:sz w:val="24"/>
          <w:szCs w:val="24"/>
        </w:rPr>
        <w:t>grounds of appeal:</w:t>
      </w:r>
    </w:p>
    <w:p w:rsidR="003A24AE" w:rsidRDefault="00FF0AFB" w:rsidP="009276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n</w:t>
      </w:r>
      <w:r w:rsidR="003A24AE">
        <w:rPr>
          <w:rFonts w:ascii="Times New Roman" w:hAnsi="Times New Roman" w:cs="Times New Roman"/>
          <w:sz w:val="24"/>
          <w:szCs w:val="24"/>
        </w:rPr>
        <w:t xml:space="preserve">one of the witnesses who testified on behalf of the state had witnessed the </w:t>
      </w:r>
      <w:r w:rsidR="003A24AE">
        <w:rPr>
          <w:rFonts w:ascii="Times New Roman" w:hAnsi="Times New Roman" w:cs="Times New Roman"/>
          <w:sz w:val="24"/>
          <w:szCs w:val="24"/>
        </w:rPr>
        <w:tab/>
      </w:r>
      <w:r w:rsidR="003A24AE">
        <w:rPr>
          <w:rFonts w:ascii="Times New Roman" w:hAnsi="Times New Roman" w:cs="Times New Roman"/>
          <w:sz w:val="24"/>
          <w:szCs w:val="24"/>
        </w:rPr>
        <w:tab/>
      </w:r>
      <w:r w:rsidR="003A24AE">
        <w:rPr>
          <w:rFonts w:ascii="Times New Roman" w:hAnsi="Times New Roman" w:cs="Times New Roman"/>
          <w:sz w:val="24"/>
          <w:szCs w:val="24"/>
        </w:rPr>
        <w:tab/>
        <w:t xml:space="preserve">accident. As a result none of the witnesses disputed the appellant’s version of </w:t>
      </w:r>
      <w:r w:rsidR="003A24AE">
        <w:rPr>
          <w:rFonts w:ascii="Times New Roman" w:hAnsi="Times New Roman" w:cs="Times New Roman"/>
          <w:sz w:val="24"/>
          <w:szCs w:val="24"/>
        </w:rPr>
        <w:tab/>
      </w:r>
      <w:r w:rsidR="003A24AE">
        <w:rPr>
          <w:rFonts w:ascii="Times New Roman" w:hAnsi="Times New Roman" w:cs="Times New Roman"/>
          <w:sz w:val="24"/>
          <w:szCs w:val="24"/>
        </w:rPr>
        <w:tab/>
      </w:r>
      <w:r w:rsidR="003A24AE">
        <w:rPr>
          <w:rFonts w:ascii="Times New Roman" w:hAnsi="Times New Roman" w:cs="Times New Roman"/>
          <w:sz w:val="24"/>
          <w:szCs w:val="24"/>
        </w:rPr>
        <w:tab/>
      </w:r>
      <w:r>
        <w:rPr>
          <w:rFonts w:ascii="Times New Roman" w:hAnsi="Times New Roman" w:cs="Times New Roman"/>
          <w:sz w:val="24"/>
          <w:szCs w:val="24"/>
        </w:rPr>
        <w:t>events;</w:t>
      </w:r>
    </w:p>
    <w:p w:rsidR="003A24AE" w:rsidRDefault="00FF0AFB" w:rsidP="00FF0AFB">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t>t</w:t>
      </w:r>
      <w:r w:rsidR="003A24AE">
        <w:rPr>
          <w:rFonts w:ascii="Times New Roman" w:hAnsi="Times New Roman" w:cs="Times New Roman"/>
          <w:sz w:val="24"/>
          <w:szCs w:val="24"/>
        </w:rPr>
        <w:t>he state relied on the evidence of a</w:t>
      </w:r>
      <w:r>
        <w:rPr>
          <w:rFonts w:ascii="Times New Roman" w:hAnsi="Times New Roman" w:cs="Times New Roman"/>
          <w:sz w:val="24"/>
          <w:szCs w:val="24"/>
        </w:rPr>
        <w:t xml:space="preserve">n </w:t>
      </w:r>
      <w:r w:rsidR="003A24AE">
        <w:rPr>
          <w:rFonts w:ascii="Times New Roman" w:hAnsi="Times New Roman" w:cs="Times New Roman"/>
          <w:sz w:val="24"/>
          <w:szCs w:val="24"/>
        </w:rPr>
        <w:t xml:space="preserve">accident evaluator whose value judgment </w:t>
      </w:r>
      <w:r>
        <w:rPr>
          <w:rFonts w:ascii="Times New Roman" w:hAnsi="Times New Roman" w:cs="Times New Roman"/>
          <w:sz w:val="24"/>
          <w:szCs w:val="24"/>
        </w:rPr>
        <w:t xml:space="preserve">of what transpired </w:t>
      </w:r>
      <w:r w:rsidR="003A24AE">
        <w:rPr>
          <w:rFonts w:ascii="Times New Roman" w:hAnsi="Times New Roman" w:cs="Times New Roman"/>
          <w:sz w:val="24"/>
          <w:szCs w:val="24"/>
        </w:rPr>
        <w:t>was without a basis</w:t>
      </w:r>
      <w:r>
        <w:rPr>
          <w:rFonts w:ascii="Times New Roman" w:hAnsi="Times New Roman" w:cs="Times New Roman"/>
          <w:sz w:val="24"/>
          <w:szCs w:val="24"/>
        </w:rPr>
        <w:t xml:space="preserve"> the evaluation having been conducted almost a year after the accident;</w:t>
      </w:r>
    </w:p>
    <w:p w:rsidR="003A24AE" w:rsidRDefault="00FF0AFB" w:rsidP="009276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w:t>
      </w:r>
      <w:r w:rsidR="003A24AE">
        <w:rPr>
          <w:rFonts w:ascii="Times New Roman" w:hAnsi="Times New Roman" w:cs="Times New Roman"/>
          <w:sz w:val="24"/>
          <w:szCs w:val="24"/>
        </w:rPr>
        <w:t>he court erred in discounting the appella</w:t>
      </w:r>
      <w:r>
        <w:rPr>
          <w:rFonts w:ascii="Times New Roman" w:hAnsi="Times New Roman" w:cs="Times New Roman"/>
          <w:sz w:val="24"/>
          <w:szCs w:val="24"/>
        </w:rPr>
        <w:t xml:space="preserve">nts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of sudden emergency; and</w:t>
      </w:r>
    </w:p>
    <w:p w:rsidR="00FF0AFB" w:rsidRDefault="00FF0AFB" w:rsidP="00FF0AFB">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the court arrived at some of its findings on wrong facts that had not been placed before the court.</w:t>
      </w:r>
    </w:p>
    <w:p w:rsidR="003A24AE" w:rsidRDefault="003A24AE" w:rsidP="009276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essence, the appellant’s appeal was that given the above grounds, the state had failed to prove its case beyond reasonable doubt.</w:t>
      </w:r>
    </w:p>
    <w:p w:rsidR="000B4479" w:rsidRDefault="003A24AE" w:rsidP="009276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trite the onus </w:t>
      </w:r>
      <w:r w:rsidR="00316CE1">
        <w:rPr>
          <w:rFonts w:ascii="Times New Roman" w:hAnsi="Times New Roman" w:cs="Times New Roman"/>
          <w:sz w:val="24"/>
          <w:szCs w:val="24"/>
        </w:rPr>
        <w:t xml:space="preserve">rests with the state </w:t>
      </w:r>
      <w:r>
        <w:rPr>
          <w:rFonts w:ascii="Times New Roman" w:hAnsi="Times New Roman" w:cs="Times New Roman"/>
          <w:sz w:val="24"/>
          <w:szCs w:val="24"/>
        </w:rPr>
        <w:t xml:space="preserve">to prove an accused guilty </w:t>
      </w:r>
      <w:r w:rsidR="00FF0AFB">
        <w:rPr>
          <w:rFonts w:ascii="Times New Roman" w:hAnsi="Times New Roman" w:cs="Times New Roman"/>
          <w:sz w:val="24"/>
          <w:szCs w:val="24"/>
        </w:rPr>
        <w:t>beyond reasonable doubt</w:t>
      </w:r>
      <w:r>
        <w:rPr>
          <w:rFonts w:ascii="Times New Roman" w:hAnsi="Times New Roman" w:cs="Times New Roman"/>
          <w:sz w:val="24"/>
          <w:szCs w:val="24"/>
        </w:rPr>
        <w:t xml:space="preserve">. </w:t>
      </w:r>
      <w:r w:rsidR="00316CE1">
        <w:rPr>
          <w:rFonts w:ascii="Times New Roman" w:hAnsi="Times New Roman" w:cs="Times New Roman"/>
          <w:sz w:val="24"/>
          <w:szCs w:val="24"/>
        </w:rPr>
        <w:t>In a bid to discharge that onus, t</w:t>
      </w:r>
      <w:r w:rsidR="00FF0AFB">
        <w:rPr>
          <w:rFonts w:ascii="Times New Roman" w:hAnsi="Times New Roman" w:cs="Times New Roman"/>
          <w:sz w:val="24"/>
          <w:szCs w:val="24"/>
        </w:rPr>
        <w:t xml:space="preserve">he State called two witnesses, </w:t>
      </w:r>
      <w:proofErr w:type="spellStart"/>
      <w:r w:rsidR="00FF0AFB">
        <w:rPr>
          <w:rFonts w:ascii="Times New Roman" w:hAnsi="Times New Roman" w:cs="Times New Roman"/>
          <w:sz w:val="24"/>
          <w:szCs w:val="24"/>
        </w:rPr>
        <w:t>Loveness</w:t>
      </w:r>
      <w:proofErr w:type="spellEnd"/>
      <w:r w:rsidR="00FF0AFB">
        <w:rPr>
          <w:rFonts w:ascii="Times New Roman" w:hAnsi="Times New Roman" w:cs="Times New Roman"/>
          <w:sz w:val="24"/>
          <w:szCs w:val="24"/>
        </w:rPr>
        <w:t xml:space="preserve"> </w:t>
      </w:r>
      <w:proofErr w:type="spellStart"/>
      <w:r w:rsidR="00FF0AFB">
        <w:rPr>
          <w:rFonts w:ascii="Times New Roman" w:hAnsi="Times New Roman" w:cs="Times New Roman"/>
          <w:sz w:val="24"/>
          <w:szCs w:val="24"/>
        </w:rPr>
        <w:t>Matono</w:t>
      </w:r>
      <w:proofErr w:type="spellEnd"/>
      <w:r w:rsidR="00FF0AFB">
        <w:rPr>
          <w:rFonts w:ascii="Times New Roman" w:hAnsi="Times New Roman" w:cs="Times New Roman"/>
          <w:sz w:val="24"/>
          <w:szCs w:val="24"/>
        </w:rPr>
        <w:t xml:space="preserve"> and </w:t>
      </w:r>
      <w:proofErr w:type="spellStart"/>
      <w:r w:rsidR="00FF0AFB">
        <w:rPr>
          <w:rFonts w:ascii="Times New Roman" w:hAnsi="Times New Roman" w:cs="Times New Roman"/>
          <w:sz w:val="24"/>
          <w:szCs w:val="24"/>
        </w:rPr>
        <w:t>Chamuka</w:t>
      </w:r>
      <w:proofErr w:type="spellEnd"/>
      <w:r w:rsidR="00FF0AFB">
        <w:rPr>
          <w:rFonts w:ascii="Times New Roman" w:hAnsi="Times New Roman" w:cs="Times New Roman"/>
          <w:sz w:val="24"/>
          <w:szCs w:val="24"/>
        </w:rPr>
        <w:t xml:space="preserve"> </w:t>
      </w:r>
      <w:proofErr w:type="spellStart"/>
      <w:r w:rsidR="00FF0AFB">
        <w:rPr>
          <w:rFonts w:ascii="Times New Roman" w:hAnsi="Times New Roman" w:cs="Times New Roman"/>
          <w:sz w:val="24"/>
          <w:szCs w:val="24"/>
        </w:rPr>
        <w:t>Sloka</w:t>
      </w:r>
      <w:proofErr w:type="spellEnd"/>
      <w:r w:rsidR="00FF0AFB">
        <w:rPr>
          <w:rFonts w:ascii="Times New Roman" w:hAnsi="Times New Roman" w:cs="Times New Roman"/>
          <w:sz w:val="24"/>
          <w:szCs w:val="24"/>
        </w:rPr>
        <w:t xml:space="preserve">. </w:t>
      </w:r>
      <w:r w:rsidR="000B4479">
        <w:rPr>
          <w:rFonts w:ascii="Times New Roman" w:hAnsi="Times New Roman" w:cs="Times New Roman"/>
          <w:sz w:val="24"/>
          <w:szCs w:val="24"/>
        </w:rPr>
        <w:t xml:space="preserve">The first witness was the police officer who attended the scene of accident on the day the accident occurred. Her evidence was that she arrived at the scene at 1900 hours, about two and a half hours after the accident. The cyclist had already been taken to hospital. She recounted that she recorded the indications made to her by the appellant. The point of impact was in the appellant’s lane to the extreme left of the lane. She was able to confirm the </w:t>
      </w:r>
      <w:r w:rsidR="00316CE1">
        <w:rPr>
          <w:rFonts w:ascii="Times New Roman" w:hAnsi="Times New Roman" w:cs="Times New Roman"/>
          <w:sz w:val="24"/>
          <w:szCs w:val="24"/>
        </w:rPr>
        <w:t xml:space="preserve">appellant’s indications as to the </w:t>
      </w:r>
      <w:r w:rsidR="000B4479">
        <w:rPr>
          <w:rFonts w:ascii="Times New Roman" w:hAnsi="Times New Roman" w:cs="Times New Roman"/>
          <w:sz w:val="24"/>
          <w:szCs w:val="24"/>
        </w:rPr>
        <w:t xml:space="preserve">point of impact because of marks caused by the deceased’s bicycle scratching the road. She observed a cycle track to the extreme left of the road. She could not apportion blame for the accident to either the appellant or the cyclist as the cyclist was not at the scene to give indications. </w:t>
      </w:r>
    </w:p>
    <w:p w:rsidR="003A24AE" w:rsidRDefault="00DE0909" w:rsidP="000B4479">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Sloka</w:t>
      </w:r>
      <w:proofErr w:type="spellEnd"/>
      <w:r>
        <w:rPr>
          <w:rFonts w:ascii="Times New Roman" w:hAnsi="Times New Roman" w:cs="Times New Roman"/>
          <w:sz w:val="24"/>
          <w:szCs w:val="24"/>
        </w:rPr>
        <w:t xml:space="preserve"> </w:t>
      </w:r>
      <w:proofErr w:type="spellStart"/>
      <w:r w:rsidR="00B0590F">
        <w:rPr>
          <w:rFonts w:ascii="Times New Roman" w:hAnsi="Times New Roman" w:cs="Times New Roman"/>
          <w:sz w:val="24"/>
          <w:szCs w:val="24"/>
        </w:rPr>
        <w:t>Chamuka</w:t>
      </w:r>
      <w:proofErr w:type="spellEnd"/>
      <w:r w:rsidR="000B4479">
        <w:rPr>
          <w:rFonts w:ascii="Times New Roman" w:hAnsi="Times New Roman" w:cs="Times New Roman"/>
          <w:sz w:val="24"/>
          <w:szCs w:val="24"/>
        </w:rPr>
        <w:t xml:space="preserve"> </w:t>
      </w:r>
      <w:r w:rsidR="00965E7A">
        <w:rPr>
          <w:rFonts w:ascii="Times New Roman" w:hAnsi="Times New Roman" w:cs="Times New Roman"/>
          <w:sz w:val="24"/>
          <w:szCs w:val="24"/>
        </w:rPr>
        <w:t>was employed by the police as an accident evaluator.</w:t>
      </w:r>
      <w:r w:rsidR="00965E7A" w:rsidRPr="00965E7A">
        <w:rPr>
          <w:rFonts w:ascii="Times New Roman" w:hAnsi="Times New Roman" w:cs="Times New Roman"/>
          <w:sz w:val="24"/>
          <w:szCs w:val="24"/>
        </w:rPr>
        <w:t xml:space="preserve"> </w:t>
      </w:r>
      <w:r w:rsidR="00965E7A">
        <w:rPr>
          <w:rFonts w:ascii="Times New Roman" w:hAnsi="Times New Roman" w:cs="Times New Roman"/>
          <w:sz w:val="24"/>
          <w:szCs w:val="24"/>
        </w:rPr>
        <w:t xml:space="preserve">He had 3 </w:t>
      </w:r>
      <w:r w:rsidR="0018158D">
        <w:rPr>
          <w:rFonts w:ascii="Times New Roman" w:hAnsi="Times New Roman" w:cs="Times New Roman"/>
          <w:sz w:val="24"/>
          <w:szCs w:val="24"/>
        </w:rPr>
        <w:t>years’ experience</w:t>
      </w:r>
      <w:r w:rsidR="00965E7A">
        <w:rPr>
          <w:rFonts w:ascii="Times New Roman" w:hAnsi="Times New Roman" w:cs="Times New Roman"/>
          <w:sz w:val="24"/>
          <w:szCs w:val="24"/>
        </w:rPr>
        <w:t xml:space="preserve"> as an accident evaluator.</w:t>
      </w:r>
      <w:r w:rsidR="000B4479">
        <w:rPr>
          <w:rFonts w:ascii="Times New Roman" w:hAnsi="Times New Roman" w:cs="Times New Roman"/>
          <w:sz w:val="24"/>
          <w:szCs w:val="24"/>
        </w:rPr>
        <w:t xml:space="preserve"> </w:t>
      </w:r>
      <w:r w:rsidR="004524C3">
        <w:rPr>
          <w:rFonts w:ascii="Times New Roman" w:hAnsi="Times New Roman" w:cs="Times New Roman"/>
          <w:sz w:val="24"/>
          <w:szCs w:val="24"/>
        </w:rPr>
        <w:t xml:space="preserve">He </w:t>
      </w:r>
      <w:r w:rsidR="000B4479">
        <w:rPr>
          <w:rFonts w:ascii="Times New Roman" w:hAnsi="Times New Roman" w:cs="Times New Roman"/>
          <w:sz w:val="24"/>
          <w:szCs w:val="24"/>
        </w:rPr>
        <w:t>visited</w:t>
      </w:r>
      <w:r w:rsidR="00965E7A">
        <w:rPr>
          <w:rFonts w:ascii="Times New Roman" w:hAnsi="Times New Roman" w:cs="Times New Roman"/>
          <w:sz w:val="24"/>
          <w:szCs w:val="24"/>
        </w:rPr>
        <w:t xml:space="preserve"> the scene of the accident on 29</w:t>
      </w:r>
      <w:r w:rsidR="000B4479">
        <w:rPr>
          <w:rFonts w:ascii="Times New Roman" w:hAnsi="Times New Roman" w:cs="Times New Roman"/>
          <w:sz w:val="24"/>
          <w:szCs w:val="24"/>
        </w:rPr>
        <w:t xml:space="preserve"> July 2014,</w:t>
      </w:r>
      <w:r w:rsidR="00965E7A">
        <w:rPr>
          <w:rFonts w:ascii="Times New Roman" w:hAnsi="Times New Roman" w:cs="Times New Roman"/>
          <w:sz w:val="24"/>
          <w:szCs w:val="24"/>
        </w:rPr>
        <w:t xml:space="preserve"> just</w:t>
      </w:r>
      <w:r w:rsidR="000B4479">
        <w:rPr>
          <w:rFonts w:ascii="Times New Roman" w:hAnsi="Times New Roman" w:cs="Times New Roman"/>
          <w:sz w:val="24"/>
          <w:szCs w:val="24"/>
        </w:rPr>
        <w:t xml:space="preserve"> a year after the accident. He </w:t>
      </w:r>
      <w:r w:rsidR="00965E7A">
        <w:rPr>
          <w:rFonts w:ascii="Times New Roman" w:hAnsi="Times New Roman" w:cs="Times New Roman"/>
          <w:sz w:val="24"/>
          <w:szCs w:val="24"/>
        </w:rPr>
        <w:t xml:space="preserve">recorded </w:t>
      </w:r>
      <w:r w:rsidR="000B4479">
        <w:rPr>
          <w:rFonts w:ascii="Times New Roman" w:hAnsi="Times New Roman" w:cs="Times New Roman"/>
          <w:sz w:val="24"/>
          <w:szCs w:val="24"/>
        </w:rPr>
        <w:t xml:space="preserve">indications also </w:t>
      </w:r>
      <w:r w:rsidR="004524C3">
        <w:rPr>
          <w:rFonts w:ascii="Times New Roman" w:hAnsi="Times New Roman" w:cs="Times New Roman"/>
          <w:sz w:val="24"/>
          <w:szCs w:val="24"/>
        </w:rPr>
        <w:t>from</w:t>
      </w:r>
      <w:r w:rsidR="000B4479">
        <w:rPr>
          <w:rFonts w:ascii="Times New Roman" w:hAnsi="Times New Roman" w:cs="Times New Roman"/>
          <w:sz w:val="24"/>
          <w:szCs w:val="24"/>
        </w:rPr>
        <w:t xml:space="preserve"> the appellant</w:t>
      </w:r>
      <w:r w:rsidR="00C11A06">
        <w:rPr>
          <w:rFonts w:ascii="Times New Roman" w:hAnsi="Times New Roman" w:cs="Times New Roman"/>
          <w:sz w:val="24"/>
          <w:szCs w:val="24"/>
        </w:rPr>
        <w:t xml:space="preserve"> and one Constable </w:t>
      </w:r>
      <w:proofErr w:type="spellStart"/>
      <w:r w:rsidR="00C11A06">
        <w:rPr>
          <w:rFonts w:ascii="Times New Roman" w:hAnsi="Times New Roman" w:cs="Times New Roman"/>
          <w:sz w:val="24"/>
          <w:szCs w:val="24"/>
        </w:rPr>
        <w:t>Sata</w:t>
      </w:r>
      <w:proofErr w:type="spellEnd"/>
      <w:r w:rsidR="00C11A06">
        <w:rPr>
          <w:rFonts w:ascii="Times New Roman" w:hAnsi="Times New Roman" w:cs="Times New Roman"/>
          <w:sz w:val="24"/>
          <w:szCs w:val="24"/>
        </w:rPr>
        <w:t>, whom he referred to as the officer who attended the scene of accident soon after the accident.</w:t>
      </w:r>
      <w:r w:rsidR="004524C3">
        <w:rPr>
          <w:rFonts w:ascii="Times New Roman" w:hAnsi="Times New Roman" w:cs="Times New Roman"/>
          <w:sz w:val="24"/>
          <w:szCs w:val="24"/>
        </w:rPr>
        <w:t xml:space="preserve"> </w:t>
      </w:r>
      <w:r w:rsidR="00965E7A">
        <w:rPr>
          <w:rFonts w:ascii="Times New Roman" w:hAnsi="Times New Roman" w:cs="Times New Roman"/>
          <w:sz w:val="24"/>
          <w:szCs w:val="24"/>
        </w:rPr>
        <w:t>He produced an accident evaluation report on 20 October 2014, three months after attending the scene.</w:t>
      </w:r>
    </w:p>
    <w:p w:rsidR="004E202A" w:rsidRDefault="003A24AE" w:rsidP="00C11A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636A1">
        <w:rPr>
          <w:rFonts w:ascii="Times New Roman" w:hAnsi="Times New Roman" w:cs="Times New Roman"/>
          <w:sz w:val="24"/>
          <w:szCs w:val="24"/>
        </w:rPr>
        <w:t xml:space="preserve">He testified that </w:t>
      </w:r>
      <w:r w:rsidR="004524C3">
        <w:rPr>
          <w:rFonts w:ascii="Times New Roman" w:hAnsi="Times New Roman" w:cs="Times New Roman"/>
          <w:sz w:val="24"/>
          <w:szCs w:val="24"/>
        </w:rPr>
        <w:t xml:space="preserve">when he went for the indications, he observed that </w:t>
      </w:r>
      <w:r w:rsidR="009636A1">
        <w:rPr>
          <w:rFonts w:ascii="Times New Roman" w:hAnsi="Times New Roman" w:cs="Times New Roman"/>
          <w:sz w:val="24"/>
          <w:szCs w:val="24"/>
        </w:rPr>
        <w:t xml:space="preserve">the road </w:t>
      </w:r>
      <w:r w:rsidR="00C11A06">
        <w:rPr>
          <w:rFonts w:ascii="Times New Roman" w:hAnsi="Times New Roman" w:cs="Times New Roman"/>
          <w:sz w:val="24"/>
          <w:szCs w:val="24"/>
        </w:rPr>
        <w:t xml:space="preserve">was under construction and </w:t>
      </w:r>
      <w:r w:rsidR="009636A1">
        <w:rPr>
          <w:rFonts w:ascii="Times New Roman" w:hAnsi="Times New Roman" w:cs="Times New Roman"/>
          <w:sz w:val="24"/>
          <w:szCs w:val="24"/>
        </w:rPr>
        <w:t xml:space="preserve">had been resurfaced. </w:t>
      </w:r>
      <w:r w:rsidR="00C11A06">
        <w:rPr>
          <w:rFonts w:ascii="Times New Roman" w:hAnsi="Times New Roman" w:cs="Times New Roman"/>
          <w:sz w:val="24"/>
          <w:szCs w:val="24"/>
        </w:rPr>
        <w:t xml:space="preserve">There were no </w:t>
      </w:r>
      <w:r w:rsidR="00A23087">
        <w:rPr>
          <w:rFonts w:ascii="Times New Roman" w:hAnsi="Times New Roman" w:cs="Times New Roman"/>
          <w:sz w:val="24"/>
          <w:szCs w:val="24"/>
        </w:rPr>
        <w:t>carriage markings</w:t>
      </w:r>
      <w:r w:rsidR="004524C3">
        <w:rPr>
          <w:rFonts w:ascii="Times New Roman" w:hAnsi="Times New Roman" w:cs="Times New Roman"/>
          <w:sz w:val="24"/>
          <w:szCs w:val="24"/>
        </w:rPr>
        <w:t xml:space="preserve"> in place</w:t>
      </w:r>
      <w:r w:rsidR="00A23087">
        <w:rPr>
          <w:rFonts w:ascii="Times New Roman" w:hAnsi="Times New Roman" w:cs="Times New Roman"/>
          <w:sz w:val="24"/>
          <w:szCs w:val="24"/>
        </w:rPr>
        <w:t>.</w:t>
      </w:r>
      <w:r w:rsidR="00C11A06">
        <w:rPr>
          <w:rFonts w:ascii="Times New Roman" w:hAnsi="Times New Roman" w:cs="Times New Roman"/>
          <w:sz w:val="24"/>
          <w:szCs w:val="24"/>
        </w:rPr>
        <w:t xml:space="preserve"> </w:t>
      </w:r>
      <w:r w:rsidR="006A2258">
        <w:rPr>
          <w:rFonts w:ascii="Times New Roman" w:hAnsi="Times New Roman" w:cs="Times New Roman"/>
          <w:sz w:val="24"/>
          <w:szCs w:val="24"/>
        </w:rPr>
        <w:t>T</w:t>
      </w:r>
      <w:r w:rsidR="009636A1">
        <w:rPr>
          <w:rFonts w:ascii="Times New Roman" w:hAnsi="Times New Roman" w:cs="Times New Roman"/>
          <w:sz w:val="24"/>
          <w:szCs w:val="24"/>
        </w:rPr>
        <w:t xml:space="preserve">here was </w:t>
      </w:r>
      <w:r w:rsidR="00C11A06">
        <w:rPr>
          <w:rFonts w:ascii="Times New Roman" w:hAnsi="Times New Roman" w:cs="Times New Roman"/>
          <w:sz w:val="24"/>
          <w:szCs w:val="24"/>
        </w:rPr>
        <w:t xml:space="preserve">no </w:t>
      </w:r>
      <w:r w:rsidR="009636A1">
        <w:rPr>
          <w:rFonts w:ascii="Times New Roman" w:hAnsi="Times New Roman" w:cs="Times New Roman"/>
          <w:sz w:val="24"/>
          <w:szCs w:val="24"/>
        </w:rPr>
        <w:t>cycle lane on the left side of the road. The point of impact</w:t>
      </w:r>
      <w:r w:rsidR="004524C3">
        <w:rPr>
          <w:rFonts w:ascii="Times New Roman" w:hAnsi="Times New Roman" w:cs="Times New Roman"/>
          <w:sz w:val="24"/>
          <w:szCs w:val="24"/>
        </w:rPr>
        <w:t>, as indicated to him by the appellant,</w:t>
      </w:r>
      <w:r w:rsidR="009636A1">
        <w:rPr>
          <w:rFonts w:ascii="Times New Roman" w:hAnsi="Times New Roman" w:cs="Times New Roman"/>
          <w:sz w:val="24"/>
          <w:szCs w:val="24"/>
        </w:rPr>
        <w:t xml:space="preserve"> was at </w:t>
      </w:r>
      <w:r w:rsidR="004524C3">
        <w:rPr>
          <w:rFonts w:ascii="Times New Roman" w:hAnsi="Times New Roman" w:cs="Times New Roman"/>
          <w:sz w:val="24"/>
          <w:szCs w:val="24"/>
        </w:rPr>
        <w:t xml:space="preserve">the </w:t>
      </w:r>
      <w:r w:rsidR="009636A1">
        <w:rPr>
          <w:rFonts w:ascii="Times New Roman" w:hAnsi="Times New Roman" w:cs="Times New Roman"/>
          <w:sz w:val="24"/>
          <w:szCs w:val="24"/>
        </w:rPr>
        <w:t xml:space="preserve">extreme left </w:t>
      </w:r>
      <w:r w:rsidR="004524C3">
        <w:rPr>
          <w:rFonts w:ascii="Times New Roman" w:hAnsi="Times New Roman" w:cs="Times New Roman"/>
          <w:sz w:val="24"/>
          <w:szCs w:val="24"/>
        </w:rPr>
        <w:t>in</w:t>
      </w:r>
      <w:r w:rsidR="009636A1">
        <w:rPr>
          <w:rFonts w:ascii="Times New Roman" w:hAnsi="Times New Roman" w:cs="Times New Roman"/>
          <w:sz w:val="24"/>
          <w:szCs w:val="24"/>
        </w:rPr>
        <w:t xml:space="preserve"> the appellant’s lane. </w:t>
      </w:r>
      <w:r w:rsidR="004524C3">
        <w:rPr>
          <w:rFonts w:ascii="Times New Roman" w:hAnsi="Times New Roman" w:cs="Times New Roman"/>
          <w:sz w:val="24"/>
          <w:szCs w:val="24"/>
        </w:rPr>
        <w:t>He did not dispute the appellant’s version of events that the cyclist veered into her front. H</w:t>
      </w:r>
      <w:r w:rsidR="009636A1">
        <w:rPr>
          <w:rFonts w:ascii="Times New Roman" w:hAnsi="Times New Roman" w:cs="Times New Roman"/>
          <w:sz w:val="24"/>
          <w:szCs w:val="24"/>
        </w:rPr>
        <w:t xml:space="preserve">e </w:t>
      </w:r>
      <w:r w:rsidR="004524C3">
        <w:rPr>
          <w:rFonts w:ascii="Times New Roman" w:hAnsi="Times New Roman" w:cs="Times New Roman"/>
          <w:sz w:val="24"/>
          <w:szCs w:val="24"/>
        </w:rPr>
        <w:t xml:space="preserve">however </w:t>
      </w:r>
      <w:r w:rsidR="009636A1">
        <w:rPr>
          <w:rFonts w:ascii="Times New Roman" w:hAnsi="Times New Roman" w:cs="Times New Roman"/>
          <w:sz w:val="24"/>
          <w:szCs w:val="24"/>
        </w:rPr>
        <w:t xml:space="preserve">concluded that the appellant did not </w:t>
      </w:r>
      <w:r w:rsidR="009636A1">
        <w:rPr>
          <w:rFonts w:ascii="Times New Roman" w:hAnsi="Times New Roman" w:cs="Times New Roman"/>
          <w:sz w:val="24"/>
          <w:szCs w:val="24"/>
        </w:rPr>
        <w:lastRenderedPageBreak/>
        <w:t xml:space="preserve">leave enough space </w:t>
      </w:r>
      <w:r w:rsidR="00C11A06">
        <w:rPr>
          <w:rFonts w:ascii="Times New Roman" w:hAnsi="Times New Roman" w:cs="Times New Roman"/>
          <w:sz w:val="24"/>
          <w:szCs w:val="24"/>
        </w:rPr>
        <w:t xml:space="preserve">between the cyclist and herself </w:t>
      </w:r>
      <w:r w:rsidR="009636A1">
        <w:rPr>
          <w:rFonts w:ascii="Times New Roman" w:hAnsi="Times New Roman" w:cs="Times New Roman"/>
          <w:sz w:val="24"/>
          <w:szCs w:val="24"/>
        </w:rPr>
        <w:t xml:space="preserve">as she overtook the deceased. He </w:t>
      </w:r>
      <w:r w:rsidR="00C11A06">
        <w:rPr>
          <w:rFonts w:ascii="Times New Roman" w:hAnsi="Times New Roman" w:cs="Times New Roman"/>
          <w:sz w:val="24"/>
          <w:szCs w:val="24"/>
        </w:rPr>
        <w:t xml:space="preserve">opined that cyclists are </w:t>
      </w:r>
      <w:r w:rsidR="009636A1">
        <w:rPr>
          <w:rFonts w:ascii="Times New Roman" w:hAnsi="Times New Roman" w:cs="Times New Roman"/>
          <w:sz w:val="24"/>
          <w:szCs w:val="24"/>
        </w:rPr>
        <w:t xml:space="preserve">susceptible to swerving in any direction and the appellant should have left a safe distance between herself and the deceased to accommodate the swerving. He confirmed under cross-examination that </w:t>
      </w:r>
      <w:r w:rsidR="00C11A06">
        <w:rPr>
          <w:rFonts w:ascii="Times New Roman" w:hAnsi="Times New Roman" w:cs="Times New Roman"/>
          <w:sz w:val="24"/>
          <w:szCs w:val="24"/>
        </w:rPr>
        <w:t>h</w:t>
      </w:r>
      <w:r w:rsidR="009636A1">
        <w:rPr>
          <w:rFonts w:ascii="Times New Roman" w:hAnsi="Times New Roman" w:cs="Times New Roman"/>
          <w:sz w:val="24"/>
          <w:szCs w:val="24"/>
        </w:rPr>
        <w:t xml:space="preserve">e did not have sight of </w:t>
      </w:r>
      <w:r w:rsidR="00C11A06">
        <w:rPr>
          <w:rFonts w:ascii="Times New Roman" w:hAnsi="Times New Roman" w:cs="Times New Roman"/>
          <w:sz w:val="24"/>
          <w:szCs w:val="24"/>
        </w:rPr>
        <w:t xml:space="preserve">either </w:t>
      </w:r>
      <w:r w:rsidR="009636A1">
        <w:rPr>
          <w:rFonts w:ascii="Times New Roman" w:hAnsi="Times New Roman" w:cs="Times New Roman"/>
          <w:sz w:val="24"/>
          <w:szCs w:val="24"/>
        </w:rPr>
        <w:t xml:space="preserve">the damaged bicycle </w:t>
      </w:r>
      <w:r w:rsidR="00C11A06">
        <w:rPr>
          <w:rFonts w:ascii="Times New Roman" w:hAnsi="Times New Roman" w:cs="Times New Roman"/>
          <w:sz w:val="24"/>
          <w:szCs w:val="24"/>
        </w:rPr>
        <w:t>or the appellant’s</w:t>
      </w:r>
      <w:r w:rsidR="009636A1">
        <w:rPr>
          <w:rFonts w:ascii="Times New Roman" w:hAnsi="Times New Roman" w:cs="Times New Roman"/>
          <w:sz w:val="24"/>
          <w:szCs w:val="24"/>
        </w:rPr>
        <w:t xml:space="preserve"> motor vehicle. He conceded that the damages to the motor vehicle and physical markings on the road were relevant in arriving at p</w:t>
      </w:r>
      <w:r w:rsidR="00C11A06">
        <w:rPr>
          <w:rFonts w:ascii="Times New Roman" w:hAnsi="Times New Roman" w:cs="Times New Roman"/>
          <w:sz w:val="24"/>
          <w:szCs w:val="24"/>
        </w:rPr>
        <w:t>roper evaluation of accident. He further</w:t>
      </w:r>
      <w:r w:rsidR="009636A1">
        <w:rPr>
          <w:rFonts w:ascii="Times New Roman" w:hAnsi="Times New Roman" w:cs="Times New Roman"/>
          <w:sz w:val="24"/>
          <w:szCs w:val="24"/>
        </w:rPr>
        <w:t xml:space="preserve"> confirmed that </w:t>
      </w:r>
      <w:r w:rsidR="00C11A06">
        <w:rPr>
          <w:rFonts w:ascii="Times New Roman" w:hAnsi="Times New Roman" w:cs="Times New Roman"/>
          <w:sz w:val="24"/>
          <w:szCs w:val="24"/>
        </w:rPr>
        <w:t xml:space="preserve">the sketch plan by the attending detail was also relevant in reconstructing the scene of the accident.  </w:t>
      </w:r>
      <w:r w:rsidR="004E202A">
        <w:rPr>
          <w:rFonts w:ascii="Times New Roman" w:hAnsi="Times New Roman" w:cs="Times New Roman"/>
          <w:sz w:val="24"/>
          <w:szCs w:val="24"/>
        </w:rPr>
        <w:t xml:space="preserve">He admitted that he did not have </w:t>
      </w:r>
      <w:r w:rsidR="009636A1">
        <w:rPr>
          <w:rFonts w:ascii="Times New Roman" w:hAnsi="Times New Roman" w:cs="Times New Roman"/>
          <w:sz w:val="24"/>
          <w:szCs w:val="24"/>
        </w:rPr>
        <w:t xml:space="preserve">sight of the sketch plan </w:t>
      </w:r>
      <w:r w:rsidR="004E202A">
        <w:rPr>
          <w:rFonts w:ascii="Times New Roman" w:hAnsi="Times New Roman" w:cs="Times New Roman"/>
          <w:sz w:val="24"/>
          <w:szCs w:val="24"/>
        </w:rPr>
        <w:t>when he prepared his report</w:t>
      </w:r>
      <w:r w:rsidR="009636A1">
        <w:rPr>
          <w:rFonts w:ascii="Times New Roman" w:hAnsi="Times New Roman" w:cs="Times New Roman"/>
          <w:sz w:val="24"/>
          <w:szCs w:val="24"/>
        </w:rPr>
        <w:t>.</w:t>
      </w:r>
    </w:p>
    <w:p w:rsidR="000E4CD5" w:rsidRDefault="009636A1" w:rsidP="00C74FD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63931">
        <w:rPr>
          <w:rFonts w:ascii="Times New Roman" w:hAnsi="Times New Roman" w:cs="Times New Roman"/>
          <w:sz w:val="24"/>
          <w:szCs w:val="24"/>
        </w:rPr>
        <w:t xml:space="preserve">The trial magistrate relied on the evidence of </w:t>
      </w:r>
      <w:proofErr w:type="spellStart"/>
      <w:r w:rsidR="00B0590F">
        <w:rPr>
          <w:rFonts w:ascii="Times New Roman" w:hAnsi="Times New Roman" w:cs="Times New Roman"/>
          <w:sz w:val="24"/>
          <w:szCs w:val="24"/>
        </w:rPr>
        <w:t>Chamuka</w:t>
      </w:r>
      <w:proofErr w:type="spellEnd"/>
      <w:r w:rsidR="00663931">
        <w:rPr>
          <w:rFonts w:ascii="Times New Roman" w:hAnsi="Times New Roman" w:cs="Times New Roman"/>
          <w:sz w:val="24"/>
          <w:szCs w:val="24"/>
        </w:rPr>
        <w:t xml:space="preserve"> in arriving at his decision</w:t>
      </w:r>
      <w:r>
        <w:rPr>
          <w:rFonts w:ascii="Times New Roman" w:hAnsi="Times New Roman" w:cs="Times New Roman"/>
          <w:sz w:val="24"/>
          <w:szCs w:val="24"/>
        </w:rPr>
        <w:t xml:space="preserve">. </w:t>
      </w:r>
      <w:r w:rsidR="003506AA">
        <w:rPr>
          <w:rFonts w:ascii="Times New Roman" w:hAnsi="Times New Roman" w:cs="Times New Roman"/>
          <w:sz w:val="24"/>
          <w:szCs w:val="24"/>
        </w:rPr>
        <w:t xml:space="preserve">When a court relies on the evidence of an expert, it must be satisfied that the expert evidence is sound in light of the totality of the evidence before. </w:t>
      </w:r>
      <w:r w:rsidR="000C0FFA">
        <w:rPr>
          <w:rFonts w:ascii="Times New Roman" w:hAnsi="Times New Roman" w:cs="Times New Roman"/>
          <w:sz w:val="24"/>
          <w:szCs w:val="24"/>
        </w:rPr>
        <w:t xml:space="preserve">(See </w:t>
      </w:r>
      <w:r w:rsidR="003506AA" w:rsidRPr="008278F2">
        <w:rPr>
          <w:rFonts w:ascii="Times New Roman" w:hAnsi="Times New Roman" w:cs="Times New Roman"/>
          <w:i/>
          <w:sz w:val="24"/>
          <w:szCs w:val="24"/>
        </w:rPr>
        <w:t xml:space="preserve">S </w:t>
      </w:r>
      <w:r w:rsidR="003506AA" w:rsidRPr="008278F2">
        <w:rPr>
          <w:rFonts w:ascii="Times New Roman" w:hAnsi="Times New Roman" w:cs="Times New Roman"/>
          <w:sz w:val="24"/>
          <w:szCs w:val="24"/>
        </w:rPr>
        <w:t>v</w:t>
      </w:r>
      <w:r w:rsidR="003506AA" w:rsidRPr="008278F2">
        <w:rPr>
          <w:rFonts w:ascii="Times New Roman" w:hAnsi="Times New Roman" w:cs="Times New Roman"/>
          <w:i/>
          <w:sz w:val="24"/>
          <w:szCs w:val="24"/>
        </w:rPr>
        <w:t xml:space="preserve"> </w:t>
      </w:r>
      <w:proofErr w:type="spellStart"/>
      <w:r w:rsidR="003506AA" w:rsidRPr="008278F2">
        <w:rPr>
          <w:rFonts w:ascii="Times New Roman" w:hAnsi="Times New Roman" w:cs="Times New Roman"/>
          <w:i/>
          <w:sz w:val="24"/>
          <w:szCs w:val="24"/>
        </w:rPr>
        <w:t>Tendai</w:t>
      </w:r>
      <w:proofErr w:type="spellEnd"/>
      <w:r w:rsidR="003506AA" w:rsidRPr="008278F2">
        <w:rPr>
          <w:rFonts w:ascii="Times New Roman" w:hAnsi="Times New Roman" w:cs="Times New Roman"/>
          <w:i/>
          <w:sz w:val="24"/>
          <w:szCs w:val="24"/>
        </w:rPr>
        <w:t xml:space="preserve"> &amp; </w:t>
      </w:r>
      <w:proofErr w:type="spellStart"/>
      <w:r w:rsidR="003506AA" w:rsidRPr="008278F2">
        <w:rPr>
          <w:rFonts w:ascii="Times New Roman" w:hAnsi="Times New Roman" w:cs="Times New Roman"/>
          <w:i/>
          <w:sz w:val="24"/>
          <w:szCs w:val="24"/>
        </w:rPr>
        <w:t>Anor</w:t>
      </w:r>
      <w:proofErr w:type="spellEnd"/>
      <w:r w:rsidR="003506AA" w:rsidRPr="008278F2">
        <w:rPr>
          <w:rFonts w:ascii="Times New Roman" w:hAnsi="Times New Roman" w:cs="Times New Roman"/>
          <w:i/>
          <w:sz w:val="24"/>
          <w:szCs w:val="24"/>
        </w:rPr>
        <w:t xml:space="preserve"> (Juveniles)</w:t>
      </w:r>
      <w:r w:rsidR="003506AA" w:rsidRPr="008278F2">
        <w:rPr>
          <w:rFonts w:ascii="Times New Roman" w:hAnsi="Times New Roman" w:cs="Times New Roman"/>
          <w:sz w:val="24"/>
          <w:szCs w:val="24"/>
        </w:rPr>
        <w:t xml:space="preserve"> 1998 (2) ZLR 423 (HC) </w:t>
      </w:r>
      <w:r w:rsidR="003506AA">
        <w:rPr>
          <w:rFonts w:ascii="Times New Roman" w:hAnsi="Times New Roman" w:cs="Times New Roman"/>
          <w:sz w:val="24"/>
          <w:szCs w:val="24"/>
        </w:rPr>
        <w:t>at 427</w:t>
      </w:r>
      <w:r w:rsidR="000C0FFA">
        <w:rPr>
          <w:rFonts w:ascii="Times New Roman" w:hAnsi="Times New Roman" w:cs="Times New Roman"/>
          <w:sz w:val="24"/>
          <w:szCs w:val="24"/>
        </w:rPr>
        <w:t xml:space="preserve"> -</w:t>
      </w:r>
      <w:r w:rsidR="003506AA">
        <w:rPr>
          <w:rFonts w:ascii="Times New Roman" w:hAnsi="Times New Roman" w:cs="Times New Roman"/>
          <w:sz w:val="24"/>
          <w:szCs w:val="24"/>
        </w:rPr>
        <w:t xml:space="preserve">B </w:t>
      </w:r>
      <w:r w:rsidR="00C74FD3">
        <w:rPr>
          <w:rFonts w:ascii="Times New Roman" w:hAnsi="Times New Roman" w:cs="Times New Roman"/>
          <w:sz w:val="24"/>
          <w:szCs w:val="24"/>
        </w:rPr>
        <w:t>–</w:t>
      </w:r>
      <w:r w:rsidR="003506AA">
        <w:rPr>
          <w:rFonts w:ascii="Times New Roman" w:hAnsi="Times New Roman" w:cs="Times New Roman"/>
          <w:sz w:val="24"/>
          <w:szCs w:val="24"/>
        </w:rPr>
        <w:t xml:space="preserve"> C</w:t>
      </w:r>
      <w:r w:rsidR="00C74FD3">
        <w:rPr>
          <w:rFonts w:ascii="Times New Roman" w:hAnsi="Times New Roman" w:cs="Times New Roman"/>
          <w:sz w:val="24"/>
          <w:szCs w:val="24"/>
        </w:rPr>
        <w:t xml:space="preserve"> and </w:t>
      </w:r>
      <w:r w:rsidR="003506AA" w:rsidRPr="00307061">
        <w:rPr>
          <w:rFonts w:ascii="Times New Roman" w:hAnsi="Times New Roman" w:cs="Times New Roman"/>
          <w:i/>
          <w:sz w:val="24"/>
          <w:szCs w:val="24"/>
        </w:rPr>
        <w:t>Levy</w:t>
      </w:r>
      <w:r w:rsidR="003506AA" w:rsidRPr="00307061">
        <w:rPr>
          <w:rFonts w:ascii="Times New Roman" w:hAnsi="Times New Roman" w:cs="Times New Roman"/>
          <w:sz w:val="24"/>
          <w:szCs w:val="24"/>
        </w:rPr>
        <w:t xml:space="preserve"> v </w:t>
      </w:r>
      <w:r w:rsidR="003506AA" w:rsidRPr="00307061">
        <w:rPr>
          <w:rFonts w:ascii="Times New Roman" w:hAnsi="Times New Roman" w:cs="Times New Roman"/>
          <w:i/>
          <w:sz w:val="24"/>
          <w:szCs w:val="24"/>
        </w:rPr>
        <w:t>Tune-O-</w:t>
      </w:r>
      <w:proofErr w:type="spellStart"/>
      <w:r w:rsidR="003506AA" w:rsidRPr="00307061">
        <w:rPr>
          <w:rFonts w:ascii="Times New Roman" w:hAnsi="Times New Roman" w:cs="Times New Roman"/>
          <w:i/>
          <w:sz w:val="24"/>
          <w:szCs w:val="24"/>
        </w:rPr>
        <w:t>Mizer</w:t>
      </w:r>
      <w:proofErr w:type="spellEnd"/>
      <w:r w:rsidR="003506AA" w:rsidRPr="00307061">
        <w:rPr>
          <w:rFonts w:ascii="Times New Roman" w:hAnsi="Times New Roman" w:cs="Times New Roman"/>
          <w:i/>
          <w:sz w:val="24"/>
          <w:szCs w:val="24"/>
        </w:rPr>
        <w:t xml:space="preserve"> Centre (</w:t>
      </w:r>
      <w:proofErr w:type="spellStart"/>
      <w:r w:rsidR="003506AA" w:rsidRPr="00307061">
        <w:rPr>
          <w:rFonts w:ascii="Times New Roman" w:hAnsi="Times New Roman" w:cs="Times New Roman"/>
          <w:i/>
          <w:sz w:val="24"/>
          <w:szCs w:val="24"/>
        </w:rPr>
        <w:t>Pvt</w:t>
      </w:r>
      <w:proofErr w:type="spellEnd"/>
      <w:r w:rsidR="003506AA" w:rsidRPr="00307061">
        <w:rPr>
          <w:rFonts w:ascii="Times New Roman" w:hAnsi="Times New Roman" w:cs="Times New Roman"/>
          <w:i/>
          <w:sz w:val="24"/>
          <w:szCs w:val="24"/>
        </w:rPr>
        <w:t>) Ltd</w:t>
      </w:r>
      <w:r w:rsidR="003506AA" w:rsidRPr="00307061">
        <w:rPr>
          <w:rFonts w:ascii="Times New Roman" w:hAnsi="Times New Roman" w:cs="Times New Roman"/>
          <w:sz w:val="24"/>
          <w:szCs w:val="24"/>
        </w:rPr>
        <w:t xml:space="preserve"> 1993 (2) ZLR 378 (SC)</w:t>
      </w:r>
      <w:r w:rsidR="003506AA">
        <w:rPr>
          <w:rFonts w:ascii="Times New Roman" w:hAnsi="Times New Roman" w:cs="Times New Roman"/>
          <w:sz w:val="24"/>
          <w:szCs w:val="24"/>
        </w:rPr>
        <w:t xml:space="preserve"> </w:t>
      </w:r>
      <w:r w:rsidR="000C0FFA">
        <w:rPr>
          <w:rFonts w:ascii="Times New Roman" w:hAnsi="Times New Roman" w:cs="Times New Roman"/>
          <w:sz w:val="24"/>
          <w:szCs w:val="24"/>
        </w:rPr>
        <w:t>at 380 F- 381</w:t>
      </w:r>
      <w:r w:rsidR="00C74FD3">
        <w:rPr>
          <w:rFonts w:ascii="Times New Roman" w:hAnsi="Times New Roman" w:cs="Times New Roman"/>
          <w:sz w:val="24"/>
          <w:szCs w:val="24"/>
        </w:rPr>
        <w:t xml:space="preserve"> E</w:t>
      </w:r>
      <w:r w:rsidR="000E4CD5">
        <w:rPr>
          <w:rFonts w:ascii="Times New Roman" w:hAnsi="Times New Roman" w:cs="Times New Roman"/>
          <w:sz w:val="24"/>
          <w:szCs w:val="24"/>
        </w:rPr>
        <w:t>)</w:t>
      </w:r>
      <w:r w:rsidR="00C74FD3">
        <w:rPr>
          <w:rFonts w:ascii="Times New Roman" w:hAnsi="Times New Roman" w:cs="Times New Roman"/>
          <w:sz w:val="24"/>
          <w:szCs w:val="24"/>
        </w:rPr>
        <w:t>.</w:t>
      </w:r>
    </w:p>
    <w:p w:rsidR="00663931" w:rsidRDefault="000C0FFA" w:rsidP="000E4CD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Apart from the appellant’s, there was no other meaningful evidence that the trial magistrate could test the soundness of </w:t>
      </w:r>
      <w:proofErr w:type="spellStart"/>
      <w:r>
        <w:rPr>
          <w:rFonts w:ascii="Times New Roman" w:hAnsi="Times New Roman" w:cs="Times New Roman"/>
          <w:sz w:val="24"/>
          <w:szCs w:val="24"/>
        </w:rPr>
        <w:t>Chamuka’s</w:t>
      </w:r>
      <w:proofErr w:type="spellEnd"/>
      <w:r>
        <w:rPr>
          <w:rFonts w:ascii="Times New Roman" w:hAnsi="Times New Roman" w:cs="Times New Roman"/>
          <w:sz w:val="24"/>
          <w:szCs w:val="24"/>
        </w:rPr>
        <w:t xml:space="preserve"> evidence. </w:t>
      </w:r>
      <w:r w:rsidR="009636A1">
        <w:rPr>
          <w:rFonts w:ascii="Times New Roman" w:hAnsi="Times New Roman" w:cs="Times New Roman"/>
          <w:sz w:val="24"/>
          <w:szCs w:val="24"/>
        </w:rPr>
        <w:t xml:space="preserve">Given the concessions made by the </w:t>
      </w:r>
      <w:proofErr w:type="spellStart"/>
      <w:r w:rsidR="000E4CD5">
        <w:rPr>
          <w:rFonts w:ascii="Times New Roman" w:hAnsi="Times New Roman" w:cs="Times New Roman"/>
          <w:sz w:val="24"/>
          <w:szCs w:val="24"/>
        </w:rPr>
        <w:t>Chamuka</w:t>
      </w:r>
      <w:proofErr w:type="spellEnd"/>
      <w:r w:rsidR="000E4CD5">
        <w:rPr>
          <w:rFonts w:ascii="Times New Roman" w:hAnsi="Times New Roman" w:cs="Times New Roman"/>
          <w:sz w:val="24"/>
          <w:szCs w:val="24"/>
        </w:rPr>
        <w:t>,</w:t>
      </w:r>
      <w:r w:rsidR="009636A1">
        <w:rPr>
          <w:rFonts w:ascii="Times New Roman" w:hAnsi="Times New Roman" w:cs="Times New Roman"/>
          <w:sz w:val="24"/>
          <w:szCs w:val="24"/>
        </w:rPr>
        <w:t xml:space="preserve"> it is surprising that the court </w:t>
      </w:r>
      <w:r w:rsidR="009636A1" w:rsidRPr="00D65049">
        <w:rPr>
          <w:rFonts w:ascii="Times New Roman" w:hAnsi="Times New Roman" w:cs="Times New Roman"/>
          <w:i/>
          <w:sz w:val="24"/>
          <w:szCs w:val="24"/>
        </w:rPr>
        <w:t>a quo</w:t>
      </w:r>
      <w:r w:rsidR="009636A1">
        <w:rPr>
          <w:rFonts w:ascii="Times New Roman" w:hAnsi="Times New Roman" w:cs="Times New Roman"/>
          <w:sz w:val="24"/>
          <w:szCs w:val="24"/>
        </w:rPr>
        <w:t xml:space="preserve"> convicted the appellant</w:t>
      </w:r>
      <w:r w:rsidR="00002AF3">
        <w:rPr>
          <w:rFonts w:ascii="Times New Roman" w:hAnsi="Times New Roman" w:cs="Times New Roman"/>
          <w:sz w:val="24"/>
          <w:szCs w:val="24"/>
        </w:rPr>
        <w:t>.</w:t>
      </w:r>
      <w:r w:rsidR="009636A1">
        <w:rPr>
          <w:rFonts w:ascii="Times New Roman" w:hAnsi="Times New Roman" w:cs="Times New Roman"/>
          <w:sz w:val="24"/>
          <w:szCs w:val="24"/>
        </w:rPr>
        <w:t xml:space="preserve"> </w:t>
      </w:r>
      <w:r w:rsidR="00663931">
        <w:rPr>
          <w:rFonts w:ascii="Times New Roman" w:hAnsi="Times New Roman" w:cs="Times New Roman"/>
          <w:sz w:val="24"/>
          <w:szCs w:val="24"/>
        </w:rPr>
        <w:t xml:space="preserve">It is inconceivable that </w:t>
      </w:r>
      <w:proofErr w:type="spellStart"/>
      <w:r w:rsidR="00B0590F">
        <w:rPr>
          <w:rFonts w:ascii="Times New Roman" w:hAnsi="Times New Roman" w:cs="Times New Roman"/>
          <w:sz w:val="24"/>
          <w:szCs w:val="24"/>
        </w:rPr>
        <w:t>Chamuka</w:t>
      </w:r>
      <w:proofErr w:type="spellEnd"/>
      <w:r w:rsidR="00663931">
        <w:rPr>
          <w:rFonts w:ascii="Times New Roman" w:hAnsi="Times New Roman" w:cs="Times New Roman"/>
          <w:sz w:val="24"/>
          <w:szCs w:val="24"/>
        </w:rPr>
        <w:t xml:space="preserve"> could have effectively prepared his report without having had sight of the attending detail’s sketch plan, the damaged cycle and appellant’s vehicle. </w:t>
      </w:r>
      <w:r w:rsidR="00080628">
        <w:rPr>
          <w:rFonts w:ascii="Times New Roman" w:hAnsi="Times New Roman" w:cs="Times New Roman"/>
          <w:sz w:val="24"/>
          <w:szCs w:val="24"/>
        </w:rPr>
        <w:t xml:space="preserve">This was the best available evidence that </w:t>
      </w:r>
      <w:proofErr w:type="spellStart"/>
      <w:r w:rsidR="00080628">
        <w:rPr>
          <w:rFonts w:ascii="Times New Roman" w:hAnsi="Times New Roman" w:cs="Times New Roman"/>
          <w:sz w:val="24"/>
          <w:szCs w:val="24"/>
        </w:rPr>
        <w:t>Chamuka</w:t>
      </w:r>
      <w:proofErr w:type="spellEnd"/>
      <w:r w:rsidR="00080628">
        <w:rPr>
          <w:rFonts w:ascii="Times New Roman" w:hAnsi="Times New Roman" w:cs="Times New Roman"/>
          <w:sz w:val="24"/>
          <w:szCs w:val="24"/>
        </w:rPr>
        <w:t xml:space="preserve"> should have relied on in reconstructing the scene. </w:t>
      </w:r>
      <w:r w:rsidR="00663931">
        <w:rPr>
          <w:rFonts w:ascii="Times New Roman" w:hAnsi="Times New Roman" w:cs="Times New Roman"/>
          <w:sz w:val="24"/>
          <w:szCs w:val="24"/>
        </w:rPr>
        <w:t>The importance of this evidence cannot be understated as remarked by P</w:t>
      </w:r>
      <w:r w:rsidR="00663931" w:rsidRPr="004460B4">
        <w:rPr>
          <w:rFonts w:ascii="Times New Roman" w:hAnsi="Times New Roman" w:cs="Times New Roman"/>
          <w:smallCaps/>
          <w:sz w:val="24"/>
          <w:szCs w:val="24"/>
        </w:rPr>
        <w:t>atel</w:t>
      </w:r>
      <w:r w:rsidR="00663931">
        <w:rPr>
          <w:rFonts w:ascii="Times New Roman" w:hAnsi="Times New Roman" w:cs="Times New Roman"/>
          <w:sz w:val="24"/>
          <w:szCs w:val="24"/>
        </w:rPr>
        <w:t xml:space="preserve"> J in </w:t>
      </w:r>
      <w:proofErr w:type="spellStart"/>
      <w:r w:rsidR="00663931" w:rsidRPr="00433414">
        <w:rPr>
          <w:rFonts w:ascii="Times New Roman" w:hAnsi="Times New Roman" w:cs="Times New Roman"/>
          <w:i/>
          <w:sz w:val="24"/>
          <w:szCs w:val="24"/>
        </w:rPr>
        <w:t>Dururu</w:t>
      </w:r>
      <w:proofErr w:type="spellEnd"/>
      <w:r w:rsidR="00663931" w:rsidRPr="00433414">
        <w:rPr>
          <w:rFonts w:ascii="Times New Roman" w:hAnsi="Times New Roman" w:cs="Times New Roman"/>
          <w:i/>
          <w:sz w:val="24"/>
          <w:szCs w:val="24"/>
        </w:rPr>
        <w:t xml:space="preserve"> Transport (</w:t>
      </w:r>
      <w:proofErr w:type="spellStart"/>
      <w:r w:rsidR="00663931" w:rsidRPr="00433414">
        <w:rPr>
          <w:rFonts w:ascii="Times New Roman" w:hAnsi="Times New Roman" w:cs="Times New Roman"/>
          <w:i/>
          <w:sz w:val="24"/>
          <w:szCs w:val="24"/>
        </w:rPr>
        <w:t>Pvt</w:t>
      </w:r>
      <w:proofErr w:type="spellEnd"/>
      <w:r w:rsidR="00663931" w:rsidRPr="00433414">
        <w:rPr>
          <w:rFonts w:ascii="Times New Roman" w:hAnsi="Times New Roman" w:cs="Times New Roman"/>
          <w:i/>
          <w:sz w:val="24"/>
          <w:szCs w:val="24"/>
        </w:rPr>
        <w:t>) Ltd</w:t>
      </w:r>
      <w:r w:rsidR="00663931">
        <w:rPr>
          <w:rFonts w:ascii="Times New Roman" w:hAnsi="Times New Roman" w:cs="Times New Roman"/>
          <w:sz w:val="24"/>
          <w:szCs w:val="24"/>
        </w:rPr>
        <w:t xml:space="preserve"> v </w:t>
      </w:r>
      <w:proofErr w:type="spellStart"/>
      <w:r w:rsidR="00663931" w:rsidRPr="00433414">
        <w:rPr>
          <w:rFonts w:ascii="Times New Roman" w:hAnsi="Times New Roman" w:cs="Times New Roman"/>
          <w:i/>
          <w:sz w:val="24"/>
          <w:szCs w:val="24"/>
        </w:rPr>
        <w:t>Mutamuko</w:t>
      </w:r>
      <w:proofErr w:type="spellEnd"/>
      <w:r w:rsidR="00663931" w:rsidRPr="00433414">
        <w:rPr>
          <w:rFonts w:ascii="Times New Roman" w:hAnsi="Times New Roman" w:cs="Times New Roman"/>
          <w:i/>
          <w:sz w:val="24"/>
          <w:szCs w:val="24"/>
        </w:rPr>
        <w:t xml:space="preserve"> and Another </w:t>
      </w:r>
      <w:r w:rsidR="00663931">
        <w:rPr>
          <w:rFonts w:ascii="Times New Roman" w:hAnsi="Times New Roman" w:cs="Times New Roman"/>
          <w:sz w:val="24"/>
          <w:szCs w:val="24"/>
        </w:rPr>
        <w:t>HH 95/11. P</w:t>
      </w:r>
      <w:r w:rsidR="00663931" w:rsidRPr="004460B4">
        <w:rPr>
          <w:rFonts w:ascii="Times New Roman" w:hAnsi="Times New Roman" w:cs="Times New Roman"/>
          <w:smallCaps/>
          <w:sz w:val="24"/>
          <w:szCs w:val="24"/>
        </w:rPr>
        <w:t>atel</w:t>
      </w:r>
      <w:r w:rsidR="00663931">
        <w:rPr>
          <w:rFonts w:ascii="Times New Roman" w:hAnsi="Times New Roman" w:cs="Times New Roman"/>
          <w:sz w:val="24"/>
          <w:szCs w:val="24"/>
        </w:rPr>
        <w:t xml:space="preserve"> J remarked as follows</w:t>
      </w:r>
    </w:p>
    <w:p w:rsidR="00663931" w:rsidRDefault="00663931" w:rsidP="00663931">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 xml:space="preserve">“As was aptly cautioned by </w:t>
      </w:r>
      <w:r w:rsidR="0018158D">
        <w:rPr>
          <w:rFonts w:ascii="Times New Roman" w:hAnsi="Times New Roman" w:cs="Times New Roman"/>
          <w:smallCaps/>
        </w:rPr>
        <w:t>M</w:t>
      </w:r>
      <w:r w:rsidR="0018158D">
        <w:rPr>
          <w:rFonts w:ascii="Times New Roman" w:hAnsi="Times New Roman" w:cs="Times New Roman"/>
        </w:rPr>
        <w:t>c</w:t>
      </w:r>
      <w:r w:rsidRPr="00433414">
        <w:rPr>
          <w:rFonts w:ascii="Times New Roman" w:hAnsi="Times New Roman" w:cs="Times New Roman"/>
          <w:smallCaps/>
        </w:rPr>
        <w:t>Nally JA</w:t>
      </w:r>
      <w:r>
        <w:rPr>
          <w:rFonts w:ascii="Times New Roman" w:hAnsi="Times New Roman" w:cs="Times New Roman"/>
        </w:rPr>
        <w:t xml:space="preserve"> in </w:t>
      </w:r>
      <w:proofErr w:type="spellStart"/>
      <w:r w:rsidRPr="00433414">
        <w:rPr>
          <w:rFonts w:ascii="Times New Roman" w:hAnsi="Times New Roman" w:cs="Times New Roman"/>
          <w:i/>
        </w:rPr>
        <w:t>Ramotale</w:t>
      </w:r>
      <w:proofErr w:type="spellEnd"/>
      <w:r>
        <w:rPr>
          <w:rFonts w:ascii="Times New Roman" w:hAnsi="Times New Roman" w:cs="Times New Roman"/>
        </w:rPr>
        <w:t xml:space="preserve"> v </w:t>
      </w:r>
      <w:r w:rsidRPr="00433414">
        <w:rPr>
          <w:rFonts w:ascii="Times New Roman" w:hAnsi="Times New Roman" w:cs="Times New Roman"/>
          <w:i/>
        </w:rPr>
        <w:t>The State</w:t>
      </w:r>
      <w:r>
        <w:rPr>
          <w:rFonts w:ascii="Times New Roman" w:hAnsi="Times New Roman" w:cs="Times New Roman"/>
        </w:rPr>
        <w:t xml:space="preserve"> SC 249/02, credibly in </w:t>
      </w:r>
      <w:r>
        <w:rPr>
          <w:rFonts w:ascii="Times New Roman" w:hAnsi="Times New Roman" w:cs="Times New Roman"/>
        </w:rPr>
        <w:tab/>
        <w:t xml:space="preserve">collision case cannot be measured by </w:t>
      </w:r>
      <w:proofErr w:type="spellStart"/>
      <w:r>
        <w:rPr>
          <w:rFonts w:ascii="Times New Roman" w:hAnsi="Times New Roman" w:cs="Times New Roman"/>
        </w:rPr>
        <w:t>demeanour</w:t>
      </w:r>
      <w:proofErr w:type="spellEnd"/>
      <w:r>
        <w:rPr>
          <w:rFonts w:ascii="Times New Roman" w:hAnsi="Times New Roman" w:cs="Times New Roman"/>
        </w:rPr>
        <w:t xml:space="preserve">, but only by comparing the testimony </w:t>
      </w:r>
      <w:r>
        <w:rPr>
          <w:rFonts w:ascii="Times New Roman" w:hAnsi="Times New Roman" w:cs="Times New Roman"/>
        </w:rPr>
        <w:tab/>
      </w:r>
      <w:r w:rsidRPr="00D46D99">
        <w:rPr>
          <w:rFonts w:ascii="Times New Roman" w:hAnsi="Times New Roman" w:cs="Times New Roman"/>
        </w:rPr>
        <w:t xml:space="preserve">against </w:t>
      </w:r>
      <w:r>
        <w:rPr>
          <w:rFonts w:ascii="Times New Roman" w:hAnsi="Times New Roman" w:cs="Times New Roman"/>
        </w:rPr>
        <w:tab/>
      </w:r>
      <w:r w:rsidRPr="00D46D99">
        <w:rPr>
          <w:rFonts w:ascii="Times New Roman" w:hAnsi="Times New Roman" w:cs="Times New Roman"/>
        </w:rPr>
        <w:t xml:space="preserve">the real evidence. To put it differently, the testimony of the witnesses must be </w:t>
      </w:r>
      <w:r w:rsidR="004454D9">
        <w:rPr>
          <w:rFonts w:ascii="Times New Roman" w:hAnsi="Times New Roman" w:cs="Times New Roman"/>
        </w:rPr>
        <w:t xml:space="preserve">tested </w:t>
      </w:r>
      <w:r w:rsidRPr="00D46D99">
        <w:rPr>
          <w:rFonts w:ascii="Times New Roman" w:hAnsi="Times New Roman" w:cs="Times New Roman"/>
        </w:rPr>
        <w:t xml:space="preserve">against </w:t>
      </w:r>
      <w:r>
        <w:rPr>
          <w:rFonts w:ascii="Times New Roman" w:hAnsi="Times New Roman" w:cs="Times New Roman"/>
        </w:rPr>
        <w:tab/>
      </w:r>
      <w:r w:rsidRPr="00D46D99">
        <w:rPr>
          <w:rFonts w:ascii="Times New Roman" w:hAnsi="Times New Roman" w:cs="Times New Roman"/>
        </w:rPr>
        <w:t xml:space="preserve">the </w:t>
      </w:r>
      <w:r w:rsidRPr="00D46D99">
        <w:rPr>
          <w:rFonts w:ascii="Times New Roman" w:hAnsi="Times New Roman" w:cs="Times New Roman"/>
          <w:u w:val="single"/>
        </w:rPr>
        <w:t xml:space="preserve">real or extrinsic evidence available </w:t>
      </w:r>
      <w:proofErr w:type="spellStart"/>
      <w:r w:rsidRPr="00D46D99">
        <w:rPr>
          <w:rFonts w:ascii="Times New Roman" w:hAnsi="Times New Roman" w:cs="Times New Roman"/>
          <w:u w:val="single"/>
        </w:rPr>
        <w:t>i.e</w:t>
      </w:r>
      <w:proofErr w:type="spellEnd"/>
      <w:r w:rsidRPr="00D46D99">
        <w:rPr>
          <w:rFonts w:ascii="Times New Roman" w:hAnsi="Times New Roman" w:cs="Times New Roman"/>
        </w:rPr>
        <w:t xml:space="preserve"> the sketch plan of the scene of the accident, the damage </w:t>
      </w:r>
      <w:r>
        <w:rPr>
          <w:rFonts w:ascii="Times New Roman" w:hAnsi="Times New Roman" w:cs="Times New Roman"/>
        </w:rPr>
        <w:tab/>
      </w:r>
      <w:r w:rsidRPr="00D46D99">
        <w:rPr>
          <w:rFonts w:ascii="Times New Roman" w:hAnsi="Times New Roman" w:cs="Times New Roman"/>
        </w:rPr>
        <w:t xml:space="preserve">occasioned is the motor vehicles involved, and the facts recorded in the </w:t>
      </w:r>
      <w:r>
        <w:rPr>
          <w:rFonts w:ascii="Times New Roman" w:hAnsi="Times New Roman" w:cs="Times New Roman"/>
        </w:rPr>
        <w:tab/>
      </w:r>
      <w:r w:rsidRPr="00D46D99">
        <w:rPr>
          <w:rFonts w:ascii="Times New Roman" w:hAnsi="Times New Roman" w:cs="Times New Roman"/>
        </w:rPr>
        <w:t xml:space="preserve">Traffic Accident Book.”  </w:t>
      </w:r>
    </w:p>
    <w:p w:rsidR="00663931" w:rsidRPr="00D46D99" w:rsidRDefault="00663931" w:rsidP="00663931">
      <w:pPr>
        <w:spacing w:after="0" w:line="240" w:lineRule="auto"/>
        <w:jc w:val="both"/>
        <w:rPr>
          <w:rFonts w:ascii="Times New Roman" w:hAnsi="Times New Roman" w:cs="Times New Roman"/>
        </w:rPr>
      </w:pPr>
    </w:p>
    <w:p w:rsidR="00663931" w:rsidRDefault="00663931" w:rsidP="006639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scene of the accident had </w:t>
      </w:r>
      <w:r w:rsidR="00975EFB">
        <w:rPr>
          <w:rFonts w:ascii="Times New Roman" w:hAnsi="Times New Roman" w:cs="Times New Roman"/>
          <w:sz w:val="24"/>
          <w:szCs w:val="24"/>
        </w:rPr>
        <w:t xml:space="preserve">significantly </w:t>
      </w:r>
      <w:r>
        <w:rPr>
          <w:rFonts w:ascii="Times New Roman" w:hAnsi="Times New Roman" w:cs="Times New Roman"/>
          <w:sz w:val="24"/>
          <w:szCs w:val="24"/>
        </w:rPr>
        <w:t>changed with the resurfacing of the road. The marks created by the deceased’s cycle</w:t>
      </w:r>
      <w:r w:rsidR="000E4CD5">
        <w:rPr>
          <w:rFonts w:ascii="Times New Roman" w:hAnsi="Times New Roman" w:cs="Times New Roman"/>
          <w:sz w:val="24"/>
          <w:szCs w:val="24"/>
        </w:rPr>
        <w:t>,</w:t>
      </w:r>
      <w:r>
        <w:rPr>
          <w:rFonts w:ascii="Times New Roman" w:hAnsi="Times New Roman" w:cs="Times New Roman"/>
          <w:sz w:val="24"/>
          <w:szCs w:val="24"/>
        </w:rPr>
        <w:t xml:space="preserve"> which had been noted by the attending</w:t>
      </w:r>
      <w:r w:rsidR="000E4CD5">
        <w:rPr>
          <w:rFonts w:ascii="Times New Roman" w:hAnsi="Times New Roman" w:cs="Times New Roman"/>
          <w:sz w:val="24"/>
          <w:szCs w:val="24"/>
        </w:rPr>
        <w:t>,</w:t>
      </w:r>
      <w:r>
        <w:rPr>
          <w:rFonts w:ascii="Times New Roman" w:hAnsi="Times New Roman" w:cs="Times New Roman"/>
          <w:sz w:val="24"/>
          <w:szCs w:val="24"/>
        </w:rPr>
        <w:t xml:space="preserve"> detail had been obliterated. The cycle track</w:t>
      </w:r>
      <w:r w:rsidR="000E4CD5">
        <w:rPr>
          <w:rFonts w:ascii="Times New Roman" w:hAnsi="Times New Roman" w:cs="Times New Roman"/>
          <w:sz w:val="24"/>
          <w:szCs w:val="24"/>
        </w:rPr>
        <w:t xml:space="preserve"> that </w:t>
      </w:r>
      <w:r>
        <w:rPr>
          <w:rFonts w:ascii="Times New Roman" w:hAnsi="Times New Roman" w:cs="Times New Roman"/>
          <w:sz w:val="24"/>
          <w:szCs w:val="24"/>
        </w:rPr>
        <w:t xml:space="preserve">had </w:t>
      </w:r>
      <w:r w:rsidR="000E4CD5">
        <w:rPr>
          <w:rFonts w:ascii="Times New Roman" w:hAnsi="Times New Roman" w:cs="Times New Roman"/>
          <w:sz w:val="24"/>
          <w:szCs w:val="24"/>
        </w:rPr>
        <w:t xml:space="preserve">been observed by the attending detail, </w:t>
      </w:r>
      <w:proofErr w:type="spellStart"/>
      <w:r w:rsidR="000E4CD5">
        <w:rPr>
          <w:rFonts w:ascii="Times New Roman" w:hAnsi="Times New Roman" w:cs="Times New Roman"/>
          <w:sz w:val="24"/>
          <w:szCs w:val="24"/>
        </w:rPr>
        <w:t>Loveness</w:t>
      </w:r>
      <w:proofErr w:type="spellEnd"/>
      <w:r w:rsidR="000E4CD5">
        <w:rPr>
          <w:rFonts w:ascii="Times New Roman" w:hAnsi="Times New Roman" w:cs="Times New Roman"/>
          <w:sz w:val="24"/>
          <w:szCs w:val="24"/>
        </w:rPr>
        <w:t xml:space="preserve"> </w:t>
      </w:r>
      <w:proofErr w:type="spellStart"/>
      <w:r w:rsidR="000E4CD5">
        <w:rPr>
          <w:rFonts w:ascii="Times New Roman" w:hAnsi="Times New Roman" w:cs="Times New Roman"/>
          <w:sz w:val="24"/>
          <w:szCs w:val="24"/>
        </w:rPr>
        <w:t>Matono</w:t>
      </w:r>
      <w:proofErr w:type="spellEnd"/>
      <w:r w:rsidR="000E4CD5">
        <w:rPr>
          <w:rFonts w:ascii="Times New Roman" w:hAnsi="Times New Roman" w:cs="Times New Roman"/>
          <w:sz w:val="24"/>
          <w:szCs w:val="24"/>
        </w:rPr>
        <w:t xml:space="preserve"> when she visited the scene on the evening of the accident, had </w:t>
      </w:r>
      <w:r>
        <w:rPr>
          <w:rFonts w:ascii="Times New Roman" w:hAnsi="Times New Roman" w:cs="Times New Roman"/>
          <w:sz w:val="24"/>
          <w:szCs w:val="24"/>
        </w:rPr>
        <w:t xml:space="preserve">also vanished. </w:t>
      </w:r>
      <w:r w:rsidR="00975EFB">
        <w:rPr>
          <w:rFonts w:ascii="Times New Roman" w:hAnsi="Times New Roman" w:cs="Times New Roman"/>
          <w:sz w:val="24"/>
          <w:szCs w:val="24"/>
        </w:rPr>
        <w:t xml:space="preserve">There were no </w:t>
      </w:r>
      <w:r w:rsidR="00975EFB">
        <w:rPr>
          <w:rFonts w:ascii="Times New Roman" w:hAnsi="Times New Roman" w:cs="Times New Roman"/>
          <w:sz w:val="24"/>
          <w:szCs w:val="24"/>
        </w:rPr>
        <w:lastRenderedPageBreak/>
        <w:t xml:space="preserve">carriage markings. </w:t>
      </w:r>
      <w:r>
        <w:rPr>
          <w:rFonts w:ascii="Times New Roman" w:hAnsi="Times New Roman" w:cs="Times New Roman"/>
          <w:sz w:val="24"/>
          <w:szCs w:val="24"/>
        </w:rPr>
        <w:t xml:space="preserve">There was no evidence to establish the previous width of </w:t>
      </w:r>
      <w:r w:rsidR="00975EFB">
        <w:rPr>
          <w:rFonts w:ascii="Times New Roman" w:hAnsi="Times New Roman" w:cs="Times New Roman"/>
          <w:sz w:val="24"/>
          <w:szCs w:val="24"/>
        </w:rPr>
        <w:t>the road neither was there evidence to establish how close the appellant would have been to the yellow line.</w:t>
      </w:r>
    </w:p>
    <w:p w:rsidR="009636A1" w:rsidRDefault="00663931" w:rsidP="009636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636A1">
        <w:rPr>
          <w:rFonts w:ascii="Times New Roman" w:hAnsi="Times New Roman" w:cs="Times New Roman"/>
          <w:sz w:val="24"/>
          <w:szCs w:val="24"/>
        </w:rPr>
        <w:t>When asked why he did not rely on all the other evidence</w:t>
      </w:r>
      <w:r w:rsidR="000E4CD5">
        <w:rPr>
          <w:rFonts w:ascii="Times New Roman" w:hAnsi="Times New Roman" w:cs="Times New Roman"/>
          <w:sz w:val="24"/>
          <w:szCs w:val="24"/>
        </w:rPr>
        <w:t>,</w:t>
      </w:r>
      <w:r w:rsidR="009636A1">
        <w:rPr>
          <w:rFonts w:ascii="Times New Roman" w:hAnsi="Times New Roman" w:cs="Times New Roman"/>
          <w:sz w:val="24"/>
          <w:szCs w:val="24"/>
        </w:rPr>
        <w:t xml:space="preserve"> </w:t>
      </w:r>
      <w:proofErr w:type="spellStart"/>
      <w:r w:rsidR="00B0590F">
        <w:rPr>
          <w:rFonts w:ascii="Times New Roman" w:hAnsi="Times New Roman" w:cs="Times New Roman"/>
          <w:sz w:val="24"/>
          <w:szCs w:val="24"/>
        </w:rPr>
        <w:t>Chamuka</w:t>
      </w:r>
      <w:r w:rsidR="00975EFB">
        <w:rPr>
          <w:rFonts w:ascii="Times New Roman" w:hAnsi="Times New Roman" w:cs="Times New Roman"/>
          <w:sz w:val="24"/>
          <w:szCs w:val="24"/>
        </w:rPr>
        <w:t>’s</w:t>
      </w:r>
      <w:proofErr w:type="spellEnd"/>
      <w:r w:rsidR="009636A1">
        <w:rPr>
          <w:rFonts w:ascii="Times New Roman" w:hAnsi="Times New Roman" w:cs="Times New Roman"/>
          <w:sz w:val="24"/>
          <w:szCs w:val="24"/>
        </w:rPr>
        <w:t xml:space="preserve"> response was that he was not </w:t>
      </w:r>
      <w:r w:rsidR="00975EFB">
        <w:rPr>
          <w:rFonts w:ascii="Times New Roman" w:hAnsi="Times New Roman" w:cs="Times New Roman"/>
          <w:sz w:val="24"/>
          <w:szCs w:val="24"/>
        </w:rPr>
        <w:t xml:space="preserve">furnished with </w:t>
      </w:r>
      <w:r w:rsidR="009636A1">
        <w:rPr>
          <w:rFonts w:ascii="Times New Roman" w:hAnsi="Times New Roman" w:cs="Times New Roman"/>
          <w:sz w:val="24"/>
          <w:szCs w:val="24"/>
        </w:rPr>
        <w:t>the evidence</w:t>
      </w:r>
      <w:r w:rsidR="00975EFB">
        <w:rPr>
          <w:rFonts w:ascii="Times New Roman" w:hAnsi="Times New Roman" w:cs="Times New Roman"/>
          <w:sz w:val="24"/>
          <w:szCs w:val="24"/>
        </w:rPr>
        <w:t xml:space="preserve"> by the state</w:t>
      </w:r>
      <w:r w:rsidR="009636A1">
        <w:rPr>
          <w:rFonts w:ascii="Times New Roman" w:hAnsi="Times New Roman" w:cs="Times New Roman"/>
          <w:sz w:val="24"/>
          <w:szCs w:val="24"/>
        </w:rPr>
        <w:t xml:space="preserve">. He conceded that it was not the appellant’s responsibility to furnish him with </w:t>
      </w:r>
      <w:r w:rsidR="00975EFB">
        <w:rPr>
          <w:rFonts w:ascii="Times New Roman" w:hAnsi="Times New Roman" w:cs="Times New Roman"/>
          <w:sz w:val="24"/>
          <w:szCs w:val="24"/>
        </w:rPr>
        <w:t xml:space="preserve">the information he required to arrive at a meaningful </w:t>
      </w:r>
      <w:r w:rsidR="00DB5CA9">
        <w:rPr>
          <w:rFonts w:ascii="Times New Roman" w:hAnsi="Times New Roman" w:cs="Times New Roman"/>
          <w:sz w:val="24"/>
          <w:szCs w:val="24"/>
        </w:rPr>
        <w:t>reconstruction of the scene of the accident and arrive at a conclusion as to was liable for the accident</w:t>
      </w:r>
      <w:r w:rsidR="009636A1">
        <w:rPr>
          <w:rFonts w:ascii="Times New Roman" w:hAnsi="Times New Roman" w:cs="Times New Roman"/>
          <w:sz w:val="24"/>
          <w:szCs w:val="24"/>
        </w:rPr>
        <w:t xml:space="preserve">. </w:t>
      </w:r>
      <w:r w:rsidR="00975EFB">
        <w:rPr>
          <w:rFonts w:ascii="Times New Roman" w:hAnsi="Times New Roman" w:cs="Times New Roman"/>
          <w:sz w:val="24"/>
          <w:szCs w:val="24"/>
        </w:rPr>
        <w:t xml:space="preserve">It is the police which had that information.  Despite the fact that he was a police officer, he did not consider it prudent to obtain that information and use it. </w:t>
      </w:r>
      <w:r w:rsidR="009636A1">
        <w:rPr>
          <w:rFonts w:ascii="Times New Roman" w:hAnsi="Times New Roman" w:cs="Times New Roman"/>
          <w:sz w:val="24"/>
          <w:szCs w:val="24"/>
        </w:rPr>
        <w:t>I</w:t>
      </w:r>
      <w:r w:rsidR="00975EFB">
        <w:rPr>
          <w:rFonts w:ascii="Times New Roman" w:hAnsi="Times New Roman" w:cs="Times New Roman"/>
          <w:sz w:val="24"/>
          <w:szCs w:val="24"/>
        </w:rPr>
        <w:t xml:space="preserve">n fact his response was so lame </w:t>
      </w:r>
      <w:r w:rsidR="0018158D">
        <w:rPr>
          <w:rFonts w:ascii="Times New Roman" w:hAnsi="Times New Roman" w:cs="Times New Roman"/>
          <w:sz w:val="24"/>
          <w:szCs w:val="24"/>
        </w:rPr>
        <w:t xml:space="preserve">for an evaluator of three years’ </w:t>
      </w:r>
      <w:r w:rsidR="00975EFB">
        <w:rPr>
          <w:rFonts w:ascii="Times New Roman" w:hAnsi="Times New Roman" w:cs="Times New Roman"/>
          <w:sz w:val="24"/>
          <w:szCs w:val="24"/>
        </w:rPr>
        <w:t xml:space="preserve">experience. </w:t>
      </w:r>
      <w:r w:rsidR="00DB5CA9">
        <w:rPr>
          <w:rFonts w:ascii="Times New Roman" w:hAnsi="Times New Roman" w:cs="Times New Roman"/>
          <w:sz w:val="24"/>
          <w:szCs w:val="24"/>
        </w:rPr>
        <w:t xml:space="preserve">This put into </w:t>
      </w:r>
      <w:r w:rsidR="009636A1">
        <w:rPr>
          <w:rFonts w:ascii="Times New Roman" w:hAnsi="Times New Roman" w:cs="Times New Roman"/>
          <w:sz w:val="24"/>
          <w:szCs w:val="24"/>
        </w:rPr>
        <w:t>question</w:t>
      </w:r>
      <w:r w:rsidR="00DB5CA9">
        <w:rPr>
          <w:rFonts w:ascii="Times New Roman" w:hAnsi="Times New Roman" w:cs="Times New Roman"/>
          <w:sz w:val="24"/>
          <w:szCs w:val="24"/>
        </w:rPr>
        <w:t xml:space="preserve"> </w:t>
      </w:r>
      <w:r w:rsidR="009636A1">
        <w:rPr>
          <w:rFonts w:ascii="Times New Roman" w:hAnsi="Times New Roman" w:cs="Times New Roman"/>
          <w:sz w:val="24"/>
          <w:szCs w:val="24"/>
        </w:rPr>
        <w:t>his capability</w:t>
      </w:r>
      <w:r w:rsidR="000E4CD5">
        <w:rPr>
          <w:rFonts w:ascii="Times New Roman" w:hAnsi="Times New Roman" w:cs="Times New Roman"/>
          <w:sz w:val="24"/>
          <w:szCs w:val="24"/>
        </w:rPr>
        <w:t xml:space="preserve"> as an evaluator and consequentially, his credibility as an expert witness</w:t>
      </w:r>
      <w:r w:rsidR="009636A1">
        <w:rPr>
          <w:rFonts w:ascii="Times New Roman" w:hAnsi="Times New Roman" w:cs="Times New Roman"/>
          <w:sz w:val="24"/>
          <w:szCs w:val="24"/>
        </w:rPr>
        <w:t>.</w:t>
      </w:r>
    </w:p>
    <w:p w:rsidR="004C66AE" w:rsidRDefault="009636A1" w:rsidP="004C66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B5CA9">
        <w:rPr>
          <w:rFonts w:ascii="Times New Roman" w:hAnsi="Times New Roman" w:cs="Times New Roman"/>
          <w:sz w:val="24"/>
          <w:szCs w:val="24"/>
        </w:rPr>
        <w:t xml:space="preserve">The following were the other factors that the court </w:t>
      </w:r>
      <w:r w:rsidR="00DB5CA9" w:rsidRPr="000E4CD5">
        <w:rPr>
          <w:rFonts w:ascii="Times New Roman" w:hAnsi="Times New Roman" w:cs="Times New Roman"/>
          <w:i/>
          <w:sz w:val="24"/>
          <w:szCs w:val="24"/>
        </w:rPr>
        <w:t>a quo</w:t>
      </w:r>
      <w:r w:rsidR="00DB5CA9">
        <w:rPr>
          <w:rFonts w:ascii="Times New Roman" w:hAnsi="Times New Roman" w:cs="Times New Roman"/>
          <w:sz w:val="24"/>
          <w:szCs w:val="24"/>
        </w:rPr>
        <w:t xml:space="preserve"> overlooked when it relied on the evidence of a clearly unreliable witness. The sketch plan prepared by </w:t>
      </w:r>
      <w:proofErr w:type="spellStart"/>
      <w:r w:rsidR="00B0590F">
        <w:rPr>
          <w:rFonts w:ascii="Times New Roman" w:hAnsi="Times New Roman" w:cs="Times New Roman"/>
          <w:sz w:val="24"/>
          <w:szCs w:val="24"/>
        </w:rPr>
        <w:t>Chamuka</w:t>
      </w:r>
      <w:proofErr w:type="spellEnd"/>
      <w:r w:rsidR="00DB5CA9">
        <w:rPr>
          <w:rFonts w:ascii="Times New Roman" w:hAnsi="Times New Roman" w:cs="Times New Roman"/>
          <w:sz w:val="24"/>
          <w:szCs w:val="24"/>
        </w:rPr>
        <w:t xml:space="preserve"> lacked meaningful measurements. </w:t>
      </w:r>
      <w:r w:rsidR="004C66AE">
        <w:rPr>
          <w:rFonts w:ascii="Times New Roman" w:hAnsi="Times New Roman" w:cs="Times New Roman"/>
          <w:sz w:val="24"/>
          <w:szCs w:val="24"/>
        </w:rPr>
        <w:t>The only measurements provided in the plan were:</w:t>
      </w:r>
    </w:p>
    <w:p w:rsidR="004C66AE" w:rsidRDefault="004C66AE" w:rsidP="004C66AE">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width of  a reconstructed road;</w:t>
      </w:r>
    </w:p>
    <w:p w:rsidR="004C66AE" w:rsidRDefault="004C66AE" w:rsidP="004C66AE">
      <w:pPr>
        <w:pStyle w:val="ListParagraph"/>
        <w:numPr>
          <w:ilvl w:val="0"/>
          <w:numId w:val="2"/>
        </w:numPr>
        <w:spacing w:after="0" w:line="360" w:lineRule="auto"/>
        <w:jc w:val="both"/>
        <w:rPr>
          <w:rFonts w:ascii="Times New Roman" w:hAnsi="Times New Roman" w:cs="Times New Roman"/>
          <w:sz w:val="24"/>
          <w:szCs w:val="24"/>
        </w:rPr>
      </w:pPr>
      <w:r w:rsidRPr="004C66AE">
        <w:rPr>
          <w:rFonts w:ascii="Times New Roman" w:hAnsi="Times New Roman" w:cs="Times New Roman"/>
          <w:sz w:val="24"/>
          <w:szCs w:val="24"/>
        </w:rPr>
        <w:t>the distance between the point of impact and the resting position of the deceased;</w:t>
      </w:r>
    </w:p>
    <w:p w:rsidR="004C66AE" w:rsidRPr="004C66AE" w:rsidRDefault="002B303B" w:rsidP="004C66AE">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4C66AE" w:rsidRPr="004C66AE">
        <w:rPr>
          <w:rFonts w:ascii="Times New Roman" w:hAnsi="Times New Roman" w:cs="Times New Roman"/>
          <w:sz w:val="24"/>
          <w:szCs w:val="24"/>
        </w:rPr>
        <w:t>he distance between the point of impact and the resting posi</w:t>
      </w:r>
      <w:r w:rsidR="004C66AE">
        <w:rPr>
          <w:rFonts w:ascii="Times New Roman" w:hAnsi="Times New Roman" w:cs="Times New Roman"/>
          <w:sz w:val="24"/>
          <w:szCs w:val="24"/>
        </w:rPr>
        <w:t>tion of the appellant’s vehicle.</w:t>
      </w:r>
    </w:p>
    <w:p w:rsidR="004C66AE" w:rsidRDefault="004C66AE" w:rsidP="00DB5C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indications by the appellant were based on the scene of the accident before the reconstruction of the road. A number of relevant questions remained unanswered in view of the reconstruction:</w:t>
      </w:r>
    </w:p>
    <w:p w:rsidR="004C66AE" w:rsidRDefault="004C66AE" w:rsidP="004C66AE">
      <w:pPr>
        <w:pStyle w:val="ListParagraph"/>
        <w:numPr>
          <w:ilvl w:val="0"/>
          <w:numId w:val="3"/>
        </w:numPr>
        <w:spacing w:after="0" w:line="360" w:lineRule="auto"/>
        <w:jc w:val="both"/>
        <w:rPr>
          <w:rFonts w:ascii="Times New Roman" w:hAnsi="Times New Roman" w:cs="Times New Roman"/>
          <w:sz w:val="24"/>
          <w:szCs w:val="24"/>
        </w:rPr>
      </w:pPr>
      <w:r w:rsidRPr="004C66AE">
        <w:rPr>
          <w:rFonts w:ascii="Times New Roman" w:hAnsi="Times New Roman" w:cs="Times New Roman"/>
          <w:sz w:val="24"/>
          <w:szCs w:val="24"/>
        </w:rPr>
        <w:t xml:space="preserve">What was the width of the road before the reconstruction and resurfacing? </w:t>
      </w:r>
    </w:p>
    <w:p w:rsidR="004C66AE" w:rsidRDefault="00DB5CA9" w:rsidP="004C66AE">
      <w:pPr>
        <w:pStyle w:val="ListParagraph"/>
        <w:numPr>
          <w:ilvl w:val="0"/>
          <w:numId w:val="3"/>
        </w:numPr>
        <w:spacing w:after="0" w:line="360" w:lineRule="auto"/>
        <w:jc w:val="both"/>
        <w:rPr>
          <w:rFonts w:ascii="Times New Roman" w:hAnsi="Times New Roman" w:cs="Times New Roman"/>
          <w:sz w:val="24"/>
          <w:szCs w:val="24"/>
        </w:rPr>
      </w:pPr>
      <w:r w:rsidRPr="004C66AE">
        <w:rPr>
          <w:rFonts w:ascii="Times New Roman" w:hAnsi="Times New Roman" w:cs="Times New Roman"/>
          <w:sz w:val="24"/>
          <w:szCs w:val="24"/>
        </w:rPr>
        <w:t xml:space="preserve">Where would have been the yellow carriage marking before the resurfacing? </w:t>
      </w:r>
    </w:p>
    <w:p w:rsidR="005D0AB5" w:rsidRDefault="00DB5CA9" w:rsidP="004C66AE">
      <w:pPr>
        <w:pStyle w:val="ListParagraph"/>
        <w:numPr>
          <w:ilvl w:val="0"/>
          <w:numId w:val="3"/>
        </w:numPr>
        <w:spacing w:after="0" w:line="360" w:lineRule="auto"/>
        <w:jc w:val="both"/>
        <w:rPr>
          <w:rFonts w:ascii="Times New Roman" w:hAnsi="Times New Roman" w:cs="Times New Roman"/>
          <w:sz w:val="24"/>
          <w:szCs w:val="24"/>
        </w:rPr>
      </w:pPr>
      <w:r w:rsidRPr="004C66AE">
        <w:rPr>
          <w:rFonts w:ascii="Times New Roman" w:hAnsi="Times New Roman" w:cs="Times New Roman"/>
          <w:sz w:val="24"/>
          <w:szCs w:val="24"/>
        </w:rPr>
        <w:t xml:space="preserve">What would have been the distance between the point of impact and the </w:t>
      </w:r>
      <w:r w:rsidR="005D0AB5">
        <w:rPr>
          <w:rFonts w:ascii="Times New Roman" w:hAnsi="Times New Roman" w:cs="Times New Roman"/>
          <w:sz w:val="24"/>
          <w:szCs w:val="24"/>
        </w:rPr>
        <w:t xml:space="preserve">possible </w:t>
      </w:r>
      <w:r w:rsidR="004C66AE" w:rsidRPr="004C66AE">
        <w:rPr>
          <w:rFonts w:ascii="Times New Roman" w:hAnsi="Times New Roman" w:cs="Times New Roman"/>
          <w:sz w:val="24"/>
          <w:szCs w:val="24"/>
        </w:rPr>
        <w:t xml:space="preserve">yellow carriage marking? </w:t>
      </w:r>
    </w:p>
    <w:p w:rsidR="00DB5CA9" w:rsidRPr="004C66AE" w:rsidRDefault="004C66AE" w:rsidP="004C66AE">
      <w:pPr>
        <w:pStyle w:val="ListParagraph"/>
        <w:numPr>
          <w:ilvl w:val="0"/>
          <w:numId w:val="3"/>
        </w:numPr>
        <w:spacing w:after="0" w:line="360" w:lineRule="auto"/>
        <w:jc w:val="both"/>
        <w:rPr>
          <w:rFonts w:ascii="Times New Roman" w:hAnsi="Times New Roman" w:cs="Times New Roman"/>
          <w:sz w:val="24"/>
          <w:szCs w:val="24"/>
        </w:rPr>
      </w:pPr>
      <w:r w:rsidRPr="004C66AE">
        <w:rPr>
          <w:rFonts w:ascii="Times New Roman" w:hAnsi="Times New Roman" w:cs="Times New Roman"/>
          <w:sz w:val="24"/>
          <w:szCs w:val="24"/>
        </w:rPr>
        <w:t xml:space="preserve">What would have been the distance between the yellow carriage marking and the </w:t>
      </w:r>
      <w:r w:rsidR="00DB5CA9" w:rsidRPr="004C66AE">
        <w:rPr>
          <w:rFonts w:ascii="Times New Roman" w:hAnsi="Times New Roman" w:cs="Times New Roman"/>
          <w:sz w:val="24"/>
          <w:szCs w:val="24"/>
        </w:rPr>
        <w:t>verge of the road</w:t>
      </w:r>
      <w:r w:rsidRPr="004C66AE">
        <w:rPr>
          <w:rFonts w:ascii="Times New Roman" w:hAnsi="Times New Roman" w:cs="Times New Roman"/>
          <w:sz w:val="24"/>
          <w:szCs w:val="24"/>
        </w:rPr>
        <w:t xml:space="preserve">? </w:t>
      </w:r>
    </w:p>
    <w:p w:rsidR="007D7C4B" w:rsidRDefault="002B303B" w:rsidP="006C49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C66AE">
        <w:rPr>
          <w:rFonts w:ascii="Times New Roman" w:hAnsi="Times New Roman" w:cs="Times New Roman"/>
          <w:sz w:val="24"/>
          <w:szCs w:val="24"/>
        </w:rPr>
        <w:t xml:space="preserve">In the absence of answers to these questions </w:t>
      </w:r>
      <w:r w:rsidR="005D0AB5">
        <w:rPr>
          <w:rFonts w:ascii="Times New Roman" w:hAnsi="Times New Roman" w:cs="Times New Roman"/>
          <w:sz w:val="24"/>
          <w:szCs w:val="24"/>
        </w:rPr>
        <w:t xml:space="preserve">and the failure to use the </w:t>
      </w:r>
      <w:r w:rsidR="00080628">
        <w:rPr>
          <w:rFonts w:ascii="Times New Roman" w:hAnsi="Times New Roman" w:cs="Times New Roman"/>
          <w:sz w:val="24"/>
          <w:szCs w:val="24"/>
        </w:rPr>
        <w:t xml:space="preserve">best available evidence </w:t>
      </w:r>
      <w:r w:rsidR="005D0AB5">
        <w:rPr>
          <w:rFonts w:ascii="Times New Roman" w:hAnsi="Times New Roman" w:cs="Times New Roman"/>
          <w:sz w:val="24"/>
          <w:szCs w:val="24"/>
        </w:rPr>
        <w:t xml:space="preserve">alluded to earlier, </w:t>
      </w:r>
      <w:r w:rsidR="004C66AE">
        <w:rPr>
          <w:rFonts w:ascii="Times New Roman" w:hAnsi="Times New Roman" w:cs="Times New Roman"/>
          <w:sz w:val="24"/>
          <w:szCs w:val="24"/>
        </w:rPr>
        <w:t>a bigger questions remained unanswered</w:t>
      </w:r>
      <w:r>
        <w:rPr>
          <w:rFonts w:ascii="Times New Roman" w:hAnsi="Times New Roman" w:cs="Times New Roman"/>
          <w:sz w:val="24"/>
          <w:szCs w:val="24"/>
        </w:rPr>
        <w:t xml:space="preserve"> </w:t>
      </w:r>
      <w:r w:rsidR="004C66AE">
        <w:rPr>
          <w:rFonts w:ascii="Times New Roman" w:hAnsi="Times New Roman" w:cs="Times New Roman"/>
          <w:sz w:val="24"/>
          <w:szCs w:val="24"/>
        </w:rPr>
        <w:t xml:space="preserve">- how </w:t>
      </w:r>
      <w:r w:rsidR="005D0AB5">
        <w:rPr>
          <w:rFonts w:ascii="Times New Roman" w:hAnsi="Times New Roman" w:cs="Times New Roman"/>
          <w:sz w:val="24"/>
          <w:szCs w:val="24"/>
        </w:rPr>
        <w:t xml:space="preserve">did </w:t>
      </w:r>
      <w:proofErr w:type="spellStart"/>
      <w:r w:rsidR="00B0590F">
        <w:rPr>
          <w:rFonts w:ascii="Times New Roman" w:hAnsi="Times New Roman" w:cs="Times New Roman"/>
          <w:sz w:val="24"/>
          <w:szCs w:val="24"/>
        </w:rPr>
        <w:t>Chamuka</w:t>
      </w:r>
      <w:proofErr w:type="spellEnd"/>
      <w:r w:rsidR="005D0AB5">
        <w:rPr>
          <w:rFonts w:ascii="Times New Roman" w:hAnsi="Times New Roman" w:cs="Times New Roman"/>
          <w:sz w:val="24"/>
          <w:szCs w:val="24"/>
        </w:rPr>
        <w:t xml:space="preserve"> reconstruct the scene of accident? </w:t>
      </w:r>
      <w:r w:rsidR="004454D9">
        <w:rPr>
          <w:rFonts w:ascii="Times New Roman" w:hAnsi="Times New Roman" w:cs="Times New Roman"/>
          <w:sz w:val="24"/>
          <w:szCs w:val="24"/>
        </w:rPr>
        <w:t xml:space="preserve">(See </w:t>
      </w:r>
      <w:r w:rsidR="004454D9" w:rsidRPr="00307061">
        <w:rPr>
          <w:rFonts w:ascii="Times New Roman" w:hAnsi="Times New Roman" w:cs="Times New Roman"/>
          <w:i/>
          <w:sz w:val="24"/>
          <w:szCs w:val="24"/>
        </w:rPr>
        <w:t>Guardian Royal Exchange Assurance Rhodesia Limited</w:t>
      </w:r>
      <w:r w:rsidR="004454D9" w:rsidRPr="00307061">
        <w:rPr>
          <w:rFonts w:ascii="Times New Roman" w:hAnsi="Times New Roman" w:cs="Times New Roman"/>
          <w:sz w:val="24"/>
          <w:szCs w:val="24"/>
        </w:rPr>
        <w:t xml:space="preserve"> v </w:t>
      </w:r>
      <w:proofErr w:type="spellStart"/>
      <w:r w:rsidR="004454D9" w:rsidRPr="00307061">
        <w:rPr>
          <w:rFonts w:ascii="Times New Roman" w:hAnsi="Times New Roman" w:cs="Times New Roman"/>
          <w:i/>
          <w:sz w:val="24"/>
          <w:szCs w:val="24"/>
        </w:rPr>
        <w:t>Jeti</w:t>
      </w:r>
      <w:proofErr w:type="spellEnd"/>
      <w:r w:rsidR="004454D9" w:rsidRPr="00307061">
        <w:rPr>
          <w:rFonts w:ascii="Times New Roman" w:hAnsi="Times New Roman" w:cs="Times New Roman"/>
          <w:sz w:val="24"/>
          <w:szCs w:val="24"/>
        </w:rPr>
        <w:t xml:space="preserve"> 1980 ZLR 436</w:t>
      </w:r>
      <w:r w:rsidR="004454D9">
        <w:rPr>
          <w:rFonts w:ascii="Times New Roman" w:hAnsi="Times New Roman" w:cs="Times New Roman"/>
          <w:sz w:val="24"/>
          <w:szCs w:val="24"/>
        </w:rPr>
        <w:t>).</w:t>
      </w:r>
      <w:r w:rsidR="00C74FD3">
        <w:rPr>
          <w:rFonts w:ascii="Times New Roman" w:hAnsi="Times New Roman" w:cs="Times New Roman"/>
          <w:sz w:val="24"/>
          <w:szCs w:val="24"/>
        </w:rPr>
        <w:t xml:space="preserve"> </w:t>
      </w:r>
      <w:r w:rsidR="007D7C4B">
        <w:rPr>
          <w:rFonts w:ascii="Times New Roman" w:hAnsi="Times New Roman" w:cs="Times New Roman"/>
          <w:sz w:val="24"/>
          <w:szCs w:val="24"/>
        </w:rPr>
        <w:t xml:space="preserve">It should not been overlooked that despite all these limitations, it took </w:t>
      </w:r>
      <w:proofErr w:type="spellStart"/>
      <w:r w:rsidR="007D7C4B">
        <w:rPr>
          <w:rFonts w:ascii="Times New Roman" w:hAnsi="Times New Roman" w:cs="Times New Roman"/>
          <w:sz w:val="24"/>
          <w:szCs w:val="24"/>
        </w:rPr>
        <w:lastRenderedPageBreak/>
        <w:t>Chamuka</w:t>
      </w:r>
      <w:proofErr w:type="spellEnd"/>
      <w:r w:rsidR="007D7C4B">
        <w:rPr>
          <w:rFonts w:ascii="Times New Roman" w:hAnsi="Times New Roman" w:cs="Times New Roman"/>
          <w:sz w:val="24"/>
          <w:szCs w:val="24"/>
        </w:rPr>
        <w:t xml:space="preserve"> a good three months to produce the sketch plan. His recollection of what transpired three months earlier was totally </w:t>
      </w:r>
      <w:r w:rsidR="00654740">
        <w:rPr>
          <w:rFonts w:ascii="Times New Roman" w:hAnsi="Times New Roman" w:cs="Times New Roman"/>
          <w:sz w:val="24"/>
          <w:szCs w:val="24"/>
        </w:rPr>
        <w:t>unreliable</w:t>
      </w:r>
      <w:r w:rsidR="007D7C4B">
        <w:rPr>
          <w:rFonts w:ascii="Times New Roman" w:hAnsi="Times New Roman" w:cs="Times New Roman"/>
          <w:sz w:val="24"/>
          <w:szCs w:val="24"/>
        </w:rPr>
        <w:t>. He testified that he relied on other</w:t>
      </w:r>
      <w:r w:rsidR="000E4CD5">
        <w:rPr>
          <w:rFonts w:ascii="Times New Roman" w:hAnsi="Times New Roman" w:cs="Times New Roman"/>
          <w:sz w:val="24"/>
          <w:szCs w:val="24"/>
        </w:rPr>
        <w:t xml:space="preserve"> indications made to him by an </w:t>
      </w:r>
      <w:r w:rsidR="007D7C4B">
        <w:rPr>
          <w:rFonts w:ascii="Times New Roman" w:hAnsi="Times New Roman" w:cs="Times New Roman"/>
          <w:sz w:val="24"/>
          <w:szCs w:val="24"/>
        </w:rPr>
        <w:t>atten</w:t>
      </w:r>
      <w:r w:rsidR="000E4CD5">
        <w:rPr>
          <w:rFonts w:ascii="Times New Roman" w:hAnsi="Times New Roman" w:cs="Times New Roman"/>
          <w:sz w:val="24"/>
          <w:szCs w:val="24"/>
        </w:rPr>
        <w:t>ding detail he identified as</w:t>
      </w:r>
      <w:r w:rsidR="00654740">
        <w:rPr>
          <w:rFonts w:ascii="Times New Roman" w:hAnsi="Times New Roman" w:cs="Times New Roman"/>
          <w:sz w:val="24"/>
          <w:szCs w:val="24"/>
        </w:rPr>
        <w:t xml:space="preserve"> </w:t>
      </w:r>
      <w:r w:rsidR="000E4CD5">
        <w:rPr>
          <w:rFonts w:ascii="Times New Roman" w:hAnsi="Times New Roman" w:cs="Times New Roman"/>
          <w:sz w:val="24"/>
          <w:szCs w:val="24"/>
        </w:rPr>
        <w:t>“</w:t>
      </w:r>
      <w:r w:rsidR="00654740">
        <w:rPr>
          <w:rFonts w:ascii="Times New Roman" w:hAnsi="Times New Roman" w:cs="Times New Roman"/>
          <w:sz w:val="24"/>
          <w:szCs w:val="24"/>
        </w:rPr>
        <w:t xml:space="preserve">Constable </w:t>
      </w:r>
      <w:proofErr w:type="spellStart"/>
      <w:r w:rsidR="00654740">
        <w:rPr>
          <w:rFonts w:ascii="Times New Roman" w:hAnsi="Times New Roman" w:cs="Times New Roman"/>
          <w:sz w:val="24"/>
          <w:szCs w:val="24"/>
        </w:rPr>
        <w:t>Shata</w:t>
      </w:r>
      <w:proofErr w:type="spellEnd"/>
      <w:r w:rsidR="000E4CD5">
        <w:rPr>
          <w:rFonts w:ascii="Times New Roman" w:hAnsi="Times New Roman" w:cs="Times New Roman"/>
          <w:sz w:val="24"/>
          <w:szCs w:val="24"/>
        </w:rPr>
        <w:t>”</w:t>
      </w:r>
      <w:r w:rsidR="007D7C4B">
        <w:rPr>
          <w:rFonts w:ascii="Times New Roman" w:hAnsi="Times New Roman" w:cs="Times New Roman"/>
          <w:sz w:val="24"/>
          <w:szCs w:val="24"/>
        </w:rPr>
        <w:t xml:space="preserve">. According to his sketch plan the attending detail was </w:t>
      </w:r>
      <w:r w:rsidR="000E4CD5">
        <w:rPr>
          <w:rFonts w:ascii="Times New Roman" w:hAnsi="Times New Roman" w:cs="Times New Roman"/>
          <w:sz w:val="24"/>
          <w:szCs w:val="24"/>
        </w:rPr>
        <w:t xml:space="preserve">a </w:t>
      </w:r>
      <w:r w:rsidR="007D7C4B">
        <w:rPr>
          <w:rFonts w:ascii="Times New Roman" w:hAnsi="Times New Roman" w:cs="Times New Roman"/>
          <w:sz w:val="24"/>
          <w:szCs w:val="24"/>
        </w:rPr>
        <w:t xml:space="preserve">Constable </w:t>
      </w:r>
      <w:proofErr w:type="spellStart"/>
      <w:r w:rsidR="007D7C4B">
        <w:rPr>
          <w:rFonts w:ascii="Times New Roman" w:hAnsi="Times New Roman" w:cs="Times New Roman"/>
          <w:sz w:val="24"/>
          <w:szCs w:val="24"/>
        </w:rPr>
        <w:t>Chaba</w:t>
      </w:r>
      <w:proofErr w:type="spellEnd"/>
      <w:r w:rsidR="007D7C4B">
        <w:rPr>
          <w:rFonts w:ascii="Times New Roman" w:hAnsi="Times New Roman" w:cs="Times New Roman"/>
          <w:sz w:val="24"/>
          <w:szCs w:val="24"/>
        </w:rPr>
        <w:t xml:space="preserve">. But we now know that the attending detail was </w:t>
      </w:r>
      <w:r w:rsidR="00654740">
        <w:rPr>
          <w:rFonts w:ascii="Times New Roman" w:hAnsi="Times New Roman" w:cs="Times New Roman"/>
          <w:sz w:val="24"/>
          <w:szCs w:val="24"/>
        </w:rPr>
        <w:t xml:space="preserve">in fact </w:t>
      </w:r>
      <w:proofErr w:type="spellStart"/>
      <w:r w:rsidR="007D7C4B">
        <w:rPr>
          <w:rFonts w:ascii="Times New Roman" w:hAnsi="Times New Roman" w:cs="Times New Roman"/>
          <w:sz w:val="24"/>
          <w:szCs w:val="24"/>
        </w:rPr>
        <w:t>Loveness</w:t>
      </w:r>
      <w:proofErr w:type="spellEnd"/>
      <w:r w:rsidR="007D7C4B">
        <w:rPr>
          <w:rFonts w:ascii="Times New Roman" w:hAnsi="Times New Roman" w:cs="Times New Roman"/>
          <w:sz w:val="24"/>
          <w:szCs w:val="24"/>
        </w:rPr>
        <w:t xml:space="preserve"> </w:t>
      </w:r>
      <w:proofErr w:type="spellStart"/>
      <w:r w:rsidR="007D7C4B">
        <w:rPr>
          <w:rFonts w:ascii="Times New Roman" w:hAnsi="Times New Roman" w:cs="Times New Roman"/>
          <w:sz w:val="24"/>
          <w:szCs w:val="24"/>
        </w:rPr>
        <w:t>Matono</w:t>
      </w:r>
      <w:proofErr w:type="spellEnd"/>
      <w:r w:rsidR="007D7C4B">
        <w:rPr>
          <w:rFonts w:ascii="Times New Roman" w:hAnsi="Times New Roman" w:cs="Times New Roman"/>
          <w:sz w:val="24"/>
          <w:szCs w:val="24"/>
        </w:rPr>
        <w:t xml:space="preserve">. </w:t>
      </w:r>
      <w:r w:rsidR="006C49E6">
        <w:rPr>
          <w:rFonts w:ascii="Times New Roman" w:hAnsi="Times New Roman" w:cs="Times New Roman"/>
          <w:sz w:val="24"/>
          <w:szCs w:val="24"/>
        </w:rPr>
        <w:t>According to the Accident Summary produced as Exhibit 1, t</w:t>
      </w:r>
      <w:r w:rsidR="007D7C4B">
        <w:rPr>
          <w:rFonts w:ascii="Times New Roman" w:hAnsi="Times New Roman" w:cs="Times New Roman"/>
          <w:sz w:val="24"/>
          <w:szCs w:val="24"/>
        </w:rPr>
        <w:t xml:space="preserve">he investigating officer was </w:t>
      </w:r>
      <w:proofErr w:type="spellStart"/>
      <w:r w:rsidR="007D7C4B">
        <w:rPr>
          <w:rFonts w:ascii="Times New Roman" w:hAnsi="Times New Roman" w:cs="Times New Roman"/>
          <w:sz w:val="24"/>
          <w:szCs w:val="24"/>
        </w:rPr>
        <w:t>Sgt</w:t>
      </w:r>
      <w:proofErr w:type="spellEnd"/>
      <w:r w:rsidR="007D7C4B">
        <w:rPr>
          <w:rFonts w:ascii="Times New Roman" w:hAnsi="Times New Roman" w:cs="Times New Roman"/>
          <w:sz w:val="24"/>
          <w:szCs w:val="24"/>
        </w:rPr>
        <w:t xml:space="preserve"> </w:t>
      </w:r>
      <w:proofErr w:type="spellStart"/>
      <w:r w:rsidR="007D7C4B">
        <w:rPr>
          <w:rFonts w:ascii="Times New Roman" w:hAnsi="Times New Roman" w:cs="Times New Roman"/>
          <w:sz w:val="24"/>
          <w:szCs w:val="24"/>
        </w:rPr>
        <w:t>Shumba</w:t>
      </w:r>
      <w:proofErr w:type="spellEnd"/>
      <w:r w:rsidR="007D7C4B">
        <w:rPr>
          <w:rFonts w:ascii="Times New Roman" w:hAnsi="Times New Roman" w:cs="Times New Roman"/>
          <w:sz w:val="24"/>
          <w:szCs w:val="24"/>
        </w:rPr>
        <w:t xml:space="preserve">. One wonders where </w:t>
      </w:r>
      <w:proofErr w:type="spellStart"/>
      <w:r w:rsidR="006C49E6">
        <w:rPr>
          <w:rFonts w:ascii="Times New Roman" w:hAnsi="Times New Roman" w:cs="Times New Roman"/>
          <w:sz w:val="24"/>
          <w:szCs w:val="24"/>
        </w:rPr>
        <w:t>Chamuka</w:t>
      </w:r>
      <w:proofErr w:type="spellEnd"/>
      <w:r w:rsidR="007D7C4B">
        <w:rPr>
          <w:rFonts w:ascii="Times New Roman" w:hAnsi="Times New Roman" w:cs="Times New Roman"/>
          <w:sz w:val="24"/>
          <w:szCs w:val="24"/>
        </w:rPr>
        <w:t xml:space="preserve"> got the names he referred to in his evidence and on his sketch plan.</w:t>
      </w:r>
    </w:p>
    <w:p w:rsidR="00080628" w:rsidRDefault="00FA64EC" w:rsidP="000E4CD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Without detracting from </w:t>
      </w:r>
      <w:r w:rsidR="000E4CD5">
        <w:rPr>
          <w:rFonts w:ascii="Times New Roman" w:hAnsi="Times New Roman" w:cs="Times New Roman"/>
          <w:sz w:val="24"/>
          <w:szCs w:val="24"/>
        </w:rPr>
        <w:t xml:space="preserve">the observations that </w:t>
      </w:r>
      <w:r w:rsidR="00981CD6">
        <w:rPr>
          <w:rFonts w:ascii="Times New Roman" w:hAnsi="Times New Roman" w:cs="Times New Roman"/>
          <w:sz w:val="24"/>
          <w:szCs w:val="24"/>
        </w:rPr>
        <w:t xml:space="preserve">the attending detail’s plan was </w:t>
      </w:r>
      <w:r>
        <w:rPr>
          <w:rFonts w:ascii="Times New Roman" w:hAnsi="Times New Roman" w:cs="Times New Roman"/>
          <w:sz w:val="24"/>
          <w:szCs w:val="24"/>
        </w:rPr>
        <w:t xml:space="preserve">importance </w:t>
      </w:r>
      <w:r w:rsidR="00981CD6">
        <w:rPr>
          <w:rFonts w:ascii="Times New Roman" w:hAnsi="Times New Roman" w:cs="Times New Roman"/>
          <w:sz w:val="24"/>
          <w:szCs w:val="24"/>
        </w:rPr>
        <w:t>in coming up with the evaluator’s plan and report</w:t>
      </w:r>
      <w:r w:rsidR="00080628">
        <w:rPr>
          <w:rFonts w:ascii="Times New Roman" w:hAnsi="Times New Roman" w:cs="Times New Roman"/>
          <w:sz w:val="24"/>
          <w:szCs w:val="24"/>
        </w:rPr>
        <w:t xml:space="preserve">, it appears to me that </w:t>
      </w:r>
      <w:proofErr w:type="spellStart"/>
      <w:r w:rsidR="00B0590F">
        <w:rPr>
          <w:rFonts w:ascii="Times New Roman" w:hAnsi="Times New Roman" w:cs="Times New Roman"/>
          <w:sz w:val="24"/>
          <w:szCs w:val="24"/>
        </w:rPr>
        <w:t>Loveness</w:t>
      </w:r>
      <w:proofErr w:type="spellEnd"/>
      <w:r w:rsidR="00B0590F">
        <w:rPr>
          <w:rFonts w:ascii="Times New Roman" w:hAnsi="Times New Roman" w:cs="Times New Roman"/>
          <w:sz w:val="24"/>
          <w:szCs w:val="24"/>
        </w:rPr>
        <w:t xml:space="preserve"> </w:t>
      </w:r>
      <w:proofErr w:type="spellStart"/>
      <w:r w:rsidR="00B0590F">
        <w:rPr>
          <w:rFonts w:ascii="Times New Roman" w:hAnsi="Times New Roman" w:cs="Times New Roman"/>
          <w:sz w:val="24"/>
          <w:szCs w:val="24"/>
        </w:rPr>
        <w:t>Matono’s</w:t>
      </w:r>
      <w:proofErr w:type="spellEnd"/>
      <w:r w:rsidR="00B0590F">
        <w:rPr>
          <w:rFonts w:ascii="Times New Roman" w:hAnsi="Times New Roman" w:cs="Times New Roman"/>
          <w:sz w:val="24"/>
          <w:szCs w:val="24"/>
        </w:rPr>
        <w:t xml:space="preserve"> draft plan would </w:t>
      </w:r>
      <w:r w:rsidR="00080628">
        <w:rPr>
          <w:rFonts w:ascii="Times New Roman" w:hAnsi="Times New Roman" w:cs="Times New Roman"/>
          <w:sz w:val="24"/>
          <w:szCs w:val="24"/>
        </w:rPr>
        <w:t xml:space="preserve">have been of limited </w:t>
      </w:r>
      <w:r w:rsidR="00C74FD3">
        <w:rPr>
          <w:rFonts w:ascii="Times New Roman" w:hAnsi="Times New Roman" w:cs="Times New Roman"/>
          <w:sz w:val="24"/>
          <w:szCs w:val="24"/>
        </w:rPr>
        <w:t>assistance</w:t>
      </w:r>
      <w:r w:rsidR="00080628">
        <w:rPr>
          <w:rFonts w:ascii="Times New Roman" w:hAnsi="Times New Roman" w:cs="Times New Roman"/>
          <w:sz w:val="24"/>
          <w:szCs w:val="24"/>
        </w:rPr>
        <w:t xml:space="preserve"> to </w:t>
      </w:r>
      <w:proofErr w:type="spellStart"/>
      <w:r w:rsidR="00080628">
        <w:rPr>
          <w:rFonts w:ascii="Times New Roman" w:hAnsi="Times New Roman" w:cs="Times New Roman"/>
          <w:sz w:val="24"/>
          <w:szCs w:val="24"/>
        </w:rPr>
        <w:t>Chamuka</w:t>
      </w:r>
      <w:proofErr w:type="spellEnd"/>
      <w:r w:rsidR="00080628">
        <w:rPr>
          <w:rFonts w:ascii="Times New Roman" w:hAnsi="Times New Roman" w:cs="Times New Roman"/>
          <w:sz w:val="24"/>
          <w:szCs w:val="24"/>
        </w:rPr>
        <w:t xml:space="preserve">. </w:t>
      </w:r>
      <w:r w:rsidR="00AD0923">
        <w:rPr>
          <w:rFonts w:ascii="Times New Roman" w:hAnsi="Times New Roman" w:cs="Times New Roman"/>
          <w:sz w:val="24"/>
          <w:szCs w:val="24"/>
        </w:rPr>
        <w:t xml:space="preserve">It suffered the similar inadequacies as </w:t>
      </w:r>
      <w:proofErr w:type="spellStart"/>
      <w:r w:rsidR="00AD0923">
        <w:rPr>
          <w:rFonts w:ascii="Times New Roman" w:hAnsi="Times New Roman" w:cs="Times New Roman"/>
          <w:sz w:val="24"/>
          <w:szCs w:val="24"/>
        </w:rPr>
        <w:t>Chamuka’s</w:t>
      </w:r>
      <w:proofErr w:type="spellEnd"/>
      <w:r w:rsidR="00AD0923">
        <w:rPr>
          <w:rFonts w:ascii="Times New Roman" w:hAnsi="Times New Roman" w:cs="Times New Roman"/>
          <w:sz w:val="24"/>
          <w:szCs w:val="24"/>
        </w:rPr>
        <w:t xml:space="preserve"> plan. Despite testifying that there was a yellow carriage marking, no such marking appears on the plan. It is not clear if the line appearing on the left of the appellant’s lane is the yellow carriage marking or the verge of the road. </w:t>
      </w:r>
      <w:r w:rsidR="00080628">
        <w:rPr>
          <w:rFonts w:ascii="Times New Roman" w:hAnsi="Times New Roman" w:cs="Times New Roman"/>
          <w:sz w:val="24"/>
          <w:szCs w:val="24"/>
        </w:rPr>
        <w:t>There are no measurements between the critical points. The only measurement on the plan is “50m”. However, there is no indication what the distance relate</w:t>
      </w:r>
      <w:r w:rsidR="00AD0923">
        <w:rPr>
          <w:rFonts w:ascii="Times New Roman" w:hAnsi="Times New Roman" w:cs="Times New Roman"/>
          <w:sz w:val="24"/>
          <w:szCs w:val="24"/>
        </w:rPr>
        <w:t>s</w:t>
      </w:r>
      <w:r w:rsidR="00080628">
        <w:rPr>
          <w:rFonts w:ascii="Times New Roman" w:hAnsi="Times New Roman" w:cs="Times New Roman"/>
          <w:sz w:val="24"/>
          <w:szCs w:val="24"/>
        </w:rPr>
        <w:t xml:space="preserve"> to. It can relate to the distance between the point of impact and </w:t>
      </w:r>
      <w:r w:rsidR="00AD0923">
        <w:rPr>
          <w:rFonts w:ascii="Times New Roman" w:hAnsi="Times New Roman" w:cs="Times New Roman"/>
          <w:sz w:val="24"/>
          <w:szCs w:val="24"/>
        </w:rPr>
        <w:t xml:space="preserve">where the deceased’s cycle landed after the accident. It may be the distance between the resting position of the deceased’s cycle and the appellant’s vehicle. </w:t>
      </w:r>
      <w:r w:rsidR="00810D4E">
        <w:rPr>
          <w:rFonts w:ascii="Times New Roman" w:hAnsi="Times New Roman" w:cs="Times New Roman"/>
          <w:sz w:val="24"/>
          <w:szCs w:val="24"/>
        </w:rPr>
        <w:t xml:space="preserve">It </w:t>
      </w:r>
      <w:r w:rsidR="00981CD6">
        <w:rPr>
          <w:rFonts w:ascii="Times New Roman" w:hAnsi="Times New Roman" w:cs="Times New Roman"/>
          <w:sz w:val="24"/>
          <w:szCs w:val="24"/>
        </w:rPr>
        <w:t>may</w:t>
      </w:r>
      <w:r w:rsidR="00810D4E">
        <w:rPr>
          <w:rFonts w:ascii="Times New Roman" w:hAnsi="Times New Roman" w:cs="Times New Roman"/>
          <w:sz w:val="24"/>
          <w:szCs w:val="24"/>
        </w:rPr>
        <w:t xml:space="preserve"> </w:t>
      </w:r>
      <w:r w:rsidR="00981CD6">
        <w:rPr>
          <w:rFonts w:ascii="Times New Roman" w:hAnsi="Times New Roman" w:cs="Times New Roman"/>
          <w:sz w:val="24"/>
          <w:szCs w:val="24"/>
        </w:rPr>
        <w:t xml:space="preserve">equally </w:t>
      </w:r>
      <w:r w:rsidR="00810D4E">
        <w:rPr>
          <w:rFonts w:ascii="Times New Roman" w:hAnsi="Times New Roman" w:cs="Times New Roman"/>
          <w:sz w:val="24"/>
          <w:szCs w:val="24"/>
        </w:rPr>
        <w:t>r</w:t>
      </w:r>
      <w:r w:rsidR="002D15C0">
        <w:rPr>
          <w:rFonts w:ascii="Times New Roman" w:hAnsi="Times New Roman" w:cs="Times New Roman"/>
          <w:sz w:val="24"/>
          <w:szCs w:val="24"/>
        </w:rPr>
        <w:t xml:space="preserve">elate to anything and nothing. </w:t>
      </w:r>
      <w:r w:rsidR="007D7C4B">
        <w:rPr>
          <w:rFonts w:ascii="Times New Roman" w:hAnsi="Times New Roman" w:cs="Times New Roman"/>
          <w:sz w:val="24"/>
          <w:szCs w:val="24"/>
        </w:rPr>
        <w:t xml:space="preserve">The marks </w:t>
      </w:r>
      <w:r w:rsidR="00981CD6">
        <w:rPr>
          <w:rFonts w:ascii="Times New Roman" w:hAnsi="Times New Roman" w:cs="Times New Roman"/>
          <w:sz w:val="24"/>
          <w:szCs w:val="24"/>
        </w:rPr>
        <w:t xml:space="preserve">that </w:t>
      </w:r>
      <w:proofErr w:type="spellStart"/>
      <w:r w:rsidR="00981CD6">
        <w:rPr>
          <w:rFonts w:ascii="Times New Roman" w:hAnsi="Times New Roman" w:cs="Times New Roman"/>
          <w:sz w:val="24"/>
          <w:szCs w:val="24"/>
        </w:rPr>
        <w:t>Matono</w:t>
      </w:r>
      <w:proofErr w:type="spellEnd"/>
      <w:r w:rsidR="00981CD6">
        <w:rPr>
          <w:rFonts w:ascii="Times New Roman" w:hAnsi="Times New Roman" w:cs="Times New Roman"/>
          <w:sz w:val="24"/>
          <w:szCs w:val="24"/>
        </w:rPr>
        <w:t xml:space="preserve"> said she observed on the road created by the deceased’s cycle and which appear on her draft plan </w:t>
      </w:r>
      <w:r w:rsidR="007D7C4B">
        <w:rPr>
          <w:rFonts w:ascii="Times New Roman" w:hAnsi="Times New Roman" w:cs="Times New Roman"/>
          <w:sz w:val="24"/>
          <w:szCs w:val="24"/>
        </w:rPr>
        <w:t xml:space="preserve">were not measured.  </w:t>
      </w:r>
    </w:p>
    <w:p w:rsidR="006C49E6" w:rsidRDefault="009636A1" w:rsidP="006C49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C49E6">
        <w:rPr>
          <w:rFonts w:ascii="Times New Roman" w:hAnsi="Times New Roman" w:cs="Times New Roman"/>
          <w:sz w:val="24"/>
          <w:szCs w:val="24"/>
        </w:rPr>
        <w:t xml:space="preserve">Of even greater concern is that the attending detail recorded names of two possible independent </w:t>
      </w:r>
      <w:r w:rsidR="0018158D">
        <w:rPr>
          <w:rFonts w:ascii="Times New Roman" w:hAnsi="Times New Roman" w:cs="Times New Roman"/>
          <w:sz w:val="24"/>
          <w:szCs w:val="24"/>
        </w:rPr>
        <w:t>witnesses</w:t>
      </w:r>
      <w:r w:rsidR="006C49E6">
        <w:rPr>
          <w:rFonts w:ascii="Times New Roman" w:hAnsi="Times New Roman" w:cs="Times New Roman"/>
          <w:sz w:val="24"/>
          <w:szCs w:val="24"/>
        </w:rPr>
        <w:t xml:space="preserve">, </w:t>
      </w:r>
      <w:proofErr w:type="spellStart"/>
      <w:r w:rsidR="006C49E6">
        <w:rPr>
          <w:rFonts w:ascii="Times New Roman" w:hAnsi="Times New Roman" w:cs="Times New Roman"/>
          <w:sz w:val="24"/>
          <w:szCs w:val="24"/>
        </w:rPr>
        <w:t>Josphat</w:t>
      </w:r>
      <w:proofErr w:type="spellEnd"/>
      <w:r w:rsidR="006C49E6">
        <w:rPr>
          <w:rFonts w:ascii="Times New Roman" w:hAnsi="Times New Roman" w:cs="Times New Roman"/>
          <w:sz w:val="24"/>
          <w:szCs w:val="24"/>
        </w:rPr>
        <w:t xml:space="preserve"> </w:t>
      </w:r>
      <w:proofErr w:type="spellStart"/>
      <w:r w:rsidR="006C49E6">
        <w:rPr>
          <w:rFonts w:ascii="Times New Roman" w:hAnsi="Times New Roman" w:cs="Times New Roman"/>
          <w:sz w:val="24"/>
          <w:szCs w:val="24"/>
        </w:rPr>
        <w:t>Mucheche</w:t>
      </w:r>
      <w:proofErr w:type="spellEnd"/>
      <w:r w:rsidR="006C49E6">
        <w:rPr>
          <w:rFonts w:ascii="Times New Roman" w:hAnsi="Times New Roman" w:cs="Times New Roman"/>
          <w:sz w:val="24"/>
          <w:szCs w:val="24"/>
        </w:rPr>
        <w:t xml:space="preserve"> and </w:t>
      </w:r>
      <w:proofErr w:type="spellStart"/>
      <w:r w:rsidR="006C49E6">
        <w:rPr>
          <w:rFonts w:ascii="Times New Roman" w:hAnsi="Times New Roman" w:cs="Times New Roman"/>
          <w:sz w:val="24"/>
          <w:szCs w:val="24"/>
        </w:rPr>
        <w:t>Zimamba</w:t>
      </w:r>
      <w:proofErr w:type="spellEnd"/>
      <w:r w:rsidR="006C49E6">
        <w:rPr>
          <w:rFonts w:ascii="Times New Roman" w:hAnsi="Times New Roman" w:cs="Times New Roman"/>
          <w:sz w:val="24"/>
          <w:szCs w:val="24"/>
        </w:rPr>
        <w:t xml:space="preserve"> of Red Cross</w:t>
      </w:r>
      <w:r w:rsidR="00981CD6">
        <w:rPr>
          <w:rFonts w:ascii="Times New Roman" w:hAnsi="Times New Roman" w:cs="Times New Roman"/>
          <w:sz w:val="24"/>
          <w:szCs w:val="24"/>
        </w:rPr>
        <w:t xml:space="preserve"> in the Accident Summary</w:t>
      </w:r>
      <w:r w:rsidR="002D15C0">
        <w:rPr>
          <w:rFonts w:ascii="Times New Roman" w:hAnsi="Times New Roman" w:cs="Times New Roman"/>
          <w:sz w:val="24"/>
          <w:szCs w:val="24"/>
        </w:rPr>
        <w:t xml:space="preserve">. </w:t>
      </w:r>
      <w:r w:rsidR="006C49E6">
        <w:rPr>
          <w:rFonts w:ascii="Times New Roman" w:hAnsi="Times New Roman" w:cs="Times New Roman"/>
          <w:sz w:val="24"/>
          <w:szCs w:val="24"/>
        </w:rPr>
        <w:t xml:space="preserve">The telephone numbers of the two </w:t>
      </w:r>
      <w:r w:rsidR="00981CD6">
        <w:rPr>
          <w:rFonts w:ascii="Times New Roman" w:hAnsi="Times New Roman" w:cs="Times New Roman"/>
          <w:sz w:val="24"/>
          <w:szCs w:val="24"/>
        </w:rPr>
        <w:t xml:space="preserve">appear against their names </w:t>
      </w:r>
      <w:r w:rsidR="006C49E6">
        <w:rPr>
          <w:rFonts w:ascii="Times New Roman" w:hAnsi="Times New Roman" w:cs="Times New Roman"/>
          <w:sz w:val="24"/>
          <w:szCs w:val="24"/>
        </w:rPr>
        <w:t xml:space="preserve">yet they were not called as </w:t>
      </w:r>
      <w:r w:rsidR="00981CD6">
        <w:rPr>
          <w:rFonts w:ascii="Times New Roman" w:hAnsi="Times New Roman" w:cs="Times New Roman"/>
          <w:sz w:val="24"/>
          <w:szCs w:val="24"/>
        </w:rPr>
        <w:t xml:space="preserve">state </w:t>
      </w:r>
      <w:r w:rsidR="006C49E6">
        <w:rPr>
          <w:rFonts w:ascii="Times New Roman" w:hAnsi="Times New Roman" w:cs="Times New Roman"/>
          <w:sz w:val="24"/>
          <w:szCs w:val="24"/>
        </w:rPr>
        <w:t xml:space="preserve">witnesses. No explanation was given </w:t>
      </w:r>
      <w:r w:rsidR="00981CD6">
        <w:rPr>
          <w:rFonts w:ascii="Times New Roman" w:hAnsi="Times New Roman" w:cs="Times New Roman"/>
          <w:sz w:val="24"/>
          <w:szCs w:val="24"/>
        </w:rPr>
        <w:t>as to</w:t>
      </w:r>
      <w:r w:rsidR="006C49E6">
        <w:rPr>
          <w:rFonts w:ascii="Times New Roman" w:hAnsi="Times New Roman" w:cs="Times New Roman"/>
          <w:sz w:val="24"/>
          <w:szCs w:val="24"/>
        </w:rPr>
        <w:t xml:space="preserve"> why they were not called as witnesses.</w:t>
      </w:r>
    </w:p>
    <w:p w:rsidR="00810D4E" w:rsidRDefault="00810D4E" w:rsidP="006C49E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evaluator and the trial magistrate clearly chose to disbelieve the appellant’s version of events without any other evidence to the contrary. In </w:t>
      </w:r>
      <w:proofErr w:type="spellStart"/>
      <w:r w:rsidRPr="00344C3F">
        <w:rPr>
          <w:rFonts w:ascii="Times New Roman" w:hAnsi="Times New Roman" w:cs="Times New Roman"/>
          <w:i/>
          <w:sz w:val="24"/>
          <w:szCs w:val="24"/>
        </w:rPr>
        <w:t>Gadzikwa</w:t>
      </w:r>
      <w:proofErr w:type="spellEnd"/>
      <w:r w:rsidRPr="00344C3F">
        <w:rPr>
          <w:rFonts w:ascii="Times New Roman" w:hAnsi="Times New Roman" w:cs="Times New Roman"/>
          <w:i/>
          <w:sz w:val="24"/>
          <w:szCs w:val="24"/>
        </w:rPr>
        <w:t xml:space="preserve"> and </w:t>
      </w:r>
      <w:proofErr w:type="spellStart"/>
      <w:r w:rsidRPr="00344C3F">
        <w:rPr>
          <w:rFonts w:ascii="Times New Roman" w:hAnsi="Times New Roman" w:cs="Times New Roman"/>
          <w:i/>
          <w:sz w:val="24"/>
          <w:szCs w:val="24"/>
        </w:rPr>
        <w:t>Anor</w:t>
      </w:r>
      <w:proofErr w:type="spellEnd"/>
      <w:r>
        <w:rPr>
          <w:rFonts w:ascii="Times New Roman" w:hAnsi="Times New Roman" w:cs="Times New Roman"/>
          <w:sz w:val="24"/>
          <w:szCs w:val="24"/>
        </w:rPr>
        <w:t xml:space="preserve"> SC 44/04, </w:t>
      </w:r>
      <w:proofErr w:type="spellStart"/>
      <w:r w:rsidRPr="00CB42D4">
        <w:rPr>
          <w:rFonts w:ascii="Times New Roman" w:hAnsi="Times New Roman" w:cs="Times New Roman"/>
          <w:smallCaps/>
          <w:sz w:val="24"/>
          <w:szCs w:val="24"/>
        </w:rPr>
        <w:t>Gwaunza</w:t>
      </w:r>
      <w:proofErr w:type="spellEnd"/>
      <w:r>
        <w:rPr>
          <w:rFonts w:ascii="Times New Roman" w:hAnsi="Times New Roman" w:cs="Times New Roman"/>
          <w:sz w:val="24"/>
          <w:szCs w:val="24"/>
        </w:rPr>
        <w:t xml:space="preserve"> JA cited with approval the observations by </w:t>
      </w:r>
      <w:r w:rsidRPr="00CB42D4">
        <w:rPr>
          <w:rFonts w:ascii="Times New Roman" w:hAnsi="Times New Roman" w:cs="Times New Roman"/>
          <w:smallCaps/>
          <w:sz w:val="24"/>
          <w:szCs w:val="24"/>
        </w:rPr>
        <w:t>Greenberg</w:t>
      </w:r>
      <w:r>
        <w:rPr>
          <w:rFonts w:ascii="Times New Roman" w:hAnsi="Times New Roman" w:cs="Times New Roman"/>
          <w:sz w:val="24"/>
          <w:szCs w:val="24"/>
        </w:rPr>
        <w:t xml:space="preserve"> J in </w:t>
      </w:r>
      <w:r>
        <w:rPr>
          <w:rFonts w:ascii="Times New Roman" w:hAnsi="Times New Roman" w:cs="Times New Roman"/>
          <w:i/>
          <w:sz w:val="24"/>
          <w:szCs w:val="24"/>
        </w:rPr>
        <w:t xml:space="preserve">R </w:t>
      </w:r>
      <w:r>
        <w:rPr>
          <w:rFonts w:ascii="Times New Roman" w:hAnsi="Times New Roman" w:cs="Times New Roman"/>
          <w:sz w:val="24"/>
          <w:szCs w:val="24"/>
        </w:rPr>
        <w:t xml:space="preserve">v </w:t>
      </w:r>
      <w:proofErr w:type="spellStart"/>
      <w:r>
        <w:rPr>
          <w:rFonts w:ascii="Times New Roman" w:hAnsi="Times New Roman" w:cs="Times New Roman"/>
          <w:i/>
          <w:sz w:val="24"/>
          <w:szCs w:val="24"/>
        </w:rPr>
        <w:t>Dilford</w:t>
      </w:r>
      <w:proofErr w:type="spellEnd"/>
      <w:r>
        <w:rPr>
          <w:rFonts w:ascii="Times New Roman" w:hAnsi="Times New Roman" w:cs="Times New Roman"/>
          <w:sz w:val="24"/>
          <w:szCs w:val="24"/>
        </w:rPr>
        <w:t xml:space="preserve"> 1937 AD 370 at 373 that:</w:t>
      </w:r>
    </w:p>
    <w:p w:rsidR="00810D4E" w:rsidRDefault="00810D4E" w:rsidP="00810D4E">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 xml:space="preserve">No onus rests on the accused to convince the court of the truth of any explanation he gives. If he gives an explanation, even if that explanation be improbable, the court is not entitled to convict unless it is satisfied, at only that the explanation is improbable, but that beyond any reasonable </w:t>
      </w:r>
      <w:r>
        <w:rPr>
          <w:rFonts w:ascii="Times New Roman" w:hAnsi="Times New Roman" w:cs="Times New Roman"/>
        </w:rPr>
        <w:lastRenderedPageBreak/>
        <w:t>doubt it is false. If that is any reasonable possibility of his explanation being true, then he is entitled to his acquittal.”</w:t>
      </w:r>
    </w:p>
    <w:p w:rsidR="00810D4E" w:rsidRDefault="00810D4E" w:rsidP="00810D4E">
      <w:pPr>
        <w:spacing w:after="0" w:line="360" w:lineRule="auto"/>
        <w:jc w:val="both"/>
        <w:rPr>
          <w:rFonts w:ascii="Times New Roman" w:hAnsi="Times New Roman" w:cs="Times New Roman"/>
          <w:sz w:val="24"/>
          <w:szCs w:val="24"/>
        </w:rPr>
      </w:pPr>
    </w:p>
    <w:p w:rsidR="009636A1" w:rsidRDefault="002B303B" w:rsidP="00810D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10D4E">
        <w:rPr>
          <w:rFonts w:ascii="Times New Roman" w:hAnsi="Times New Roman" w:cs="Times New Roman"/>
          <w:sz w:val="24"/>
          <w:szCs w:val="24"/>
        </w:rPr>
        <w:t>The appellant’s expl</w:t>
      </w:r>
      <w:r w:rsidR="00C74FD3">
        <w:rPr>
          <w:rFonts w:ascii="Times New Roman" w:hAnsi="Times New Roman" w:cs="Times New Roman"/>
          <w:sz w:val="24"/>
          <w:szCs w:val="24"/>
        </w:rPr>
        <w:t>anation of the accident is in our</w:t>
      </w:r>
      <w:r w:rsidR="00810D4E">
        <w:rPr>
          <w:rFonts w:ascii="Times New Roman" w:hAnsi="Times New Roman" w:cs="Times New Roman"/>
          <w:sz w:val="24"/>
          <w:szCs w:val="24"/>
        </w:rPr>
        <w:t xml:space="preserve"> view reasonably possible. </w:t>
      </w:r>
      <w:r w:rsidR="009636A1">
        <w:rPr>
          <w:rFonts w:ascii="Times New Roman" w:hAnsi="Times New Roman" w:cs="Times New Roman"/>
          <w:sz w:val="24"/>
          <w:szCs w:val="24"/>
        </w:rPr>
        <w:t>Under the circumstances the conviction cannot be sustained. It is accordingly ordered that:</w:t>
      </w:r>
    </w:p>
    <w:p w:rsidR="00810D4E" w:rsidRDefault="00810D4E" w:rsidP="00810D4E">
      <w:pPr>
        <w:spacing w:after="0" w:line="360" w:lineRule="auto"/>
        <w:jc w:val="both"/>
        <w:rPr>
          <w:rFonts w:ascii="Times New Roman" w:hAnsi="Times New Roman" w:cs="Times New Roman"/>
          <w:sz w:val="24"/>
          <w:szCs w:val="24"/>
        </w:rPr>
      </w:pPr>
    </w:p>
    <w:p w:rsidR="009636A1" w:rsidRPr="00304171" w:rsidRDefault="009636A1" w:rsidP="009636A1">
      <w:pPr>
        <w:pStyle w:val="ListParagraph"/>
        <w:numPr>
          <w:ilvl w:val="0"/>
          <w:numId w:val="1"/>
        </w:numPr>
        <w:spacing w:after="0" w:line="360" w:lineRule="auto"/>
        <w:jc w:val="both"/>
        <w:rPr>
          <w:rFonts w:ascii="Times New Roman" w:hAnsi="Times New Roman" w:cs="Times New Roman"/>
        </w:rPr>
      </w:pPr>
      <w:r>
        <w:rPr>
          <w:rFonts w:ascii="Times New Roman" w:hAnsi="Times New Roman" w:cs="Times New Roman"/>
          <w:sz w:val="24"/>
          <w:szCs w:val="24"/>
        </w:rPr>
        <w:t>The appeal be and is hereby upheld.</w:t>
      </w:r>
    </w:p>
    <w:p w:rsidR="009636A1" w:rsidRPr="00711F23" w:rsidRDefault="009636A1" w:rsidP="009636A1">
      <w:pPr>
        <w:pStyle w:val="ListParagraph"/>
        <w:numPr>
          <w:ilvl w:val="0"/>
          <w:numId w:val="1"/>
        </w:numPr>
        <w:spacing w:after="0" w:line="360" w:lineRule="auto"/>
        <w:jc w:val="both"/>
        <w:rPr>
          <w:rFonts w:ascii="Times New Roman" w:hAnsi="Times New Roman" w:cs="Times New Roman"/>
        </w:rPr>
      </w:pPr>
      <w:r>
        <w:rPr>
          <w:rFonts w:ascii="Times New Roman" w:hAnsi="Times New Roman" w:cs="Times New Roman"/>
          <w:sz w:val="24"/>
          <w:szCs w:val="24"/>
        </w:rPr>
        <w:t>The conviction by the court be and is hereby quashed.</w:t>
      </w:r>
    </w:p>
    <w:p w:rsidR="009636A1" w:rsidRDefault="009636A1" w:rsidP="009636A1">
      <w:pPr>
        <w:spacing w:after="0" w:line="360" w:lineRule="auto"/>
        <w:jc w:val="both"/>
        <w:rPr>
          <w:rFonts w:ascii="Times New Roman" w:hAnsi="Times New Roman" w:cs="Times New Roman"/>
          <w:sz w:val="24"/>
          <w:szCs w:val="24"/>
        </w:rPr>
      </w:pPr>
    </w:p>
    <w:p w:rsidR="00D747F1" w:rsidRDefault="00D747F1" w:rsidP="009636A1">
      <w:pPr>
        <w:spacing w:after="0" w:line="360" w:lineRule="auto"/>
        <w:jc w:val="both"/>
        <w:rPr>
          <w:rFonts w:ascii="Times New Roman" w:hAnsi="Times New Roman" w:cs="Times New Roman"/>
          <w:sz w:val="24"/>
          <w:szCs w:val="24"/>
        </w:rPr>
      </w:pPr>
    </w:p>
    <w:p w:rsidR="0001323D" w:rsidRDefault="0001323D" w:rsidP="009636A1">
      <w:pPr>
        <w:spacing w:after="0" w:line="360" w:lineRule="auto"/>
        <w:jc w:val="both"/>
        <w:rPr>
          <w:rFonts w:ascii="Times New Roman" w:hAnsi="Times New Roman" w:cs="Times New Roman"/>
          <w:sz w:val="24"/>
          <w:szCs w:val="24"/>
        </w:rPr>
      </w:pPr>
    </w:p>
    <w:p w:rsidR="009636A1" w:rsidRDefault="009636A1" w:rsidP="009636A1">
      <w:pPr>
        <w:spacing w:after="0" w:line="360" w:lineRule="auto"/>
        <w:jc w:val="both"/>
        <w:rPr>
          <w:rFonts w:ascii="Times New Roman" w:hAnsi="Times New Roman" w:cs="Times New Roman"/>
        </w:rPr>
      </w:pPr>
    </w:p>
    <w:p w:rsidR="004A15C6" w:rsidRDefault="00D747F1" w:rsidP="009636A1">
      <w:pPr>
        <w:spacing w:after="0" w:line="360" w:lineRule="auto"/>
        <w:jc w:val="both"/>
        <w:rPr>
          <w:rFonts w:ascii="Times New Roman" w:hAnsi="Times New Roman" w:cs="Times New Roman"/>
          <w:smallCaps/>
        </w:rPr>
      </w:pPr>
      <w:proofErr w:type="spellStart"/>
      <w:r w:rsidRPr="00D747F1">
        <w:rPr>
          <w:rFonts w:ascii="Times New Roman" w:hAnsi="Times New Roman" w:cs="Times New Roman"/>
          <w:smallCaps/>
          <w:sz w:val="24"/>
          <w:szCs w:val="24"/>
        </w:rPr>
        <w:t>Mushore</w:t>
      </w:r>
      <w:proofErr w:type="spellEnd"/>
      <w:r w:rsidRPr="00D747F1">
        <w:rPr>
          <w:rFonts w:ascii="Times New Roman" w:hAnsi="Times New Roman" w:cs="Times New Roman"/>
          <w:smallCaps/>
          <w:sz w:val="24"/>
          <w:szCs w:val="24"/>
        </w:rPr>
        <w:t xml:space="preserve"> j</w:t>
      </w:r>
      <w:r>
        <w:rPr>
          <w:rFonts w:ascii="Times New Roman" w:hAnsi="Times New Roman" w:cs="Times New Roman"/>
          <w:smallCaps/>
        </w:rPr>
        <w:t xml:space="preserve">: </w:t>
      </w:r>
      <w:r>
        <w:rPr>
          <w:rFonts w:ascii="Times New Roman" w:hAnsi="Times New Roman" w:cs="Times New Roman"/>
        </w:rPr>
        <w:t>Agrees</w:t>
      </w:r>
      <w:r>
        <w:rPr>
          <w:rFonts w:ascii="Times New Roman" w:hAnsi="Times New Roman" w:cs="Times New Roman"/>
          <w:smallCaps/>
        </w:rPr>
        <w:t>………………………………..</w:t>
      </w:r>
    </w:p>
    <w:p w:rsidR="00D747F1" w:rsidRPr="00D747F1" w:rsidRDefault="00D747F1" w:rsidP="009636A1">
      <w:pPr>
        <w:spacing w:after="0" w:line="360" w:lineRule="auto"/>
        <w:jc w:val="both"/>
        <w:rPr>
          <w:rFonts w:ascii="Times New Roman" w:hAnsi="Times New Roman" w:cs="Times New Roman"/>
          <w:smallCaps/>
        </w:rPr>
      </w:pPr>
    </w:p>
    <w:p w:rsidR="002B303B" w:rsidRDefault="002B303B" w:rsidP="009636A1">
      <w:pPr>
        <w:spacing w:after="0" w:line="360" w:lineRule="auto"/>
        <w:jc w:val="both"/>
        <w:rPr>
          <w:rFonts w:ascii="Times New Roman" w:hAnsi="Times New Roman" w:cs="Times New Roman"/>
        </w:rPr>
      </w:pPr>
    </w:p>
    <w:p w:rsidR="009636A1" w:rsidRDefault="009636A1" w:rsidP="009636A1">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Moyo</w:t>
      </w:r>
      <w:proofErr w:type="spellEnd"/>
      <w:r>
        <w:rPr>
          <w:rFonts w:ascii="Times New Roman" w:hAnsi="Times New Roman" w:cs="Times New Roman"/>
          <w:i/>
          <w:sz w:val="24"/>
          <w:szCs w:val="24"/>
        </w:rPr>
        <w:t xml:space="preserve"> &amp; </w:t>
      </w:r>
      <w:proofErr w:type="spellStart"/>
      <w:r>
        <w:rPr>
          <w:rFonts w:ascii="Times New Roman" w:hAnsi="Times New Roman" w:cs="Times New Roman"/>
          <w:i/>
          <w:sz w:val="24"/>
          <w:szCs w:val="24"/>
        </w:rPr>
        <w:t>Jera</w:t>
      </w:r>
      <w:proofErr w:type="spellEnd"/>
      <w:r>
        <w:rPr>
          <w:rFonts w:ascii="Times New Roman" w:hAnsi="Times New Roman" w:cs="Times New Roman"/>
          <w:i/>
          <w:sz w:val="24"/>
          <w:szCs w:val="24"/>
        </w:rPr>
        <w:t xml:space="preserve">, </w:t>
      </w:r>
      <w:r>
        <w:rPr>
          <w:rFonts w:ascii="Times New Roman" w:hAnsi="Times New Roman" w:cs="Times New Roman"/>
          <w:sz w:val="24"/>
          <w:szCs w:val="24"/>
        </w:rPr>
        <w:t>appellant’s legal practitioners</w:t>
      </w:r>
    </w:p>
    <w:p w:rsidR="009636A1" w:rsidRPr="00711F23" w:rsidRDefault="009636A1" w:rsidP="009636A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National Prosecuting Authority,</w:t>
      </w:r>
      <w:r>
        <w:rPr>
          <w:rFonts w:ascii="Times New Roman" w:hAnsi="Times New Roman" w:cs="Times New Roman"/>
          <w:sz w:val="24"/>
          <w:szCs w:val="24"/>
        </w:rPr>
        <w:t xml:space="preserve"> respondent’s legal practitioners</w:t>
      </w:r>
    </w:p>
    <w:p w:rsidR="009636A1" w:rsidRPr="00433414" w:rsidRDefault="009636A1" w:rsidP="009636A1">
      <w:pPr>
        <w:spacing w:after="0" w:line="360" w:lineRule="auto"/>
        <w:jc w:val="both"/>
        <w:rPr>
          <w:rFonts w:ascii="Times New Roman" w:hAnsi="Times New Roman" w:cs="Times New Roman"/>
        </w:rPr>
      </w:pPr>
      <w:r w:rsidRPr="00304171">
        <w:rPr>
          <w:rFonts w:ascii="Times New Roman" w:hAnsi="Times New Roman" w:cs="Times New Roman"/>
          <w:sz w:val="24"/>
          <w:szCs w:val="24"/>
        </w:rPr>
        <w:t xml:space="preserve">    </w:t>
      </w:r>
      <w:r w:rsidRPr="00304171">
        <w:rPr>
          <w:rFonts w:ascii="Times New Roman" w:hAnsi="Times New Roman" w:cs="Times New Roman"/>
        </w:rPr>
        <w:t xml:space="preserve">   </w:t>
      </w:r>
    </w:p>
    <w:sectPr w:rsidR="009636A1" w:rsidRPr="00433414" w:rsidSect="007E08E5">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90C" w:rsidRDefault="00B0590C" w:rsidP="00EB630F">
      <w:pPr>
        <w:spacing w:after="0" w:line="240" w:lineRule="auto"/>
      </w:pPr>
      <w:r>
        <w:separator/>
      </w:r>
    </w:p>
  </w:endnote>
  <w:endnote w:type="continuationSeparator" w:id="0">
    <w:p w:rsidR="00B0590C" w:rsidRDefault="00B0590C" w:rsidP="00EB6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90C" w:rsidRDefault="00B0590C" w:rsidP="00EB630F">
      <w:pPr>
        <w:spacing w:after="0" w:line="240" w:lineRule="auto"/>
      </w:pPr>
      <w:r>
        <w:separator/>
      </w:r>
    </w:p>
  </w:footnote>
  <w:footnote w:type="continuationSeparator" w:id="0">
    <w:p w:rsidR="00B0590C" w:rsidRDefault="00B0590C" w:rsidP="00EB63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754799"/>
      <w:docPartObj>
        <w:docPartGallery w:val="Page Numbers (Top of Page)"/>
        <w:docPartUnique/>
      </w:docPartObj>
    </w:sdtPr>
    <w:sdtEndPr>
      <w:rPr>
        <w:noProof/>
      </w:rPr>
    </w:sdtEndPr>
    <w:sdtContent>
      <w:p w:rsidR="00981CD6" w:rsidRDefault="00981CD6">
        <w:pPr>
          <w:pStyle w:val="Header"/>
          <w:jc w:val="right"/>
          <w:rPr>
            <w:noProof/>
          </w:rPr>
        </w:pPr>
        <w:r>
          <w:fldChar w:fldCharType="begin"/>
        </w:r>
        <w:r>
          <w:instrText xml:space="preserve"> PAGE   \* MERGEFORMAT </w:instrText>
        </w:r>
        <w:r>
          <w:fldChar w:fldCharType="separate"/>
        </w:r>
        <w:r w:rsidR="00FF1ACD">
          <w:rPr>
            <w:noProof/>
          </w:rPr>
          <w:t>1</w:t>
        </w:r>
        <w:r>
          <w:rPr>
            <w:noProof/>
          </w:rPr>
          <w:fldChar w:fldCharType="end"/>
        </w:r>
      </w:p>
      <w:p w:rsidR="00981CD6" w:rsidRDefault="00981CD6">
        <w:pPr>
          <w:pStyle w:val="Header"/>
          <w:jc w:val="right"/>
          <w:rPr>
            <w:noProof/>
          </w:rPr>
        </w:pPr>
        <w:r>
          <w:rPr>
            <w:noProof/>
          </w:rPr>
          <w:t>HH</w:t>
        </w:r>
        <w:r w:rsidR="00D747F1">
          <w:rPr>
            <w:noProof/>
          </w:rPr>
          <w:t xml:space="preserve"> </w:t>
        </w:r>
        <w:r w:rsidR="00935208">
          <w:rPr>
            <w:noProof/>
          </w:rPr>
          <w:t>8/17</w:t>
        </w:r>
      </w:p>
      <w:p w:rsidR="00981CD6" w:rsidRDefault="00981CD6">
        <w:pPr>
          <w:pStyle w:val="Header"/>
          <w:jc w:val="right"/>
          <w:rPr>
            <w:noProof/>
          </w:rPr>
        </w:pPr>
        <w:r>
          <w:rPr>
            <w:noProof/>
          </w:rPr>
          <w:t>CA 610/15</w:t>
        </w:r>
      </w:p>
      <w:p w:rsidR="00981CD6" w:rsidRDefault="00981CD6">
        <w:pPr>
          <w:pStyle w:val="Header"/>
          <w:jc w:val="right"/>
        </w:pPr>
        <w:r>
          <w:rPr>
            <w:noProof/>
          </w:rPr>
          <w:t>CRB 1963/15</w:t>
        </w:r>
      </w:p>
    </w:sdtContent>
  </w:sdt>
  <w:p w:rsidR="00981CD6" w:rsidRDefault="00981C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114D4"/>
    <w:multiLevelType w:val="hybridMultilevel"/>
    <w:tmpl w:val="E714AAEE"/>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386C5965"/>
    <w:multiLevelType w:val="hybridMultilevel"/>
    <w:tmpl w:val="F23A54A2"/>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69CF689C"/>
    <w:multiLevelType w:val="hybridMultilevel"/>
    <w:tmpl w:val="F0BAC924"/>
    <w:lvl w:ilvl="0" w:tplc="71508D94">
      <w:start w:val="1"/>
      <w:numFmt w:val="decimal"/>
      <w:lvlText w:val="%1."/>
      <w:lvlJc w:val="left"/>
      <w:pPr>
        <w:ind w:left="1080" w:hanging="360"/>
      </w:pPr>
      <w:rPr>
        <w:rFonts w:hint="default"/>
        <w:sz w:val="24"/>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30F"/>
    <w:rsid w:val="00002AF3"/>
    <w:rsid w:val="0001323D"/>
    <w:rsid w:val="000652A4"/>
    <w:rsid w:val="00080628"/>
    <w:rsid w:val="000926BA"/>
    <w:rsid w:val="000A4F5A"/>
    <w:rsid w:val="000B4479"/>
    <w:rsid w:val="000C0FFA"/>
    <w:rsid w:val="000E4CD5"/>
    <w:rsid w:val="00157182"/>
    <w:rsid w:val="0018158D"/>
    <w:rsid w:val="001A08D3"/>
    <w:rsid w:val="001D1E82"/>
    <w:rsid w:val="001E1595"/>
    <w:rsid w:val="001F0EA5"/>
    <w:rsid w:val="00274BC1"/>
    <w:rsid w:val="002B17C6"/>
    <w:rsid w:val="002B303B"/>
    <w:rsid w:val="002C5814"/>
    <w:rsid w:val="002D15C0"/>
    <w:rsid w:val="002E7DF8"/>
    <w:rsid w:val="00305C45"/>
    <w:rsid w:val="0031527B"/>
    <w:rsid w:val="00316CE1"/>
    <w:rsid w:val="003506AA"/>
    <w:rsid w:val="003A24AE"/>
    <w:rsid w:val="004454D9"/>
    <w:rsid w:val="004460B4"/>
    <w:rsid w:val="004524C3"/>
    <w:rsid w:val="004A15C6"/>
    <w:rsid w:val="004C66AE"/>
    <w:rsid w:val="004E202A"/>
    <w:rsid w:val="004F235E"/>
    <w:rsid w:val="00507F6C"/>
    <w:rsid w:val="005A4D8E"/>
    <w:rsid w:val="005D0AB5"/>
    <w:rsid w:val="00654740"/>
    <w:rsid w:val="00663931"/>
    <w:rsid w:val="006A2258"/>
    <w:rsid w:val="006B14F7"/>
    <w:rsid w:val="006C49E6"/>
    <w:rsid w:val="0072033F"/>
    <w:rsid w:val="007D7C4B"/>
    <w:rsid w:val="007E08E5"/>
    <w:rsid w:val="00810D4E"/>
    <w:rsid w:val="00915D43"/>
    <w:rsid w:val="009276D0"/>
    <w:rsid w:val="00935208"/>
    <w:rsid w:val="00943F6F"/>
    <w:rsid w:val="00961C4E"/>
    <w:rsid w:val="009636A1"/>
    <w:rsid w:val="00965E7A"/>
    <w:rsid w:val="00975EFB"/>
    <w:rsid w:val="00981CD6"/>
    <w:rsid w:val="009B0174"/>
    <w:rsid w:val="009B57FB"/>
    <w:rsid w:val="009D6CC5"/>
    <w:rsid w:val="00A23087"/>
    <w:rsid w:val="00A42BD1"/>
    <w:rsid w:val="00A47EA3"/>
    <w:rsid w:val="00A763A8"/>
    <w:rsid w:val="00A93B8D"/>
    <w:rsid w:val="00AD0923"/>
    <w:rsid w:val="00B0590C"/>
    <w:rsid w:val="00B0590F"/>
    <w:rsid w:val="00B06964"/>
    <w:rsid w:val="00B642DC"/>
    <w:rsid w:val="00B80771"/>
    <w:rsid w:val="00BE7DE4"/>
    <w:rsid w:val="00C11A06"/>
    <w:rsid w:val="00C551B4"/>
    <w:rsid w:val="00C6465A"/>
    <w:rsid w:val="00C67F6B"/>
    <w:rsid w:val="00C74FD3"/>
    <w:rsid w:val="00D13E20"/>
    <w:rsid w:val="00D528B5"/>
    <w:rsid w:val="00D747F1"/>
    <w:rsid w:val="00D85D01"/>
    <w:rsid w:val="00DB5CA9"/>
    <w:rsid w:val="00DE0909"/>
    <w:rsid w:val="00E81CA5"/>
    <w:rsid w:val="00EA607E"/>
    <w:rsid w:val="00EB630F"/>
    <w:rsid w:val="00F00763"/>
    <w:rsid w:val="00F309D3"/>
    <w:rsid w:val="00F91DF7"/>
    <w:rsid w:val="00FA4EF9"/>
    <w:rsid w:val="00FA64EC"/>
    <w:rsid w:val="00FF0AFB"/>
    <w:rsid w:val="00FF1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30F"/>
  </w:style>
  <w:style w:type="paragraph" w:styleId="Footer">
    <w:name w:val="footer"/>
    <w:basedOn w:val="Normal"/>
    <w:link w:val="FooterChar"/>
    <w:uiPriority w:val="99"/>
    <w:unhideWhenUsed/>
    <w:rsid w:val="00EB6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30F"/>
  </w:style>
  <w:style w:type="paragraph" w:styleId="BalloonText">
    <w:name w:val="Balloon Text"/>
    <w:basedOn w:val="Normal"/>
    <w:link w:val="BalloonTextChar"/>
    <w:uiPriority w:val="99"/>
    <w:semiHidden/>
    <w:unhideWhenUsed/>
    <w:rsid w:val="00EB6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30F"/>
    <w:rPr>
      <w:rFonts w:ascii="Tahoma" w:hAnsi="Tahoma" w:cs="Tahoma"/>
      <w:sz w:val="16"/>
      <w:szCs w:val="16"/>
    </w:rPr>
  </w:style>
  <w:style w:type="paragraph" w:styleId="ListParagraph">
    <w:name w:val="List Paragraph"/>
    <w:basedOn w:val="Normal"/>
    <w:uiPriority w:val="34"/>
    <w:qFormat/>
    <w:rsid w:val="009636A1"/>
    <w:pPr>
      <w:ind w:left="720"/>
      <w:contextualSpacing/>
    </w:pPr>
    <w:rPr>
      <w:lang w:val="en-Z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30F"/>
  </w:style>
  <w:style w:type="paragraph" w:styleId="Footer">
    <w:name w:val="footer"/>
    <w:basedOn w:val="Normal"/>
    <w:link w:val="FooterChar"/>
    <w:uiPriority w:val="99"/>
    <w:unhideWhenUsed/>
    <w:rsid w:val="00EB6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30F"/>
  </w:style>
  <w:style w:type="paragraph" w:styleId="BalloonText">
    <w:name w:val="Balloon Text"/>
    <w:basedOn w:val="Normal"/>
    <w:link w:val="BalloonTextChar"/>
    <w:uiPriority w:val="99"/>
    <w:semiHidden/>
    <w:unhideWhenUsed/>
    <w:rsid w:val="00EB6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30F"/>
    <w:rPr>
      <w:rFonts w:ascii="Tahoma" w:hAnsi="Tahoma" w:cs="Tahoma"/>
      <w:sz w:val="16"/>
      <w:szCs w:val="16"/>
    </w:rPr>
  </w:style>
  <w:style w:type="paragraph" w:styleId="ListParagraph">
    <w:name w:val="List Paragraph"/>
    <w:basedOn w:val="Normal"/>
    <w:uiPriority w:val="34"/>
    <w:qFormat/>
    <w:rsid w:val="009636A1"/>
    <w:pPr>
      <w:ind w:left="720"/>
      <w:contextualSpacing/>
    </w:pPr>
    <w:rPr>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1801</Words>
  <Characters>10269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jsc-Mujuru</dc:creator>
  <cp:lastModifiedBy>user</cp:lastModifiedBy>
  <cp:revision>2</cp:revision>
  <cp:lastPrinted>2017-01-05T22:47:00Z</cp:lastPrinted>
  <dcterms:created xsi:type="dcterms:W3CDTF">2017-01-23T09:26:00Z</dcterms:created>
  <dcterms:modified xsi:type="dcterms:W3CDTF">2017-01-23T09:26:00Z</dcterms:modified>
</cp:coreProperties>
</file>