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A" w:rsidRPr="00027ABB" w:rsidRDefault="002D58A6" w:rsidP="00F2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7ABB">
        <w:rPr>
          <w:rFonts w:ascii="Times New Roman" w:hAnsi="Times New Roman" w:cs="Times New Roman"/>
          <w:sz w:val="24"/>
          <w:szCs w:val="24"/>
        </w:rPr>
        <w:t xml:space="preserve">AARON SHANJE                                                                                                   </w:t>
      </w:r>
      <w:r w:rsidR="00FC34AC" w:rsidRPr="00027A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2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8A6" w:rsidRPr="00027ABB" w:rsidRDefault="00F278B0" w:rsidP="00F2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:rsidR="002D58A6" w:rsidRPr="00027ABB" w:rsidRDefault="002D58A6" w:rsidP="00F2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BB">
        <w:rPr>
          <w:rFonts w:ascii="Times New Roman" w:hAnsi="Times New Roman" w:cs="Times New Roman"/>
          <w:sz w:val="24"/>
          <w:szCs w:val="24"/>
        </w:rPr>
        <w:t xml:space="preserve">TICHARWA MUREHWA </w:t>
      </w:r>
    </w:p>
    <w:p w:rsidR="002D58A6" w:rsidRPr="00027ABB" w:rsidRDefault="00F278B0" w:rsidP="00F2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BB">
        <w:rPr>
          <w:rFonts w:ascii="Times New Roman" w:hAnsi="Times New Roman" w:cs="Times New Roman"/>
          <w:sz w:val="24"/>
          <w:szCs w:val="24"/>
        </w:rPr>
        <w:t xml:space="preserve">and </w:t>
      </w:r>
      <w:r w:rsidR="002D58A6" w:rsidRPr="00027ABB">
        <w:rPr>
          <w:rFonts w:ascii="Times New Roman" w:hAnsi="Times New Roman" w:cs="Times New Roman"/>
          <w:sz w:val="24"/>
          <w:szCs w:val="24"/>
        </w:rPr>
        <w:br/>
        <w:t>THE MINISTER OF MINES AND MINING DEVELOPMENT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58A6" w:rsidRPr="00027ABB">
        <w:rPr>
          <w:rFonts w:ascii="Times New Roman" w:hAnsi="Times New Roman" w:cs="Times New Roman"/>
          <w:sz w:val="24"/>
          <w:szCs w:val="24"/>
        </w:rPr>
        <w:t>O.</w:t>
      </w:r>
    </w:p>
    <w:p w:rsidR="002D58A6" w:rsidRPr="00027ABB" w:rsidRDefault="00F278B0" w:rsidP="00F2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BB">
        <w:rPr>
          <w:rFonts w:ascii="Times New Roman" w:hAnsi="Times New Roman" w:cs="Times New Roman"/>
          <w:sz w:val="24"/>
          <w:szCs w:val="24"/>
        </w:rPr>
        <w:t>and</w:t>
      </w:r>
      <w:r w:rsidR="002D58A6" w:rsidRPr="0002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8A6" w:rsidRPr="00027ABB" w:rsidRDefault="002D58A6" w:rsidP="00F2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BB">
        <w:rPr>
          <w:rFonts w:ascii="Times New Roman" w:hAnsi="Times New Roman" w:cs="Times New Roman"/>
          <w:sz w:val="24"/>
          <w:szCs w:val="24"/>
        </w:rPr>
        <w:t>PROVINCIAL MINING DIRECTOR MANICALAND N</w:t>
      </w:r>
      <w:r w:rsidR="00F278B0">
        <w:rPr>
          <w:rFonts w:ascii="Times New Roman" w:hAnsi="Times New Roman" w:cs="Times New Roman"/>
          <w:sz w:val="24"/>
          <w:szCs w:val="24"/>
        </w:rPr>
        <w:t>.</w:t>
      </w:r>
      <w:r w:rsidRPr="00027ABB">
        <w:rPr>
          <w:rFonts w:ascii="Times New Roman" w:hAnsi="Times New Roman" w:cs="Times New Roman"/>
          <w:sz w:val="24"/>
          <w:szCs w:val="24"/>
        </w:rPr>
        <w:t>O.</w:t>
      </w:r>
    </w:p>
    <w:p w:rsidR="002D58A6" w:rsidRPr="00027ABB" w:rsidRDefault="00F278B0" w:rsidP="00F2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BB">
        <w:rPr>
          <w:rFonts w:ascii="Times New Roman" w:hAnsi="Times New Roman" w:cs="Times New Roman"/>
          <w:sz w:val="24"/>
          <w:szCs w:val="24"/>
        </w:rPr>
        <w:t>and</w:t>
      </w:r>
    </w:p>
    <w:p w:rsidR="002D58A6" w:rsidRPr="00027ABB" w:rsidRDefault="002D58A6" w:rsidP="00F2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BB">
        <w:rPr>
          <w:rFonts w:ascii="Times New Roman" w:hAnsi="Times New Roman" w:cs="Times New Roman"/>
          <w:sz w:val="24"/>
          <w:szCs w:val="24"/>
        </w:rPr>
        <w:t>KINGSTON MUDONHI</w:t>
      </w:r>
    </w:p>
    <w:p w:rsidR="00F278B0" w:rsidRDefault="00F278B0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8A6" w:rsidRPr="00027ABB" w:rsidRDefault="002D58A6" w:rsidP="00F2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BB">
        <w:rPr>
          <w:rFonts w:ascii="Times New Roman" w:hAnsi="Times New Roman" w:cs="Times New Roman"/>
          <w:sz w:val="24"/>
          <w:szCs w:val="24"/>
        </w:rPr>
        <w:t xml:space="preserve">HIGH COURT OF ZIMBABWE </w:t>
      </w:r>
    </w:p>
    <w:p w:rsidR="002D58A6" w:rsidRPr="00027ABB" w:rsidRDefault="00FC34AC" w:rsidP="00F2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BB">
        <w:rPr>
          <w:rFonts w:ascii="Times New Roman" w:hAnsi="Times New Roman" w:cs="Times New Roman"/>
          <w:sz w:val="24"/>
          <w:szCs w:val="24"/>
        </w:rPr>
        <w:t>MWAYERA and MUZENDA JJ</w:t>
      </w:r>
    </w:p>
    <w:p w:rsidR="002D58A6" w:rsidRPr="00027ABB" w:rsidRDefault="00F278B0" w:rsidP="00F2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HARARE, </w:t>
      </w:r>
      <w:r w:rsidR="002D58A6" w:rsidRPr="00027ABB">
        <w:rPr>
          <w:rFonts w:ascii="Times New Roman" w:hAnsi="Times New Roman" w:cs="Times New Roman"/>
          <w:sz w:val="24"/>
          <w:szCs w:val="24"/>
        </w:rPr>
        <w:t>27 M</w:t>
      </w:r>
      <w:r w:rsidR="0050611B" w:rsidRPr="00027ABB">
        <w:rPr>
          <w:rFonts w:ascii="Times New Roman" w:hAnsi="Times New Roman" w:cs="Times New Roman"/>
          <w:sz w:val="24"/>
          <w:szCs w:val="24"/>
        </w:rPr>
        <w:t>arch</w:t>
      </w:r>
      <w:r w:rsidR="002D58A6" w:rsidRPr="00027ABB">
        <w:rPr>
          <w:rFonts w:ascii="Times New Roman" w:hAnsi="Times New Roman" w:cs="Times New Roman"/>
          <w:sz w:val="24"/>
          <w:szCs w:val="24"/>
        </w:rPr>
        <w:t xml:space="preserve"> 2018</w:t>
      </w:r>
      <w:r w:rsidR="00ED0EB6" w:rsidRPr="00027ABB">
        <w:rPr>
          <w:rFonts w:ascii="Times New Roman" w:hAnsi="Times New Roman" w:cs="Times New Roman"/>
          <w:sz w:val="24"/>
          <w:szCs w:val="24"/>
        </w:rPr>
        <w:t xml:space="preserve"> and</w:t>
      </w:r>
      <w:r w:rsidR="000D5BEB">
        <w:rPr>
          <w:rFonts w:ascii="Times New Roman" w:hAnsi="Times New Roman" w:cs="Times New Roman"/>
          <w:sz w:val="24"/>
          <w:szCs w:val="24"/>
        </w:rPr>
        <w:t xml:space="preserve"> 25 April 2018</w:t>
      </w:r>
    </w:p>
    <w:p w:rsidR="002D58A6" w:rsidRPr="00027ABB" w:rsidRDefault="002D58A6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047" w:rsidRDefault="004D3047" w:rsidP="00027A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8A6" w:rsidRPr="004D3047" w:rsidRDefault="00ED0EB6" w:rsidP="00027A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047">
        <w:rPr>
          <w:rFonts w:ascii="Times New Roman" w:hAnsi="Times New Roman" w:cs="Times New Roman"/>
          <w:b/>
          <w:sz w:val="24"/>
          <w:szCs w:val="24"/>
        </w:rPr>
        <w:t>Opposed application</w:t>
      </w:r>
      <w:r w:rsidR="00FC34AC" w:rsidRPr="004D3047">
        <w:rPr>
          <w:rFonts w:ascii="Times New Roman" w:hAnsi="Times New Roman" w:cs="Times New Roman"/>
          <w:b/>
          <w:sz w:val="24"/>
          <w:szCs w:val="24"/>
        </w:rPr>
        <w:t xml:space="preserve"> for dismissal for w</w:t>
      </w:r>
      <w:r w:rsidR="004D3047">
        <w:rPr>
          <w:rFonts w:ascii="Times New Roman" w:hAnsi="Times New Roman" w:cs="Times New Roman"/>
          <w:b/>
          <w:sz w:val="24"/>
          <w:szCs w:val="24"/>
        </w:rPr>
        <w:t>ant of prosecution</w:t>
      </w:r>
    </w:p>
    <w:p w:rsidR="004D3047" w:rsidRDefault="004D3047" w:rsidP="00027A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8A6" w:rsidRPr="00027ABB" w:rsidRDefault="002D58A6" w:rsidP="0032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BB">
        <w:rPr>
          <w:rFonts w:ascii="Times New Roman" w:hAnsi="Times New Roman" w:cs="Times New Roman"/>
          <w:i/>
          <w:sz w:val="24"/>
          <w:szCs w:val="24"/>
        </w:rPr>
        <w:t>L. Uriri</w:t>
      </w:r>
      <w:r w:rsidR="004D3047">
        <w:rPr>
          <w:rFonts w:ascii="Times New Roman" w:hAnsi="Times New Roman" w:cs="Times New Roman"/>
          <w:i/>
          <w:sz w:val="24"/>
          <w:szCs w:val="24"/>
        </w:rPr>
        <w:t>,</w:t>
      </w:r>
      <w:r w:rsidR="004D3047">
        <w:rPr>
          <w:rFonts w:ascii="Times New Roman" w:hAnsi="Times New Roman" w:cs="Times New Roman"/>
          <w:sz w:val="24"/>
          <w:szCs w:val="24"/>
        </w:rPr>
        <w:t xml:space="preserve"> for a</w:t>
      </w:r>
      <w:r w:rsidRPr="00027ABB">
        <w:rPr>
          <w:rFonts w:ascii="Times New Roman" w:hAnsi="Times New Roman" w:cs="Times New Roman"/>
          <w:sz w:val="24"/>
          <w:szCs w:val="24"/>
        </w:rPr>
        <w:t>pplicant</w:t>
      </w:r>
    </w:p>
    <w:p w:rsidR="002D58A6" w:rsidRPr="00027ABB" w:rsidRDefault="002D58A6" w:rsidP="0032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BB">
        <w:rPr>
          <w:rFonts w:ascii="Times New Roman" w:hAnsi="Times New Roman" w:cs="Times New Roman"/>
          <w:i/>
          <w:sz w:val="24"/>
          <w:szCs w:val="24"/>
        </w:rPr>
        <w:t>G.R.J. Sithole</w:t>
      </w:r>
      <w:r w:rsidR="004D3047">
        <w:rPr>
          <w:rFonts w:ascii="Times New Roman" w:hAnsi="Times New Roman" w:cs="Times New Roman"/>
          <w:i/>
          <w:sz w:val="24"/>
          <w:szCs w:val="24"/>
        </w:rPr>
        <w:t>,</w:t>
      </w:r>
      <w:r w:rsidR="004D3047">
        <w:rPr>
          <w:rFonts w:ascii="Times New Roman" w:hAnsi="Times New Roman" w:cs="Times New Roman"/>
          <w:sz w:val="24"/>
          <w:szCs w:val="24"/>
        </w:rPr>
        <w:t xml:space="preserve"> for the 1</w:t>
      </w:r>
      <w:r w:rsidR="004D3047" w:rsidRPr="004D30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D3047">
        <w:rPr>
          <w:rFonts w:ascii="Times New Roman" w:hAnsi="Times New Roman" w:cs="Times New Roman"/>
          <w:sz w:val="24"/>
          <w:szCs w:val="24"/>
        </w:rPr>
        <w:t xml:space="preserve"> r</w:t>
      </w:r>
      <w:r w:rsidRPr="00027ABB">
        <w:rPr>
          <w:rFonts w:ascii="Times New Roman" w:hAnsi="Times New Roman" w:cs="Times New Roman"/>
          <w:sz w:val="24"/>
          <w:szCs w:val="24"/>
        </w:rPr>
        <w:t>espondent</w:t>
      </w:r>
    </w:p>
    <w:p w:rsidR="002D58A6" w:rsidRPr="00027ABB" w:rsidRDefault="002D58A6" w:rsidP="0032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BB">
        <w:rPr>
          <w:rFonts w:ascii="Times New Roman" w:hAnsi="Times New Roman" w:cs="Times New Roman"/>
          <w:i/>
          <w:sz w:val="24"/>
          <w:szCs w:val="24"/>
        </w:rPr>
        <w:t>K. Warima</w:t>
      </w:r>
      <w:r w:rsidR="004D3047">
        <w:rPr>
          <w:rFonts w:ascii="Times New Roman" w:hAnsi="Times New Roman" w:cs="Times New Roman"/>
          <w:i/>
          <w:sz w:val="24"/>
          <w:szCs w:val="24"/>
        </w:rPr>
        <w:t>,</w:t>
      </w:r>
      <w:r w:rsidR="004D3047">
        <w:rPr>
          <w:rFonts w:ascii="Times New Roman" w:hAnsi="Times New Roman" w:cs="Times New Roman"/>
          <w:sz w:val="24"/>
          <w:szCs w:val="24"/>
        </w:rPr>
        <w:t xml:space="preserve"> for the 2</w:t>
      </w:r>
      <w:r w:rsidR="004D3047" w:rsidRPr="004D30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D3047">
        <w:rPr>
          <w:rFonts w:ascii="Times New Roman" w:hAnsi="Times New Roman" w:cs="Times New Roman"/>
          <w:sz w:val="24"/>
          <w:szCs w:val="24"/>
        </w:rPr>
        <w:t xml:space="preserve"> and 3</w:t>
      </w:r>
      <w:r w:rsidR="004D3047" w:rsidRPr="004D304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D3047">
        <w:rPr>
          <w:rFonts w:ascii="Times New Roman" w:hAnsi="Times New Roman" w:cs="Times New Roman"/>
          <w:sz w:val="24"/>
          <w:szCs w:val="24"/>
        </w:rPr>
        <w:t xml:space="preserve"> r</w:t>
      </w:r>
      <w:r w:rsidRPr="00027ABB">
        <w:rPr>
          <w:rFonts w:ascii="Times New Roman" w:hAnsi="Times New Roman" w:cs="Times New Roman"/>
          <w:sz w:val="24"/>
          <w:szCs w:val="24"/>
        </w:rPr>
        <w:t>espondent</w:t>
      </w:r>
      <w:r w:rsidR="001C7575">
        <w:rPr>
          <w:rFonts w:ascii="Times New Roman" w:hAnsi="Times New Roman" w:cs="Times New Roman"/>
          <w:sz w:val="24"/>
          <w:szCs w:val="24"/>
        </w:rPr>
        <w:t>s</w:t>
      </w:r>
    </w:p>
    <w:p w:rsidR="002D58A6" w:rsidRPr="00027ABB" w:rsidRDefault="002D58A6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8A6" w:rsidRPr="00027ABB" w:rsidRDefault="004D3047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8A6" w:rsidRPr="00027ABB">
        <w:rPr>
          <w:rFonts w:ascii="Times New Roman" w:hAnsi="Times New Roman" w:cs="Times New Roman"/>
          <w:sz w:val="24"/>
          <w:szCs w:val="24"/>
        </w:rPr>
        <w:t>MWAYERA 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EB6" w:rsidRPr="00027ABB">
        <w:rPr>
          <w:rFonts w:ascii="Times New Roman" w:hAnsi="Times New Roman" w:cs="Times New Roman"/>
          <w:sz w:val="24"/>
          <w:szCs w:val="24"/>
        </w:rPr>
        <w:t xml:space="preserve">This is an </w:t>
      </w:r>
      <w:r w:rsidR="002D58A6" w:rsidRPr="00027ABB">
        <w:rPr>
          <w:rFonts w:ascii="Times New Roman" w:hAnsi="Times New Roman" w:cs="Times New Roman"/>
          <w:sz w:val="24"/>
          <w:szCs w:val="24"/>
        </w:rPr>
        <w:t>application for dismissal of a matter for wa</w:t>
      </w:r>
      <w:r w:rsidR="00E02086">
        <w:rPr>
          <w:rFonts w:ascii="Times New Roman" w:hAnsi="Times New Roman" w:cs="Times New Roman"/>
          <w:sz w:val="24"/>
          <w:szCs w:val="24"/>
        </w:rPr>
        <w:t>nt</w:t>
      </w:r>
      <w:r w:rsidR="002D58A6" w:rsidRPr="00027ABB">
        <w:rPr>
          <w:rFonts w:ascii="Times New Roman" w:hAnsi="Times New Roman" w:cs="Times New Roman"/>
          <w:sz w:val="24"/>
          <w:szCs w:val="24"/>
        </w:rPr>
        <w:t xml:space="preserve"> of prosecution in</w:t>
      </w:r>
      <w:r w:rsidR="008445FC" w:rsidRPr="00027ABB">
        <w:rPr>
          <w:rFonts w:ascii="Times New Roman" w:hAnsi="Times New Roman" w:cs="Times New Roman"/>
          <w:sz w:val="24"/>
          <w:szCs w:val="24"/>
        </w:rPr>
        <w:t xml:space="preserve"> </w:t>
      </w:r>
      <w:r w:rsidR="002D58A6" w:rsidRPr="00027ABB">
        <w:rPr>
          <w:rFonts w:ascii="Times New Roman" w:hAnsi="Times New Roman" w:cs="Times New Roman"/>
          <w:sz w:val="24"/>
          <w:szCs w:val="24"/>
        </w:rPr>
        <w:t xml:space="preserve">terms of </w:t>
      </w:r>
      <w:r w:rsidR="0093612E">
        <w:rPr>
          <w:rFonts w:ascii="Times New Roman" w:hAnsi="Times New Roman" w:cs="Times New Roman"/>
          <w:sz w:val="24"/>
          <w:szCs w:val="24"/>
        </w:rPr>
        <w:t>r</w:t>
      </w:r>
      <w:r w:rsidR="002D58A6" w:rsidRPr="00027ABB">
        <w:rPr>
          <w:rFonts w:ascii="Times New Roman" w:hAnsi="Times New Roman" w:cs="Times New Roman"/>
          <w:sz w:val="24"/>
          <w:szCs w:val="24"/>
        </w:rPr>
        <w:t xml:space="preserve"> 236(3) of the High C</w:t>
      </w:r>
      <w:r>
        <w:rPr>
          <w:rFonts w:ascii="Times New Roman" w:hAnsi="Times New Roman" w:cs="Times New Roman"/>
          <w:sz w:val="24"/>
          <w:szCs w:val="24"/>
        </w:rPr>
        <w:t>ourt Rules</w:t>
      </w:r>
      <w:r w:rsidR="00FC34AC" w:rsidRPr="00027A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4AC" w:rsidRPr="00027ABB">
        <w:rPr>
          <w:rFonts w:ascii="Times New Roman" w:hAnsi="Times New Roman" w:cs="Times New Roman"/>
          <w:sz w:val="24"/>
          <w:szCs w:val="24"/>
        </w:rPr>
        <w:t>1971</w:t>
      </w:r>
      <w:r w:rsidR="00ED0EB6" w:rsidRPr="00027ABB">
        <w:rPr>
          <w:rFonts w:ascii="Times New Roman" w:hAnsi="Times New Roman" w:cs="Times New Roman"/>
          <w:sz w:val="24"/>
          <w:szCs w:val="24"/>
        </w:rPr>
        <w:t>. The applicant sought</w:t>
      </w:r>
      <w:r w:rsidR="00FC34AC" w:rsidRPr="00027ABB">
        <w:rPr>
          <w:rFonts w:ascii="Times New Roman" w:hAnsi="Times New Roman" w:cs="Times New Roman"/>
          <w:sz w:val="24"/>
          <w:szCs w:val="24"/>
        </w:rPr>
        <w:t xml:space="preserve"> to have first r</w:t>
      </w:r>
      <w:r w:rsidR="002D58A6" w:rsidRPr="00027ABB">
        <w:rPr>
          <w:rFonts w:ascii="Times New Roman" w:hAnsi="Times New Roman" w:cs="Times New Roman"/>
          <w:sz w:val="24"/>
          <w:szCs w:val="24"/>
        </w:rPr>
        <w:t xml:space="preserve">espondent’s application </w:t>
      </w:r>
      <w:r w:rsidR="000D5BEB">
        <w:rPr>
          <w:rFonts w:ascii="Times New Roman" w:hAnsi="Times New Roman" w:cs="Times New Roman"/>
          <w:sz w:val="24"/>
          <w:szCs w:val="24"/>
        </w:rPr>
        <w:t xml:space="preserve">for </w:t>
      </w:r>
      <w:r w:rsidR="002D58A6" w:rsidRPr="00027ABB">
        <w:rPr>
          <w:rFonts w:ascii="Times New Roman" w:hAnsi="Times New Roman" w:cs="Times New Roman"/>
          <w:sz w:val="24"/>
          <w:szCs w:val="24"/>
        </w:rPr>
        <w:t>review under case number HC 5172/14 dismissed</w:t>
      </w:r>
      <w:r w:rsidR="00FC34AC" w:rsidRPr="00027ABB">
        <w:rPr>
          <w:rFonts w:ascii="Times New Roman" w:hAnsi="Times New Roman" w:cs="Times New Roman"/>
          <w:sz w:val="24"/>
          <w:szCs w:val="24"/>
        </w:rPr>
        <w:t>.</w:t>
      </w:r>
      <w:r w:rsidR="008445FC" w:rsidRPr="00027ABB">
        <w:rPr>
          <w:rFonts w:ascii="Times New Roman" w:hAnsi="Times New Roman" w:cs="Times New Roman"/>
          <w:sz w:val="24"/>
          <w:szCs w:val="24"/>
        </w:rPr>
        <w:t xml:space="preserve"> The second</w:t>
      </w:r>
      <w:r w:rsidR="00FC34AC" w:rsidRPr="00027ABB">
        <w:rPr>
          <w:rFonts w:ascii="Times New Roman" w:hAnsi="Times New Roman" w:cs="Times New Roman"/>
          <w:sz w:val="24"/>
          <w:szCs w:val="24"/>
        </w:rPr>
        <w:t>, third and fourth r</w:t>
      </w:r>
      <w:r w:rsidR="002D58A6" w:rsidRPr="00027ABB">
        <w:rPr>
          <w:rFonts w:ascii="Times New Roman" w:hAnsi="Times New Roman" w:cs="Times New Roman"/>
          <w:sz w:val="24"/>
          <w:szCs w:val="24"/>
        </w:rPr>
        <w:t>espondents are not opposed</w:t>
      </w:r>
      <w:r w:rsidR="00FC34AC" w:rsidRPr="00027ABB">
        <w:rPr>
          <w:rFonts w:ascii="Times New Roman" w:hAnsi="Times New Roman" w:cs="Times New Roman"/>
          <w:sz w:val="24"/>
          <w:szCs w:val="24"/>
        </w:rPr>
        <w:t xml:space="preserve"> to the application. The first r</w:t>
      </w:r>
      <w:r w:rsidR="002D58A6" w:rsidRPr="00027ABB">
        <w:rPr>
          <w:rFonts w:ascii="Times New Roman" w:hAnsi="Times New Roman" w:cs="Times New Roman"/>
          <w:sz w:val="24"/>
          <w:szCs w:val="24"/>
        </w:rPr>
        <w:t xml:space="preserve">espondent is however opposing the application. </w:t>
      </w:r>
    </w:p>
    <w:p w:rsidR="002D58A6" w:rsidRPr="00027ABB" w:rsidRDefault="0093612E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565">
        <w:rPr>
          <w:rFonts w:ascii="Times New Roman" w:hAnsi="Times New Roman" w:cs="Times New Roman"/>
          <w:sz w:val="24"/>
          <w:szCs w:val="24"/>
        </w:rPr>
        <w:t>T</w:t>
      </w:r>
      <w:r w:rsidR="008445FC" w:rsidRPr="00027ABB">
        <w:rPr>
          <w:rFonts w:ascii="Times New Roman" w:hAnsi="Times New Roman" w:cs="Times New Roman"/>
          <w:sz w:val="24"/>
          <w:szCs w:val="24"/>
        </w:rPr>
        <w:t xml:space="preserve">he background of the matter as </w:t>
      </w:r>
      <w:r w:rsidR="00283565">
        <w:rPr>
          <w:rFonts w:ascii="Times New Roman" w:hAnsi="Times New Roman" w:cs="Times New Roman"/>
          <w:sz w:val="24"/>
          <w:szCs w:val="24"/>
        </w:rPr>
        <w:t xml:space="preserve">discerned is as </w:t>
      </w:r>
      <w:r w:rsidR="008445FC" w:rsidRPr="00027ABB">
        <w:rPr>
          <w:rFonts w:ascii="Times New Roman" w:hAnsi="Times New Roman" w:cs="Times New Roman"/>
          <w:sz w:val="24"/>
          <w:szCs w:val="24"/>
        </w:rPr>
        <w:t xml:space="preserve">follows. </w:t>
      </w:r>
      <w:r w:rsidR="00323104">
        <w:rPr>
          <w:rFonts w:ascii="Times New Roman" w:hAnsi="Times New Roman" w:cs="Times New Roman"/>
          <w:sz w:val="24"/>
          <w:szCs w:val="24"/>
        </w:rPr>
        <w:t>The a</w:t>
      </w:r>
      <w:r w:rsidR="008445FC" w:rsidRPr="00027ABB">
        <w:rPr>
          <w:rFonts w:ascii="Times New Roman" w:hAnsi="Times New Roman" w:cs="Times New Roman"/>
          <w:sz w:val="24"/>
          <w:szCs w:val="24"/>
        </w:rPr>
        <w:t>p</w:t>
      </w:r>
      <w:r w:rsidR="00FC34AC" w:rsidRPr="00027ABB">
        <w:rPr>
          <w:rFonts w:ascii="Times New Roman" w:hAnsi="Times New Roman" w:cs="Times New Roman"/>
          <w:sz w:val="24"/>
          <w:szCs w:val="24"/>
        </w:rPr>
        <w:t>plicant Aaron Shanje and first r</w:t>
      </w:r>
      <w:r w:rsidR="008445FC" w:rsidRPr="00027ABB">
        <w:rPr>
          <w:rFonts w:ascii="Times New Roman" w:hAnsi="Times New Roman" w:cs="Times New Roman"/>
          <w:sz w:val="24"/>
          <w:szCs w:val="24"/>
        </w:rPr>
        <w:t>espondent Ticharwa Murehwa had</w:t>
      </w:r>
      <w:r w:rsidR="006768B1" w:rsidRPr="00027ABB">
        <w:rPr>
          <w:rFonts w:ascii="Times New Roman" w:hAnsi="Times New Roman" w:cs="Times New Roman"/>
          <w:sz w:val="24"/>
          <w:szCs w:val="24"/>
        </w:rPr>
        <w:t xml:space="preserve"> a mining</w:t>
      </w:r>
      <w:r w:rsidR="007D4475" w:rsidRPr="00027ABB">
        <w:rPr>
          <w:rFonts w:ascii="Times New Roman" w:hAnsi="Times New Roman" w:cs="Times New Roman"/>
          <w:sz w:val="24"/>
          <w:szCs w:val="24"/>
        </w:rPr>
        <w:t xml:space="preserve"> dispute </w:t>
      </w:r>
      <w:r w:rsidR="008445FC" w:rsidRPr="00027ABB">
        <w:rPr>
          <w:rFonts w:ascii="Times New Roman" w:hAnsi="Times New Roman" w:cs="Times New Roman"/>
          <w:sz w:val="24"/>
          <w:szCs w:val="24"/>
        </w:rPr>
        <w:t>wh</w:t>
      </w:r>
      <w:r w:rsidR="006768B1" w:rsidRPr="00027ABB">
        <w:rPr>
          <w:rFonts w:ascii="Times New Roman" w:hAnsi="Times New Roman" w:cs="Times New Roman"/>
          <w:sz w:val="24"/>
          <w:szCs w:val="24"/>
        </w:rPr>
        <w:t xml:space="preserve">ich was resolved by the second </w:t>
      </w:r>
      <w:r w:rsidR="00FC34AC" w:rsidRPr="00027ABB">
        <w:rPr>
          <w:rFonts w:ascii="Times New Roman" w:hAnsi="Times New Roman" w:cs="Times New Roman"/>
          <w:sz w:val="24"/>
          <w:szCs w:val="24"/>
        </w:rPr>
        <w:t>respondent in a</w:t>
      </w:r>
      <w:r w:rsidR="008445FC" w:rsidRPr="00027ABB">
        <w:rPr>
          <w:rFonts w:ascii="Times New Roman" w:hAnsi="Times New Roman" w:cs="Times New Roman"/>
          <w:sz w:val="24"/>
          <w:szCs w:val="24"/>
        </w:rPr>
        <w:t>pplicant’</w:t>
      </w:r>
      <w:r w:rsidR="006768B1" w:rsidRPr="00027ABB">
        <w:rPr>
          <w:rFonts w:ascii="Times New Roman" w:hAnsi="Times New Roman" w:cs="Times New Roman"/>
          <w:sz w:val="24"/>
          <w:szCs w:val="24"/>
        </w:rPr>
        <w:t>s favo</w:t>
      </w:r>
      <w:r w:rsidR="0021015B" w:rsidRPr="00027ABB">
        <w:rPr>
          <w:rFonts w:ascii="Times New Roman" w:hAnsi="Times New Roman" w:cs="Times New Roman"/>
          <w:sz w:val="24"/>
          <w:szCs w:val="24"/>
        </w:rPr>
        <w:t>u</w:t>
      </w:r>
      <w:r w:rsidR="006B2567" w:rsidRPr="00027ABB">
        <w:rPr>
          <w:rFonts w:ascii="Times New Roman" w:hAnsi="Times New Roman" w:cs="Times New Roman"/>
          <w:sz w:val="24"/>
          <w:szCs w:val="24"/>
        </w:rPr>
        <w:t xml:space="preserve">r. </w:t>
      </w:r>
      <w:r w:rsidR="00323104">
        <w:rPr>
          <w:rFonts w:ascii="Times New Roman" w:hAnsi="Times New Roman" w:cs="Times New Roman"/>
          <w:sz w:val="24"/>
          <w:szCs w:val="24"/>
        </w:rPr>
        <w:t>The a</w:t>
      </w:r>
      <w:r w:rsidR="008445FC" w:rsidRPr="00027ABB">
        <w:rPr>
          <w:rFonts w:ascii="Times New Roman" w:hAnsi="Times New Roman" w:cs="Times New Roman"/>
          <w:sz w:val="24"/>
          <w:szCs w:val="24"/>
        </w:rPr>
        <w:t>ppl</w:t>
      </w:r>
      <w:r w:rsidR="00FC34AC" w:rsidRPr="00027ABB">
        <w:rPr>
          <w:rFonts w:ascii="Times New Roman" w:hAnsi="Times New Roman" w:cs="Times New Roman"/>
          <w:sz w:val="24"/>
          <w:szCs w:val="24"/>
        </w:rPr>
        <w:t>icant had argued before second r</w:t>
      </w:r>
      <w:r w:rsidR="008445FC" w:rsidRPr="00027ABB">
        <w:rPr>
          <w:rFonts w:ascii="Times New Roman" w:hAnsi="Times New Roman" w:cs="Times New Roman"/>
          <w:sz w:val="24"/>
          <w:szCs w:val="24"/>
        </w:rPr>
        <w:t>espondent</w:t>
      </w:r>
      <w:r w:rsidR="006768B1" w:rsidRPr="00027ABB">
        <w:rPr>
          <w:rFonts w:ascii="Times New Roman" w:hAnsi="Times New Roman" w:cs="Times New Roman"/>
          <w:sz w:val="24"/>
          <w:szCs w:val="24"/>
        </w:rPr>
        <w:t xml:space="preserve"> </w:t>
      </w:r>
      <w:r w:rsidR="00FC34AC" w:rsidRPr="00027ABB">
        <w:rPr>
          <w:rFonts w:ascii="Times New Roman" w:hAnsi="Times New Roman" w:cs="Times New Roman"/>
          <w:sz w:val="24"/>
          <w:szCs w:val="24"/>
        </w:rPr>
        <w:t>that the first r</w:t>
      </w:r>
      <w:r w:rsidR="008445FC" w:rsidRPr="00027ABB">
        <w:rPr>
          <w:rFonts w:ascii="Times New Roman" w:hAnsi="Times New Roman" w:cs="Times New Roman"/>
          <w:sz w:val="24"/>
          <w:szCs w:val="24"/>
        </w:rPr>
        <w:t>espondent had e</w:t>
      </w:r>
      <w:r w:rsidR="00FC34AC" w:rsidRPr="00027ABB">
        <w:rPr>
          <w:rFonts w:ascii="Times New Roman" w:hAnsi="Times New Roman" w:cs="Times New Roman"/>
          <w:sz w:val="24"/>
          <w:szCs w:val="24"/>
        </w:rPr>
        <w:t xml:space="preserve">ncroached into </w:t>
      </w:r>
      <w:r w:rsidR="00323104">
        <w:rPr>
          <w:rFonts w:ascii="Times New Roman" w:hAnsi="Times New Roman" w:cs="Times New Roman"/>
          <w:sz w:val="24"/>
          <w:szCs w:val="24"/>
        </w:rPr>
        <w:t xml:space="preserve">the </w:t>
      </w:r>
      <w:r w:rsidR="00FC34AC" w:rsidRPr="00027ABB">
        <w:rPr>
          <w:rFonts w:ascii="Times New Roman" w:hAnsi="Times New Roman" w:cs="Times New Roman"/>
          <w:sz w:val="24"/>
          <w:szCs w:val="24"/>
        </w:rPr>
        <w:t>a</w:t>
      </w:r>
      <w:r w:rsidR="006B2567" w:rsidRPr="00027ABB">
        <w:rPr>
          <w:rFonts w:ascii="Times New Roman" w:hAnsi="Times New Roman" w:cs="Times New Roman"/>
          <w:sz w:val="24"/>
          <w:szCs w:val="24"/>
        </w:rPr>
        <w:t>pplicant’s mine</w:t>
      </w:r>
      <w:r w:rsidR="008445FC" w:rsidRPr="00027ABB">
        <w:rPr>
          <w:rFonts w:ascii="Times New Roman" w:hAnsi="Times New Roman" w:cs="Times New Roman"/>
          <w:sz w:val="24"/>
          <w:szCs w:val="24"/>
        </w:rPr>
        <w:t xml:space="preserve">. After the decision by </w:t>
      </w:r>
      <w:r w:rsidR="0021015B" w:rsidRPr="00027ABB">
        <w:rPr>
          <w:rFonts w:ascii="Times New Roman" w:hAnsi="Times New Roman" w:cs="Times New Roman"/>
          <w:sz w:val="24"/>
          <w:szCs w:val="24"/>
        </w:rPr>
        <w:t>s</w:t>
      </w:r>
      <w:r w:rsidR="008445FC" w:rsidRPr="00027ABB">
        <w:rPr>
          <w:rFonts w:ascii="Times New Roman" w:hAnsi="Times New Roman" w:cs="Times New Roman"/>
          <w:sz w:val="24"/>
          <w:szCs w:val="24"/>
        </w:rPr>
        <w:t>econd a</w:t>
      </w:r>
      <w:r w:rsidR="00FC34AC" w:rsidRPr="00027ABB">
        <w:rPr>
          <w:rFonts w:ascii="Times New Roman" w:hAnsi="Times New Roman" w:cs="Times New Roman"/>
          <w:sz w:val="24"/>
          <w:szCs w:val="24"/>
        </w:rPr>
        <w:t>nd third r</w:t>
      </w:r>
      <w:r w:rsidR="008445FC" w:rsidRPr="00027ABB">
        <w:rPr>
          <w:rFonts w:ascii="Times New Roman" w:hAnsi="Times New Roman" w:cs="Times New Roman"/>
          <w:sz w:val="24"/>
          <w:szCs w:val="24"/>
        </w:rPr>
        <w:t>espondent</w:t>
      </w:r>
      <w:r w:rsidR="00FC34AC" w:rsidRPr="00027ABB">
        <w:rPr>
          <w:rFonts w:ascii="Times New Roman" w:hAnsi="Times New Roman" w:cs="Times New Roman"/>
          <w:sz w:val="24"/>
          <w:szCs w:val="24"/>
        </w:rPr>
        <w:t>s, first r</w:t>
      </w:r>
      <w:r w:rsidR="008445FC" w:rsidRPr="00027ABB">
        <w:rPr>
          <w:rFonts w:ascii="Times New Roman" w:hAnsi="Times New Roman" w:cs="Times New Roman"/>
          <w:sz w:val="24"/>
          <w:szCs w:val="24"/>
        </w:rPr>
        <w:t xml:space="preserve">espondent filed </w:t>
      </w:r>
      <w:r w:rsidR="00ED0EB6" w:rsidRPr="00027ABB">
        <w:rPr>
          <w:rFonts w:ascii="Times New Roman" w:hAnsi="Times New Roman" w:cs="Times New Roman"/>
          <w:sz w:val="24"/>
          <w:szCs w:val="24"/>
        </w:rPr>
        <w:t>for</w:t>
      </w:r>
      <w:r w:rsidR="008445FC" w:rsidRPr="00027ABB">
        <w:rPr>
          <w:rFonts w:ascii="Times New Roman" w:hAnsi="Times New Roman" w:cs="Times New Roman"/>
          <w:sz w:val="24"/>
          <w:szCs w:val="24"/>
        </w:rPr>
        <w:t xml:space="preserve"> review befo</w:t>
      </w:r>
      <w:r w:rsidR="00271CBC" w:rsidRPr="00027ABB">
        <w:rPr>
          <w:rFonts w:ascii="Times New Roman" w:hAnsi="Times New Roman" w:cs="Times New Roman"/>
          <w:sz w:val="24"/>
          <w:szCs w:val="24"/>
        </w:rPr>
        <w:t>re this court which review</w:t>
      </w:r>
      <w:r w:rsidR="00ED0EB6" w:rsidRPr="00027ABB">
        <w:rPr>
          <w:rFonts w:ascii="Times New Roman" w:hAnsi="Times New Roman" w:cs="Times New Roman"/>
          <w:sz w:val="24"/>
          <w:szCs w:val="24"/>
        </w:rPr>
        <w:t>,</w:t>
      </w:r>
      <w:r w:rsidR="00271CBC" w:rsidRPr="00027ABB">
        <w:rPr>
          <w:rFonts w:ascii="Times New Roman" w:hAnsi="Times New Roman" w:cs="Times New Roman"/>
          <w:sz w:val="24"/>
          <w:szCs w:val="24"/>
        </w:rPr>
        <w:t xml:space="preserve"> the a</w:t>
      </w:r>
      <w:r w:rsidR="008445FC" w:rsidRPr="00027ABB">
        <w:rPr>
          <w:rFonts w:ascii="Times New Roman" w:hAnsi="Times New Roman" w:cs="Times New Roman"/>
          <w:sz w:val="24"/>
          <w:szCs w:val="24"/>
        </w:rPr>
        <w:t xml:space="preserve">pplicant </w:t>
      </w:r>
      <w:r w:rsidR="008445FC" w:rsidRPr="00027ABB">
        <w:rPr>
          <w:rFonts w:ascii="Times New Roman" w:hAnsi="Times New Roman" w:cs="Times New Roman"/>
          <w:i/>
          <w:sz w:val="24"/>
          <w:szCs w:val="24"/>
        </w:rPr>
        <w:t xml:space="preserve">in casu </w:t>
      </w:r>
      <w:r w:rsidR="008445FC" w:rsidRPr="00027ABB">
        <w:rPr>
          <w:rFonts w:ascii="Times New Roman" w:hAnsi="Times New Roman" w:cs="Times New Roman"/>
          <w:sz w:val="24"/>
          <w:szCs w:val="24"/>
        </w:rPr>
        <w:t>is vehemently opposing.</w:t>
      </w:r>
    </w:p>
    <w:p w:rsidR="008445FC" w:rsidRPr="00027ABB" w:rsidRDefault="00323104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5FC" w:rsidRPr="00027ABB">
        <w:rPr>
          <w:rFonts w:ascii="Times New Roman" w:hAnsi="Times New Roman" w:cs="Times New Roman"/>
          <w:sz w:val="24"/>
          <w:szCs w:val="24"/>
        </w:rPr>
        <w:t xml:space="preserve">In </w:t>
      </w:r>
      <w:r w:rsidR="00FC34AC" w:rsidRPr="00027ABB">
        <w:rPr>
          <w:rFonts w:ascii="Times New Roman" w:hAnsi="Times New Roman" w:cs="Times New Roman"/>
          <w:sz w:val="24"/>
          <w:szCs w:val="24"/>
        </w:rPr>
        <w:t>this application the a</w:t>
      </w:r>
      <w:r w:rsidR="006768B1" w:rsidRPr="00027ABB">
        <w:rPr>
          <w:rFonts w:ascii="Times New Roman" w:hAnsi="Times New Roman" w:cs="Times New Roman"/>
          <w:sz w:val="24"/>
          <w:szCs w:val="24"/>
        </w:rPr>
        <w:t>ppl</w:t>
      </w:r>
      <w:r w:rsidR="008445FC" w:rsidRPr="00027ABB">
        <w:rPr>
          <w:rFonts w:ascii="Times New Roman" w:hAnsi="Times New Roman" w:cs="Times New Roman"/>
          <w:sz w:val="24"/>
          <w:szCs w:val="24"/>
        </w:rPr>
        <w:t xml:space="preserve">icant argues that he filed the current application on </w:t>
      </w:r>
      <w:r w:rsidR="00C9787D">
        <w:rPr>
          <w:rFonts w:ascii="Times New Roman" w:hAnsi="Times New Roman" w:cs="Times New Roman"/>
          <w:sz w:val="24"/>
          <w:szCs w:val="24"/>
        </w:rPr>
        <w:t>6</w:t>
      </w:r>
      <w:r w:rsidR="008445FC" w:rsidRPr="00027ABB">
        <w:rPr>
          <w:rFonts w:ascii="Times New Roman" w:hAnsi="Times New Roman" w:cs="Times New Roman"/>
          <w:sz w:val="24"/>
          <w:szCs w:val="24"/>
        </w:rPr>
        <w:t xml:space="preserve"> October 2017 about four </w:t>
      </w:r>
      <w:r w:rsidR="00FC34AC" w:rsidRPr="00027ABB">
        <w:rPr>
          <w:rFonts w:ascii="Times New Roman" w:hAnsi="Times New Roman" w:cs="Times New Roman"/>
          <w:sz w:val="24"/>
          <w:szCs w:val="24"/>
        </w:rPr>
        <w:t>months after the first r</w:t>
      </w:r>
      <w:r w:rsidR="00283565">
        <w:rPr>
          <w:rFonts w:ascii="Times New Roman" w:hAnsi="Times New Roman" w:cs="Times New Roman"/>
          <w:sz w:val="24"/>
          <w:szCs w:val="24"/>
        </w:rPr>
        <w:t>espondent had</w:t>
      </w:r>
      <w:r w:rsidR="008445FC" w:rsidRPr="00027ABB">
        <w:rPr>
          <w:rFonts w:ascii="Times New Roman" w:hAnsi="Times New Roman" w:cs="Times New Roman"/>
          <w:sz w:val="24"/>
          <w:szCs w:val="24"/>
        </w:rPr>
        <w:t xml:space="preserve"> filed a chamber application for review under case no. HC 5172/14. </w:t>
      </w:r>
      <w:r w:rsidR="00C9787D">
        <w:rPr>
          <w:rFonts w:ascii="Times New Roman" w:hAnsi="Times New Roman" w:cs="Times New Roman"/>
          <w:sz w:val="24"/>
          <w:szCs w:val="24"/>
        </w:rPr>
        <w:t>The a</w:t>
      </w:r>
      <w:r w:rsidR="008445FC" w:rsidRPr="00027ABB">
        <w:rPr>
          <w:rFonts w:ascii="Times New Roman" w:hAnsi="Times New Roman" w:cs="Times New Roman"/>
          <w:sz w:val="24"/>
          <w:szCs w:val="24"/>
        </w:rPr>
        <w:t xml:space="preserve">pplicant contends that there must be finality in litigation and additionally to prevent </w:t>
      </w:r>
      <w:r w:rsidR="009D764B" w:rsidRPr="00027ABB">
        <w:rPr>
          <w:rFonts w:ascii="Times New Roman" w:hAnsi="Times New Roman" w:cs="Times New Roman"/>
          <w:sz w:val="24"/>
          <w:szCs w:val="24"/>
        </w:rPr>
        <w:t xml:space="preserve">the abuse of the court process. </w:t>
      </w:r>
      <w:r w:rsidR="008445FC" w:rsidRPr="00027ABB">
        <w:rPr>
          <w:rFonts w:ascii="Times New Roman" w:hAnsi="Times New Roman" w:cs="Times New Roman"/>
          <w:sz w:val="24"/>
          <w:szCs w:val="24"/>
        </w:rPr>
        <w:t xml:space="preserve"> </w:t>
      </w:r>
      <w:r w:rsidR="00C9787D">
        <w:rPr>
          <w:rFonts w:ascii="Times New Roman" w:hAnsi="Times New Roman" w:cs="Times New Roman"/>
          <w:sz w:val="24"/>
          <w:szCs w:val="24"/>
        </w:rPr>
        <w:t>The a</w:t>
      </w:r>
      <w:r w:rsidR="00283565">
        <w:rPr>
          <w:rFonts w:ascii="Times New Roman" w:hAnsi="Times New Roman" w:cs="Times New Roman"/>
          <w:sz w:val="24"/>
          <w:szCs w:val="24"/>
        </w:rPr>
        <w:t>pplicant further argued</w:t>
      </w:r>
      <w:r w:rsidR="008445FC" w:rsidRPr="00027ABB">
        <w:rPr>
          <w:rFonts w:ascii="Times New Roman" w:hAnsi="Times New Roman" w:cs="Times New Roman"/>
          <w:sz w:val="24"/>
          <w:szCs w:val="24"/>
        </w:rPr>
        <w:t xml:space="preserve"> </w:t>
      </w:r>
      <w:r w:rsidR="006768B1" w:rsidRPr="00027ABB">
        <w:rPr>
          <w:rFonts w:ascii="Times New Roman" w:hAnsi="Times New Roman" w:cs="Times New Roman"/>
          <w:sz w:val="24"/>
          <w:szCs w:val="24"/>
        </w:rPr>
        <w:t>that the application for review filed by</w:t>
      </w:r>
      <w:r w:rsidR="00271CBC" w:rsidRPr="00027ABB">
        <w:rPr>
          <w:rFonts w:ascii="Times New Roman" w:hAnsi="Times New Roman" w:cs="Times New Roman"/>
          <w:sz w:val="24"/>
          <w:szCs w:val="24"/>
        </w:rPr>
        <w:t xml:space="preserve"> the first r</w:t>
      </w:r>
      <w:r w:rsidR="002103C9" w:rsidRPr="00027ABB">
        <w:rPr>
          <w:rFonts w:ascii="Times New Roman" w:hAnsi="Times New Roman" w:cs="Times New Roman"/>
          <w:sz w:val="24"/>
          <w:szCs w:val="24"/>
        </w:rPr>
        <w:t>espondent was</w:t>
      </w:r>
      <w:r w:rsidR="006768B1" w:rsidRPr="00027ABB">
        <w:rPr>
          <w:rFonts w:ascii="Times New Roman" w:hAnsi="Times New Roman" w:cs="Times New Roman"/>
          <w:sz w:val="24"/>
          <w:szCs w:val="24"/>
        </w:rPr>
        <w:t xml:space="preserve"> abuse and </w:t>
      </w:r>
      <w:r w:rsidR="00271CBC" w:rsidRPr="00027ABB">
        <w:rPr>
          <w:rFonts w:ascii="Times New Roman" w:hAnsi="Times New Roman" w:cs="Times New Roman"/>
          <w:sz w:val="24"/>
          <w:szCs w:val="24"/>
        </w:rPr>
        <w:t xml:space="preserve">was made by </w:t>
      </w:r>
      <w:r w:rsidR="00283565">
        <w:rPr>
          <w:rFonts w:ascii="Times New Roman" w:hAnsi="Times New Roman" w:cs="Times New Roman"/>
          <w:sz w:val="24"/>
          <w:szCs w:val="24"/>
        </w:rPr>
        <w:t xml:space="preserve">the </w:t>
      </w:r>
      <w:r w:rsidR="00271CBC" w:rsidRPr="00027ABB">
        <w:rPr>
          <w:rFonts w:ascii="Times New Roman" w:hAnsi="Times New Roman" w:cs="Times New Roman"/>
          <w:sz w:val="24"/>
          <w:szCs w:val="24"/>
        </w:rPr>
        <w:t>first r</w:t>
      </w:r>
      <w:r w:rsidR="006768B1" w:rsidRPr="00027ABB">
        <w:rPr>
          <w:rFonts w:ascii="Times New Roman" w:hAnsi="Times New Roman" w:cs="Times New Roman"/>
          <w:sz w:val="24"/>
          <w:szCs w:val="24"/>
        </w:rPr>
        <w:t>espondent purely to extend th</w:t>
      </w:r>
      <w:r w:rsidR="00271CBC" w:rsidRPr="00027ABB">
        <w:rPr>
          <w:rFonts w:ascii="Times New Roman" w:hAnsi="Times New Roman" w:cs="Times New Roman"/>
          <w:sz w:val="24"/>
          <w:szCs w:val="24"/>
        </w:rPr>
        <w:t>e stay and continue mining the a</w:t>
      </w:r>
      <w:r w:rsidR="006768B1" w:rsidRPr="00027ABB">
        <w:rPr>
          <w:rFonts w:ascii="Times New Roman" w:hAnsi="Times New Roman" w:cs="Times New Roman"/>
          <w:sz w:val="24"/>
          <w:szCs w:val="24"/>
        </w:rPr>
        <w:t>pplicant’s miner</w:t>
      </w:r>
      <w:r w:rsidR="000B0BC8" w:rsidRPr="00027ABB">
        <w:rPr>
          <w:rFonts w:ascii="Times New Roman" w:hAnsi="Times New Roman" w:cs="Times New Roman"/>
          <w:sz w:val="24"/>
          <w:szCs w:val="24"/>
        </w:rPr>
        <w:t xml:space="preserve">al resources, </w:t>
      </w:r>
      <w:r w:rsidR="000B0BC8" w:rsidRPr="00027ABB">
        <w:rPr>
          <w:rFonts w:ascii="Times New Roman" w:hAnsi="Times New Roman" w:cs="Times New Roman"/>
          <w:sz w:val="24"/>
          <w:szCs w:val="24"/>
        </w:rPr>
        <w:lastRenderedPageBreak/>
        <w:t>with no intention</w:t>
      </w:r>
      <w:r w:rsidR="006768B1" w:rsidRPr="00027ABB">
        <w:rPr>
          <w:rFonts w:ascii="Times New Roman" w:hAnsi="Times New Roman" w:cs="Times New Roman"/>
          <w:sz w:val="24"/>
          <w:szCs w:val="24"/>
        </w:rPr>
        <w:t xml:space="preserve"> of prosecuting the application for revi</w:t>
      </w:r>
      <w:r w:rsidR="002103C9" w:rsidRPr="00027ABB">
        <w:rPr>
          <w:rFonts w:ascii="Times New Roman" w:hAnsi="Times New Roman" w:cs="Times New Roman"/>
          <w:sz w:val="24"/>
          <w:szCs w:val="24"/>
        </w:rPr>
        <w:t>ew. According to the applicant</w:t>
      </w:r>
      <w:r w:rsidR="006768B1" w:rsidRPr="00027ABB">
        <w:rPr>
          <w:rFonts w:ascii="Times New Roman" w:hAnsi="Times New Roman" w:cs="Times New Roman"/>
          <w:sz w:val="24"/>
          <w:szCs w:val="24"/>
        </w:rPr>
        <w:t xml:space="preserve">, the application for review was issued on </w:t>
      </w:r>
      <w:r w:rsidR="00D136C4">
        <w:rPr>
          <w:rFonts w:ascii="Times New Roman" w:hAnsi="Times New Roman" w:cs="Times New Roman"/>
          <w:sz w:val="24"/>
          <w:szCs w:val="24"/>
        </w:rPr>
        <w:t>12</w:t>
      </w:r>
      <w:r w:rsidR="009D764B" w:rsidRPr="00027ABB">
        <w:rPr>
          <w:rFonts w:ascii="Times New Roman" w:hAnsi="Times New Roman" w:cs="Times New Roman"/>
          <w:sz w:val="24"/>
          <w:szCs w:val="24"/>
        </w:rPr>
        <w:t xml:space="preserve"> June 2017,</w:t>
      </w:r>
      <w:r w:rsidR="006768B1" w:rsidRPr="00027ABB">
        <w:rPr>
          <w:rFonts w:ascii="Times New Roman" w:hAnsi="Times New Roman" w:cs="Times New Roman"/>
          <w:sz w:val="24"/>
          <w:szCs w:val="24"/>
        </w:rPr>
        <w:t xml:space="preserve"> but it was not immediately served on the</w:t>
      </w:r>
      <w:r w:rsidR="00271CBC" w:rsidRPr="00027ABB">
        <w:rPr>
          <w:rFonts w:ascii="Times New Roman" w:hAnsi="Times New Roman" w:cs="Times New Roman"/>
          <w:sz w:val="24"/>
          <w:szCs w:val="24"/>
        </w:rPr>
        <w:t xml:space="preserve"> respondents.</w:t>
      </w:r>
      <w:r w:rsidR="006768B1" w:rsidRPr="00027ABB">
        <w:rPr>
          <w:rFonts w:ascii="Times New Roman" w:hAnsi="Times New Roman" w:cs="Times New Roman"/>
          <w:sz w:val="24"/>
          <w:szCs w:val="24"/>
        </w:rPr>
        <w:t xml:space="preserve"> </w:t>
      </w:r>
      <w:r w:rsidR="00D136C4">
        <w:rPr>
          <w:rFonts w:ascii="Times New Roman" w:hAnsi="Times New Roman" w:cs="Times New Roman"/>
          <w:sz w:val="24"/>
          <w:szCs w:val="24"/>
        </w:rPr>
        <w:t>The a</w:t>
      </w:r>
      <w:r w:rsidR="006768B1" w:rsidRPr="00027ABB">
        <w:rPr>
          <w:rFonts w:ascii="Times New Roman" w:hAnsi="Times New Roman" w:cs="Times New Roman"/>
          <w:sz w:val="24"/>
          <w:szCs w:val="24"/>
        </w:rPr>
        <w:t>pplicant c</w:t>
      </w:r>
      <w:r w:rsidR="00271CBC" w:rsidRPr="00027ABB">
        <w:rPr>
          <w:rFonts w:ascii="Times New Roman" w:hAnsi="Times New Roman" w:cs="Times New Roman"/>
          <w:sz w:val="24"/>
          <w:szCs w:val="24"/>
        </w:rPr>
        <w:t>ontends further that the first r</w:t>
      </w:r>
      <w:r w:rsidR="006768B1" w:rsidRPr="00027ABB">
        <w:rPr>
          <w:rFonts w:ascii="Times New Roman" w:hAnsi="Times New Roman" w:cs="Times New Roman"/>
          <w:sz w:val="24"/>
          <w:szCs w:val="24"/>
        </w:rPr>
        <w:t>espondent has not yet served t</w:t>
      </w:r>
      <w:r w:rsidR="00271CBC" w:rsidRPr="00027ABB">
        <w:rPr>
          <w:rFonts w:ascii="Times New Roman" w:hAnsi="Times New Roman" w:cs="Times New Roman"/>
          <w:sz w:val="24"/>
          <w:szCs w:val="24"/>
        </w:rPr>
        <w:t>he r</w:t>
      </w:r>
      <w:r w:rsidR="002103C9" w:rsidRPr="00027ABB">
        <w:rPr>
          <w:rFonts w:ascii="Times New Roman" w:hAnsi="Times New Roman" w:cs="Times New Roman"/>
          <w:sz w:val="24"/>
          <w:szCs w:val="24"/>
        </w:rPr>
        <w:t>espondents in the matter for review</w:t>
      </w:r>
      <w:r w:rsidR="006768B1" w:rsidRPr="00027ABB">
        <w:rPr>
          <w:rFonts w:ascii="Times New Roman" w:hAnsi="Times New Roman" w:cs="Times New Roman"/>
          <w:sz w:val="24"/>
          <w:szCs w:val="24"/>
        </w:rPr>
        <w:t>. Even tho</w:t>
      </w:r>
      <w:r w:rsidR="00271CBC" w:rsidRPr="00027ABB">
        <w:rPr>
          <w:rFonts w:ascii="Times New Roman" w:hAnsi="Times New Roman" w:cs="Times New Roman"/>
          <w:sz w:val="24"/>
          <w:szCs w:val="24"/>
        </w:rPr>
        <w:t xml:space="preserve">ugh </w:t>
      </w:r>
      <w:r w:rsidR="00D136C4">
        <w:rPr>
          <w:rFonts w:ascii="Times New Roman" w:hAnsi="Times New Roman" w:cs="Times New Roman"/>
          <w:sz w:val="24"/>
          <w:szCs w:val="24"/>
        </w:rPr>
        <w:t xml:space="preserve">the </w:t>
      </w:r>
      <w:r w:rsidR="00271CBC" w:rsidRPr="00027ABB">
        <w:rPr>
          <w:rFonts w:ascii="Times New Roman" w:hAnsi="Times New Roman" w:cs="Times New Roman"/>
          <w:sz w:val="24"/>
          <w:szCs w:val="24"/>
        </w:rPr>
        <w:t>a</w:t>
      </w:r>
      <w:r w:rsidR="006768B1" w:rsidRPr="00027ABB">
        <w:rPr>
          <w:rFonts w:ascii="Times New Roman" w:hAnsi="Times New Roman" w:cs="Times New Roman"/>
          <w:sz w:val="24"/>
          <w:szCs w:val="24"/>
        </w:rPr>
        <w:t>pp</w:t>
      </w:r>
      <w:r w:rsidR="00271CBC" w:rsidRPr="00027ABB">
        <w:rPr>
          <w:rFonts w:ascii="Times New Roman" w:hAnsi="Times New Roman" w:cs="Times New Roman"/>
          <w:sz w:val="24"/>
          <w:szCs w:val="24"/>
        </w:rPr>
        <w:t>licant concedes that the first r</w:t>
      </w:r>
      <w:r w:rsidR="006768B1" w:rsidRPr="00027ABB">
        <w:rPr>
          <w:rFonts w:ascii="Times New Roman" w:hAnsi="Times New Roman" w:cs="Times New Roman"/>
          <w:sz w:val="24"/>
          <w:szCs w:val="24"/>
        </w:rPr>
        <w:t>espondent has filed an</w:t>
      </w:r>
      <w:r w:rsidR="00937D87" w:rsidRPr="00027ABB">
        <w:rPr>
          <w:rFonts w:ascii="Times New Roman" w:hAnsi="Times New Roman" w:cs="Times New Roman"/>
          <w:sz w:val="24"/>
          <w:szCs w:val="24"/>
        </w:rPr>
        <w:t xml:space="preserve"> </w:t>
      </w:r>
      <w:r w:rsidR="006768B1" w:rsidRPr="00027ABB">
        <w:rPr>
          <w:rFonts w:ascii="Times New Roman" w:hAnsi="Times New Roman" w:cs="Times New Roman"/>
          <w:sz w:val="24"/>
          <w:szCs w:val="24"/>
        </w:rPr>
        <w:t>answering affidavit as well as Heads of Argument</w:t>
      </w:r>
      <w:r w:rsidR="0021015B" w:rsidRPr="00027ABB">
        <w:rPr>
          <w:rFonts w:ascii="Times New Roman" w:hAnsi="Times New Roman" w:cs="Times New Roman"/>
          <w:sz w:val="24"/>
          <w:szCs w:val="24"/>
        </w:rPr>
        <w:t xml:space="preserve">, </w:t>
      </w:r>
      <w:r w:rsidR="006768B1" w:rsidRPr="00027ABB">
        <w:rPr>
          <w:rFonts w:ascii="Times New Roman" w:hAnsi="Times New Roman" w:cs="Times New Roman"/>
          <w:sz w:val="24"/>
          <w:szCs w:val="24"/>
        </w:rPr>
        <w:t>the application for review can still</w:t>
      </w:r>
      <w:r w:rsidR="00271CBC" w:rsidRPr="00027ABB">
        <w:rPr>
          <w:rFonts w:ascii="Times New Roman" w:hAnsi="Times New Roman" w:cs="Times New Roman"/>
          <w:sz w:val="24"/>
          <w:szCs w:val="24"/>
        </w:rPr>
        <w:t xml:space="preserve"> not</w:t>
      </w:r>
      <w:r w:rsidR="00231321">
        <w:rPr>
          <w:rFonts w:ascii="Times New Roman" w:hAnsi="Times New Roman" w:cs="Times New Roman"/>
          <w:sz w:val="24"/>
          <w:szCs w:val="24"/>
        </w:rPr>
        <w:t xml:space="preserve"> be</w:t>
      </w:r>
      <w:r w:rsidR="00271CBC" w:rsidRPr="00027ABB">
        <w:rPr>
          <w:rFonts w:ascii="Times New Roman" w:hAnsi="Times New Roman" w:cs="Times New Roman"/>
          <w:sz w:val="24"/>
          <w:szCs w:val="24"/>
        </w:rPr>
        <w:t xml:space="preserve"> set down because</w:t>
      </w:r>
      <w:r w:rsidR="00283565">
        <w:rPr>
          <w:rFonts w:ascii="Times New Roman" w:hAnsi="Times New Roman" w:cs="Times New Roman"/>
          <w:sz w:val="24"/>
          <w:szCs w:val="24"/>
        </w:rPr>
        <w:t xml:space="preserve"> the</w:t>
      </w:r>
      <w:r w:rsidR="00271CBC" w:rsidRPr="00027ABB">
        <w:rPr>
          <w:rFonts w:ascii="Times New Roman" w:hAnsi="Times New Roman" w:cs="Times New Roman"/>
          <w:sz w:val="24"/>
          <w:szCs w:val="24"/>
        </w:rPr>
        <w:t xml:space="preserve"> first r</w:t>
      </w:r>
      <w:r w:rsidR="006768B1" w:rsidRPr="00027ABB">
        <w:rPr>
          <w:rFonts w:ascii="Times New Roman" w:hAnsi="Times New Roman" w:cs="Times New Roman"/>
          <w:sz w:val="24"/>
          <w:szCs w:val="24"/>
        </w:rPr>
        <w:t>espondent</w:t>
      </w:r>
      <w:r w:rsidR="0021015B" w:rsidRPr="00027ABB">
        <w:rPr>
          <w:rFonts w:ascii="Times New Roman" w:hAnsi="Times New Roman" w:cs="Times New Roman"/>
          <w:sz w:val="24"/>
          <w:szCs w:val="24"/>
        </w:rPr>
        <w:t xml:space="preserve"> has</w:t>
      </w:r>
      <w:r w:rsidR="006768B1" w:rsidRPr="00027ABB">
        <w:rPr>
          <w:rFonts w:ascii="Times New Roman" w:hAnsi="Times New Roman" w:cs="Times New Roman"/>
          <w:sz w:val="24"/>
          <w:szCs w:val="24"/>
        </w:rPr>
        <w:t xml:space="preserve"> not as yet se</w:t>
      </w:r>
      <w:r w:rsidR="00271CBC" w:rsidRPr="00027ABB">
        <w:rPr>
          <w:rFonts w:ascii="Times New Roman" w:hAnsi="Times New Roman" w:cs="Times New Roman"/>
          <w:sz w:val="24"/>
          <w:szCs w:val="24"/>
        </w:rPr>
        <w:t>rved the second and third r</w:t>
      </w:r>
      <w:r w:rsidR="002103C9" w:rsidRPr="00027ABB">
        <w:rPr>
          <w:rFonts w:ascii="Times New Roman" w:hAnsi="Times New Roman" w:cs="Times New Roman"/>
          <w:sz w:val="24"/>
          <w:szCs w:val="24"/>
        </w:rPr>
        <w:t>espo</w:t>
      </w:r>
      <w:r w:rsidR="006768B1" w:rsidRPr="00027ABB">
        <w:rPr>
          <w:rFonts w:ascii="Times New Roman" w:hAnsi="Times New Roman" w:cs="Times New Roman"/>
          <w:sz w:val="24"/>
          <w:szCs w:val="24"/>
        </w:rPr>
        <w:t>ndent</w:t>
      </w:r>
      <w:r w:rsidR="0021015B" w:rsidRPr="00027ABB">
        <w:rPr>
          <w:rFonts w:ascii="Times New Roman" w:hAnsi="Times New Roman" w:cs="Times New Roman"/>
          <w:sz w:val="24"/>
          <w:szCs w:val="24"/>
        </w:rPr>
        <w:t>s</w:t>
      </w:r>
      <w:r w:rsidR="006768B1" w:rsidRPr="00027ABB">
        <w:rPr>
          <w:rFonts w:ascii="Times New Roman" w:hAnsi="Times New Roman" w:cs="Times New Roman"/>
          <w:sz w:val="24"/>
          <w:szCs w:val="24"/>
        </w:rPr>
        <w:t xml:space="preserve"> with the original court application</w:t>
      </w:r>
      <w:r w:rsidR="00ED0EB6" w:rsidRPr="00027ABB">
        <w:rPr>
          <w:rFonts w:ascii="Times New Roman" w:hAnsi="Times New Roman" w:cs="Times New Roman"/>
          <w:sz w:val="24"/>
          <w:szCs w:val="24"/>
        </w:rPr>
        <w:t>,</w:t>
      </w:r>
      <w:r w:rsidR="0021015B" w:rsidRPr="00027ABB">
        <w:rPr>
          <w:rFonts w:ascii="Times New Roman" w:hAnsi="Times New Roman" w:cs="Times New Roman"/>
          <w:sz w:val="24"/>
          <w:szCs w:val="24"/>
        </w:rPr>
        <w:t xml:space="preserve"> </w:t>
      </w:r>
      <w:r w:rsidR="0021015B" w:rsidRPr="00027ABB">
        <w:rPr>
          <w:rFonts w:ascii="Times New Roman" w:hAnsi="Times New Roman" w:cs="Times New Roman"/>
          <w:i/>
          <w:sz w:val="24"/>
          <w:szCs w:val="24"/>
        </w:rPr>
        <w:t>Mr Uriri</w:t>
      </w:r>
      <w:r w:rsidR="0021015B" w:rsidRPr="00027ABB">
        <w:rPr>
          <w:rFonts w:ascii="Times New Roman" w:hAnsi="Times New Roman" w:cs="Times New Roman"/>
          <w:sz w:val="24"/>
          <w:szCs w:val="24"/>
        </w:rPr>
        <w:t xml:space="preserve"> f</w:t>
      </w:r>
      <w:r w:rsidR="00283565">
        <w:rPr>
          <w:rFonts w:ascii="Times New Roman" w:hAnsi="Times New Roman" w:cs="Times New Roman"/>
          <w:sz w:val="24"/>
          <w:szCs w:val="24"/>
        </w:rPr>
        <w:t xml:space="preserve">or the applicant correctly </w:t>
      </w:r>
      <w:r w:rsidR="0021015B" w:rsidRPr="00027ABB">
        <w:rPr>
          <w:rFonts w:ascii="Times New Roman" w:hAnsi="Times New Roman" w:cs="Times New Roman"/>
          <w:sz w:val="24"/>
          <w:szCs w:val="24"/>
        </w:rPr>
        <w:t xml:space="preserve">pointed out that that </w:t>
      </w:r>
      <w:r w:rsidR="00D136C4">
        <w:rPr>
          <w:rFonts w:ascii="Times New Roman" w:hAnsi="Times New Roman" w:cs="Times New Roman"/>
          <w:sz w:val="24"/>
          <w:szCs w:val="24"/>
        </w:rPr>
        <w:t xml:space="preserve">r </w:t>
      </w:r>
      <w:r w:rsidR="00ED0EB6" w:rsidRPr="00027ABB">
        <w:rPr>
          <w:rFonts w:ascii="Times New Roman" w:hAnsi="Times New Roman" w:cs="Times New Roman"/>
          <w:sz w:val="24"/>
          <w:szCs w:val="24"/>
        </w:rPr>
        <w:t>236 bestows on this court wide</w:t>
      </w:r>
      <w:r w:rsidR="0021015B" w:rsidRPr="00027ABB">
        <w:rPr>
          <w:rFonts w:ascii="Times New Roman" w:hAnsi="Times New Roman" w:cs="Times New Roman"/>
          <w:sz w:val="24"/>
          <w:szCs w:val="24"/>
        </w:rPr>
        <w:t xml:space="preserve"> discretion </w:t>
      </w:r>
      <w:r w:rsidR="009D00C8">
        <w:rPr>
          <w:rFonts w:ascii="Times New Roman" w:hAnsi="Times New Roman" w:cs="Times New Roman"/>
          <w:sz w:val="24"/>
          <w:szCs w:val="24"/>
        </w:rPr>
        <w:t>i</w:t>
      </w:r>
      <w:r w:rsidR="0021015B" w:rsidRPr="00027ABB">
        <w:rPr>
          <w:rFonts w:ascii="Times New Roman" w:hAnsi="Times New Roman" w:cs="Times New Roman"/>
          <w:sz w:val="24"/>
          <w:szCs w:val="24"/>
        </w:rPr>
        <w:t>n an application of this nature.</w:t>
      </w:r>
    </w:p>
    <w:p w:rsidR="0021015B" w:rsidRPr="00027ABB" w:rsidRDefault="00D136C4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1CBC" w:rsidRPr="00027ABB">
        <w:rPr>
          <w:rFonts w:ascii="Times New Roman" w:hAnsi="Times New Roman" w:cs="Times New Roman"/>
          <w:sz w:val="24"/>
          <w:szCs w:val="24"/>
        </w:rPr>
        <w:t>The first r</w:t>
      </w:r>
      <w:r w:rsidR="0021015B" w:rsidRPr="00027ABB">
        <w:rPr>
          <w:rFonts w:ascii="Times New Roman" w:hAnsi="Times New Roman" w:cs="Times New Roman"/>
          <w:sz w:val="24"/>
          <w:szCs w:val="24"/>
        </w:rPr>
        <w:t xml:space="preserve">espondent in his opposition states that after filing the review application on the </w:t>
      </w:r>
      <w:r w:rsidR="003E57FC">
        <w:rPr>
          <w:rFonts w:ascii="Times New Roman" w:hAnsi="Times New Roman" w:cs="Times New Roman"/>
          <w:sz w:val="24"/>
          <w:szCs w:val="24"/>
        </w:rPr>
        <w:t>12</w:t>
      </w:r>
      <w:r w:rsidR="0021015B" w:rsidRPr="00027ABB">
        <w:rPr>
          <w:rFonts w:ascii="Times New Roman" w:hAnsi="Times New Roman" w:cs="Times New Roman"/>
          <w:sz w:val="24"/>
          <w:szCs w:val="24"/>
        </w:rPr>
        <w:t xml:space="preserve"> June 2017, all the parties were served on </w:t>
      </w:r>
      <w:r w:rsidR="003E57FC">
        <w:rPr>
          <w:rFonts w:ascii="Times New Roman" w:hAnsi="Times New Roman" w:cs="Times New Roman"/>
          <w:sz w:val="24"/>
          <w:szCs w:val="24"/>
        </w:rPr>
        <w:t>21</w:t>
      </w:r>
      <w:r w:rsidR="009D764B" w:rsidRPr="00027ABB">
        <w:rPr>
          <w:rFonts w:ascii="Times New Roman" w:hAnsi="Times New Roman" w:cs="Times New Roman"/>
          <w:sz w:val="24"/>
          <w:szCs w:val="24"/>
        </w:rPr>
        <w:t xml:space="preserve"> June 2017. On</w:t>
      </w:r>
      <w:r w:rsidR="00D35545" w:rsidRPr="00027ABB">
        <w:rPr>
          <w:rFonts w:ascii="Times New Roman" w:hAnsi="Times New Roman" w:cs="Times New Roman"/>
          <w:sz w:val="24"/>
          <w:szCs w:val="24"/>
        </w:rPr>
        <w:t xml:space="preserve"> </w:t>
      </w:r>
      <w:r w:rsidR="003E57FC">
        <w:rPr>
          <w:rFonts w:ascii="Times New Roman" w:hAnsi="Times New Roman" w:cs="Times New Roman"/>
          <w:sz w:val="24"/>
          <w:szCs w:val="24"/>
        </w:rPr>
        <w:t>26</w:t>
      </w:r>
      <w:r w:rsidR="00D35545" w:rsidRPr="00027ABB">
        <w:rPr>
          <w:rFonts w:ascii="Times New Roman" w:hAnsi="Times New Roman" w:cs="Times New Roman"/>
          <w:sz w:val="24"/>
          <w:szCs w:val="24"/>
        </w:rPr>
        <w:t xml:space="preserve"> June 2017, he filed an urgent chamber application under case no.</w:t>
      </w:r>
      <w:r w:rsidR="00231321">
        <w:rPr>
          <w:rFonts w:ascii="Times New Roman" w:hAnsi="Times New Roman" w:cs="Times New Roman"/>
          <w:sz w:val="24"/>
          <w:szCs w:val="24"/>
        </w:rPr>
        <w:t xml:space="preserve"> HC</w:t>
      </w:r>
      <w:r w:rsidR="00D35545" w:rsidRPr="00027ABB">
        <w:rPr>
          <w:rFonts w:ascii="Times New Roman" w:hAnsi="Times New Roman" w:cs="Times New Roman"/>
          <w:sz w:val="24"/>
          <w:szCs w:val="24"/>
        </w:rPr>
        <w:t xml:space="preserve"> 5627/17 and that application was disposed of by</w:t>
      </w:r>
      <w:r w:rsidR="00D35545" w:rsidRPr="00027A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5545" w:rsidRPr="00C66FE7">
        <w:rPr>
          <w:rFonts w:ascii="Times New Roman" w:hAnsi="Times New Roman" w:cs="Times New Roman"/>
          <w:smallCaps/>
          <w:sz w:val="24"/>
          <w:szCs w:val="24"/>
        </w:rPr>
        <w:t xml:space="preserve">Foroma </w:t>
      </w:r>
      <w:r w:rsidR="00D35545" w:rsidRPr="00027ABB">
        <w:rPr>
          <w:rFonts w:ascii="Times New Roman" w:hAnsi="Times New Roman" w:cs="Times New Roman"/>
          <w:sz w:val="24"/>
          <w:szCs w:val="24"/>
        </w:rPr>
        <w:t>J</w:t>
      </w:r>
      <w:r w:rsidR="00D35545" w:rsidRPr="00027A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5545" w:rsidRPr="00027ABB">
        <w:rPr>
          <w:rFonts w:ascii="Times New Roman" w:hAnsi="Times New Roman" w:cs="Times New Roman"/>
          <w:sz w:val="24"/>
          <w:szCs w:val="24"/>
        </w:rPr>
        <w:t xml:space="preserve">on </w:t>
      </w:r>
      <w:r w:rsidR="00621DB1">
        <w:rPr>
          <w:rFonts w:ascii="Times New Roman" w:hAnsi="Times New Roman" w:cs="Times New Roman"/>
          <w:sz w:val="24"/>
          <w:szCs w:val="24"/>
        </w:rPr>
        <w:t>4</w:t>
      </w:r>
      <w:r w:rsidR="00D35545" w:rsidRPr="00027ABB">
        <w:rPr>
          <w:rFonts w:ascii="Times New Roman" w:hAnsi="Times New Roman" w:cs="Times New Roman"/>
          <w:sz w:val="24"/>
          <w:szCs w:val="24"/>
        </w:rPr>
        <w:t xml:space="preserve"> August 2017 and the judgement was in</w:t>
      </w:r>
      <w:r w:rsidR="00621DB1">
        <w:rPr>
          <w:rFonts w:ascii="Times New Roman" w:hAnsi="Times New Roman" w:cs="Times New Roman"/>
          <w:sz w:val="24"/>
          <w:szCs w:val="24"/>
        </w:rPr>
        <w:t xml:space="preserve"> first r</w:t>
      </w:r>
      <w:r w:rsidR="00D35545" w:rsidRPr="00027ABB">
        <w:rPr>
          <w:rFonts w:ascii="Times New Roman" w:hAnsi="Times New Roman" w:cs="Times New Roman"/>
          <w:sz w:val="24"/>
          <w:szCs w:val="24"/>
        </w:rPr>
        <w:t>espondent’s favour. The present applicant also filed a chamber application under case No. HC 7757/17 which application was disposed of</w:t>
      </w:r>
      <w:r w:rsidR="00283565">
        <w:rPr>
          <w:rFonts w:ascii="Times New Roman" w:hAnsi="Times New Roman" w:cs="Times New Roman"/>
          <w:sz w:val="24"/>
          <w:szCs w:val="24"/>
        </w:rPr>
        <w:t>f</w:t>
      </w:r>
      <w:r w:rsidR="00D35545" w:rsidRPr="00027ABB">
        <w:rPr>
          <w:rFonts w:ascii="Times New Roman" w:hAnsi="Times New Roman" w:cs="Times New Roman"/>
          <w:sz w:val="24"/>
          <w:szCs w:val="24"/>
        </w:rPr>
        <w:t xml:space="preserve"> on </w:t>
      </w:r>
      <w:r w:rsidR="00621DB1">
        <w:rPr>
          <w:rFonts w:ascii="Times New Roman" w:hAnsi="Times New Roman" w:cs="Times New Roman"/>
          <w:sz w:val="24"/>
          <w:szCs w:val="24"/>
        </w:rPr>
        <w:t>11</w:t>
      </w:r>
      <w:r w:rsidR="00D35545" w:rsidRPr="00027ABB">
        <w:rPr>
          <w:rFonts w:ascii="Times New Roman" w:hAnsi="Times New Roman" w:cs="Times New Roman"/>
          <w:sz w:val="24"/>
          <w:szCs w:val="24"/>
        </w:rPr>
        <w:t xml:space="preserve"> October 2017</w:t>
      </w:r>
      <w:r w:rsidR="00231321">
        <w:rPr>
          <w:rFonts w:ascii="Times New Roman" w:hAnsi="Times New Roman" w:cs="Times New Roman"/>
          <w:sz w:val="24"/>
          <w:szCs w:val="24"/>
        </w:rPr>
        <w:t xml:space="preserve"> </w:t>
      </w:r>
      <w:r w:rsidR="00D35545" w:rsidRPr="00027ABB">
        <w:rPr>
          <w:rFonts w:ascii="Times New Roman" w:hAnsi="Times New Roman" w:cs="Times New Roman"/>
          <w:sz w:val="24"/>
          <w:szCs w:val="24"/>
        </w:rPr>
        <w:t>where the court issue</w:t>
      </w:r>
      <w:r w:rsidR="00FC34AC" w:rsidRPr="00027ABB">
        <w:rPr>
          <w:rFonts w:ascii="Times New Roman" w:hAnsi="Times New Roman" w:cs="Times New Roman"/>
          <w:sz w:val="24"/>
          <w:szCs w:val="24"/>
        </w:rPr>
        <w:t>d an order bi</w:t>
      </w:r>
      <w:r w:rsidR="009D764B" w:rsidRPr="00027ABB">
        <w:rPr>
          <w:rFonts w:ascii="Times New Roman" w:hAnsi="Times New Roman" w:cs="Times New Roman"/>
          <w:sz w:val="24"/>
          <w:szCs w:val="24"/>
        </w:rPr>
        <w:t>nding both parties</w:t>
      </w:r>
      <w:r w:rsidR="00283565">
        <w:rPr>
          <w:rFonts w:ascii="Times New Roman" w:hAnsi="Times New Roman" w:cs="Times New Roman"/>
          <w:sz w:val="24"/>
          <w:szCs w:val="24"/>
        </w:rPr>
        <w:t>,</w:t>
      </w:r>
      <w:r w:rsidR="00D35545" w:rsidRPr="00027ABB">
        <w:rPr>
          <w:rFonts w:ascii="Times New Roman" w:hAnsi="Times New Roman" w:cs="Times New Roman"/>
          <w:sz w:val="24"/>
          <w:szCs w:val="24"/>
        </w:rPr>
        <w:t xml:space="preserve"> hence since June 2017 both Applicant and first Respondent have been battling in the courts over the dispute and by the nature of the </w:t>
      </w:r>
      <w:r w:rsidR="00271CBC" w:rsidRPr="00027ABB">
        <w:rPr>
          <w:rFonts w:ascii="Times New Roman" w:hAnsi="Times New Roman" w:cs="Times New Roman"/>
          <w:sz w:val="24"/>
          <w:szCs w:val="24"/>
        </w:rPr>
        <w:t>urgency of these matters first r</w:t>
      </w:r>
      <w:r w:rsidR="00D35545" w:rsidRPr="00027ABB">
        <w:rPr>
          <w:rFonts w:ascii="Times New Roman" w:hAnsi="Times New Roman" w:cs="Times New Roman"/>
          <w:sz w:val="24"/>
          <w:szCs w:val="24"/>
        </w:rPr>
        <w:t xml:space="preserve">espondent had to put in abeyance the review application. </w:t>
      </w:r>
      <w:r w:rsidR="00D35545" w:rsidRPr="00EA27F1">
        <w:rPr>
          <w:rFonts w:ascii="Times New Roman" w:hAnsi="Times New Roman" w:cs="Times New Roman"/>
          <w:sz w:val="24"/>
          <w:szCs w:val="24"/>
        </w:rPr>
        <w:t>Mr</w:t>
      </w:r>
      <w:r w:rsidR="00D35545" w:rsidRPr="00027ABB">
        <w:rPr>
          <w:rFonts w:ascii="Times New Roman" w:hAnsi="Times New Roman" w:cs="Times New Roman"/>
          <w:i/>
          <w:sz w:val="24"/>
          <w:szCs w:val="24"/>
        </w:rPr>
        <w:t xml:space="preserve"> G.R.J Sithole</w:t>
      </w:r>
      <w:r w:rsidR="00271CBC" w:rsidRPr="00027ABB">
        <w:rPr>
          <w:rFonts w:ascii="Times New Roman" w:hAnsi="Times New Roman" w:cs="Times New Roman"/>
          <w:sz w:val="24"/>
          <w:szCs w:val="24"/>
        </w:rPr>
        <w:t xml:space="preserve"> argued that the first r</w:t>
      </w:r>
      <w:r w:rsidR="00D35545" w:rsidRPr="00027ABB">
        <w:rPr>
          <w:rFonts w:ascii="Times New Roman" w:hAnsi="Times New Roman" w:cs="Times New Roman"/>
          <w:sz w:val="24"/>
          <w:szCs w:val="24"/>
        </w:rPr>
        <w:t>espondent has already filed the answering affidavit as well as the heads of argument and the matter</w:t>
      </w:r>
      <w:r w:rsidR="00FC34AC" w:rsidRPr="00027ABB">
        <w:rPr>
          <w:rFonts w:ascii="Times New Roman" w:hAnsi="Times New Roman" w:cs="Times New Roman"/>
          <w:sz w:val="24"/>
          <w:szCs w:val="24"/>
        </w:rPr>
        <w:t xml:space="preserve"> of an</w:t>
      </w:r>
      <w:r w:rsidR="00D35545" w:rsidRPr="00027ABB">
        <w:rPr>
          <w:rFonts w:ascii="Times New Roman" w:hAnsi="Times New Roman" w:cs="Times New Roman"/>
          <w:sz w:val="24"/>
          <w:szCs w:val="24"/>
        </w:rPr>
        <w:t xml:space="preserve"> a</w:t>
      </w:r>
      <w:r w:rsidR="00212C11" w:rsidRPr="00027ABB">
        <w:rPr>
          <w:rFonts w:ascii="Times New Roman" w:hAnsi="Times New Roman" w:cs="Times New Roman"/>
          <w:sz w:val="24"/>
          <w:szCs w:val="24"/>
        </w:rPr>
        <w:t>pplication for review is now</w:t>
      </w:r>
      <w:r w:rsidR="00D35545" w:rsidRPr="00027ABB">
        <w:rPr>
          <w:rFonts w:ascii="Times New Roman" w:hAnsi="Times New Roman" w:cs="Times New Roman"/>
          <w:sz w:val="24"/>
          <w:szCs w:val="24"/>
        </w:rPr>
        <w:t xml:space="preserve"> ready for hearing and finalisation. </w:t>
      </w:r>
    </w:p>
    <w:p w:rsidR="00212C11" w:rsidRPr="00027ABB" w:rsidRDefault="00EA27F1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2C11" w:rsidRPr="00027ABB">
        <w:rPr>
          <w:rFonts w:ascii="Times New Roman" w:hAnsi="Times New Roman" w:cs="Times New Roman"/>
          <w:sz w:val="24"/>
          <w:szCs w:val="24"/>
        </w:rPr>
        <w:t>The issue for determination by t</w:t>
      </w:r>
      <w:r w:rsidR="00271CBC" w:rsidRPr="00027ABB">
        <w:rPr>
          <w:rFonts w:ascii="Times New Roman" w:hAnsi="Times New Roman" w:cs="Times New Roman"/>
          <w:sz w:val="24"/>
          <w:szCs w:val="24"/>
        </w:rPr>
        <w:t>his court is whether the first r</w:t>
      </w:r>
      <w:r w:rsidR="00212C11" w:rsidRPr="00027ABB">
        <w:rPr>
          <w:rFonts w:ascii="Times New Roman" w:hAnsi="Times New Roman" w:cs="Times New Roman"/>
          <w:sz w:val="24"/>
          <w:szCs w:val="24"/>
        </w:rPr>
        <w:t>espondent failed to act in expediting the prosecutio</w:t>
      </w:r>
      <w:r w:rsidR="00FC34AC" w:rsidRPr="00027ABB">
        <w:rPr>
          <w:rFonts w:ascii="Times New Roman" w:hAnsi="Times New Roman" w:cs="Times New Roman"/>
          <w:sz w:val="24"/>
          <w:szCs w:val="24"/>
        </w:rPr>
        <w:t>n of the review</w:t>
      </w:r>
      <w:r w:rsidR="00212C11" w:rsidRPr="00027ABB">
        <w:rPr>
          <w:rFonts w:ascii="Times New Roman" w:hAnsi="Times New Roman" w:cs="Times New Roman"/>
          <w:sz w:val="24"/>
          <w:szCs w:val="24"/>
        </w:rPr>
        <w:t xml:space="preserve"> application to warrant the dismissal of such an application for want of prosecution in terms of r</w:t>
      </w:r>
      <w:r w:rsidR="00646DF9">
        <w:rPr>
          <w:rFonts w:ascii="Times New Roman" w:hAnsi="Times New Roman" w:cs="Times New Roman"/>
          <w:sz w:val="24"/>
          <w:szCs w:val="24"/>
        </w:rPr>
        <w:t xml:space="preserve"> </w:t>
      </w:r>
      <w:r w:rsidR="00212C11" w:rsidRPr="00027ABB">
        <w:rPr>
          <w:rFonts w:ascii="Times New Roman" w:hAnsi="Times New Roman" w:cs="Times New Roman"/>
          <w:sz w:val="24"/>
          <w:szCs w:val="24"/>
        </w:rPr>
        <w:t>236(3).</w:t>
      </w:r>
      <w:r w:rsidR="00D23258" w:rsidRPr="00027ABB">
        <w:rPr>
          <w:rFonts w:ascii="Times New Roman" w:hAnsi="Times New Roman" w:cs="Times New Roman"/>
          <w:sz w:val="24"/>
          <w:szCs w:val="24"/>
        </w:rPr>
        <w:t xml:space="preserve"> This requires the court to lo</w:t>
      </w:r>
      <w:r w:rsidR="00271CBC" w:rsidRPr="00027ABB">
        <w:rPr>
          <w:rFonts w:ascii="Times New Roman" w:hAnsi="Times New Roman" w:cs="Times New Roman"/>
          <w:sz w:val="24"/>
          <w:szCs w:val="24"/>
        </w:rPr>
        <w:t>ok at the conduct of the first r</w:t>
      </w:r>
      <w:r w:rsidR="00D23258" w:rsidRPr="00027ABB">
        <w:rPr>
          <w:rFonts w:ascii="Times New Roman" w:hAnsi="Times New Roman" w:cs="Times New Roman"/>
          <w:sz w:val="24"/>
          <w:szCs w:val="24"/>
        </w:rPr>
        <w:t>es</w:t>
      </w:r>
      <w:r w:rsidR="00FC34AC" w:rsidRPr="00027ABB">
        <w:rPr>
          <w:rFonts w:ascii="Times New Roman" w:hAnsi="Times New Roman" w:cs="Times New Roman"/>
          <w:sz w:val="24"/>
          <w:szCs w:val="24"/>
        </w:rPr>
        <w:t>pondent and the explanation pro</w:t>
      </w:r>
      <w:r w:rsidR="00D23258" w:rsidRPr="00027ABB">
        <w:rPr>
          <w:rFonts w:ascii="Times New Roman" w:hAnsi="Times New Roman" w:cs="Times New Roman"/>
          <w:sz w:val="24"/>
          <w:szCs w:val="24"/>
        </w:rPr>
        <w:t>fer</w:t>
      </w:r>
      <w:r w:rsidR="009D764B" w:rsidRPr="00027ABB">
        <w:rPr>
          <w:rFonts w:ascii="Times New Roman" w:hAnsi="Times New Roman" w:cs="Times New Roman"/>
          <w:sz w:val="24"/>
          <w:szCs w:val="24"/>
        </w:rPr>
        <w:t>r</w:t>
      </w:r>
      <w:r w:rsidR="00D23258" w:rsidRPr="00027ABB">
        <w:rPr>
          <w:rFonts w:ascii="Times New Roman" w:hAnsi="Times New Roman" w:cs="Times New Roman"/>
          <w:sz w:val="24"/>
          <w:szCs w:val="24"/>
        </w:rPr>
        <w:t xml:space="preserve">ed by him. </w:t>
      </w:r>
    </w:p>
    <w:p w:rsidR="00D23258" w:rsidRPr="00027ABB" w:rsidRDefault="00646DF9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258" w:rsidRPr="00027ABB">
        <w:rPr>
          <w:rFonts w:ascii="Times New Roman" w:hAnsi="Times New Roman" w:cs="Times New Roman"/>
          <w:sz w:val="24"/>
          <w:szCs w:val="24"/>
        </w:rPr>
        <w:t xml:space="preserve">The rules of </w:t>
      </w:r>
      <w:r>
        <w:rPr>
          <w:rFonts w:ascii="Times New Roman" w:hAnsi="Times New Roman" w:cs="Times New Roman"/>
          <w:sz w:val="24"/>
          <w:szCs w:val="24"/>
        </w:rPr>
        <w:t xml:space="preserve">this court provide in r </w:t>
      </w:r>
      <w:r w:rsidR="00D23258" w:rsidRPr="00027ABB">
        <w:rPr>
          <w:rFonts w:ascii="Times New Roman" w:hAnsi="Times New Roman" w:cs="Times New Roman"/>
          <w:sz w:val="24"/>
          <w:szCs w:val="24"/>
        </w:rPr>
        <w:t>236 (3) and (4) that;</w:t>
      </w:r>
    </w:p>
    <w:p w:rsidR="003F0F8B" w:rsidRPr="0004660C" w:rsidRDefault="00646DF9" w:rsidP="0004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565">
        <w:rPr>
          <w:rFonts w:ascii="Times New Roman" w:hAnsi="Times New Roman" w:cs="Times New Roman"/>
          <w:sz w:val="24"/>
          <w:szCs w:val="24"/>
        </w:rPr>
        <w:t>(</w:t>
      </w:r>
      <w:r w:rsidR="00FC34AC" w:rsidRPr="0004660C">
        <w:rPr>
          <w:rFonts w:ascii="Times New Roman" w:hAnsi="Times New Roman" w:cs="Times New Roman"/>
          <w:sz w:val="24"/>
          <w:szCs w:val="24"/>
        </w:rPr>
        <w:t>3</w:t>
      </w:r>
      <w:r w:rsidR="00283565">
        <w:rPr>
          <w:rFonts w:ascii="Times New Roman" w:hAnsi="Times New Roman" w:cs="Times New Roman"/>
          <w:sz w:val="24"/>
          <w:szCs w:val="24"/>
        </w:rPr>
        <w:t>) “W</w:t>
      </w:r>
      <w:r w:rsidR="003F0F8B" w:rsidRPr="0004660C">
        <w:rPr>
          <w:rFonts w:ascii="Times New Roman" w:hAnsi="Times New Roman" w:cs="Times New Roman"/>
          <w:sz w:val="24"/>
          <w:szCs w:val="24"/>
        </w:rPr>
        <w:t>it</w:t>
      </w:r>
      <w:r w:rsidRPr="0004660C">
        <w:rPr>
          <w:rFonts w:ascii="Times New Roman" w:hAnsi="Times New Roman" w:cs="Times New Roman"/>
          <w:sz w:val="24"/>
          <w:szCs w:val="24"/>
        </w:rPr>
        <w:t>hin one month thereafter</w:t>
      </w:r>
      <w:r w:rsidR="00271CBC" w:rsidRPr="0004660C">
        <w:rPr>
          <w:rFonts w:ascii="Times New Roman" w:hAnsi="Times New Roman" w:cs="Times New Roman"/>
          <w:sz w:val="24"/>
          <w:szCs w:val="24"/>
        </w:rPr>
        <w:t>, the a</w:t>
      </w:r>
      <w:r w:rsidR="003F0F8B" w:rsidRPr="0004660C">
        <w:rPr>
          <w:rFonts w:ascii="Times New Roman" w:hAnsi="Times New Roman" w:cs="Times New Roman"/>
          <w:sz w:val="24"/>
          <w:szCs w:val="24"/>
        </w:rPr>
        <w:t xml:space="preserve">pplicant has neither filed an answering </w:t>
      </w:r>
      <w:r w:rsidRPr="0004660C">
        <w:rPr>
          <w:rFonts w:ascii="Times New Roman" w:hAnsi="Times New Roman" w:cs="Times New Roman"/>
          <w:sz w:val="24"/>
          <w:szCs w:val="24"/>
        </w:rPr>
        <w:tab/>
      </w:r>
      <w:r w:rsidR="003F0F8B" w:rsidRPr="0004660C">
        <w:rPr>
          <w:rFonts w:ascii="Times New Roman" w:hAnsi="Times New Roman" w:cs="Times New Roman"/>
          <w:sz w:val="24"/>
          <w:szCs w:val="24"/>
        </w:rPr>
        <w:t>affidavit nor set the</w:t>
      </w:r>
      <w:r w:rsidR="00231321">
        <w:rPr>
          <w:rFonts w:ascii="Times New Roman" w:hAnsi="Times New Roman" w:cs="Times New Roman"/>
          <w:sz w:val="24"/>
          <w:szCs w:val="24"/>
        </w:rPr>
        <w:t xml:space="preserve"> matter down for hearing</w:t>
      </w:r>
      <w:r w:rsidR="00271CBC" w:rsidRPr="0004660C">
        <w:rPr>
          <w:rFonts w:ascii="Times New Roman" w:hAnsi="Times New Roman" w:cs="Times New Roman"/>
          <w:sz w:val="24"/>
          <w:szCs w:val="24"/>
        </w:rPr>
        <w:t>, the r</w:t>
      </w:r>
      <w:r w:rsidR="003F0F8B" w:rsidRPr="0004660C">
        <w:rPr>
          <w:rFonts w:ascii="Times New Roman" w:hAnsi="Times New Roman" w:cs="Times New Roman"/>
          <w:sz w:val="24"/>
          <w:szCs w:val="24"/>
        </w:rPr>
        <w:t>es</w:t>
      </w:r>
      <w:r w:rsidR="00271CBC" w:rsidRPr="0004660C">
        <w:rPr>
          <w:rFonts w:ascii="Times New Roman" w:hAnsi="Times New Roman" w:cs="Times New Roman"/>
          <w:sz w:val="24"/>
          <w:szCs w:val="24"/>
        </w:rPr>
        <w:t xml:space="preserve">pondent on notice to the </w:t>
      </w:r>
      <w:r w:rsidRPr="0004660C">
        <w:rPr>
          <w:rFonts w:ascii="Times New Roman" w:hAnsi="Times New Roman" w:cs="Times New Roman"/>
          <w:sz w:val="24"/>
          <w:szCs w:val="24"/>
        </w:rPr>
        <w:tab/>
      </w:r>
      <w:r w:rsidR="00271CBC" w:rsidRPr="0004660C">
        <w:rPr>
          <w:rFonts w:ascii="Times New Roman" w:hAnsi="Times New Roman" w:cs="Times New Roman"/>
          <w:sz w:val="24"/>
          <w:szCs w:val="24"/>
        </w:rPr>
        <w:t>a</w:t>
      </w:r>
      <w:r w:rsidR="003F0F8B" w:rsidRPr="0004660C">
        <w:rPr>
          <w:rFonts w:ascii="Times New Roman" w:hAnsi="Times New Roman" w:cs="Times New Roman"/>
          <w:sz w:val="24"/>
          <w:szCs w:val="24"/>
        </w:rPr>
        <w:t xml:space="preserve">pplicant may either </w:t>
      </w:r>
    </w:p>
    <w:p w:rsidR="003F0F8B" w:rsidRPr="0004660C" w:rsidRDefault="00646DF9" w:rsidP="0004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0C">
        <w:rPr>
          <w:rFonts w:ascii="Times New Roman" w:hAnsi="Times New Roman" w:cs="Times New Roman"/>
          <w:sz w:val="24"/>
          <w:szCs w:val="24"/>
        </w:rPr>
        <w:tab/>
      </w:r>
      <w:r w:rsidRPr="0004660C">
        <w:rPr>
          <w:rFonts w:ascii="Times New Roman" w:hAnsi="Times New Roman" w:cs="Times New Roman"/>
          <w:sz w:val="24"/>
          <w:szCs w:val="24"/>
        </w:rPr>
        <w:tab/>
      </w:r>
      <w:r w:rsidR="003F0F8B" w:rsidRPr="0004660C">
        <w:rPr>
          <w:rFonts w:ascii="Times New Roman" w:hAnsi="Times New Roman" w:cs="Times New Roman"/>
          <w:sz w:val="24"/>
          <w:szCs w:val="24"/>
        </w:rPr>
        <w:t>(a) set the matter down for h</w:t>
      </w:r>
      <w:r w:rsidRPr="0004660C">
        <w:rPr>
          <w:rFonts w:ascii="Times New Roman" w:hAnsi="Times New Roman" w:cs="Times New Roman"/>
          <w:sz w:val="24"/>
          <w:szCs w:val="24"/>
        </w:rPr>
        <w:t xml:space="preserve">earing in terms of r </w:t>
      </w:r>
      <w:r w:rsidR="003F0F8B" w:rsidRPr="0004660C">
        <w:rPr>
          <w:rFonts w:ascii="Times New Roman" w:hAnsi="Times New Roman" w:cs="Times New Roman"/>
          <w:sz w:val="24"/>
          <w:szCs w:val="24"/>
        </w:rPr>
        <w:t>223 or</w:t>
      </w:r>
    </w:p>
    <w:p w:rsidR="003F0F8B" w:rsidRPr="0004660C" w:rsidRDefault="00646DF9" w:rsidP="0004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0C">
        <w:rPr>
          <w:rFonts w:ascii="Times New Roman" w:hAnsi="Times New Roman" w:cs="Times New Roman"/>
          <w:sz w:val="24"/>
          <w:szCs w:val="24"/>
        </w:rPr>
        <w:tab/>
      </w:r>
      <w:r w:rsidRPr="0004660C">
        <w:rPr>
          <w:rFonts w:ascii="Times New Roman" w:hAnsi="Times New Roman" w:cs="Times New Roman"/>
          <w:sz w:val="24"/>
          <w:szCs w:val="24"/>
        </w:rPr>
        <w:tab/>
      </w:r>
      <w:r w:rsidR="003F0F8B" w:rsidRPr="0004660C">
        <w:rPr>
          <w:rFonts w:ascii="Times New Roman" w:hAnsi="Times New Roman" w:cs="Times New Roman"/>
          <w:sz w:val="24"/>
          <w:szCs w:val="24"/>
        </w:rPr>
        <w:t xml:space="preserve">(b) make a chamber application to dismiss the matter for want of </w:t>
      </w:r>
      <w:r w:rsidRPr="0004660C">
        <w:rPr>
          <w:rFonts w:ascii="Times New Roman" w:hAnsi="Times New Roman" w:cs="Times New Roman"/>
          <w:sz w:val="24"/>
          <w:szCs w:val="24"/>
        </w:rPr>
        <w:tab/>
      </w:r>
      <w:r w:rsidRPr="0004660C">
        <w:rPr>
          <w:rFonts w:ascii="Times New Roman" w:hAnsi="Times New Roman" w:cs="Times New Roman"/>
          <w:sz w:val="24"/>
          <w:szCs w:val="24"/>
        </w:rPr>
        <w:tab/>
      </w:r>
      <w:r w:rsidRPr="0004660C">
        <w:rPr>
          <w:rFonts w:ascii="Times New Roman" w:hAnsi="Times New Roman" w:cs="Times New Roman"/>
          <w:sz w:val="24"/>
          <w:szCs w:val="24"/>
        </w:rPr>
        <w:tab/>
      </w:r>
      <w:r w:rsidRPr="0004660C">
        <w:rPr>
          <w:rFonts w:ascii="Times New Roman" w:hAnsi="Times New Roman" w:cs="Times New Roman"/>
          <w:sz w:val="24"/>
          <w:szCs w:val="24"/>
        </w:rPr>
        <w:tab/>
      </w:r>
      <w:r w:rsidR="003F0F8B" w:rsidRPr="0004660C">
        <w:rPr>
          <w:rFonts w:ascii="Times New Roman" w:hAnsi="Times New Roman" w:cs="Times New Roman"/>
          <w:sz w:val="24"/>
          <w:szCs w:val="24"/>
        </w:rPr>
        <w:t xml:space="preserve">prosecution and the judge may order the matter to be dismissed with costs or </w:t>
      </w:r>
      <w:r w:rsidRPr="0004660C">
        <w:rPr>
          <w:rFonts w:ascii="Times New Roman" w:hAnsi="Times New Roman" w:cs="Times New Roman"/>
          <w:sz w:val="24"/>
          <w:szCs w:val="24"/>
        </w:rPr>
        <w:tab/>
      </w:r>
      <w:r w:rsidRPr="0004660C">
        <w:rPr>
          <w:rFonts w:ascii="Times New Roman" w:hAnsi="Times New Roman" w:cs="Times New Roman"/>
          <w:sz w:val="24"/>
          <w:szCs w:val="24"/>
        </w:rPr>
        <w:tab/>
      </w:r>
      <w:r w:rsidR="003F0F8B" w:rsidRPr="0004660C">
        <w:rPr>
          <w:rFonts w:ascii="Times New Roman" w:hAnsi="Times New Roman" w:cs="Times New Roman"/>
          <w:sz w:val="24"/>
          <w:szCs w:val="24"/>
        </w:rPr>
        <w:t xml:space="preserve">make such order on such terms as he thinks fit. </w:t>
      </w:r>
    </w:p>
    <w:p w:rsidR="003F0F8B" w:rsidRPr="0004660C" w:rsidRDefault="0004660C" w:rsidP="0004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(4)</w:t>
      </w:r>
      <w:r w:rsidR="00271CBC" w:rsidRPr="0004660C">
        <w:rPr>
          <w:rFonts w:ascii="Times New Roman" w:hAnsi="Times New Roman" w:cs="Times New Roman"/>
          <w:sz w:val="24"/>
          <w:szCs w:val="24"/>
        </w:rPr>
        <w:t xml:space="preserve"> Where the a</w:t>
      </w:r>
      <w:r w:rsidR="003F0F8B" w:rsidRPr="0004660C">
        <w:rPr>
          <w:rFonts w:ascii="Times New Roman" w:hAnsi="Times New Roman" w:cs="Times New Roman"/>
          <w:sz w:val="24"/>
          <w:szCs w:val="24"/>
        </w:rPr>
        <w:t>pplicant has filed an answerin</w:t>
      </w:r>
      <w:r w:rsidR="00271CBC" w:rsidRPr="0004660C">
        <w:rPr>
          <w:rFonts w:ascii="Times New Roman" w:hAnsi="Times New Roman" w:cs="Times New Roman"/>
          <w:sz w:val="24"/>
          <w:szCs w:val="24"/>
        </w:rPr>
        <w:t xml:space="preserve">g affidavit in response to the </w:t>
      </w:r>
      <w:r w:rsidRPr="0004660C">
        <w:rPr>
          <w:rFonts w:ascii="Times New Roman" w:hAnsi="Times New Roman" w:cs="Times New Roman"/>
          <w:sz w:val="24"/>
          <w:szCs w:val="24"/>
        </w:rPr>
        <w:tab/>
      </w:r>
      <w:r w:rsidR="00271CBC" w:rsidRPr="0004660C">
        <w:rPr>
          <w:rFonts w:ascii="Times New Roman" w:hAnsi="Times New Roman" w:cs="Times New Roman"/>
          <w:sz w:val="24"/>
          <w:szCs w:val="24"/>
        </w:rPr>
        <w:t>r</w:t>
      </w:r>
      <w:r w:rsidR="003F0F8B" w:rsidRPr="0004660C">
        <w:rPr>
          <w:rFonts w:ascii="Times New Roman" w:hAnsi="Times New Roman" w:cs="Times New Roman"/>
          <w:sz w:val="24"/>
          <w:szCs w:val="24"/>
        </w:rPr>
        <w:t xml:space="preserve">espondent’s opposing affidavit but has not within one month thereafter set the </w:t>
      </w:r>
      <w:r w:rsidRPr="0004660C">
        <w:rPr>
          <w:rFonts w:ascii="Times New Roman" w:hAnsi="Times New Roman" w:cs="Times New Roman"/>
          <w:sz w:val="24"/>
          <w:szCs w:val="24"/>
        </w:rPr>
        <w:tab/>
      </w:r>
      <w:r w:rsidR="003F0F8B" w:rsidRPr="0004660C">
        <w:rPr>
          <w:rFonts w:ascii="Times New Roman" w:hAnsi="Times New Roman" w:cs="Times New Roman"/>
          <w:sz w:val="24"/>
          <w:szCs w:val="24"/>
        </w:rPr>
        <w:t>matter down for hearing t</w:t>
      </w:r>
      <w:r w:rsidR="00271CBC" w:rsidRPr="0004660C">
        <w:rPr>
          <w:rFonts w:ascii="Times New Roman" w:hAnsi="Times New Roman" w:cs="Times New Roman"/>
          <w:sz w:val="24"/>
          <w:szCs w:val="24"/>
        </w:rPr>
        <w:t>he Respondent on notice to the a</w:t>
      </w:r>
      <w:r w:rsidR="003F0F8B" w:rsidRPr="0004660C">
        <w:rPr>
          <w:rFonts w:ascii="Times New Roman" w:hAnsi="Times New Roman" w:cs="Times New Roman"/>
          <w:sz w:val="24"/>
          <w:szCs w:val="24"/>
        </w:rPr>
        <w:t>pplicant may either;</w:t>
      </w:r>
    </w:p>
    <w:p w:rsidR="003F0F8B" w:rsidRPr="0004660C" w:rsidRDefault="0004660C" w:rsidP="0004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0C">
        <w:rPr>
          <w:rFonts w:ascii="Times New Roman" w:hAnsi="Times New Roman" w:cs="Times New Roman"/>
          <w:sz w:val="24"/>
          <w:szCs w:val="24"/>
        </w:rPr>
        <w:tab/>
      </w:r>
      <w:r w:rsidRPr="0004660C">
        <w:rPr>
          <w:rFonts w:ascii="Times New Roman" w:hAnsi="Times New Roman" w:cs="Times New Roman"/>
          <w:sz w:val="24"/>
          <w:szCs w:val="24"/>
        </w:rPr>
        <w:tab/>
      </w:r>
      <w:r w:rsidR="003F0F8B" w:rsidRPr="0004660C">
        <w:rPr>
          <w:rFonts w:ascii="Times New Roman" w:hAnsi="Times New Roman" w:cs="Times New Roman"/>
          <w:sz w:val="24"/>
          <w:szCs w:val="24"/>
        </w:rPr>
        <w:t xml:space="preserve">(a) set the matter down for hearing in terms of R223, or </w:t>
      </w:r>
    </w:p>
    <w:p w:rsidR="003F0F8B" w:rsidRDefault="0004660C" w:rsidP="0004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0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4660C">
        <w:rPr>
          <w:rFonts w:ascii="Times New Roman" w:hAnsi="Times New Roman" w:cs="Times New Roman"/>
          <w:sz w:val="24"/>
          <w:szCs w:val="24"/>
        </w:rPr>
        <w:tab/>
      </w:r>
      <w:r w:rsidR="003F0F8B" w:rsidRPr="0004660C">
        <w:rPr>
          <w:rFonts w:ascii="Times New Roman" w:hAnsi="Times New Roman" w:cs="Times New Roman"/>
          <w:sz w:val="24"/>
          <w:szCs w:val="24"/>
        </w:rPr>
        <w:t xml:space="preserve">(b) make a chamber application to dismiss the matter for want of </w:t>
      </w:r>
      <w:r w:rsidRPr="0004660C">
        <w:rPr>
          <w:rFonts w:ascii="Times New Roman" w:hAnsi="Times New Roman" w:cs="Times New Roman"/>
          <w:sz w:val="24"/>
          <w:szCs w:val="24"/>
        </w:rPr>
        <w:tab/>
      </w:r>
      <w:r w:rsidRPr="0004660C">
        <w:rPr>
          <w:rFonts w:ascii="Times New Roman" w:hAnsi="Times New Roman" w:cs="Times New Roman"/>
          <w:sz w:val="24"/>
          <w:szCs w:val="24"/>
        </w:rPr>
        <w:tab/>
      </w:r>
      <w:r w:rsidRPr="0004660C">
        <w:rPr>
          <w:rFonts w:ascii="Times New Roman" w:hAnsi="Times New Roman" w:cs="Times New Roman"/>
          <w:sz w:val="24"/>
          <w:szCs w:val="24"/>
        </w:rPr>
        <w:tab/>
      </w:r>
      <w:r w:rsidRPr="0004660C">
        <w:rPr>
          <w:rFonts w:ascii="Times New Roman" w:hAnsi="Times New Roman" w:cs="Times New Roman"/>
          <w:sz w:val="24"/>
          <w:szCs w:val="24"/>
        </w:rPr>
        <w:tab/>
      </w:r>
      <w:r w:rsidR="003F0F8B" w:rsidRPr="0004660C">
        <w:rPr>
          <w:rFonts w:ascii="Times New Roman" w:hAnsi="Times New Roman" w:cs="Times New Roman"/>
          <w:sz w:val="24"/>
          <w:szCs w:val="24"/>
        </w:rPr>
        <w:t xml:space="preserve">prosecution, and the judge may order the matter to be dismissed with costs </w:t>
      </w:r>
      <w:r w:rsidRPr="0004660C">
        <w:rPr>
          <w:rFonts w:ascii="Times New Roman" w:hAnsi="Times New Roman" w:cs="Times New Roman"/>
          <w:sz w:val="24"/>
          <w:szCs w:val="24"/>
        </w:rPr>
        <w:tab/>
      </w:r>
      <w:r w:rsidRPr="0004660C">
        <w:rPr>
          <w:rFonts w:ascii="Times New Roman" w:hAnsi="Times New Roman" w:cs="Times New Roman"/>
          <w:sz w:val="24"/>
          <w:szCs w:val="24"/>
        </w:rPr>
        <w:tab/>
      </w:r>
      <w:r w:rsidR="003F0F8B" w:rsidRPr="0004660C">
        <w:rPr>
          <w:rFonts w:ascii="Times New Roman" w:hAnsi="Times New Roman" w:cs="Times New Roman"/>
          <w:sz w:val="24"/>
          <w:szCs w:val="24"/>
        </w:rPr>
        <w:t xml:space="preserve">or make such other order on such terms as he thinks fit.” </w:t>
      </w:r>
    </w:p>
    <w:p w:rsidR="0004660C" w:rsidRPr="0004660C" w:rsidRDefault="0004660C" w:rsidP="0004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F34" w:rsidRPr="00027ABB" w:rsidRDefault="0004660C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7E53" w:rsidRPr="00027ABB">
        <w:rPr>
          <w:rFonts w:ascii="Times New Roman" w:hAnsi="Times New Roman" w:cs="Times New Roman"/>
          <w:sz w:val="24"/>
          <w:szCs w:val="24"/>
        </w:rPr>
        <w:t>Rule 236 as amended by s 7 of the High Court (Amendment) Rules 2000 (number 35) was intended to ensure the expeditious prosecuti</w:t>
      </w:r>
      <w:r w:rsidR="000B0BC8" w:rsidRPr="00027ABB">
        <w:rPr>
          <w:rFonts w:ascii="Times New Roman" w:hAnsi="Times New Roman" w:cs="Times New Roman"/>
          <w:sz w:val="24"/>
          <w:szCs w:val="24"/>
        </w:rPr>
        <w:t>on of matters in the High Court</w:t>
      </w:r>
      <w:r w:rsidR="00A27E53" w:rsidRPr="00027ABB">
        <w:rPr>
          <w:rFonts w:ascii="Times New Roman" w:hAnsi="Times New Roman" w:cs="Times New Roman"/>
          <w:sz w:val="24"/>
          <w:szCs w:val="24"/>
        </w:rPr>
        <w:t>. The Rule was deliberately designed to ensure that the court may dismiss an application if the principal litigant does not prosecu</w:t>
      </w:r>
      <w:r w:rsidR="000B0BC8" w:rsidRPr="00027ABB">
        <w:rPr>
          <w:rFonts w:ascii="Times New Roman" w:hAnsi="Times New Roman" w:cs="Times New Roman"/>
          <w:sz w:val="24"/>
          <w:szCs w:val="24"/>
        </w:rPr>
        <w:t>te its case with due expedition</w:t>
      </w:r>
      <w:r w:rsidR="00A27E53" w:rsidRPr="00027ABB">
        <w:rPr>
          <w:rFonts w:ascii="Times New Roman" w:hAnsi="Times New Roman" w:cs="Times New Roman"/>
          <w:sz w:val="24"/>
          <w:szCs w:val="24"/>
        </w:rPr>
        <w:t xml:space="preserve">. I </w:t>
      </w:r>
      <w:r w:rsidR="003F0F8B" w:rsidRPr="00027ABB">
        <w:rPr>
          <w:rFonts w:ascii="Times New Roman" w:hAnsi="Times New Roman" w:cs="Times New Roman"/>
          <w:sz w:val="24"/>
          <w:szCs w:val="24"/>
        </w:rPr>
        <w:t>think</w:t>
      </w:r>
      <w:r w:rsidR="00283565">
        <w:rPr>
          <w:rFonts w:ascii="Times New Roman" w:hAnsi="Times New Roman" w:cs="Times New Roman"/>
          <w:sz w:val="24"/>
          <w:szCs w:val="24"/>
        </w:rPr>
        <w:t>,</w:t>
      </w:r>
      <w:r w:rsidR="003F0F8B" w:rsidRPr="00027ABB">
        <w:rPr>
          <w:rFonts w:ascii="Times New Roman" w:hAnsi="Times New Roman" w:cs="Times New Roman"/>
          <w:sz w:val="24"/>
          <w:szCs w:val="24"/>
        </w:rPr>
        <w:t xml:space="preserve"> however</w:t>
      </w:r>
      <w:r w:rsidR="00283565">
        <w:rPr>
          <w:rFonts w:ascii="Times New Roman" w:hAnsi="Times New Roman" w:cs="Times New Roman"/>
          <w:sz w:val="24"/>
          <w:szCs w:val="24"/>
        </w:rPr>
        <w:t>,</w:t>
      </w:r>
      <w:r w:rsidR="003F0F8B" w:rsidRPr="00027ABB">
        <w:rPr>
          <w:rFonts w:ascii="Times New Roman" w:hAnsi="Times New Roman" w:cs="Times New Roman"/>
          <w:sz w:val="24"/>
          <w:szCs w:val="24"/>
        </w:rPr>
        <w:t xml:space="preserve"> as admitted by</w:t>
      </w:r>
      <w:r w:rsidR="00A27E53" w:rsidRPr="00027ABB">
        <w:rPr>
          <w:rFonts w:ascii="Times New Roman" w:hAnsi="Times New Roman" w:cs="Times New Roman"/>
          <w:sz w:val="24"/>
          <w:szCs w:val="24"/>
        </w:rPr>
        <w:t xml:space="preserve"> </w:t>
      </w:r>
      <w:r w:rsidR="00A27E53" w:rsidRPr="0004660C">
        <w:rPr>
          <w:rFonts w:ascii="Times New Roman" w:hAnsi="Times New Roman" w:cs="Times New Roman"/>
          <w:sz w:val="24"/>
          <w:szCs w:val="24"/>
        </w:rPr>
        <w:t xml:space="preserve">Mr </w:t>
      </w:r>
      <w:r w:rsidR="00A27E53" w:rsidRPr="00027ABB">
        <w:rPr>
          <w:rFonts w:ascii="Times New Roman" w:hAnsi="Times New Roman" w:cs="Times New Roman"/>
          <w:i/>
          <w:sz w:val="24"/>
          <w:szCs w:val="24"/>
        </w:rPr>
        <w:t>Uriri</w:t>
      </w:r>
      <w:r w:rsidR="00A27E53" w:rsidRPr="00027ABB">
        <w:rPr>
          <w:rFonts w:ascii="Times New Roman" w:hAnsi="Times New Roman" w:cs="Times New Roman"/>
          <w:sz w:val="24"/>
          <w:szCs w:val="24"/>
        </w:rPr>
        <w:t xml:space="preserve"> in his submission</w:t>
      </w:r>
      <w:r w:rsidR="003F0F8B" w:rsidRPr="00027ABB">
        <w:rPr>
          <w:rFonts w:ascii="Times New Roman" w:hAnsi="Times New Roman" w:cs="Times New Roman"/>
          <w:sz w:val="24"/>
          <w:szCs w:val="24"/>
        </w:rPr>
        <w:t>s</w:t>
      </w:r>
      <w:r w:rsidR="00A27E53" w:rsidRPr="00027ABB">
        <w:rPr>
          <w:rFonts w:ascii="Times New Roman" w:hAnsi="Times New Roman" w:cs="Times New Roman"/>
          <w:sz w:val="24"/>
          <w:szCs w:val="24"/>
        </w:rPr>
        <w:t>, the overriding consideration for the Judge is to exercise his or her discretion in such a manner as would give effect to</w:t>
      </w:r>
      <w:r w:rsidR="00231321">
        <w:rPr>
          <w:rFonts w:ascii="Times New Roman" w:hAnsi="Times New Roman" w:cs="Times New Roman"/>
          <w:sz w:val="24"/>
          <w:szCs w:val="24"/>
        </w:rPr>
        <w:t xml:space="preserve"> the intention of the law maker</w:t>
      </w:r>
      <w:r w:rsidR="00A27E53" w:rsidRPr="00027ABB">
        <w:rPr>
          <w:rFonts w:ascii="Times New Roman" w:hAnsi="Times New Roman" w:cs="Times New Roman"/>
          <w:sz w:val="24"/>
          <w:szCs w:val="24"/>
        </w:rPr>
        <w:t>. T</w:t>
      </w:r>
      <w:r w:rsidR="000B0BC8" w:rsidRPr="00027ABB">
        <w:rPr>
          <w:rFonts w:ascii="Times New Roman" w:hAnsi="Times New Roman" w:cs="Times New Roman"/>
          <w:sz w:val="24"/>
          <w:szCs w:val="24"/>
        </w:rPr>
        <w:t>he primary intention of the law</w:t>
      </w:r>
      <w:r w:rsidR="00A27E53" w:rsidRPr="00027ABB">
        <w:rPr>
          <w:rFonts w:ascii="Times New Roman" w:hAnsi="Times New Roman" w:cs="Times New Roman"/>
          <w:sz w:val="24"/>
          <w:szCs w:val="24"/>
        </w:rPr>
        <w:t xml:space="preserve">maker is to ensure that matters brought to the court are dealt </w:t>
      </w:r>
      <w:r w:rsidR="000B0BC8" w:rsidRPr="00027ABB">
        <w:rPr>
          <w:rFonts w:ascii="Times New Roman" w:hAnsi="Times New Roman" w:cs="Times New Roman"/>
          <w:sz w:val="24"/>
          <w:szCs w:val="24"/>
        </w:rPr>
        <w:t>with</w:t>
      </w:r>
      <w:r w:rsidR="00A27E53" w:rsidRPr="00027ABB">
        <w:rPr>
          <w:rFonts w:ascii="Times New Roman" w:hAnsi="Times New Roman" w:cs="Times New Roman"/>
          <w:sz w:val="24"/>
          <w:szCs w:val="24"/>
        </w:rPr>
        <w:t xml:space="preserve"> due expedition.</w:t>
      </w:r>
    </w:p>
    <w:p w:rsidR="003F0F8B" w:rsidRPr="00027ABB" w:rsidRDefault="0004660C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7E53" w:rsidRPr="00027ABB">
        <w:rPr>
          <w:rFonts w:ascii="Times New Roman" w:hAnsi="Times New Roman" w:cs="Times New Roman"/>
          <w:sz w:val="24"/>
          <w:szCs w:val="24"/>
        </w:rPr>
        <w:t xml:space="preserve"> </w:t>
      </w:r>
      <w:r w:rsidR="003F0F8B" w:rsidRPr="00027ABB">
        <w:rPr>
          <w:rFonts w:ascii="Times New Roman" w:hAnsi="Times New Roman" w:cs="Times New Roman"/>
          <w:sz w:val="24"/>
          <w:szCs w:val="24"/>
        </w:rPr>
        <w:t>(</w:t>
      </w:r>
      <w:r w:rsidR="00A27E53" w:rsidRPr="00027ABB">
        <w:rPr>
          <w:rFonts w:ascii="Times New Roman" w:hAnsi="Times New Roman" w:cs="Times New Roman"/>
          <w:sz w:val="24"/>
          <w:szCs w:val="24"/>
        </w:rPr>
        <w:t xml:space="preserve">See </w:t>
      </w:r>
      <w:r w:rsidR="00A27E53" w:rsidRPr="0004660C">
        <w:rPr>
          <w:rFonts w:ascii="Times New Roman" w:hAnsi="Times New Roman" w:cs="Times New Roman"/>
          <w:i/>
          <w:sz w:val="24"/>
          <w:szCs w:val="24"/>
        </w:rPr>
        <w:t>Scotfin Limited</w:t>
      </w:r>
      <w:r w:rsidR="00A27E53" w:rsidRPr="00027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E53" w:rsidRPr="0004660C">
        <w:rPr>
          <w:rFonts w:ascii="Times New Roman" w:hAnsi="Times New Roman" w:cs="Times New Roman"/>
          <w:sz w:val="24"/>
          <w:szCs w:val="24"/>
        </w:rPr>
        <w:t xml:space="preserve">v </w:t>
      </w:r>
      <w:r w:rsidR="00A27E53" w:rsidRPr="0004660C">
        <w:rPr>
          <w:rFonts w:ascii="Times New Roman" w:hAnsi="Times New Roman" w:cs="Times New Roman"/>
          <w:i/>
          <w:sz w:val="24"/>
          <w:szCs w:val="24"/>
        </w:rPr>
        <w:t xml:space="preserve">Mtetwa </w:t>
      </w:r>
      <w:r w:rsidR="00A27E53" w:rsidRPr="00027ABB">
        <w:rPr>
          <w:rFonts w:ascii="Times New Roman" w:hAnsi="Times New Roman" w:cs="Times New Roman"/>
          <w:sz w:val="24"/>
          <w:szCs w:val="24"/>
        </w:rPr>
        <w:t>2001 (1) ZLR 249</w:t>
      </w:r>
      <w:r w:rsidR="00E03F34" w:rsidRPr="00027ABB">
        <w:rPr>
          <w:rFonts w:ascii="Times New Roman" w:hAnsi="Times New Roman" w:cs="Times New Roman"/>
          <w:sz w:val="24"/>
          <w:szCs w:val="24"/>
        </w:rPr>
        <w:t xml:space="preserve"> </w:t>
      </w:r>
      <w:r w:rsidR="00E03F34" w:rsidRPr="00231321">
        <w:rPr>
          <w:rFonts w:ascii="Times New Roman" w:hAnsi="Times New Roman" w:cs="Times New Roman"/>
          <w:i/>
          <w:sz w:val="24"/>
          <w:szCs w:val="24"/>
        </w:rPr>
        <w:t>per</w:t>
      </w:r>
      <w:r w:rsidR="00E03F34" w:rsidRPr="00027ABB">
        <w:rPr>
          <w:rFonts w:ascii="Times New Roman" w:hAnsi="Times New Roman" w:cs="Times New Roman"/>
          <w:sz w:val="24"/>
          <w:szCs w:val="24"/>
        </w:rPr>
        <w:t xml:space="preserve"> </w:t>
      </w:r>
      <w:r w:rsidR="00E03F34" w:rsidRPr="0004660C">
        <w:rPr>
          <w:rFonts w:ascii="Times New Roman" w:hAnsi="Times New Roman" w:cs="Times New Roman"/>
          <w:smallCaps/>
          <w:sz w:val="24"/>
          <w:szCs w:val="24"/>
        </w:rPr>
        <w:t>Chinhengo</w:t>
      </w:r>
      <w:r>
        <w:rPr>
          <w:rFonts w:ascii="Times New Roman" w:hAnsi="Times New Roman" w:cs="Times New Roman"/>
          <w:sz w:val="24"/>
          <w:szCs w:val="24"/>
        </w:rPr>
        <w:t xml:space="preserve"> J, </w:t>
      </w:r>
      <w:r w:rsidR="00E03F34" w:rsidRPr="0004660C">
        <w:rPr>
          <w:rFonts w:ascii="Times New Roman" w:hAnsi="Times New Roman" w:cs="Times New Roman"/>
          <w:i/>
          <w:sz w:val="24"/>
          <w:szCs w:val="24"/>
        </w:rPr>
        <w:t xml:space="preserve">Gwasira </w:t>
      </w:r>
      <w:r w:rsidR="00E03F34" w:rsidRPr="0004660C">
        <w:rPr>
          <w:rFonts w:ascii="Times New Roman" w:hAnsi="Times New Roman" w:cs="Times New Roman"/>
          <w:sz w:val="24"/>
          <w:szCs w:val="24"/>
        </w:rPr>
        <w:t xml:space="preserve">v </w:t>
      </w:r>
      <w:r w:rsidR="00E03F34" w:rsidRPr="0004660C">
        <w:rPr>
          <w:rFonts w:ascii="Times New Roman" w:hAnsi="Times New Roman" w:cs="Times New Roman"/>
          <w:i/>
          <w:sz w:val="24"/>
          <w:szCs w:val="24"/>
        </w:rPr>
        <w:t>Sibanda</w:t>
      </w:r>
      <w:r w:rsidR="00E03F34" w:rsidRPr="00027ABB">
        <w:rPr>
          <w:rFonts w:ascii="Times New Roman" w:hAnsi="Times New Roman" w:cs="Times New Roman"/>
          <w:sz w:val="24"/>
          <w:szCs w:val="24"/>
        </w:rPr>
        <w:t xml:space="preserve"> and others HH-298-17 PER </w:t>
      </w:r>
      <w:r w:rsidR="00E03F34" w:rsidRPr="0004660C">
        <w:rPr>
          <w:rFonts w:ascii="Times New Roman" w:hAnsi="Times New Roman" w:cs="Times New Roman"/>
          <w:smallCaps/>
          <w:sz w:val="24"/>
          <w:szCs w:val="24"/>
        </w:rPr>
        <w:t>Matanda-Moyo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3F0F8B" w:rsidRPr="00027ABB">
        <w:rPr>
          <w:rFonts w:ascii="Times New Roman" w:hAnsi="Times New Roman" w:cs="Times New Roman"/>
          <w:sz w:val="24"/>
          <w:szCs w:val="24"/>
        </w:rPr>
        <w:t>)</w:t>
      </w:r>
    </w:p>
    <w:p w:rsidR="00A27E53" w:rsidRPr="00027ABB" w:rsidRDefault="00E03F34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BB">
        <w:rPr>
          <w:rFonts w:ascii="Times New Roman" w:hAnsi="Times New Roman" w:cs="Times New Roman"/>
          <w:sz w:val="24"/>
          <w:szCs w:val="24"/>
        </w:rPr>
        <w:t xml:space="preserve"> </w:t>
      </w:r>
      <w:r w:rsidR="00C9232C">
        <w:rPr>
          <w:rFonts w:ascii="Times New Roman" w:hAnsi="Times New Roman" w:cs="Times New Roman"/>
          <w:sz w:val="24"/>
          <w:szCs w:val="24"/>
        </w:rPr>
        <w:tab/>
      </w:r>
      <w:r w:rsidRPr="00027ABB">
        <w:rPr>
          <w:rFonts w:ascii="Times New Roman" w:hAnsi="Times New Roman" w:cs="Times New Roman"/>
          <w:sz w:val="24"/>
          <w:szCs w:val="24"/>
        </w:rPr>
        <w:t>The court has to look at the following in an application</w:t>
      </w:r>
      <w:r w:rsidR="00C9232C">
        <w:rPr>
          <w:rFonts w:ascii="Times New Roman" w:hAnsi="Times New Roman" w:cs="Times New Roman"/>
          <w:sz w:val="24"/>
          <w:szCs w:val="24"/>
        </w:rPr>
        <w:t xml:space="preserve"> for this nature brought under r </w:t>
      </w:r>
      <w:r w:rsidRPr="00027ABB">
        <w:rPr>
          <w:rFonts w:ascii="Times New Roman" w:hAnsi="Times New Roman" w:cs="Times New Roman"/>
          <w:sz w:val="24"/>
          <w:szCs w:val="24"/>
        </w:rPr>
        <w:t>236(3).</w:t>
      </w:r>
    </w:p>
    <w:p w:rsidR="00E03F34" w:rsidRPr="00027ABB" w:rsidRDefault="00E03F34" w:rsidP="00027A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BB">
        <w:rPr>
          <w:rFonts w:ascii="Times New Roman" w:hAnsi="Times New Roman" w:cs="Times New Roman"/>
          <w:sz w:val="24"/>
          <w:szCs w:val="24"/>
        </w:rPr>
        <w:t>The public interest in the expeditious resolution of disputes</w:t>
      </w:r>
      <w:r w:rsidR="00231321">
        <w:rPr>
          <w:rFonts w:ascii="Times New Roman" w:hAnsi="Times New Roman" w:cs="Times New Roman"/>
          <w:sz w:val="24"/>
          <w:szCs w:val="24"/>
        </w:rPr>
        <w:t>.</w:t>
      </w:r>
      <w:r w:rsidRPr="0002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F34" w:rsidRPr="00027ABB" w:rsidRDefault="00E03F34" w:rsidP="00027A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BB">
        <w:rPr>
          <w:rFonts w:ascii="Times New Roman" w:hAnsi="Times New Roman" w:cs="Times New Roman"/>
          <w:sz w:val="24"/>
          <w:szCs w:val="24"/>
        </w:rPr>
        <w:t>The excus</w:t>
      </w:r>
      <w:r w:rsidR="006B2567" w:rsidRPr="00027ABB">
        <w:rPr>
          <w:rFonts w:ascii="Times New Roman" w:hAnsi="Times New Roman" w:cs="Times New Roman"/>
          <w:sz w:val="24"/>
          <w:szCs w:val="24"/>
        </w:rPr>
        <w:t xml:space="preserve">e given for the delay in prosecuting </w:t>
      </w:r>
      <w:r w:rsidRPr="00027ABB">
        <w:rPr>
          <w:rFonts w:ascii="Times New Roman" w:hAnsi="Times New Roman" w:cs="Times New Roman"/>
          <w:sz w:val="24"/>
          <w:szCs w:val="24"/>
        </w:rPr>
        <w:t>the matter.</w:t>
      </w:r>
    </w:p>
    <w:p w:rsidR="00E03F34" w:rsidRPr="00027ABB" w:rsidRDefault="00E03F34" w:rsidP="00027A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BB">
        <w:rPr>
          <w:rFonts w:ascii="Times New Roman" w:hAnsi="Times New Roman" w:cs="Times New Roman"/>
          <w:sz w:val="24"/>
          <w:szCs w:val="24"/>
        </w:rPr>
        <w:t>The availability of less drastic solution</w:t>
      </w:r>
      <w:r w:rsidR="00231321">
        <w:rPr>
          <w:rFonts w:ascii="Times New Roman" w:hAnsi="Times New Roman" w:cs="Times New Roman"/>
          <w:sz w:val="24"/>
          <w:szCs w:val="24"/>
        </w:rPr>
        <w:t>.</w:t>
      </w:r>
      <w:r w:rsidRPr="0002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F34" w:rsidRPr="00027ABB" w:rsidRDefault="00E03F34" w:rsidP="00027A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BB">
        <w:rPr>
          <w:rFonts w:ascii="Times New Roman" w:hAnsi="Times New Roman" w:cs="Times New Roman"/>
          <w:sz w:val="24"/>
          <w:szCs w:val="24"/>
        </w:rPr>
        <w:t>The prejudice likely to</w:t>
      </w:r>
      <w:r w:rsidR="00231321">
        <w:rPr>
          <w:rFonts w:ascii="Times New Roman" w:hAnsi="Times New Roman" w:cs="Times New Roman"/>
          <w:sz w:val="24"/>
          <w:szCs w:val="24"/>
        </w:rPr>
        <w:t xml:space="preserve"> be suffered by the other party.</w:t>
      </w:r>
    </w:p>
    <w:p w:rsidR="003F0F8B" w:rsidRPr="00027ABB" w:rsidRDefault="003F0F8B" w:rsidP="00027ABB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03F34" w:rsidRPr="00027ABB" w:rsidRDefault="00C9232C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F8B" w:rsidRPr="00027ABB">
        <w:rPr>
          <w:rFonts w:ascii="Times New Roman" w:hAnsi="Times New Roman" w:cs="Times New Roman"/>
          <w:sz w:val="24"/>
          <w:szCs w:val="24"/>
        </w:rPr>
        <w:t>(</w:t>
      </w:r>
      <w:r w:rsidR="00231321">
        <w:rPr>
          <w:rFonts w:ascii="Times New Roman" w:hAnsi="Times New Roman" w:cs="Times New Roman"/>
          <w:i/>
          <w:sz w:val="24"/>
          <w:szCs w:val="24"/>
        </w:rPr>
        <w:t>Ordeco (Private</w:t>
      </w:r>
      <w:r w:rsidR="00E03F34" w:rsidRPr="00C9232C">
        <w:rPr>
          <w:rFonts w:ascii="Times New Roman" w:hAnsi="Times New Roman" w:cs="Times New Roman"/>
          <w:i/>
          <w:sz w:val="24"/>
          <w:szCs w:val="24"/>
        </w:rPr>
        <w:t>) Limited  and others</w:t>
      </w:r>
      <w:r w:rsidR="00E03F34" w:rsidRPr="00C9232C">
        <w:rPr>
          <w:rFonts w:ascii="Times New Roman" w:hAnsi="Times New Roman" w:cs="Times New Roman"/>
          <w:sz w:val="24"/>
          <w:szCs w:val="24"/>
        </w:rPr>
        <w:t xml:space="preserve"> v </w:t>
      </w:r>
      <w:r w:rsidR="00E03F34" w:rsidRPr="00C9232C">
        <w:rPr>
          <w:rFonts w:ascii="Times New Roman" w:hAnsi="Times New Roman" w:cs="Times New Roman"/>
          <w:i/>
          <w:sz w:val="24"/>
          <w:szCs w:val="24"/>
        </w:rPr>
        <w:t>Govere and others</w:t>
      </w:r>
      <w:r w:rsidR="00E03F34" w:rsidRPr="00027ABB">
        <w:rPr>
          <w:rFonts w:ascii="Times New Roman" w:hAnsi="Times New Roman" w:cs="Times New Roman"/>
          <w:sz w:val="24"/>
          <w:szCs w:val="24"/>
        </w:rPr>
        <w:t xml:space="preserve"> HH-21-2117.</w:t>
      </w:r>
      <w:r w:rsidR="003F0F8B" w:rsidRPr="00027ABB">
        <w:rPr>
          <w:rFonts w:ascii="Times New Roman" w:hAnsi="Times New Roman" w:cs="Times New Roman"/>
          <w:sz w:val="24"/>
          <w:szCs w:val="24"/>
        </w:rPr>
        <w:t>)</w:t>
      </w:r>
    </w:p>
    <w:p w:rsidR="008D71AD" w:rsidRPr="00027ABB" w:rsidRDefault="003F0F8B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BB">
        <w:rPr>
          <w:rFonts w:ascii="Times New Roman" w:hAnsi="Times New Roman" w:cs="Times New Roman"/>
          <w:sz w:val="24"/>
          <w:szCs w:val="24"/>
        </w:rPr>
        <w:t xml:space="preserve">   </w:t>
      </w:r>
      <w:r w:rsidR="00C9232C">
        <w:rPr>
          <w:rFonts w:ascii="Times New Roman" w:hAnsi="Times New Roman" w:cs="Times New Roman"/>
          <w:sz w:val="24"/>
          <w:szCs w:val="24"/>
        </w:rPr>
        <w:tab/>
      </w:r>
      <w:r w:rsidRPr="00027ABB">
        <w:rPr>
          <w:rFonts w:ascii="Times New Roman" w:hAnsi="Times New Roman" w:cs="Times New Roman"/>
          <w:sz w:val="24"/>
          <w:szCs w:val="24"/>
        </w:rPr>
        <w:t xml:space="preserve">In </w:t>
      </w:r>
      <w:r w:rsidRPr="00C9232C">
        <w:rPr>
          <w:rFonts w:ascii="Times New Roman" w:hAnsi="Times New Roman" w:cs="Times New Roman"/>
          <w:i/>
          <w:sz w:val="24"/>
          <w:szCs w:val="24"/>
        </w:rPr>
        <w:t>Moan</w:t>
      </w:r>
      <w:r w:rsidRPr="00C9232C">
        <w:rPr>
          <w:rFonts w:ascii="Times New Roman" w:hAnsi="Times New Roman" w:cs="Times New Roman"/>
          <w:sz w:val="24"/>
          <w:szCs w:val="24"/>
        </w:rPr>
        <w:t xml:space="preserve"> v </w:t>
      </w:r>
      <w:r w:rsidRPr="00C9232C">
        <w:rPr>
          <w:rFonts w:ascii="Times New Roman" w:hAnsi="Times New Roman" w:cs="Times New Roman"/>
          <w:i/>
          <w:sz w:val="24"/>
          <w:szCs w:val="24"/>
        </w:rPr>
        <w:t>Moo</w:t>
      </w:r>
      <w:r w:rsidR="00E03F34" w:rsidRPr="00C9232C">
        <w:rPr>
          <w:rFonts w:ascii="Times New Roman" w:hAnsi="Times New Roman" w:cs="Times New Roman"/>
          <w:i/>
          <w:sz w:val="24"/>
          <w:szCs w:val="24"/>
        </w:rPr>
        <w:t>n</w:t>
      </w:r>
      <w:r w:rsidR="00E03F34" w:rsidRPr="00027ABB">
        <w:rPr>
          <w:rFonts w:ascii="Times New Roman" w:hAnsi="Times New Roman" w:cs="Times New Roman"/>
          <w:sz w:val="24"/>
          <w:szCs w:val="24"/>
        </w:rPr>
        <w:t xml:space="preserve"> </w:t>
      </w:r>
      <w:r w:rsidR="008D71AD" w:rsidRPr="00027ABB">
        <w:rPr>
          <w:rFonts w:ascii="Times New Roman" w:hAnsi="Times New Roman" w:cs="Times New Roman"/>
          <w:sz w:val="24"/>
          <w:szCs w:val="24"/>
        </w:rPr>
        <w:t>HB</w:t>
      </w:r>
      <w:r w:rsidRPr="00027ABB">
        <w:rPr>
          <w:rFonts w:ascii="Times New Roman" w:hAnsi="Times New Roman" w:cs="Times New Roman"/>
          <w:sz w:val="24"/>
          <w:szCs w:val="24"/>
        </w:rPr>
        <w:t xml:space="preserve"> 94/05 two more principles were </w:t>
      </w:r>
      <w:r w:rsidR="008D71AD" w:rsidRPr="00027ABB">
        <w:rPr>
          <w:rFonts w:ascii="Times New Roman" w:hAnsi="Times New Roman" w:cs="Times New Roman"/>
          <w:sz w:val="24"/>
          <w:szCs w:val="24"/>
        </w:rPr>
        <w:t>added by the court</w:t>
      </w:r>
    </w:p>
    <w:p w:rsidR="008D71AD" w:rsidRPr="00027ABB" w:rsidRDefault="008D71AD" w:rsidP="00027AB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BB">
        <w:rPr>
          <w:rFonts w:ascii="Times New Roman" w:hAnsi="Times New Roman" w:cs="Times New Roman"/>
          <w:sz w:val="24"/>
          <w:szCs w:val="24"/>
        </w:rPr>
        <w:t xml:space="preserve">That the party seeking relief must present a reasonable explanation of default and </w:t>
      </w:r>
    </w:p>
    <w:p w:rsidR="008D71AD" w:rsidRPr="00027ABB" w:rsidRDefault="008D71AD" w:rsidP="00027AB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BB">
        <w:rPr>
          <w:rFonts w:ascii="Times New Roman" w:hAnsi="Times New Roman" w:cs="Times New Roman"/>
          <w:sz w:val="24"/>
          <w:szCs w:val="24"/>
        </w:rPr>
        <w:t>That on the merits the party has a</w:t>
      </w:r>
      <w:r w:rsidRPr="00027ABB">
        <w:rPr>
          <w:rFonts w:ascii="Times New Roman" w:hAnsi="Times New Roman" w:cs="Times New Roman"/>
          <w:i/>
          <w:sz w:val="24"/>
          <w:szCs w:val="24"/>
        </w:rPr>
        <w:t xml:space="preserve"> bonafide</w:t>
      </w:r>
      <w:r w:rsidRPr="00027ABB">
        <w:rPr>
          <w:rFonts w:ascii="Times New Roman" w:hAnsi="Times New Roman" w:cs="Times New Roman"/>
          <w:sz w:val="24"/>
          <w:szCs w:val="24"/>
        </w:rPr>
        <w:t xml:space="preserve"> case which prima facie car</w:t>
      </w:r>
      <w:r w:rsidR="002229EF" w:rsidRPr="00027ABB">
        <w:rPr>
          <w:rFonts w:ascii="Times New Roman" w:hAnsi="Times New Roman" w:cs="Times New Roman"/>
          <w:sz w:val="24"/>
          <w:szCs w:val="24"/>
        </w:rPr>
        <w:t>ried some prospects of success.</w:t>
      </w:r>
      <w:r w:rsidRPr="0002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1AD" w:rsidRPr="00027ABB" w:rsidRDefault="00C9232C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71AD" w:rsidRPr="00027ABB">
        <w:rPr>
          <w:rFonts w:ascii="Times New Roman" w:hAnsi="Times New Roman" w:cs="Times New Roman"/>
          <w:sz w:val="24"/>
          <w:szCs w:val="24"/>
        </w:rPr>
        <w:t>The above analy</w:t>
      </w:r>
      <w:r w:rsidR="006B2567" w:rsidRPr="00027ABB">
        <w:rPr>
          <w:rFonts w:ascii="Times New Roman" w:hAnsi="Times New Roman" w:cs="Times New Roman"/>
          <w:sz w:val="24"/>
          <w:szCs w:val="24"/>
        </w:rPr>
        <w:t>sis reflect</w:t>
      </w:r>
      <w:r w:rsidR="003F0F8B" w:rsidRPr="00027ABB">
        <w:rPr>
          <w:rFonts w:ascii="Times New Roman" w:hAnsi="Times New Roman" w:cs="Times New Roman"/>
          <w:sz w:val="24"/>
          <w:szCs w:val="24"/>
        </w:rPr>
        <w:t>s</w:t>
      </w:r>
      <w:r w:rsidR="006B2567" w:rsidRPr="00027ABB">
        <w:rPr>
          <w:rFonts w:ascii="Times New Roman" w:hAnsi="Times New Roman" w:cs="Times New Roman"/>
          <w:sz w:val="24"/>
          <w:szCs w:val="24"/>
        </w:rPr>
        <w:t xml:space="preserve"> that the paramount o</w:t>
      </w:r>
      <w:r w:rsidR="008D71AD" w:rsidRPr="00027ABB">
        <w:rPr>
          <w:rFonts w:ascii="Times New Roman" w:hAnsi="Times New Roman" w:cs="Times New Roman"/>
          <w:sz w:val="24"/>
          <w:szCs w:val="24"/>
        </w:rPr>
        <w:t>bjective of Rule 236 is to ensure that    there is fina</w:t>
      </w:r>
      <w:r w:rsidR="002229EF" w:rsidRPr="00027ABB">
        <w:rPr>
          <w:rFonts w:ascii="Times New Roman" w:hAnsi="Times New Roman" w:cs="Times New Roman"/>
          <w:sz w:val="24"/>
          <w:szCs w:val="24"/>
        </w:rPr>
        <w:t>lity to the legal proceedings.</w:t>
      </w:r>
    </w:p>
    <w:p w:rsidR="00E5177E" w:rsidRPr="00027ABB" w:rsidRDefault="00C9232C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71AD" w:rsidRPr="00027ABB">
        <w:rPr>
          <w:rFonts w:ascii="Times New Roman" w:hAnsi="Times New Roman" w:cs="Times New Roman"/>
          <w:sz w:val="24"/>
          <w:szCs w:val="24"/>
        </w:rPr>
        <w:t xml:space="preserve">The </w:t>
      </w:r>
      <w:r w:rsidR="002229EF" w:rsidRPr="00027ABB">
        <w:rPr>
          <w:rFonts w:ascii="Times New Roman" w:hAnsi="Times New Roman" w:cs="Times New Roman"/>
          <w:sz w:val="24"/>
          <w:szCs w:val="24"/>
        </w:rPr>
        <w:t>following is common cause.  T</w:t>
      </w:r>
      <w:r w:rsidR="008D71AD" w:rsidRPr="00027ABB">
        <w:rPr>
          <w:rFonts w:ascii="Times New Roman" w:hAnsi="Times New Roman" w:cs="Times New Roman"/>
          <w:sz w:val="24"/>
          <w:szCs w:val="24"/>
        </w:rPr>
        <w:t>he appli</w:t>
      </w:r>
      <w:r w:rsidR="00271CBC" w:rsidRPr="00027ABB">
        <w:rPr>
          <w:rFonts w:ascii="Times New Roman" w:hAnsi="Times New Roman" w:cs="Times New Roman"/>
          <w:sz w:val="24"/>
          <w:szCs w:val="24"/>
        </w:rPr>
        <w:t>cation for review by the first r</w:t>
      </w:r>
      <w:r w:rsidR="008D71AD" w:rsidRPr="00027ABB">
        <w:rPr>
          <w:rFonts w:ascii="Times New Roman" w:hAnsi="Times New Roman" w:cs="Times New Roman"/>
          <w:sz w:val="24"/>
          <w:szCs w:val="24"/>
        </w:rPr>
        <w:t>es</w:t>
      </w:r>
      <w:r w:rsidR="002229EF" w:rsidRPr="00027ABB">
        <w:rPr>
          <w:rFonts w:ascii="Times New Roman" w:hAnsi="Times New Roman" w:cs="Times New Roman"/>
          <w:sz w:val="24"/>
          <w:szCs w:val="24"/>
        </w:rPr>
        <w:t>p</w:t>
      </w:r>
      <w:r w:rsidR="008D71AD" w:rsidRPr="00027ABB">
        <w:rPr>
          <w:rFonts w:ascii="Times New Roman" w:hAnsi="Times New Roman" w:cs="Times New Roman"/>
          <w:sz w:val="24"/>
          <w:szCs w:val="24"/>
        </w:rPr>
        <w:t>ondent</w:t>
      </w:r>
      <w:r w:rsidR="002229EF" w:rsidRPr="00027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8D71AD" w:rsidRPr="00027ABB">
        <w:rPr>
          <w:rFonts w:ascii="Times New Roman" w:hAnsi="Times New Roman" w:cs="Times New Roman"/>
          <w:sz w:val="24"/>
          <w:szCs w:val="24"/>
        </w:rPr>
        <w:t xml:space="preserve"> issued in June 2017 and as at the date </w:t>
      </w:r>
      <w:r w:rsidR="00283565">
        <w:rPr>
          <w:rFonts w:ascii="Times New Roman" w:hAnsi="Times New Roman" w:cs="Times New Roman"/>
          <w:sz w:val="24"/>
          <w:szCs w:val="24"/>
        </w:rPr>
        <w:t>of hearing</w:t>
      </w:r>
      <w:r w:rsidR="00271CBC" w:rsidRPr="00027ABB">
        <w:rPr>
          <w:rFonts w:ascii="Times New Roman" w:hAnsi="Times New Roman" w:cs="Times New Roman"/>
          <w:sz w:val="24"/>
          <w:szCs w:val="24"/>
        </w:rPr>
        <w:t>, the first r</w:t>
      </w:r>
      <w:r w:rsidR="008D71AD" w:rsidRPr="00027ABB">
        <w:rPr>
          <w:rFonts w:ascii="Times New Roman" w:hAnsi="Times New Roman" w:cs="Times New Roman"/>
          <w:sz w:val="24"/>
          <w:szCs w:val="24"/>
        </w:rPr>
        <w:t>espondent has since filed the answering affidavit a</w:t>
      </w:r>
      <w:r>
        <w:rPr>
          <w:rFonts w:ascii="Times New Roman" w:hAnsi="Times New Roman" w:cs="Times New Roman"/>
          <w:sz w:val="24"/>
          <w:szCs w:val="24"/>
        </w:rPr>
        <w:t>s well as the heads of argument</w:t>
      </w:r>
      <w:r w:rsidR="008D71AD" w:rsidRPr="00027ABB">
        <w:rPr>
          <w:rFonts w:ascii="Times New Roman" w:hAnsi="Times New Roman" w:cs="Times New Roman"/>
          <w:sz w:val="24"/>
          <w:szCs w:val="24"/>
        </w:rPr>
        <w:t xml:space="preserve">. There are two judgements in </w:t>
      </w:r>
      <w:r w:rsidR="00271CBC" w:rsidRPr="00027ABB">
        <w:rPr>
          <w:rFonts w:ascii="Times New Roman" w:hAnsi="Times New Roman" w:cs="Times New Roman"/>
          <w:sz w:val="24"/>
          <w:szCs w:val="24"/>
        </w:rPr>
        <w:t>favour of the first r</w:t>
      </w:r>
      <w:r w:rsidR="002229EF" w:rsidRPr="00027ABB">
        <w:rPr>
          <w:rFonts w:ascii="Times New Roman" w:hAnsi="Times New Roman" w:cs="Times New Roman"/>
          <w:sz w:val="24"/>
          <w:szCs w:val="24"/>
        </w:rPr>
        <w:t>espondent.  O</w:t>
      </w:r>
      <w:r w:rsidR="008D71AD" w:rsidRPr="00027ABB">
        <w:rPr>
          <w:rFonts w:ascii="Times New Roman" w:hAnsi="Times New Roman" w:cs="Times New Roman"/>
          <w:sz w:val="24"/>
          <w:szCs w:val="24"/>
        </w:rPr>
        <w:t xml:space="preserve">ne by </w:t>
      </w:r>
      <w:r w:rsidR="008D71AD" w:rsidRPr="00C9232C">
        <w:rPr>
          <w:rFonts w:ascii="Times New Roman" w:hAnsi="Times New Roman" w:cs="Times New Roman"/>
          <w:smallCaps/>
          <w:sz w:val="24"/>
          <w:szCs w:val="24"/>
        </w:rPr>
        <w:t xml:space="preserve">Foroma </w:t>
      </w:r>
      <w:r w:rsidR="008D71AD" w:rsidRPr="00027ABB">
        <w:rPr>
          <w:rFonts w:ascii="Times New Roman" w:hAnsi="Times New Roman" w:cs="Times New Roman"/>
          <w:sz w:val="24"/>
          <w:szCs w:val="24"/>
        </w:rPr>
        <w:t>J under case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8D71AD" w:rsidRPr="00027ABB">
        <w:rPr>
          <w:rFonts w:ascii="Times New Roman" w:hAnsi="Times New Roman" w:cs="Times New Roman"/>
          <w:sz w:val="24"/>
          <w:szCs w:val="24"/>
        </w:rPr>
        <w:t xml:space="preserve">. HC 5627/17 and </w:t>
      </w:r>
      <w:r w:rsidR="002229EF" w:rsidRPr="00027ABB">
        <w:rPr>
          <w:rFonts w:ascii="Times New Roman" w:hAnsi="Times New Roman" w:cs="Times New Roman"/>
          <w:sz w:val="24"/>
          <w:szCs w:val="24"/>
        </w:rPr>
        <w:t xml:space="preserve">the other one by </w:t>
      </w:r>
      <w:r w:rsidR="002229EF" w:rsidRPr="00C9232C">
        <w:rPr>
          <w:rFonts w:ascii="Times New Roman" w:hAnsi="Times New Roman" w:cs="Times New Roman"/>
          <w:smallCaps/>
          <w:sz w:val="24"/>
          <w:szCs w:val="24"/>
        </w:rPr>
        <w:t>Phiri</w:t>
      </w:r>
      <w:r w:rsidR="002229EF" w:rsidRPr="00027ABB">
        <w:rPr>
          <w:rFonts w:ascii="Times New Roman" w:hAnsi="Times New Roman" w:cs="Times New Roman"/>
          <w:sz w:val="24"/>
          <w:szCs w:val="24"/>
        </w:rPr>
        <w:t xml:space="preserve"> J under C</w:t>
      </w:r>
      <w:r w:rsidR="008D71AD" w:rsidRPr="00027ABB">
        <w:rPr>
          <w:rFonts w:ascii="Times New Roman" w:hAnsi="Times New Roman" w:cs="Times New Roman"/>
          <w:sz w:val="24"/>
          <w:szCs w:val="24"/>
        </w:rPr>
        <w:t>ase No.</w:t>
      </w:r>
      <w:r w:rsidR="00231321">
        <w:rPr>
          <w:rFonts w:ascii="Times New Roman" w:hAnsi="Times New Roman" w:cs="Times New Roman"/>
          <w:sz w:val="24"/>
          <w:szCs w:val="24"/>
        </w:rPr>
        <w:t xml:space="preserve"> HC</w:t>
      </w:r>
      <w:r w:rsidR="008D71AD" w:rsidRPr="00027ABB">
        <w:rPr>
          <w:rFonts w:ascii="Times New Roman" w:hAnsi="Times New Roman" w:cs="Times New Roman"/>
          <w:sz w:val="24"/>
          <w:szCs w:val="24"/>
        </w:rPr>
        <w:t xml:space="preserve"> 7757/17 </w:t>
      </w:r>
      <w:r w:rsidR="003F0F8B" w:rsidRPr="00027ABB">
        <w:rPr>
          <w:rFonts w:ascii="Times New Roman" w:hAnsi="Times New Roman" w:cs="Times New Roman"/>
          <w:sz w:val="24"/>
          <w:szCs w:val="24"/>
        </w:rPr>
        <w:t>binding both a</w:t>
      </w:r>
      <w:r w:rsidR="00382450" w:rsidRPr="00027ABB">
        <w:rPr>
          <w:rFonts w:ascii="Times New Roman" w:hAnsi="Times New Roman" w:cs="Times New Roman"/>
          <w:sz w:val="24"/>
          <w:szCs w:val="24"/>
        </w:rPr>
        <w:t>pplicant</w:t>
      </w:r>
      <w:r w:rsidR="003F0F8B" w:rsidRPr="00027ABB">
        <w:rPr>
          <w:rFonts w:ascii="Times New Roman" w:hAnsi="Times New Roman" w:cs="Times New Roman"/>
          <w:sz w:val="24"/>
          <w:szCs w:val="24"/>
        </w:rPr>
        <w:t xml:space="preserve"> and first r</w:t>
      </w:r>
      <w:r w:rsidR="002229EF" w:rsidRPr="00027ABB">
        <w:rPr>
          <w:rFonts w:ascii="Times New Roman" w:hAnsi="Times New Roman" w:cs="Times New Roman"/>
          <w:sz w:val="24"/>
          <w:szCs w:val="24"/>
        </w:rPr>
        <w:t>espondent. I</w:t>
      </w:r>
      <w:r w:rsidR="00382450" w:rsidRPr="00027ABB">
        <w:rPr>
          <w:rFonts w:ascii="Times New Roman" w:hAnsi="Times New Roman" w:cs="Times New Roman"/>
          <w:sz w:val="24"/>
          <w:szCs w:val="24"/>
        </w:rPr>
        <w:t xml:space="preserve">t has also </w:t>
      </w:r>
      <w:r w:rsidR="00382450" w:rsidRPr="00027ABB">
        <w:rPr>
          <w:rFonts w:ascii="Times New Roman" w:hAnsi="Times New Roman" w:cs="Times New Roman"/>
          <w:sz w:val="24"/>
          <w:szCs w:val="24"/>
        </w:rPr>
        <w:lastRenderedPageBreak/>
        <w:t>been agreed by both counsel that R236 of the High Court Rules is to ensure that the co</w:t>
      </w:r>
      <w:r w:rsidR="003F0F8B" w:rsidRPr="00027ABB">
        <w:rPr>
          <w:rFonts w:ascii="Times New Roman" w:hAnsi="Times New Roman" w:cs="Times New Roman"/>
          <w:sz w:val="24"/>
          <w:szCs w:val="24"/>
        </w:rPr>
        <w:t>urt may dismiss an application i</w:t>
      </w:r>
      <w:r w:rsidR="00382450" w:rsidRPr="00027ABB">
        <w:rPr>
          <w:rFonts w:ascii="Times New Roman" w:hAnsi="Times New Roman" w:cs="Times New Roman"/>
          <w:sz w:val="24"/>
          <w:szCs w:val="24"/>
        </w:rPr>
        <w:t>f the principal litigant does not prosecute its case with due ex</w:t>
      </w:r>
      <w:r>
        <w:rPr>
          <w:rFonts w:ascii="Times New Roman" w:hAnsi="Times New Roman" w:cs="Times New Roman"/>
          <w:sz w:val="24"/>
          <w:szCs w:val="24"/>
        </w:rPr>
        <w:t>pedition. The court may instead</w:t>
      </w:r>
      <w:r w:rsidR="00382450" w:rsidRPr="00027ABB">
        <w:rPr>
          <w:rFonts w:ascii="Times New Roman" w:hAnsi="Times New Roman" w:cs="Times New Roman"/>
          <w:sz w:val="24"/>
          <w:szCs w:val="24"/>
        </w:rPr>
        <w:t xml:space="preserve"> of dismissing the application make such other or</w:t>
      </w:r>
      <w:r>
        <w:rPr>
          <w:rFonts w:ascii="Times New Roman" w:hAnsi="Times New Roman" w:cs="Times New Roman"/>
          <w:sz w:val="24"/>
          <w:szCs w:val="24"/>
        </w:rPr>
        <w:t>der as it thinks appropriate</w:t>
      </w:r>
      <w:r w:rsidR="000B0BC8" w:rsidRPr="00027ABB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n terms of r </w:t>
      </w:r>
      <w:r w:rsidR="00271CBC" w:rsidRPr="00027ABB">
        <w:rPr>
          <w:rFonts w:ascii="Times New Roman" w:hAnsi="Times New Roman" w:cs="Times New Roman"/>
          <w:sz w:val="24"/>
          <w:szCs w:val="24"/>
        </w:rPr>
        <w:t>236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CBC" w:rsidRPr="00027ABB">
        <w:rPr>
          <w:rFonts w:ascii="Times New Roman" w:hAnsi="Times New Roman" w:cs="Times New Roman"/>
          <w:sz w:val="24"/>
          <w:szCs w:val="24"/>
        </w:rPr>
        <w:t>(3) or (4) the r</w:t>
      </w:r>
      <w:r w:rsidR="00382450" w:rsidRPr="00027ABB">
        <w:rPr>
          <w:rFonts w:ascii="Times New Roman" w:hAnsi="Times New Roman" w:cs="Times New Roman"/>
          <w:sz w:val="24"/>
          <w:szCs w:val="24"/>
        </w:rPr>
        <w:t>espondent has an option either to set the matte</w:t>
      </w:r>
      <w:r>
        <w:rPr>
          <w:rFonts w:ascii="Times New Roman" w:hAnsi="Times New Roman" w:cs="Times New Roman"/>
          <w:sz w:val="24"/>
          <w:szCs w:val="24"/>
        </w:rPr>
        <w:t xml:space="preserve">r down for hearing in terms of r </w:t>
      </w:r>
      <w:r w:rsidR="00382450" w:rsidRPr="00027ABB">
        <w:rPr>
          <w:rFonts w:ascii="Times New Roman" w:hAnsi="Times New Roman" w:cs="Times New Roman"/>
          <w:sz w:val="24"/>
          <w:szCs w:val="24"/>
        </w:rPr>
        <w:t xml:space="preserve">223 or a chamber application of the nature as the one before </w:t>
      </w:r>
      <w:r>
        <w:rPr>
          <w:rFonts w:ascii="Times New Roman" w:hAnsi="Times New Roman" w:cs="Times New Roman"/>
          <w:sz w:val="24"/>
          <w:szCs w:val="24"/>
        </w:rPr>
        <w:t>me.  The court entertaining</w:t>
      </w:r>
      <w:r w:rsidR="00E5177E" w:rsidRPr="00027ABB">
        <w:rPr>
          <w:rFonts w:ascii="Times New Roman" w:hAnsi="Times New Roman" w:cs="Times New Roman"/>
          <w:sz w:val="24"/>
          <w:szCs w:val="24"/>
        </w:rPr>
        <w:t xml:space="preserve"> an application for dismissal for want of prosecution has a discretion either to dismiss the matter or to make such other order as he or she may consider to be appropriate in the circumstances. </w:t>
      </w:r>
    </w:p>
    <w:p w:rsidR="00E5177E" w:rsidRPr="00027ABB" w:rsidRDefault="00C9232C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77E" w:rsidRPr="00027ABB">
        <w:rPr>
          <w:rFonts w:ascii="Times New Roman" w:hAnsi="Times New Roman" w:cs="Times New Roman"/>
          <w:sz w:val="24"/>
          <w:szCs w:val="24"/>
        </w:rPr>
        <w:t xml:space="preserve">What is in </w:t>
      </w:r>
      <w:r w:rsidR="00271CBC" w:rsidRPr="00027ABB">
        <w:rPr>
          <w:rFonts w:ascii="Times New Roman" w:hAnsi="Times New Roman" w:cs="Times New Roman"/>
          <w:sz w:val="24"/>
          <w:szCs w:val="24"/>
        </w:rPr>
        <w:t>issue therefore is whether the a</w:t>
      </w:r>
      <w:r w:rsidR="00E5177E" w:rsidRPr="00027ABB">
        <w:rPr>
          <w:rFonts w:ascii="Times New Roman" w:hAnsi="Times New Roman" w:cs="Times New Roman"/>
          <w:sz w:val="24"/>
          <w:szCs w:val="24"/>
        </w:rPr>
        <w:t xml:space="preserve">pplicant has proved his application on a balance of probabilities . </w:t>
      </w:r>
    </w:p>
    <w:p w:rsidR="008D71AD" w:rsidRPr="00027ABB" w:rsidRDefault="00C9232C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77E" w:rsidRPr="00027ABB">
        <w:rPr>
          <w:rFonts w:ascii="Times New Roman" w:hAnsi="Times New Roman" w:cs="Times New Roman"/>
          <w:sz w:val="24"/>
          <w:szCs w:val="24"/>
        </w:rPr>
        <w:t>After issuing of the appli</w:t>
      </w:r>
      <w:r w:rsidR="003F0F8B" w:rsidRPr="00027ABB">
        <w:rPr>
          <w:rFonts w:ascii="Times New Roman" w:hAnsi="Times New Roman" w:cs="Times New Roman"/>
          <w:sz w:val="24"/>
          <w:szCs w:val="24"/>
        </w:rPr>
        <w:t>cation for review by the first r</w:t>
      </w:r>
      <w:r>
        <w:rPr>
          <w:rFonts w:ascii="Times New Roman" w:hAnsi="Times New Roman" w:cs="Times New Roman"/>
          <w:sz w:val="24"/>
          <w:szCs w:val="24"/>
        </w:rPr>
        <w:t>espondent</w:t>
      </w:r>
      <w:r w:rsidR="00E5177E" w:rsidRPr="00027ABB">
        <w:rPr>
          <w:rFonts w:ascii="Times New Roman" w:hAnsi="Times New Roman" w:cs="Times New Roman"/>
          <w:sz w:val="24"/>
          <w:szCs w:val="24"/>
        </w:rPr>
        <w:t>, it is common cause that there were three applications m</w:t>
      </w:r>
      <w:r>
        <w:rPr>
          <w:rFonts w:ascii="Times New Roman" w:hAnsi="Times New Roman" w:cs="Times New Roman"/>
          <w:sz w:val="24"/>
          <w:szCs w:val="24"/>
        </w:rPr>
        <w:t>ade by the parties against each</w:t>
      </w:r>
      <w:r w:rsidR="00E5177E" w:rsidRPr="00027ABB">
        <w:rPr>
          <w:rFonts w:ascii="Times New Roman" w:hAnsi="Times New Roman" w:cs="Times New Roman"/>
          <w:sz w:val="24"/>
          <w:szCs w:val="24"/>
        </w:rPr>
        <w:t>. One was at Mutare Magistrate</w:t>
      </w:r>
      <w:r w:rsidR="003F0F8B" w:rsidRPr="00027ABB">
        <w:rPr>
          <w:rFonts w:ascii="Times New Roman" w:hAnsi="Times New Roman" w:cs="Times New Roman"/>
          <w:sz w:val="24"/>
          <w:szCs w:val="24"/>
        </w:rPr>
        <w:t>s Court and two</w:t>
      </w:r>
      <w:r w:rsidR="000B0BC8" w:rsidRPr="00027ABB">
        <w:rPr>
          <w:rFonts w:ascii="Times New Roman" w:hAnsi="Times New Roman" w:cs="Times New Roman"/>
          <w:sz w:val="24"/>
          <w:szCs w:val="24"/>
        </w:rPr>
        <w:t xml:space="preserve"> at the High Court</w:t>
      </w:r>
      <w:r w:rsidR="00E5177E" w:rsidRPr="00027ABB">
        <w:rPr>
          <w:rFonts w:ascii="Times New Roman" w:hAnsi="Times New Roman" w:cs="Times New Roman"/>
          <w:sz w:val="24"/>
          <w:szCs w:val="24"/>
        </w:rPr>
        <w:t xml:space="preserve">. The matter before </w:t>
      </w:r>
      <w:r w:rsidR="00E5177E" w:rsidRPr="00C9232C">
        <w:rPr>
          <w:rFonts w:ascii="Times New Roman" w:hAnsi="Times New Roman" w:cs="Times New Roman"/>
          <w:smallCaps/>
          <w:sz w:val="24"/>
          <w:szCs w:val="24"/>
        </w:rPr>
        <w:t xml:space="preserve">Foroma </w:t>
      </w:r>
      <w:r w:rsidR="00E5177E" w:rsidRPr="00027ABB">
        <w:rPr>
          <w:rFonts w:ascii="Times New Roman" w:hAnsi="Times New Roman" w:cs="Times New Roman"/>
          <w:sz w:val="24"/>
          <w:szCs w:val="24"/>
        </w:rPr>
        <w:t>J was appe</w:t>
      </w:r>
      <w:r w:rsidR="000B0BC8" w:rsidRPr="00027ABB">
        <w:rPr>
          <w:rFonts w:ascii="Times New Roman" w:hAnsi="Times New Roman" w:cs="Times New Roman"/>
          <w:sz w:val="24"/>
          <w:szCs w:val="24"/>
        </w:rPr>
        <w:t>aled against</w:t>
      </w:r>
      <w:r w:rsidR="003F0F8B" w:rsidRPr="00027ABB">
        <w:rPr>
          <w:rFonts w:ascii="Times New Roman" w:hAnsi="Times New Roman" w:cs="Times New Roman"/>
          <w:sz w:val="24"/>
          <w:szCs w:val="24"/>
        </w:rPr>
        <w:t xml:space="preserve"> by</w:t>
      </w:r>
      <w:r w:rsidR="00271CBC" w:rsidRPr="00027ABB">
        <w:rPr>
          <w:rFonts w:ascii="Times New Roman" w:hAnsi="Times New Roman" w:cs="Times New Roman"/>
          <w:sz w:val="24"/>
          <w:szCs w:val="24"/>
        </w:rPr>
        <w:t xml:space="preserve"> the a</w:t>
      </w:r>
      <w:r w:rsidR="000B0BC8" w:rsidRPr="00027ABB">
        <w:rPr>
          <w:rFonts w:ascii="Times New Roman" w:hAnsi="Times New Roman" w:cs="Times New Roman"/>
          <w:sz w:val="24"/>
          <w:szCs w:val="24"/>
        </w:rPr>
        <w:t>pplicant but</w:t>
      </w:r>
      <w:r w:rsidR="00E5177E" w:rsidRPr="00027ABB">
        <w:rPr>
          <w:rFonts w:ascii="Times New Roman" w:hAnsi="Times New Roman" w:cs="Times New Roman"/>
          <w:sz w:val="24"/>
          <w:szCs w:val="24"/>
        </w:rPr>
        <w:t xml:space="preserve"> in principle</w:t>
      </w:r>
      <w:r w:rsidR="00271CBC" w:rsidRPr="00027ABB">
        <w:rPr>
          <w:rFonts w:ascii="Times New Roman" w:hAnsi="Times New Roman" w:cs="Times New Roman"/>
          <w:sz w:val="24"/>
          <w:szCs w:val="24"/>
        </w:rPr>
        <w:t xml:space="preserve"> there are two orders to first r</w:t>
      </w:r>
      <w:r w:rsidR="00E5177E" w:rsidRPr="00027ABB">
        <w:rPr>
          <w:rFonts w:ascii="Times New Roman" w:hAnsi="Times New Roman" w:cs="Times New Roman"/>
          <w:sz w:val="24"/>
          <w:szCs w:val="24"/>
        </w:rPr>
        <w:t xml:space="preserve">espondent’s </w:t>
      </w:r>
      <w:r w:rsidR="004D2CCA" w:rsidRPr="00027ABB">
        <w:rPr>
          <w:rFonts w:ascii="Times New Roman" w:hAnsi="Times New Roman" w:cs="Times New Roman"/>
          <w:sz w:val="24"/>
          <w:szCs w:val="24"/>
        </w:rPr>
        <w:t>benefit or advantage and which orders rem</w:t>
      </w:r>
      <w:r w:rsidR="006B2567" w:rsidRPr="00027ABB">
        <w:rPr>
          <w:rFonts w:ascii="Times New Roman" w:hAnsi="Times New Roman" w:cs="Times New Roman"/>
          <w:sz w:val="24"/>
          <w:szCs w:val="24"/>
        </w:rPr>
        <w:t>ain extant</w:t>
      </w:r>
      <w:r w:rsidR="004D2CCA" w:rsidRPr="00027ABB">
        <w:rPr>
          <w:rFonts w:ascii="Times New Roman" w:hAnsi="Times New Roman" w:cs="Times New Roman"/>
          <w:sz w:val="24"/>
          <w:szCs w:val="24"/>
        </w:rPr>
        <w:t>.  Those orders come as a result of an assessment of prospects of success on a review</w:t>
      </w:r>
      <w:r w:rsidR="00271CBC" w:rsidRPr="00027ABB">
        <w:rPr>
          <w:rFonts w:ascii="Times New Roman" w:hAnsi="Times New Roman" w:cs="Times New Roman"/>
          <w:sz w:val="24"/>
          <w:szCs w:val="24"/>
        </w:rPr>
        <w:t xml:space="preserve"> application made by the first r</w:t>
      </w:r>
      <w:r w:rsidR="004D2CCA" w:rsidRPr="00027ABB">
        <w:rPr>
          <w:rFonts w:ascii="Times New Roman" w:hAnsi="Times New Roman" w:cs="Times New Roman"/>
          <w:sz w:val="24"/>
          <w:szCs w:val="24"/>
        </w:rPr>
        <w:t>espondent which i</w:t>
      </w:r>
      <w:r w:rsidR="000B0BC8" w:rsidRPr="00027ABB">
        <w:rPr>
          <w:rFonts w:ascii="Times New Roman" w:hAnsi="Times New Roman" w:cs="Times New Roman"/>
          <w:sz w:val="24"/>
          <w:szCs w:val="24"/>
        </w:rPr>
        <w:t>s pending before the High Court</w:t>
      </w:r>
      <w:r w:rsidR="004D2CCA" w:rsidRPr="00027ABB">
        <w:rPr>
          <w:rFonts w:ascii="Times New Roman" w:hAnsi="Times New Roman" w:cs="Times New Roman"/>
          <w:sz w:val="24"/>
          <w:szCs w:val="24"/>
        </w:rPr>
        <w:t xml:space="preserve">. The balance of convenience </w:t>
      </w:r>
      <w:r w:rsidR="006B2567" w:rsidRPr="00027ABB">
        <w:rPr>
          <w:rFonts w:ascii="Times New Roman" w:hAnsi="Times New Roman" w:cs="Times New Roman"/>
          <w:sz w:val="24"/>
          <w:szCs w:val="24"/>
        </w:rPr>
        <w:t xml:space="preserve">favours </w:t>
      </w:r>
      <w:r w:rsidR="003F0F8B" w:rsidRPr="00027ABB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since the first r</w:t>
      </w:r>
      <w:r w:rsidR="004D2CCA" w:rsidRPr="00027ABB">
        <w:rPr>
          <w:rFonts w:ascii="Times New Roman" w:hAnsi="Times New Roman" w:cs="Times New Roman"/>
          <w:sz w:val="24"/>
          <w:szCs w:val="24"/>
        </w:rPr>
        <w:t>espondent has already filed the answ</w:t>
      </w:r>
      <w:r w:rsidR="006B2567" w:rsidRPr="00027ABB">
        <w:rPr>
          <w:rFonts w:ascii="Times New Roman" w:hAnsi="Times New Roman" w:cs="Times New Roman"/>
          <w:sz w:val="24"/>
          <w:szCs w:val="24"/>
        </w:rPr>
        <w:t>ering affidavit as well as heads</w:t>
      </w:r>
      <w:r w:rsidR="004D2CCA" w:rsidRPr="00027ABB">
        <w:rPr>
          <w:rFonts w:ascii="Times New Roman" w:hAnsi="Times New Roman" w:cs="Times New Roman"/>
          <w:sz w:val="24"/>
          <w:szCs w:val="24"/>
        </w:rPr>
        <w:t xml:space="preserve"> the r</w:t>
      </w:r>
      <w:r w:rsidR="000B0BC8" w:rsidRPr="00027ABB">
        <w:rPr>
          <w:rFonts w:ascii="Times New Roman" w:hAnsi="Times New Roman" w:cs="Times New Roman"/>
          <w:sz w:val="24"/>
          <w:szCs w:val="24"/>
        </w:rPr>
        <w:t>eview application be prosecuted</w:t>
      </w:r>
      <w:r w:rsidR="00271CBC" w:rsidRPr="00027ABB">
        <w:rPr>
          <w:rFonts w:ascii="Times New Roman" w:hAnsi="Times New Roman" w:cs="Times New Roman"/>
          <w:sz w:val="24"/>
          <w:szCs w:val="24"/>
        </w:rPr>
        <w:t xml:space="preserve">. </w:t>
      </w:r>
      <w:r w:rsidR="0063316D">
        <w:rPr>
          <w:rFonts w:ascii="Times New Roman" w:hAnsi="Times New Roman" w:cs="Times New Roman"/>
          <w:sz w:val="24"/>
          <w:szCs w:val="24"/>
        </w:rPr>
        <w:t>T</w:t>
      </w:r>
      <w:r w:rsidR="00271CBC" w:rsidRPr="00027ABB">
        <w:rPr>
          <w:rFonts w:ascii="Times New Roman" w:hAnsi="Times New Roman" w:cs="Times New Roman"/>
          <w:sz w:val="24"/>
          <w:szCs w:val="24"/>
        </w:rPr>
        <w:t>he first r</w:t>
      </w:r>
      <w:r w:rsidR="004D2CCA" w:rsidRPr="00027ABB">
        <w:rPr>
          <w:rFonts w:ascii="Times New Roman" w:hAnsi="Times New Roman" w:cs="Times New Roman"/>
          <w:sz w:val="24"/>
          <w:szCs w:val="24"/>
        </w:rPr>
        <w:t>espondent should serve the pleadings or p</w:t>
      </w:r>
      <w:r w:rsidR="00271CBC" w:rsidRPr="00027ABB">
        <w:rPr>
          <w:rFonts w:ascii="Times New Roman" w:hAnsi="Times New Roman" w:cs="Times New Roman"/>
          <w:sz w:val="24"/>
          <w:szCs w:val="24"/>
        </w:rPr>
        <w:t>rocess on the second to fourth r</w:t>
      </w:r>
      <w:r w:rsidR="004D2CCA" w:rsidRPr="00027ABB">
        <w:rPr>
          <w:rFonts w:ascii="Times New Roman" w:hAnsi="Times New Roman" w:cs="Times New Roman"/>
          <w:sz w:val="24"/>
          <w:szCs w:val="24"/>
        </w:rPr>
        <w:t xml:space="preserve">espondents as </w:t>
      </w:r>
      <w:r w:rsidR="004D2CCA" w:rsidRPr="00231321">
        <w:rPr>
          <w:rFonts w:ascii="Times New Roman" w:hAnsi="Times New Roman" w:cs="Times New Roman"/>
          <w:i/>
          <w:sz w:val="24"/>
          <w:szCs w:val="24"/>
        </w:rPr>
        <w:t>per</w:t>
      </w:r>
      <w:r w:rsidR="008D71AD" w:rsidRPr="00027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rules but the </w:t>
      </w:r>
      <w:r w:rsidR="004D2CCA" w:rsidRPr="00027ABB">
        <w:rPr>
          <w:rFonts w:ascii="Times New Roman" w:hAnsi="Times New Roman" w:cs="Times New Roman"/>
          <w:sz w:val="24"/>
          <w:szCs w:val="24"/>
        </w:rPr>
        <w:t xml:space="preserve">second to the fourth </w:t>
      </w:r>
      <w:r w:rsidR="00271CBC" w:rsidRPr="00027ABB">
        <w:rPr>
          <w:rFonts w:ascii="Times New Roman" w:hAnsi="Times New Roman" w:cs="Times New Roman"/>
          <w:sz w:val="24"/>
          <w:szCs w:val="24"/>
        </w:rPr>
        <w:t>r</w:t>
      </w:r>
      <w:r w:rsidR="004D2CCA" w:rsidRPr="00027ABB">
        <w:rPr>
          <w:rFonts w:ascii="Times New Roman" w:hAnsi="Times New Roman" w:cs="Times New Roman"/>
          <w:sz w:val="24"/>
          <w:szCs w:val="24"/>
        </w:rPr>
        <w:t>espondents seem to be willing to abide by</w:t>
      </w:r>
      <w:r w:rsidR="000B0BC8" w:rsidRPr="00027ABB">
        <w:rPr>
          <w:rFonts w:ascii="Times New Roman" w:hAnsi="Times New Roman" w:cs="Times New Roman"/>
          <w:sz w:val="24"/>
          <w:szCs w:val="24"/>
        </w:rPr>
        <w:t xml:space="preserve"> the outcome of the application</w:t>
      </w:r>
      <w:r w:rsidR="004D2CCA" w:rsidRPr="00027ABB">
        <w:rPr>
          <w:rFonts w:ascii="Times New Roman" w:hAnsi="Times New Roman" w:cs="Times New Roman"/>
          <w:sz w:val="24"/>
          <w:szCs w:val="24"/>
        </w:rPr>
        <w:t>.</w:t>
      </w:r>
      <w:r w:rsidR="003F0F8B" w:rsidRPr="00027ABB">
        <w:rPr>
          <w:rFonts w:ascii="Times New Roman" w:hAnsi="Times New Roman" w:cs="Times New Roman"/>
          <w:sz w:val="24"/>
          <w:szCs w:val="24"/>
        </w:rPr>
        <w:t xml:space="preserve"> They had been included</w:t>
      </w:r>
      <w:r w:rsidR="004D2CCA" w:rsidRPr="00027ABB">
        <w:rPr>
          <w:rFonts w:ascii="Times New Roman" w:hAnsi="Times New Roman" w:cs="Times New Roman"/>
          <w:sz w:val="24"/>
          <w:szCs w:val="24"/>
        </w:rPr>
        <w:t xml:space="preserve"> in the other applications heard by </w:t>
      </w:r>
      <w:r w:rsidR="004D2CCA" w:rsidRPr="00C9232C">
        <w:rPr>
          <w:rFonts w:ascii="Times New Roman" w:hAnsi="Times New Roman" w:cs="Times New Roman"/>
          <w:smallCaps/>
          <w:sz w:val="24"/>
          <w:szCs w:val="24"/>
        </w:rPr>
        <w:t xml:space="preserve">Foroma </w:t>
      </w:r>
      <w:r w:rsidR="004D2CCA" w:rsidRPr="00027ABB">
        <w:rPr>
          <w:rFonts w:ascii="Times New Roman" w:hAnsi="Times New Roman" w:cs="Times New Roman"/>
          <w:sz w:val="24"/>
          <w:szCs w:val="24"/>
        </w:rPr>
        <w:t xml:space="preserve">J </w:t>
      </w:r>
      <w:r w:rsidR="00214D27" w:rsidRPr="00027ABB">
        <w:rPr>
          <w:rFonts w:ascii="Times New Roman" w:hAnsi="Times New Roman" w:cs="Times New Roman"/>
          <w:sz w:val="24"/>
          <w:szCs w:val="24"/>
        </w:rPr>
        <w:t xml:space="preserve">and </w:t>
      </w:r>
      <w:r w:rsidR="00214D27" w:rsidRPr="00C9232C">
        <w:rPr>
          <w:rFonts w:ascii="Times New Roman" w:hAnsi="Times New Roman" w:cs="Times New Roman"/>
          <w:smallCaps/>
          <w:sz w:val="24"/>
          <w:szCs w:val="24"/>
        </w:rPr>
        <w:t>Phiri</w:t>
      </w:r>
      <w:r w:rsidR="00214D27" w:rsidRPr="00027ABB">
        <w:rPr>
          <w:rFonts w:ascii="Times New Roman" w:hAnsi="Times New Roman" w:cs="Times New Roman"/>
          <w:sz w:val="24"/>
          <w:szCs w:val="24"/>
        </w:rPr>
        <w:t xml:space="preserve"> J where they are aware of the r</w:t>
      </w:r>
      <w:r w:rsidR="00271CBC" w:rsidRPr="00027ABB">
        <w:rPr>
          <w:rFonts w:ascii="Times New Roman" w:hAnsi="Times New Roman" w:cs="Times New Roman"/>
          <w:sz w:val="24"/>
          <w:szCs w:val="24"/>
        </w:rPr>
        <w:t>eview application by the first r</w:t>
      </w:r>
      <w:r w:rsidR="00214D27" w:rsidRPr="00027ABB">
        <w:rPr>
          <w:rFonts w:ascii="Times New Roman" w:hAnsi="Times New Roman" w:cs="Times New Roman"/>
          <w:sz w:val="24"/>
          <w:szCs w:val="24"/>
        </w:rPr>
        <w:t>espondent but have not expressed interest</w:t>
      </w:r>
      <w:r>
        <w:rPr>
          <w:rFonts w:ascii="Times New Roman" w:hAnsi="Times New Roman" w:cs="Times New Roman"/>
          <w:sz w:val="24"/>
          <w:szCs w:val="24"/>
        </w:rPr>
        <w:t xml:space="preserve"> in the review application</w:t>
      </w:r>
      <w:r w:rsidR="003F0F8B" w:rsidRPr="00027ABB">
        <w:rPr>
          <w:rFonts w:ascii="Times New Roman" w:hAnsi="Times New Roman" w:cs="Times New Roman"/>
          <w:sz w:val="24"/>
          <w:szCs w:val="24"/>
        </w:rPr>
        <w:t>,</w:t>
      </w:r>
      <w:r w:rsidR="00214D27" w:rsidRPr="00027ABB">
        <w:rPr>
          <w:rFonts w:ascii="Times New Roman" w:hAnsi="Times New Roman" w:cs="Times New Roman"/>
          <w:sz w:val="24"/>
          <w:szCs w:val="24"/>
        </w:rPr>
        <w:t xml:space="preserve"> it is the conduct of the </w:t>
      </w:r>
      <w:r>
        <w:rPr>
          <w:rFonts w:ascii="Times New Roman" w:hAnsi="Times New Roman" w:cs="Times New Roman"/>
          <w:sz w:val="24"/>
          <w:szCs w:val="24"/>
        </w:rPr>
        <w:t>third and fourth</w:t>
      </w:r>
      <w:r w:rsidR="00214D27" w:rsidRPr="00027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14D27" w:rsidRPr="00027ABB">
        <w:rPr>
          <w:rFonts w:ascii="Times New Roman" w:hAnsi="Times New Roman" w:cs="Times New Roman"/>
          <w:sz w:val="24"/>
          <w:szCs w:val="24"/>
        </w:rPr>
        <w:t>espondents which is subject to review yet none of them have shown int</w:t>
      </w:r>
      <w:r w:rsidR="007B68FB">
        <w:rPr>
          <w:rFonts w:ascii="Times New Roman" w:hAnsi="Times New Roman" w:cs="Times New Roman"/>
          <w:sz w:val="24"/>
          <w:szCs w:val="24"/>
        </w:rPr>
        <w:t>erest in the review application</w:t>
      </w:r>
      <w:r w:rsidR="00214D27" w:rsidRPr="00027ABB">
        <w:rPr>
          <w:rFonts w:ascii="Times New Roman" w:hAnsi="Times New Roman" w:cs="Times New Roman"/>
          <w:sz w:val="24"/>
          <w:szCs w:val="24"/>
        </w:rPr>
        <w:t>. Whilst this observation may not be directly pertinent to the questio</w:t>
      </w:r>
      <w:r w:rsidR="003F0F8B" w:rsidRPr="00027ABB">
        <w:rPr>
          <w:rFonts w:ascii="Times New Roman" w:hAnsi="Times New Roman" w:cs="Times New Roman"/>
          <w:sz w:val="24"/>
          <w:szCs w:val="24"/>
        </w:rPr>
        <w:t>n at hand</w:t>
      </w:r>
      <w:r w:rsidR="006B2567" w:rsidRPr="00027ABB">
        <w:rPr>
          <w:rFonts w:ascii="Times New Roman" w:hAnsi="Times New Roman" w:cs="Times New Roman"/>
          <w:sz w:val="24"/>
          <w:szCs w:val="24"/>
        </w:rPr>
        <w:t xml:space="preserve">, they certainly fortify </w:t>
      </w:r>
      <w:r w:rsidR="00214D27" w:rsidRPr="00027ABB">
        <w:rPr>
          <w:rFonts w:ascii="Times New Roman" w:hAnsi="Times New Roman" w:cs="Times New Roman"/>
          <w:sz w:val="24"/>
          <w:szCs w:val="24"/>
        </w:rPr>
        <w:t>the aspect of prospects of success on the applic</w:t>
      </w:r>
      <w:r w:rsidR="00271CBC" w:rsidRPr="00027ABB">
        <w:rPr>
          <w:rFonts w:ascii="Times New Roman" w:hAnsi="Times New Roman" w:cs="Times New Roman"/>
          <w:sz w:val="24"/>
          <w:szCs w:val="24"/>
        </w:rPr>
        <w:t>ation for review for the first r</w:t>
      </w:r>
      <w:r w:rsidR="00214D27" w:rsidRPr="00027ABB">
        <w:rPr>
          <w:rFonts w:ascii="Times New Roman" w:hAnsi="Times New Roman" w:cs="Times New Roman"/>
          <w:sz w:val="24"/>
          <w:szCs w:val="24"/>
        </w:rPr>
        <w:t xml:space="preserve">espondent. </w:t>
      </w:r>
    </w:p>
    <w:p w:rsidR="00214D27" w:rsidRPr="00027ABB" w:rsidRDefault="00452433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0BC8" w:rsidRPr="00027ABB">
        <w:rPr>
          <w:rFonts w:ascii="Times New Roman" w:hAnsi="Times New Roman" w:cs="Times New Roman"/>
          <w:sz w:val="24"/>
          <w:szCs w:val="24"/>
        </w:rPr>
        <w:t>In any event</w:t>
      </w:r>
      <w:r w:rsidR="00214D27" w:rsidRPr="00027ABB">
        <w:rPr>
          <w:rFonts w:ascii="Times New Roman" w:hAnsi="Times New Roman" w:cs="Times New Roman"/>
          <w:sz w:val="24"/>
          <w:szCs w:val="24"/>
        </w:rPr>
        <w:t>, I see no logic or reason in dealing with dismissal of the application for review of a matter whose pleadings are at most clos</w:t>
      </w:r>
      <w:r w:rsidR="00ED0EB6" w:rsidRPr="00027ABB">
        <w:rPr>
          <w:rFonts w:ascii="Times New Roman" w:hAnsi="Times New Roman" w:cs="Times New Roman"/>
          <w:sz w:val="24"/>
          <w:szCs w:val="24"/>
        </w:rPr>
        <w:t xml:space="preserve">ed and awaiting </w:t>
      </w:r>
      <w:r w:rsidR="0063316D">
        <w:rPr>
          <w:rFonts w:ascii="Times New Roman" w:hAnsi="Times New Roman" w:cs="Times New Roman"/>
          <w:sz w:val="24"/>
          <w:szCs w:val="24"/>
        </w:rPr>
        <w:t>a</w:t>
      </w:r>
      <w:r w:rsidR="00ED0EB6" w:rsidRPr="00027ABB">
        <w:rPr>
          <w:rFonts w:ascii="Times New Roman" w:hAnsi="Times New Roman" w:cs="Times New Roman"/>
          <w:sz w:val="24"/>
          <w:szCs w:val="24"/>
        </w:rPr>
        <w:t xml:space="preserve"> hearing date</w:t>
      </w:r>
      <w:r w:rsidR="00214D27" w:rsidRPr="00027ABB">
        <w:rPr>
          <w:rFonts w:ascii="Times New Roman" w:hAnsi="Times New Roman" w:cs="Times New Roman"/>
          <w:sz w:val="24"/>
          <w:szCs w:val="24"/>
        </w:rPr>
        <w:t>.</w:t>
      </w:r>
      <w:r w:rsidR="00ED0EB6" w:rsidRPr="00027ABB">
        <w:rPr>
          <w:rFonts w:ascii="Times New Roman" w:hAnsi="Times New Roman" w:cs="Times New Roman"/>
          <w:sz w:val="24"/>
          <w:szCs w:val="24"/>
        </w:rPr>
        <w:t xml:space="preserve"> Whereas it is important that there be finality to litigation the court in exercise </w:t>
      </w:r>
      <w:r w:rsidR="00A64940">
        <w:rPr>
          <w:rFonts w:ascii="Times New Roman" w:hAnsi="Times New Roman" w:cs="Times New Roman"/>
          <w:sz w:val="24"/>
          <w:szCs w:val="24"/>
        </w:rPr>
        <w:t>of its discretion should not lo</w:t>
      </w:r>
      <w:r w:rsidR="00D716CB">
        <w:rPr>
          <w:rFonts w:ascii="Times New Roman" w:hAnsi="Times New Roman" w:cs="Times New Roman"/>
          <w:sz w:val="24"/>
          <w:szCs w:val="24"/>
        </w:rPr>
        <w:t>se s</w:t>
      </w:r>
      <w:r w:rsidR="00ED0EB6" w:rsidRPr="00027ABB">
        <w:rPr>
          <w:rFonts w:ascii="Times New Roman" w:hAnsi="Times New Roman" w:cs="Times New Roman"/>
          <w:sz w:val="24"/>
          <w:szCs w:val="24"/>
        </w:rPr>
        <w:t>ight of the central aspect of ensuring that the interest of administration of justice is met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4D27" w:rsidRPr="00027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D27" w:rsidRPr="00027ABB" w:rsidRDefault="00452433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F0F8B" w:rsidRPr="00027ABB">
        <w:rPr>
          <w:rFonts w:ascii="Times New Roman" w:hAnsi="Times New Roman" w:cs="Times New Roman"/>
          <w:sz w:val="24"/>
          <w:szCs w:val="24"/>
        </w:rPr>
        <w:t>The applicant</w:t>
      </w:r>
      <w:r w:rsidR="00214D27" w:rsidRPr="00027ABB">
        <w:rPr>
          <w:rFonts w:ascii="Times New Roman" w:hAnsi="Times New Roman" w:cs="Times New Roman"/>
          <w:sz w:val="24"/>
          <w:szCs w:val="24"/>
        </w:rPr>
        <w:t xml:space="preserve"> contended that he is suffering prejudice because the</w:t>
      </w:r>
      <w:r w:rsidR="00A64940">
        <w:rPr>
          <w:rFonts w:ascii="Times New Roman" w:hAnsi="Times New Roman" w:cs="Times New Roman"/>
          <w:sz w:val="24"/>
          <w:szCs w:val="24"/>
        </w:rPr>
        <w:t xml:space="preserve"> first r</w:t>
      </w:r>
      <w:r w:rsidR="00214D27" w:rsidRPr="00027ABB">
        <w:rPr>
          <w:rFonts w:ascii="Times New Roman" w:hAnsi="Times New Roman" w:cs="Times New Roman"/>
          <w:sz w:val="24"/>
          <w:szCs w:val="24"/>
        </w:rPr>
        <w:t xml:space="preserve">espondent is </w:t>
      </w:r>
      <w:r w:rsidR="00A054DF" w:rsidRPr="00027ABB">
        <w:rPr>
          <w:rFonts w:ascii="Times New Roman" w:hAnsi="Times New Roman" w:cs="Times New Roman"/>
          <w:sz w:val="24"/>
          <w:szCs w:val="24"/>
        </w:rPr>
        <w:t>mining in his claim. This was but an avermen</w:t>
      </w:r>
      <w:r w:rsidR="000B0BC8" w:rsidRPr="00027ABB">
        <w:rPr>
          <w:rFonts w:ascii="Times New Roman" w:hAnsi="Times New Roman" w:cs="Times New Roman"/>
          <w:sz w:val="24"/>
          <w:szCs w:val="24"/>
        </w:rPr>
        <w:t>t</w:t>
      </w:r>
      <w:r w:rsidR="00876785">
        <w:rPr>
          <w:rFonts w:ascii="Times New Roman" w:hAnsi="Times New Roman" w:cs="Times New Roman"/>
          <w:sz w:val="24"/>
          <w:szCs w:val="24"/>
        </w:rPr>
        <w:t xml:space="preserve"> </w:t>
      </w:r>
      <w:r w:rsidR="000B0BC8" w:rsidRPr="00027ABB">
        <w:rPr>
          <w:rFonts w:ascii="Times New Roman" w:hAnsi="Times New Roman" w:cs="Times New Roman"/>
          <w:sz w:val="24"/>
          <w:szCs w:val="24"/>
        </w:rPr>
        <w:t>which was never substantiated</w:t>
      </w:r>
      <w:r w:rsidR="00271CBC" w:rsidRPr="00027ABB">
        <w:rPr>
          <w:rFonts w:ascii="Times New Roman" w:hAnsi="Times New Roman" w:cs="Times New Roman"/>
          <w:sz w:val="24"/>
          <w:szCs w:val="24"/>
        </w:rPr>
        <w:t>. The</w:t>
      </w:r>
      <w:r w:rsidR="00516922">
        <w:rPr>
          <w:rFonts w:ascii="Times New Roman" w:hAnsi="Times New Roman" w:cs="Times New Roman"/>
          <w:sz w:val="24"/>
          <w:szCs w:val="24"/>
        </w:rPr>
        <w:t xml:space="preserve"> first r</w:t>
      </w:r>
      <w:r w:rsidR="00A054DF" w:rsidRPr="00027ABB">
        <w:rPr>
          <w:rFonts w:ascii="Times New Roman" w:hAnsi="Times New Roman" w:cs="Times New Roman"/>
          <w:sz w:val="24"/>
          <w:szCs w:val="24"/>
        </w:rPr>
        <w:t>espondent did n</w:t>
      </w:r>
      <w:r w:rsidR="00516922">
        <w:rPr>
          <w:rFonts w:ascii="Times New Roman" w:hAnsi="Times New Roman" w:cs="Times New Roman"/>
          <w:sz w:val="24"/>
          <w:szCs w:val="24"/>
        </w:rPr>
        <w:t>ot establish the basis for such</w:t>
      </w:r>
      <w:r w:rsidR="00A054DF" w:rsidRPr="00027ABB">
        <w:rPr>
          <w:rFonts w:ascii="Times New Roman" w:hAnsi="Times New Roman" w:cs="Times New Roman"/>
          <w:sz w:val="24"/>
          <w:szCs w:val="24"/>
        </w:rPr>
        <w:t>, he has not shown that he had at one occasion extracted any mineral from the ground. However</w:t>
      </w:r>
      <w:r w:rsidR="00516922">
        <w:rPr>
          <w:rFonts w:ascii="Times New Roman" w:hAnsi="Times New Roman" w:cs="Times New Roman"/>
          <w:sz w:val="24"/>
          <w:szCs w:val="24"/>
        </w:rPr>
        <w:t>,</w:t>
      </w:r>
      <w:r w:rsidR="00A054DF" w:rsidRPr="00027ABB">
        <w:rPr>
          <w:rFonts w:ascii="Times New Roman" w:hAnsi="Times New Roman" w:cs="Times New Roman"/>
          <w:sz w:val="24"/>
          <w:szCs w:val="24"/>
        </w:rPr>
        <w:t xml:space="preserve"> the person who</w:t>
      </w:r>
      <w:r w:rsidR="00516922">
        <w:rPr>
          <w:rFonts w:ascii="Times New Roman" w:hAnsi="Times New Roman" w:cs="Times New Roman"/>
          <w:sz w:val="24"/>
          <w:szCs w:val="24"/>
        </w:rPr>
        <w:t xml:space="preserve"> stands to suffer is the first r</w:t>
      </w:r>
      <w:r w:rsidR="00A054DF" w:rsidRPr="00027ABB">
        <w:rPr>
          <w:rFonts w:ascii="Times New Roman" w:hAnsi="Times New Roman" w:cs="Times New Roman"/>
          <w:sz w:val="24"/>
          <w:szCs w:val="24"/>
        </w:rPr>
        <w:t>espondent if the application for dismissal for want of prosecution is g</w:t>
      </w:r>
      <w:r w:rsidR="00CC3AF0">
        <w:rPr>
          <w:rFonts w:ascii="Times New Roman" w:hAnsi="Times New Roman" w:cs="Times New Roman"/>
          <w:sz w:val="24"/>
          <w:szCs w:val="24"/>
        </w:rPr>
        <w:t>ranted</w:t>
      </w:r>
      <w:r w:rsidR="00A054DF" w:rsidRPr="00027ABB">
        <w:rPr>
          <w:rFonts w:ascii="Times New Roman" w:hAnsi="Times New Roman" w:cs="Times New Roman"/>
          <w:sz w:val="24"/>
          <w:szCs w:val="24"/>
        </w:rPr>
        <w:t xml:space="preserve">. </w:t>
      </w:r>
      <w:r w:rsidR="00516922" w:rsidRPr="00027ABB">
        <w:rPr>
          <w:rFonts w:ascii="Times New Roman" w:hAnsi="Times New Roman" w:cs="Times New Roman"/>
          <w:sz w:val="24"/>
          <w:szCs w:val="24"/>
        </w:rPr>
        <w:t>He</w:t>
      </w:r>
      <w:r w:rsidR="00A054DF" w:rsidRPr="00027ABB">
        <w:rPr>
          <w:rFonts w:ascii="Times New Roman" w:hAnsi="Times New Roman" w:cs="Times New Roman"/>
          <w:sz w:val="24"/>
          <w:szCs w:val="24"/>
        </w:rPr>
        <w:t xml:space="preserve"> will forfeit the benefit of </w:t>
      </w:r>
      <w:r w:rsidR="00A054DF" w:rsidRPr="00516922">
        <w:rPr>
          <w:rFonts w:ascii="Times New Roman" w:hAnsi="Times New Roman" w:cs="Times New Roman"/>
          <w:smallCaps/>
          <w:sz w:val="24"/>
          <w:szCs w:val="24"/>
        </w:rPr>
        <w:t>Foroma</w:t>
      </w:r>
      <w:r w:rsidR="00A054DF" w:rsidRPr="00027ABB">
        <w:rPr>
          <w:rFonts w:ascii="Times New Roman" w:hAnsi="Times New Roman" w:cs="Times New Roman"/>
          <w:sz w:val="24"/>
          <w:szCs w:val="24"/>
        </w:rPr>
        <w:t xml:space="preserve"> J’s order as well as part of </w:t>
      </w:r>
      <w:r w:rsidR="00A054DF" w:rsidRPr="00516922">
        <w:rPr>
          <w:rFonts w:ascii="Times New Roman" w:hAnsi="Times New Roman" w:cs="Times New Roman"/>
          <w:smallCaps/>
          <w:sz w:val="24"/>
          <w:szCs w:val="24"/>
        </w:rPr>
        <w:t>Phiri</w:t>
      </w:r>
      <w:r w:rsidR="00B65940" w:rsidRPr="0051692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B65940" w:rsidRPr="00027ABB">
        <w:rPr>
          <w:rFonts w:ascii="Times New Roman" w:hAnsi="Times New Roman" w:cs="Times New Roman"/>
          <w:sz w:val="24"/>
          <w:szCs w:val="24"/>
        </w:rPr>
        <w:t>J’s</w:t>
      </w:r>
      <w:r w:rsidR="00516922">
        <w:rPr>
          <w:rFonts w:ascii="Times New Roman" w:hAnsi="Times New Roman" w:cs="Times New Roman"/>
          <w:sz w:val="24"/>
          <w:szCs w:val="24"/>
        </w:rPr>
        <w:t xml:space="preserve"> judg</w:t>
      </w:r>
      <w:r w:rsidR="00A054DF" w:rsidRPr="00027ABB">
        <w:rPr>
          <w:rFonts w:ascii="Times New Roman" w:hAnsi="Times New Roman" w:cs="Times New Roman"/>
          <w:sz w:val="24"/>
          <w:szCs w:val="24"/>
        </w:rPr>
        <w:t xml:space="preserve">ment. He will be removed from the mine and application for review will have adverse effects on his financial investments. </w:t>
      </w:r>
      <w:r w:rsidR="00B65940" w:rsidRPr="00027ABB">
        <w:rPr>
          <w:rFonts w:ascii="Times New Roman" w:hAnsi="Times New Roman" w:cs="Times New Roman"/>
          <w:sz w:val="24"/>
          <w:szCs w:val="24"/>
        </w:rPr>
        <w:t>The matter will not have been ventilated on merits.</w:t>
      </w:r>
    </w:p>
    <w:p w:rsidR="00A054DF" w:rsidRPr="00027ABB" w:rsidRDefault="00516922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0BC8" w:rsidRPr="00027ABB">
        <w:rPr>
          <w:rFonts w:ascii="Times New Roman" w:hAnsi="Times New Roman" w:cs="Times New Roman"/>
          <w:sz w:val="24"/>
          <w:szCs w:val="24"/>
        </w:rPr>
        <w:t>In the result</w:t>
      </w:r>
      <w:r w:rsidR="00A054DF" w:rsidRPr="00027ABB">
        <w:rPr>
          <w:rFonts w:ascii="Times New Roman" w:hAnsi="Times New Roman" w:cs="Times New Roman"/>
          <w:sz w:val="24"/>
          <w:szCs w:val="24"/>
        </w:rPr>
        <w:t xml:space="preserve">, the </w:t>
      </w:r>
      <w:r w:rsidR="00876785" w:rsidRPr="00027ABB">
        <w:rPr>
          <w:rFonts w:ascii="Times New Roman" w:hAnsi="Times New Roman" w:cs="Times New Roman"/>
          <w:sz w:val="24"/>
          <w:szCs w:val="24"/>
        </w:rPr>
        <w:t>applicant’s</w:t>
      </w:r>
      <w:r w:rsidR="000B0BC8" w:rsidRPr="00027ABB">
        <w:rPr>
          <w:rFonts w:ascii="Times New Roman" w:hAnsi="Times New Roman" w:cs="Times New Roman"/>
          <w:sz w:val="24"/>
          <w:szCs w:val="24"/>
        </w:rPr>
        <w:t xml:space="preserve"> position cannot be sustained. I</w:t>
      </w:r>
      <w:r w:rsidR="00A054DF" w:rsidRPr="00027ABB">
        <w:rPr>
          <w:rFonts w:ascii="Times New Roman" w:hAnsi="Times New Roman" w:cs="Times New Roman"/>
          <w:sz w:val="24"/>
          <w:szCs w:val="24"/>
        </w:rPr>
        <w:t>ts prayer for an order dismissing first Respondent’s application for review for want of prosecution is hereby dismissed and costs be in the caus</w:t>
      </w:r>
      <w:r>
        <w:rPr>
          <w:rFonts w:ascii="Times New Roman" w:hAnsi="Times New Roman" w:cs="Times New Roman"/>
          <w:sz w:val="24"/>
          <w:szCs w:val="24"/>
        </w:rPr>
        <w:t>e of the application for review</w:t>
      </w:r>
      <w:r w:rsidR="00A054DF" w:rsidRPr="00027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CBC" w:rsidRPr="00027ABB" w:rsidRDefault="00271CBC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CBC" w:rsidRPr="00027ABB" w:rsidRDefault="00271CBC" w:rsidP="00027A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AF0" w:rsidRPr="00027ABB" w:rsidRDefault="00CC3AF0" w:rsidP="00CC3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BB">
        <w:rPr>
          <w:rFonts w:ascii="Times New Roman" w:hAnsi="Times New Roman" w:cs="Times New Roman"/>
          <w:sz w:val="24"/>
          <w:szCs w:val="24"/>
        </w:rPr>
        <w:t>M</w:t>
      </w:r>
      <w:r w:rsidR="00A64940">
        <w:rPr>
          <w:rFonts w:ascii="Times New Roman" w:hAnsi="Times New Roman" w:cs="Times New Roman"/>
          <w:sz w:val="24"/>
          <w:szCs w:val="24"/>
        </w:rPr>
        <w:t xml:space="preserve">UZENDA </w:t>
      </w:r>
      <w:r w:rsidRPr="00027ABB">
        <w:rPr>
          <w:rFonts w:ascii="Times New Roman" w:hAnsi="Times New Roman" w:cs="Times New Roman"/>
          <w:sz w:val="24"/>
          <w:szCs w:val="24"/>
        </w:rPr>
        <w:t>J agrees---------------------------</w:t>
      </w:r>
    </w:p>
    <w:p w:rsidR="00A054DF" w:rsidRPr="00027ABB" w:rsidRDefault="00A054DF" w:rsidP="00027ABB">
      <w:pPr>
        <w:spacing w:after="0" w:line="360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:rsidR="00914263" w:rsidRDefault="00914263" w:rsidP="00CC3A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54DF" w:rsidRPr="00027ABB" w:rsidRDefault="00A054DF" w:rsidP="00CC3A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ABB">
        <w:rPr>
          <w:rFonts w:ascii="Times New Roman" w:hAnsi="Times New Roman" w:cs="Times New Roman"/>
          <w:i/>
          <w:sz w:val="24"/>
          <w:szCs w:val="24"/>
        </w:rPr>
        <w:t>Machaya and Associates</w:t>
      </w:r>
      <w:r w:rsidR="00CC3AF0">
        <w:rPr>
          <w:rFonts w:ascii="Times New Roman" w:hAnsi="Times New Roman" w:cs="Times New Roman"/>
          <w:i/>
          <w:sz w:val="24"/>
          <w:szCs w:val="24"/>
        </w:rPr>
        <w:t>,</w:t>
      </w:r>
      <w:r w:rsidRPr="00027A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AF0">
        <w:rPr>
          <w:rFonts w:ascii="Times New Roman" w:hAnsi="Times New Roman" w:cs="Times New Roman"/>
          <w:sz w:val="24"/>
          <w:szCs w:val="24"/>
        </w:rPr>
        <w:t>applicant’s legal p</w:t>
      </w:r>
      <w:r w:rsidR="00CC3AF0" w:rsidRPr="00CC3AF0">
        <w:rPr>
          <w:rFonts w:ascii="Times New Roman" w:hAnsi="Times New Roman" w:cs="Times New Roman"/>
          <w:sz w:val="24"/>
          <w:szCs w:val="24"/>
        </w:rPr>
        <w:t>ractitioners</w:t>
      </w:r>
      <w:r w:rsidR="00CC3A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7A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54DF" w:rsidRPr="00027ABB" w:rsidRDefault="00914263" w:rsidP="00CC3A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Mvere Chikamhi</w:t>
      </w:r>
      <w:r w:rsidR="006B2567" w:rsidRPr="00027ABB">
        <w:rPr>
          <w:rFonts w:ascii="Times New Roman" w:hAnsi="Times New Roman" w:cs="Times New Roman"/>
          <w:i/>
          <w:sz w:val="24"/>
          <w:szCs w:val="24"/>
        </w:rPr>
        <w:t xml:space="preserve"> Mareanadzo  </w:t>
      </w:r>
      <w:r w:rsidR="006B2567" w:rsidRPr="00CC3AF0">
        <w:rPr>
          <w:rFonts w:ascii="Times New Roman" w:hAnsi="Times New Roman" w:cs="Times New Roman"/>
          <w:sz w:val="24"/>
          <w:szCs w:val="24"/>
        </w:rPr>
        <w:t>1</w:t>
      </w:r>
      <w:r w:rsidR="006B2567" w:rsidRPr="00CC3AF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C3AF0">
        <w:rPr>
          <w:rFonts w:ascii="Times New Roman" w:hAnsi="Times New Roman" w:cs="Times New Roman"/>
          <w:sz w:val="24"/>
          <w:szCs w:val="24"/>
        </w:rPr>
        <w:t xml:space="preserve"> r</w:t>
      </w:r>
      <w:r w:rsidR="006B2567" w:rsidRPr="00CC3AF0">
        <w:rPr>
          <w:rFonts w:ascii="Times New Roman" w:hAnsi="Times New Roman" w:cs="Times New Roman"/>
          <w:sz w:val="24"/>
          <w:szCs w:val="24"/>
        </w:rPr>
        <w:t xml:space="preserve">espondent’s </w:t>
      </w:r>
      <w:r w:rsidR="00CC3AF0">
        <w:rPr>
          <w:rFonts w:ascii="Times New Roman" w:hAnsi="Times New Roman" w:cs="Times New Roman"/>
          <w:sz w:val="24"/>
          <w:szCs w:val="24"/>
        </w:rPr>
        <w:t>legal p</w:t>
      </w:r>
      <w:r w:rsidR="006B2567" w:rsidRPr="00CC3AF0">
        <w:rPr>
          <w:rFonts w:ascii="Times New Roman" w:hAnsi="Times New Roman" w:cs="Times New Roman"/>
          <w:sz w:val="24"/>
          <w:szCs w:val="24"/>
        </w:rPr>
        <w:t>ractitioners</w:t>
      </w:r>
    </w:p>
    <w:p w:rsidR="006B2567" w:rsidRPr="00CC3AF0" w:rsidRDefault="00CC3AF0" w:rsidP="00CC3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Civil Division of the Attorney</w:t>
      </w:r>
      <w:r w:rsidR="005D784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C3AF0">
        <w:rPr>
          <w:rFonts w:ascii="Times New Roman" w:hAnsi="Times New Roman" w:cs="Times New Roman"/>
          <w:sz w:val="24"/>
          <w:szCs w:val="24"/>
        </w:rPr>
        <w:t>2</w:t>
      </w:r>
      <w:r w:rsidRPr="00CC3AF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C3AF0">
        <w:rPr>
          <w:rFonts w:ascii="Times New Roman" w:hAnsi="Times New Roman" w:cs="Times New Roman"/>
          <w:sz w:val="24"/>
          <w:szCs w:val="24"/>
        </w:rPr>
        <w:t xml:space="preserve"> and 3</w:t>
      </w:r>
      <w:r w:rsidRPr="00CC3AF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C3AF0">
        <w:rPr>
          <w:rFonts w:ascii="Times New Roman" w:hAnsi="Times New Roman" w:cs="Times New Roman"/>
          <w:sz w:val="24"/>
          <w:szCs w:val="24"/>
        </w:rPr>
        <w:t xml:space="preserve"> respondent’s</w:t>
      </w:r>
      <w:r>
        <w:rPr>
          <w:rFonts w:ascii="Times New Roman" w:hAnsi="Times New Roman" w:cs="Times New Roman"/>
          <w:sz w:val="24"/>
          <w:szCs w:val="24"/>
        </w:rPr>
        <w:t xml:space="preserve"> legal practitioners</w:t>
      </w:r>
      <w:r w:rsidR="006B2567" w:rsidRPr="00CC3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F34" w:rsidRPr="00CC3AF0" w:rsidRDefault="00E03F34" w:rsidP="00CC3A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AF0">
        <w:rPr>
          <w:rFonts w:ascii="Times New Roman" w:hAnsi="Times New Roman" w:cs="Times New Roman"/>
        </w:rPr>
        <w:t xml:space="preserve">    </w:t>
      </w:r>
    </w:p>
    <w:sectPr w:rsidR="00E03F34" w:rsidRPr="00CC3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51" w:rsidRDefault="00D82851" w:rsidP="00B65940">
      <w:pPr>
        <w:spacing w:after="0" w:line="240" w:lineRule="auto"/>
      </w:pPr>
      <w:r>
        <w:separator/>
      </w:r>
    </w:p>
  </w:endnote>
  <w:endnote w:type="continuationSeparator" w:id="0">
    <w:p w:rsidR="00D82851" w:rsidRDefault="00D82851" w:rsidP="00B6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2A" w:rsidRDefault="00D27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2A" w:rsidRDefault="00D27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2A" w:rsidRDefault="00D27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51" w:rsidRDefault="00D82851" w:rsidP="00B65940">
      <w:pPr>
        <w:spacing w:after="0" w:line="240" w:lineRule="auto"/>
      </w:pPr>
      <w:r>
        <w:separator/>
      </w:r>
    </w:p>
  </w:footnote>
  <w:footnote w:type="continuationSeparator" w:id="0">
    <w:p w:rsidR="00D82851" w:rsidRDefault="00D82851" w:rsidP="00B6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2A" w:rsidRDefault="00D27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9901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7ABB" w:rsidRDefault="00B65940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DD6">
          <w:rPr>
            <w:noProof/>
          </w:rPr>
          <w:t>1</w:t>
        </w:r>
        <w:r>
          <w:rPr>
            <w:noProof/>
          </w:rPr>
          <w:fldChar w:fldCharType="end"/>
        </w:r>
      </w:p>
      <w:p w:rsidR="00027ABB" w:rsidRDefault="00027ABB">
        <w:pPr>
          <w:pStyle w:val="Header"/>
          <w:jc w:val="right"/>
          <w:rPr>
            <w:noProof/>
          </w:rPr>
        </w:pPr>
        <w:r>
          <w:rPr>
            <w:noProof/>
          </w:rPr>
          <w:t>HH</w:t>
        </w:r>
        <w:r w:rsidR="00D2742A">
          <w:rPr>
            <w:noProof/>
          </w:rPr>
          <w:t xml:space="preserve"> 218-18</w:t>
        </w:r>
      </w:p>
      <w:p w:rsidR="00B65940" w:rsidRDefault="00027ABB">
        <w:pPr>
          <w:pStyle w:val="Header"/>
          <w:jc w:val="right"/>
        </w:pPr>
        <w:r>
          <w:rPr>
            <w:noProof/>
          </w:rPr>
          <w:t>HC 9346/17</w:t>
        </w:r>
      </w:p>
    </w:sdtContent>
  </w:sdt>
  <w:p w:rsidR="00B65940" w:rsidRDefault="00B65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2A" w:rsidRDefault="00D27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20"/>
    <w:multiLevelType w:val="hybridMultilevel"/>
    <w:tmpl w:val="D7207CA4"/>
    <w:lvl w:ilvl="0" w:tplc="FDA6717A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80" w:hanging="360"/>
      </w:pPr>
    </w:lvl>
    <w:lvl w:ilvl="2" w:tplc="3009001B" w:tentative="1">
      <w:start w:val="1"/>
      <w:numFmt w:val="lowerRoman"/>
      <w:lvlText w:val="%3."/>
      <w:lvlJc w:val="right"/>
      <w:pPr>
        <w:ind w:left="3000" w:hanging="180"/>
      </w:pPr>
    </w:lvl>
    <w:lvl w:ilvl="3" w:tplc="3009000F" w:tentative="1">
      <w:start w:val="1"/>
      <w:numFmt w:val="decimal"/>
      <w:lvlText w:val="%4."/>
      <w:lvlJc w:val="left"/>
      <w:pPr>
        <w:ind w:left="3720" w:hanging="360"/>
      </w:pPr>
    </w:lvl>
    <w:lvl w:ilvl="4" w:tplc="30090019" w:tentative="1">
      <w:start w:val="1"/>
      <w:numFmt w:val="lowerLetter"/>
      <w:lvlText w:val="%5."/>
      <w:lvlJc w:val="left"/>
      <w:pPr>
        <w:ind w:left="4440" w:hanging="360"/>
      </w:pPr>
    </w:lvl>
    <w:lvl w:ilvl="5" w:tplc="3009001B" w:tentative="1">
      <w:start w:val="1"/>
      <w:numFmt w:val="lowerRoman"/>
      <w:lvlText w:val="%6."/>
      <w:lvlJc w:val="right"/>
      <w:pPr>
        <w:ind w:left="5160" w:hanging="180"/>
      </w:pPr>
    </w:lvl>
    <w:lvl w:ilvl="6" w:tplc="3009000F" w:tentative="1">
      <w:start w:val="1"/>
      <w:numFmt w:val="decimal"/>
      <w:lvlText w:val="%7."/>
      <w:lvlJc w:val="left"/>
      <w:pPr>
        <w:ind w:left="5880" w:hanging="360"/>
      </w:pPr>
    </w:lvl>
    <w:lvl w:ilvl="7" w:tplc="30090019" w:tentative="1">
      <w:start w:val="1"/>
      <w:numFmt w:val="lowerLetter"/>
      <w:lvlText w:val="%8."/>
      <w:lvlJc w:val="left"/>
      <w:pPr>
        <w:ind w:left="6600" w:hanging="360"/>
      </w:pPr>
    </w:lvl>
    <w:lvl w:ilvl="8" w:tplc="30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69172B6"/>
    <w:multiLevelType w:val="hybridMultilevel"/>
    <w:tmpl w:val="4EFC70F0"/>
    <w:lvl w:ilvl="0" w:tplc="F6F2375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171426"/>
    <w:multiLevelType w:val="hybridMultilevel"/>
    <w:tmpl w:val="2D88226A"/>
    <w:lvl w:ilvl="0" w:tplc="93268E64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D65842"/>
    <w:multiLevelType w:val="hybridMultilevel"/>
    <w:tmpl w:val="EA8A6DD8"/>
    <w:lvl w:ilvl="0" w:tplc="AE240E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W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A6"/>
    <w:rsid w:val="00027ABB"/>
    <w:rsid w:val="0004660C"/>
    <w:rsid w:val="000B0BC8"/>
    <w:rsid w:val="000D5BEB"/>
    <w:rsid w:val="001C7575"/>
    <w:rsid w:val="001D70CF"/>
    <w:rsid w:val="0021015B"/>
    <w:rsid w:val="002103C9"/>
    <w:rsid w:val="00212C11"/>
    <w:rsid w:val="00214D27"/>
    <w:rsid w:val="002229EF"/>
    <w:rsid w:val="00231321"/>
    <w:rsid w:val="00271CBC"/>
    <w:rsid w:val="00283565"/>
    <w:rsid w:val="002D58A6"/>
    <w:rsid w:val="00323104"/>
    <w:rsid w:val="00372FF4"/>
    <w:rsid w:val="00382450"/>
    <w:rsid w:val="00384CC7"/>
    <w:rsid w:val="00396672"/>
    <w:rsid w:val="003E57FC"/>
    <w:rsid w:val="003F0F8B"/>
    <w:rsid w:val="00422A97"/>
    <w:rsid w:val="00452433"/>
    <w:rsid w:val="004D2645"/>
    <w:rsid w:val="004D2CCA"/>
    <w:rsid w:val="004D3047"/>
    <w:rsid w:val="0050611B"/>
    <w:rsid w:val="00516922"/>
    <w:rsid w:val="00535DD6"/>
    <w:rsid w:val="0058367A"/>
    <w:rsid w:val="005B16FA"/>
    <w:rsid w:val="005D784E"/>
    <w:rsid w:val="00621DB1"/>
    <w:rsid w:val="0063316D"/>
    <w:rsid w:val="00646DF9"/>
    <w:rsid w:val="006768B1"/>
    <w:rsid w:val="006B2567"/>
    <w:rsid w:val="007B68FB"/>
    <w:rsid w:val="007D4475"/>
    <w:rsid w:val="007D7C5F"/>
    <w:rsid w:val="008445FC"/>
    <w:rsid w:val="00876785"/>
    <w:rsid w:val="008D71AD"/>
    <w:rsid w:val="0090500B"/>
    <w:rsid w:val="00914263"/>
    <w:rsid w:val="0093612E"/>
    <w:rsid w:val="00937D87"/>
    <w:rsid w:val="009D00C8"/>
    <w:rsid w:val="009D764B"/>
    <w:rsid w:val="009F53F2"/>
    <w:rsid w:val="00A054DF"/>
    <w:rsid w:val="00A27E53"/>
    <w:rsid w:val="00A64940"/>
    <w:rsid w:val="00B65940"/>
    <w:rsid w:val="00C66FE7"/>
    <w:rsid w:val="00C9232C"/>
    <w:rsid w:val="00C9787D"/>
    <w:rsid w:val="00CC3AF0"/>
    <w:rsid w:val="00D136C4"/>
    <w:rsid w:val="00D23258"/>
    <w:rsid w:val="00D2742A"/>
    <w:rsid w:val="00D35545"/>
    <w:rsid w:val="00D716CB"/>
    <w:rsid w:val="00D82851"/>
    <w:rsid w:val="00E02086"/>
    <w:rsid w:val="00E03F34"/>
    <w:rsid w:val="00E5177E"/>
    <w:rsid w:val="00EA27F1"/>
    <w:rsid w:val="00ED0EB6"/>
    <w:rsid w:val="00EF6252"/>
    <w:rsid w:val="00F278B0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BFA73-CA82-4339-A259-A8A0821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40"/>
  </w:style>
  <w:style w:type="paragraph" w:styleId="Footer">
    <w:name w:val="footer"/>
    <w:basedOn w:val="Normal"/>
    <w:link w:val="FooterChar"/>
    <w:uiPriority w:val="99"/>
    <w:unhideWhenUsed/>
    <w:rsid w:val="00B65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</dc:creator>
  <cp:lastModifiedBy>JSC</cp:lastModifiedBy>
  <cp:revision>2</cp:revision>
  <cp:lastPrinted>2018-04-25T10:43:00Z</cp:lastPrinted>
  <dcterms:created xsi:type="dcterms:W3CDTF">2018-05-08T09:46:00Z</dcterms:created>
  <dcterms:modified xsi:type="dcterms:W3CDTF">2018-05-08T09:46:00Z</dcterms:modified>
</cp:coreProperties>
</file>