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53" w:rsidRDefault="00D270B9" w:rsidP="00D270B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MARY MUBAIWA</w:t>
      </w:r>
    </w:p>
    <w:p w:rsidR="00D270B9" w:rsidRDefault="00D270B9" w:rsidP="00D2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270B9" w:rsidRDefault="00D270B9" w:rsidP="00D2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D270B9" w:rsidRDefault="00D270B9" w:rsidP="00D270B9">
      <w:pPr>
        <w:spacing w:after="0" w:line="360" w:lineRule="auto"/>
        <w:jc w:val="both"/>
        <w:rPr>
          <w:rFonts w:ascii="Times New Roman" w:hAnsi="Times New Roman" w:cs="Times New Roman"/>
          <w:sz w:val="24"/>
          <w:szCs w:val="24"/>
        </w:rPr>
      </w:pPr>
    </w:p>
    <w:p w:rsidR="00D270B9" w:rsidRDefault="00D270B9" w:rsidP="00D2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270B9" w:rsidRDefault="00D270B9" w:rsidP="00D2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KWENDA J</w:t>
      </w:r>
    </w:p>
    <w:p w:rsidR="00D270B9" w:rsidRDefault="00D270B9" w:rsidP="00D27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29670D">
        <w:rPr>
          <w:rFonts w:ascii="Times New Roman" w:hAnsi="Times New Roman" w:cs="Times New Roman"/>
          <w:sz w:val="24"/>
          <w:szCs w:val="24"/>
        </w:rPr>
        <w:t>30 December 2019, 6 January 2020</w:t>
      </w:r>
    </w:p>
    <w:p w:rsidR="00D270B9" w:rsidRDefault="00D270B9" w:rsidP="00D270B9">
      <w:pPr>
        <w:spacing w:after="0" w:line="360" w:lineRule="auto"/>
        <w:jc w:val="both"/>
        <w:rPr>
          <w:rFonts w:ascii="Times New Roman" w:hAnsi="Times New Roman" w:cs="Times New Roman"/>
          <w:sz w:val="24"/>
          <w:szCs w:val="24"/>
        </w:rPr>
      </w:pPr>
    </w:p>
    <w:p w:rsidR="00D270B9" w:rsidRDefault="00D270B9" w:rsidP="00D270B9">
      <w:pPr>
        <w:spacing w:after="0" w:line="360" w:lineRule="auto"/>
        <w:jc w:val="both"/>
        <w:rPr>
          <w:rFonts w:ascii="Times New Roman" w:hAnsi="Times New Roman" w:cs="Times New Roman"/>
          <w:sz w:val="24"/>
          <w:szCs w:val="24"/>
        </w:rPr>
      </w:pPr>
    </w:p>
    <w:p w:rsidR="00D270B9" w:rsidRPr="00A27EE8" w:rsidRDefault="00A27EE8" w:rsidP="00D270B9">
      <w:pPr>
        <w:spacing w:after="0" w:line="360" w:lineRule="auto"/>
        <w:jc w:val="both"/>
        <w:rPr>
          <w:rFonts w:ascii="Times New Roman" w:hAnsi="Times New Roman" w:cs="Times New Roman"/>
          <w:b/>
          <w:sz w:val="24"/>
          <w:szCs w:val="24"/>
        </w:rPr>
      </w:pPr>
      <w:r w:rsidRPr="00A27EE8">
        <w:rPr>
          <w:rFonts w:ascii="Times New Roman" w:hAnsi="Times New Roman" w:cs="Times New Roman"/>
          <w:b/>
          <w:sz w:val="24"/>
          <w:szCs w:val="24"/>
        </w:rPr>
        <w:t>Appeal against refusal of bail pending trial</w:t>
      </w:r>
    </w:p>
    <w:p w:rsidR="00D270B9" w:rsidRDefault="00D270B9" w:rsidP="00D270B9">
      <w:pPr>
        <w:spacing w:after="0" w:line="360" w:lineRule="auto"/>
        <w:jc w:val="both"/>
        <w:rPr>
          <w:rFonts w:ascii="Times New Roman" w:hAnsi="Times New Roman" w:cs="Times New Roman"/>
          <w:sz w:val="24"/>
          <w:szCs w:val="24"/>
        </w:rPr>
      </w:pPr>
    </w:p>
    <w:p w:rsidR="00D270B9" w:rsidRDefault="00D270B9" w:rsidP="00105DB6">
      <w:pPr>
        <w:spacing w:after="0" w:line="240" w:lineRule="auto"/>
        <w:jc w:val="both"/>
        <w:rPr>
          <w:rFonts w:ascii="Times New Roman" w:hAnsi="Times New Roman" w:cs="Times New Roman"/>
          <w:sz w:val="24"/>
          <w:szCs w:val="24"/>
        </w:rPr>
      </w:pPr>
      <w:r w:rsidRPr="00D270B9">
        <w:rPr>
          <w:rFonts w:ascii="Times New Roman" w:hAnsi="Times New Roman" w:cs="Times New Roman"/>
          <w:i/>
          <w:sz w:val="24"/>
          <w:szCs w:val="24"/>
        </w:rPr>
        <w:t>S.M. Hashiti</w:t>
      </w:r>
      <w:r w:rsidRPr="00D270B9">
        <w:rPr>
          <w:rFonts w:ascii="Times New Roman" w:hAnsi="Times New Roman" w:cs="Times New Roman"/>
          <w:sz w:val="24"/>
          <w:szCs w:val="24"/>
        </w:rPr>
        <w:t>,</w:t>
      </w:r>
      <w:r w:rsidRPr="00D270B9">
        <w:rPr>
          <w:rFonts w:ascii="Times New Roman" w:hAnsi="Times New Roman" w:cs="Times New Roman"/>
          <w:i/>
          <w:sz w:val="24"/>
          <w:szCs w:val="24"/>
        </w:rPr>
        <w:t xml:space="preserve"> K. Kachamwa</w:t>
      </w:r>
      <w:r>
        <w:rPr>
          <w:rFonts w:ascii="Times New Roman" w:hAnsi="Times New Roman" w:cs="Times New Roman"/>
          <w:sz w:val="24"/>
          <w:szCs w:val="24"/>
        </w:rPr>
        <w:t xml:space="preserve"> and </w:t>
      </w:r>
      <w:r w:rsidRPr="00D270B9">
        <w:rPr>
          <w:rFonts w:ascii="Times New Roman" w:hAnsi="Times New Roman" w:cs="Times New Roman"/>
          <w:i/>
          <w:sz w:val="24"/>
          <w:szCs w:val="24"/>
        </w:rPr>
        <w:t>T Nyamakura</w:t>
      </w:r>
      <w:r>
        <w:rPr>
          <w:rFonts w:ascii="Times New Roman" w:hAnsi="Times New Roman" w:cs="Times New Roman"/>
          <w:sz w:val="24"/>
          <w:szCs w:val="24"/>
        </w:rPr>
        <w:t>, for the appellant</w:t>
      </w:r>
    </w:p>
    <w:p w:rsidR="00D270B9" w:rsidRDefault="00D270B9" w:rsidP="00105DB6">
      <w:pPr>
        <w:spacing w:after="0" w:line="240" w:lineRule="auto"/>
        <w:jc w:val="both"/>
        <w:rPr>
          <w:rFonts w:ascii="Times New Roman" w:hAnsi="Times New Roman" w:cs="Times New Roman"/>
          <w:sz w:val="24"/>
          <w:szCs w:val="24"/>
        </w:rPr>
      </w:pPr>
      <w:r w:rsidRPr="00D270B9">
        <w:rPr>
          <w:rFonts w:ascii="Times New Roman" w:hAnsi="Times New Roman" w:cs="Times New Roman"/>
          <w:i/>
          <w:sz w:val="24"/>
          <w:szCs w:val="24"/>
        </w:rPr>
        <w:t>S. Fero</w:t>
      </w:r>
      <w:r>
        <w:rPr>
          <w:rFonts w:ascii="Times New Roman" w:hAnsi="Times New Roman" w:cs="Times New Roman"/>
          <w:sz w:val="24"/>
          <w:szCs w:val="24"/>
        </w:rPr>
        <w:t xml:space="preserve">, </w:t>
      </w:r>
      <w:r w:rsidR="0029670D">
        <w:rPr>
          <w:rFonts w:ascii="Times New Roman" w:hAnsi="Times New Roman" w:cs="Times New Roman"/>
          <w:sz w:val="24"/>
          <w:szCs w:val="24"/>
        </w:rPr>
        <w:t>A</w:t>
      </w:r>
      <w:r w:rsidRPr="00D270B9">
        <w:rPr>
          <w:rFonts w:ascii="Times New Roman" w:hAnsi="Times New Roman" w:cs="Times New Roman"/>
          <w:i/>
          <w:sz w:val="24"/>
          <w:szCs w:val="24"/>
        </w:rPr>
        <w:t xml:space="preserve"> Masamha</w:t>
      </w:r>
      <w:r>
        <w:rPr>
          <w:rFonts w:ascii="Times New Roman" w:hAnsi="Times New Roman" w:cs="Times New Roman"/>
          <w:sz w:val="24"/>
          <w:szCs w:val="24"/>
        </w:rPr>
        <w:t xml:space="preserve"> &amp; </w:t>
      </w:r>
      <w:r w:rsidR="0029670D" w:rsidRPr="00600EEB">
        <w:rPr>
          <w:rFonts w:ascii="Times New Roman" w:hAnsi="Times New Roman" w:cs="Times New Roman"/>
          <w:i/>
          <w:sz w:val="24"/>
          <w:szCs w:val="24"/>
        </w:rPr>
        <w:t>L</w:t>
      </w:r>
      <w:r w:rsidR="0029670D">
        <w:rPr>
          <w:rFonts w:ascii="Times New Roman" w:hAnsi="Times New Roman" w:cs="Times New Roman"/>
          <w:sz w:val="24"/>
          <w:szCs w:val="24"/>
        </w:rPr>
        <w:t xml:space="preserve"> </w:t>
      </w:r>
      <w:r w:rsidRPr="00D270B9">
        <w:rPr>
          <w:rFonts w:ascii="Times New Roman" w:hAnsi="Times New Roman" w:cs="Times New Roman"/>
          <w:i/>
          <w:sz w:val="24"/>
          <w:szCs w:val="24"/>
        </w:rPr>
        <w:t>Masuku</w:t>
      </w:r>
      <w:r>
        <w:rPr>
          <w:rFonts w:ascii="Times New Roman" w:hAnsi="Times New Roman" w:cs="Times New Roman"/>
          <w:sz w:val="24"/>
          <w:szCs w:val="24"/>
        </w:rPr>
        <w:t>, for the State</w:t>
      </w:r>
    </w:p>
    <w:p w:rsidR="00D270B9" w:rsidRDefault="00D270B9" w:rsidP="00D270B9">
      <w:pPr>
        <w:spacing w:after="0" w:line="360" w:lineRule="auto"/>
        <w:jc w:val="both"/>
        <w:rPr>
          <w:rFonts w:ascii="Times New Roman" w:hAnsi="Times New Roman" w:cs="Times New Roman"/>
          <w:sz w:val="24"/>
          <w:szCs w:val="24"/>
        </w:rPr>
      </w:pPr>
    </w:p>
    <w:p w:rsidR="00B11EE1" w:rsidRDefault="00D270B9"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KWENDA J:</w:t>
      </w:r>
      <w:r w:rsidR="000B67E5">
        <w:rPr>
          <w:rFonts w:ascii="Times New Roman" w:hAnsi="Times New Roman" w:cs="Times New Roman"/>
          <w:sz w:val="24"/>
          <w:szCs w:val="24"/>
        </w:rPr>
        <w:t xml:space="preserve"> </w:t>
      </w:r>
      <w:r w:rsidR="00815D56" w:rsidRPr="00815D56">
        <w:rPr>
          <w:rFonts w:ascii="Times New Roman" w:hAnsi="Times New Roman" w:cs="Times New Roman"/>
          <w:b/>
          <w:sz w:val="24"/>
          <w:szCs w:val="24"/>
        </w:rPr>
        <w:t>Introduction:</w:t>
      </w:r>
      <w:r w:rsidR="00815D56">
        <w:rPr>
          <w:rFonts w:ascii="Times New Roman" w:hAnsi="Times New Roman" w:cs="Times New Roman"/>
          <w:sz w:val="24"/>
          <w:szCs w:val="24"/>
        </w:rPr>
        <w:t xml:space="preserve"> </w:t>
      </w:r>
      <w:r w:rsidR="00B11EE1">
        <w:rPr>
          <w:rFonts w:ascii="Times New Roman" w:hAnsi="Times New Roman" w:cs="Times New Roman"/>
          <w:sz w:val="24"/>
          <w:szCs w:val="24"/>
        </w:rPr>
        <w:t xml:space="preserve">The appellant is a female adult. She is the wife of the Vice </w:t>
      </w:r>
      <w:r w:rsidR="003D68A2">
        <w:rPr>
          <w:rFonts w:ascii="Times New Roman" w:hAnsi="Times New Roman" w:cs="Times New Roman"/>
          <w:sz w:val="24"/>
          <w:szCs w:val="24"/>
        </w:rPr>
        <w:t>P</w:t>
      </w:r>
      <w:r w:rsidR="00B11EE1">
        <w:rPr>
          <w:rFonts w:ascii="Times New Roman" w:hAnsi="Times New Roman" w:cs="Times New Roman"/>
          <w:sz w:val="24"/>
          <w:szCs w:val="24"/>
        </w:rPr>
        <w:t>resident of Zimbabwe. The couple live together in an unregistered customary law union. The union is blessed with children who are all minors. They live in the Borrowdale Brooke in Harare. She is a successful business person in her own right.</w:t>
      </w:r>
    </w:p>
    <w:p w:rsidR="00B11EE1" w:rsidRDefault="000B67E5" w:rsidP="00522A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A27EE8">
        <w:rPr>
          <w:rFonts w:ascii="Times New Roman" w:hAnsi="Times New Roman" w:cs="Times New Roman"/>
          <w:sz w:val="24"/>
          <w:szCs w:val="24"/>
        </w:rPr>
        <w:t>n the 16</w:t>
      </w:r>
      <w:r w:rsidR="00A27EE8" w:rsidRPr="00A27EE8">
        <w:rPr>
          <w:rFonts w:ascii="Times New Roman" w:hAnsi="Times New Roman" w:cs="Times New Roman"/>
          <w:sz w:val="24"/>
          <w:szCs w:val="24"/>
          <w:vertAlign w:val="superscript"/>
        </w:rPr>
        <w:t>th</w:t>
      </w:r>
      <w:r w:rsidR="00A27EE8">
        <w:rPr>
          <w:rFonts w:ascii="Times New Roman" w:hAnsi="Times New Roman" w:cs="Times New Roman"/>
          <w:sz w:val="24"/>
          <w:szCs w:val="24"/>
        </w:rPr>
        <w:t xml:space="preserve"> December 2019 the appellant appeared before the Deputy Chief </w:t>
      </w:r>
      <w:r w:rsidR="00432828">
        <w:rPr>
          <w:rFonts w:ascii="Times New Roman" w:hAnsi="Times New Roman" w:cs="Times New Roman"/>
          <w:sz w:val="24"/>
          <w:szCs w:val="24"/>
        </w:rPr>
        <w:t>Magistrate</w:t>
      </w:r>
      <w:r w:rsidR="00A27EE8">
        <w:rPr>
          <w:rFonts w:ascii="Times New Roman" w:hAnsi="Times New Roman" w:cs="Times New Roman"/>
          <w:sz w:val="24"/>
          <w:szCs w:val="24"/>
        </w:rPr>
        <w:t xml:space="preserve"> charged with six counts of exporting currency in contravention of s 5 (1) </w:t>
      </w:r>
      <w:r w:rsidR="00B11EE1">
        <w:rPr>
          <w:rFonts w:ascii="Times New Roman" w:hAnsi="Times New Roman" w:cs="Times New Roman"/>
          <w:sz w:val="24"/>
          <w:szCs w:val="24"/>
        </w:rPr>
        <w:t>(a) of</w:t>
      </w:r>
      <w:r w:rsidR="00A27EE8">
        <w:rPr>
          <w:rFonts w:ascii="Times New Roman" w:hAnsi="Times New Roman" w:cs="Times New Roman"/>
          <w:sz w:val="24"/>
          <w:szCs w:val="24"/>
        </w:rPr>
        <w:t xml:space="preserve"> the Exchange Control Act [</w:t>
      </w:r>
      <w:r w:rsidR="00A27EE8" w:rsidRPr="00105DB6">
        <w:rPr>
          <w:rFonts w:ascii="Times New Roman" w:hAnsi="Times New Roman" w:cs="Times New Roman"/>
          <w:i/>
          <w:sz w:val="24"/>
          <w:szCs w:val="24"/>
        </w:rPr>
        <w:t>Chapter 22:05</w:t>
      </w:r>
      <w:r w:rsidR="00105DB6">
        <w:rPr>
          <w:rFonts w:ascii="Times New Roman" w:hAnsi="Times New Roman" w:cs="Times New Roman"/>
          <w:sz w:val="24"/>
          <w:szCs w:val="24"/>
        </w:rPr>
        <w:t>]</w:t>
      </w:r>
      <w:r w:rsidR="00A27EE8">
        <w:rPr>
          <w:rFonts w:ascii="Times New Roman" w:hAnsi="Times New Roman" w:cs="Times New Roman"/>
          <w:sz w:val="24"/>
          <w:szCs w:val="24"/>
        </w:rPr>
        <w:t xml:space="preserve"> as read with s 20 (1) b of the Exchange Control Regulations St</w:t>
      </w:r>
      <w:r w:rsidR="00432828">
        <w:rPr>
          <w:rFonts w:ascii="Times New Roman" w:hAnsi="Times New Roman" w:cs="Times New Roman"/>
          <w:sz w:val="24"/>
          <w:szCs w:val="24"/>
        </w:rPr>
        <w:t>at</w:t>
      </w:r>
      <w:r w:rsidR="00A27EE8">
        <w:rPr>
          <w:rFonts w:ascii="Times New Roman" w:hAnsi="Times New Roman" w:cs="Times New Roman"/>
          <w:sz w:val="24"/>
          <w:szCs w:val="24"/>
        </w:rPr>
        <w:t>utory Instrument 109/1996.</w:t>
      </w:r>
      <w:r w:rsidR="00B11EE1" w:rsidRPr="00B11EE1">
        <w:rPr>
          <w:rFonts w:ascii="Times New Roman" w:hAnsi="Times New Roman" w:cs="Times New Roman"/>
          <w:sz w:val="24"/>
          <w:szCs w:val="24"/>
        </w:rPr>
        <w:t xml:space="preserve"> </w:t>
      </w:r>
      <w:r w:rsidR="00B11EE1">
        <w:rPr>
          <w:rFonts w:ascii="Times New Roman" w:hAnsi="Times New Roman" w:cs="Times New Roman"/>
          <w:sz w:val="24"/>
          <w:szCs w:val="24"/>
        </w:rPr>
        <w:t>She is also charged with five counts of Money Laundering in contravention of s 8(2) of the Money</w:t>
      </w:r>
      <w:r w:rsidR="00B11EE1" w:rsidRPr="00B11EE1">
        <w:rPr>
          <w:rFonts w:ascii="Times New Roman" w:hAnsi="Times New Roman" w:cs="Times New Roman"/>
          <w:sz w:val="24"/>
          <w:szCs w:val="24"/>
        </w:rPr>
        <w:t xml:space="preserve"> </w:t>
      </w:r>
      <w:r w:rsidR="00B11EE1">
        <w:rPr>
          <w:rFonts w:ascii="Times New Roman" w:hAnsi="Times New Roman" w:cs="Times New Roman"/>
          <w:sz w:val="24"/>
          <w:szCs w:val="24"/>
        </w:rPr>
        <w:t>Laundering &amp; Proceeds of Crime Act [</w:t>
      </w:r>
      <w:r w:rsidR="00B11EE1" w:rsidRPr="00C7057D">
        <w:rPr>
          <w:rFonts w:ascii="Times New Roman" w:hAnsi="Times New Roman" w:cs="Times New Roman"/>
          <w:i/>
          <w:sz w:val="24"/>
          <w:szCs w:val="24"/>
        </w:rPr>
        <w:t>Chapter 9:24</w:t>
      </w:r>
      <w:r w:rsidR="00B11EE1">
        <w:rPr>
          <w:rFonts w:ascii="Times New Roman" w:hAnsi="Times New Roman" w:cs="Times New Roman"/>
          <w:sz w:val="24"/>
          <w:szCs w:val="24"/>
        </w:rPr>
        <w:t>]. S</w:t>
      </w:r>
      <w:r w:rsidR="00522A04">
        <w:rPr>
          <w:rFonts w:ascii="Times New Roman" w:hAnsi="Times New Roman" w:cs="Times New Roman"/>
          <w:sz w:val="24"/>
          <w:szCs w:val="24"/>
        </w:rPr>
        <w:t xml:space="preserve">he also faces a charge of fraud as defined in </w:t>
      </w:r>
      <w:r w:rsidR="00F700DC">
        <w:rPr>
          <w:rFonts w:ascii="Times New Roman" w:hAnsi="Times New Roman" w:cs="Times New Roman"/>
          <w:sz w:val="24"/>
          <w:szCs w:val="24"/>
        </w:rPr>
        <w:t>s</w:t>
      </w:r>
      <w:r w:rsidR="00522A04">
        <w:rPr>
          <w:rFonts w:ascii="Times New Roman" w:hAnsi="Times New Roman" w:cs="Times New Roman"/>
          <w:sz w:val="24"/>
          <w:szCs w:val="24"/>
        </w:rPr>
        <w:t>136 of the Criminal Law (Codification and Reform Act [</w:t>
      </w:r>
      <w:r w:rsidR="00522A04" w:rsidRPr="0055522F">
        <w:rPr>
          <w:rFonts w:ascii="Times New Roman" w:hAnsi="Times New Roman" w:cs="Times New Roman"/>
          <w:i/>
          <w:sz w:val="24"/>
          <w:szCs w:val="24"/>
        </w:rPr>
        <w:t>Chapter 9:23</w:t>
      </w:r>
      <w:r w:rsidR="00522A04">
        <w:rPr>
          <w:rFonts w:ascii="Times New Roman" w:hAnsi="Times New Roman" w:cs="Times New Roman"/>
          <w:sz w:val="24"/>
          <w:szCs w:val="24"/>
        </w:rPr>
        <w:t xml:space="preserve">]. She applied for bail pending </w:t>
      </w:r>
      <w:r w:rsidR="00482A3F">
        <w:rPr>
          <w:rFonts w:ascii="Times New Roman" w:hAnsi="Times New Roman" w:cs="Times New Roman"/>
          <w:sz w:val="24"/>
          <w:szCs w:val="24"/>
        </w:rPr>
        <w:t>trial</w:t>
      </w:r>
      <w:r w:rsidR="00522A04">
        <w:rPr>
          <w:rFonts w:ascii="Times New Roman" w:hAnsi="Times New Roman" w:cs="Times New Roman"/>
          <w:sz w:val="24"/>
          <w:szCs w:val="24"/>
        </w:rPr>
        <w:t>. The Deputy Chief Magistrate</w:t>
      </w:r>
      <w:r w:rsidR="00482A3F">
        <w:rPr>
          <w:rFonts w:ascii="Times New Roman" w:hAnsi="Times New Roman" w:cs="Times New Roman"/>
          <w:sz w:val="24"/>
          <w:szCs w:val="24"/>
        </w:rPr>
        <w:t>,</w:t>
      </w:r>
      <w:r w:rsidR="00522A04">
        <w:rPr>
          <w:rFonts w:ascii="Times New Roman" w:hAnsi="Times New Roman" w:cs="Times New Roman"/>
          <w:sz w:val="24"/>
          <w:szCs w:val="24"/>
        </w:rPr>
        <w:t xml:space="preserve"> who presided</w:t>
      </w:r>
      <w:r w:rsidR="00482A3F">
        <w:rPr>
          <w:rFonts w:ascii="Times New Roman" w:hAnsi="Times New Roman" w:cs="Times New Roman"/>
          <w:sz w:val="24"/>
          <w:szCs w:val="24"/>
        </w:rPr>
        <w:t>,</w:t>
      </w:r>
      <w:r w:rsidR="00522A04">
        <w:rPr>
          <w:rFonts w:ascii="Times New Roman" w:hAnsi="Times New Roman" w:cs="Times New Roman"/>
          <w:sz w:val="24"/>
          <w:szCs w:val="24"/>
        </w:rPr>
        <w:t xml:space="preserve"> dismissed the application for bail on the 19</w:t>
      </w:r>
      <w:r w:rsidR="00522A04" w:rsidRPr="00522A04">
        <w:rPr>
          <w:rFonts w:ascii="Times New Roman" w:hAnsi="Times New Roman" w:cs="Times New Roman"/>
          <w:sz w:val="24"/>
          <w:szCs w:val="24"/>
          <w:vertAlign w:val="superscript"/>
        </w:rPr>
        <w:t>th</w:t>
      </w:r>
      <w:r w:rsidR="00522A04">
        <w:rPr>
          <w:rFonts w:ascii="Times New Roman" w:hAnsi="Times New Roman" w:cs="Times New Roman"/>
          <w:sz w:val="24"/>
          <w:szCs w:val="24"/>
        </w:rPr>
        <w:t xml:space="preserve"> December 2019. Appellant has therefore remained in custody since her arrest on the 14</w:t>
      </w:r>
      <w:r w:rsidR="00522A04" w:rsidRPr="00522A04">
        <w:rPr>
          <w:rFonts w:ascii="Times New Roman" w:hAnsi="Times New Roman" w:cs="Times New Roman"/>
          <w:sz w:val="24"/>
          <w:szCs w:val="24"/>
          <w:vertAlign w:val="superscript"/>
        </w:rPr>
        <w:t>th</w:t>
      </w:r>
      <w:r w:rsidR="00522A04">
        <w:rPr>
          <w:rFonts w:ascii="Times New Roman" w:hAnsi="Times New Roman" w:cs="Times New Roman"/>
          <w:sz w:val="24"/>
          <w:szCs w:val="24"/>
        </w:rPr>
        <w:t xml:space="preserve"> December 2019. </w:t>
      </w:r>
    </w:p>
    <w:p w:rsidR="00522A04" w:rsidRDefault="00522A04" w:rsidP="00522A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18</w:t>
      </w:r>
      <w:r w:rsidRPr="00522A0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the appellant appealed against the refusal of bail in terms of s 121(1) of the Criminal Procedure and Evidence Act </w:t>
      </w:r>
      <w:r w:rsidR="00F85F7A">
        <w:rPr>
          <w:rFonts w:ascii="Times New Roman" w:hAnsi="Times New Roman" w:cs="Times New Roman"/>
          <w:sz w:val="24"/>
          <w:szCs w:val="24"/>
        </w:rPr>
        <w:t>[</w:t>
      </w:r>
      <w:r w:rsidRPr="00F85F7A">
        <w:rPr>
          <w:rFonts w:ascii="Times New Roman" w:hAnsi="Times New Roman" w:cs="Times New Roman"/>
          <w:i/>
          <w:sz w:val="24"/>
          <w:szCs w:val="24"/>
        </w:rPr>
        <w:t>Chapter 9:07</w:t>
      </w:r>
      <w:r w:rsidR="00F85F7A">
        <w:rPr>
          <w:rFonts w:ascii="Times New Roman" w:hAnsi="Times New Roman" w:cs="Times New Roman"/>
          <w:sz w:val="24"/>
          <w:szCs w:val="24"/>
        </w:rPr>
        <w:t>]</w:t>
      </w:r>
      <w:r>
        <w:rPr>
          <w:rFonts w:ascii="Times New Roman" w:hAnsi="Times New Roman" w:cs="Times New Roman"/>
          <w:sz w:val="24"/>
          <w:szCs w:val="24"/>
        </w:rPr>
        <w:t xml:space="preserve">. The hearing was delayed because the preparation of the record of proceedings took time. The transcript only </w:t>
      </w:r>
      <w:r w:rsidR="00FE3DF5">
        <w:rPr>
          <w:rFonts w:ascii="Times New Roman" w:hAnsi="Times New Roman" w:cs="Times New Roman"/>
          <w:sz w:val="24"/>
          <w:szCs w:val="24"/>
        </w:rPr>
        <w:t xml:space="preserve">became </w:t>
      </w:r>
      <w:r>
        <w:rPr>
          <w:rFonts w:ascii="Times New Roman" w:hAnsi="Times New Roman" w:cs="Times New Roman"/>
          <w:sz w:val="24"/>
          <w:szCs w:val="24"/>
        </w:rPr>
        <w:t>available on the 27</w:t>
      </w:r>
      <w:r w:rsidRPr="00522A0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and was received by this Court on the same day. The 27</w:t>
      </w:r>
      <w:r w:rsidRPr="00522A04">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2019 was a Friday so the matter was set down for argument on the 30</w:t>
      </w:r>
      <w:r w:rsidRPr="00522A0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to give time to the State to peruse the record and </w:t>
      </w:r>
      <w:r w:rsidR="00A32C19">
        <w:rPr>
          <w:rFonts w:ascii="Times New Roman" w:hAnsi="Times New Roman" w:cs="Times New Roman"/>
          <w:sz w:val="24"/>
          <w:szCs w:val="24"/>
        </w:rPr>
        <w:t>consider a</w:t>
      </w:r>
      <w:r w:rsidR="003D68A2">
        <w:rPr>
          <w:rFonts w:ascii="Times New Roman" w:hAnsi="Times New Roman" w:cs="Times New Roman"/>
          <w:sz w:val="24"/>
          <w:szCs w:val="24"/>
        </w:rPr>
        <w:t>s</w:t>
      </w:r>
      <w:r w:rsidR="00A32C19">
        <w:rPr>
          <w:rFonts w:ascii="Times New Roman" w:hAnsi="Times New Roman" w:cs="Times New Roman"/>
          <w:sz w:val="24"/>
          <w:szCs w:val="24"/>
        </w:rPr>
        <w:t xml:space="preserve"> informed </w:t>
      </w:r>
      <w:r>
        <w:rPr>
          <w:rFonts w:ascii="Times New Roman" w:hAnsi="Times New Roman" w:cs="Times New Roman"/>
          <w:sz w:val="24"/>
          <w:szCs w:val="24"/>
        </w:rPr>
        <w:t>response</w:t>
      </w:r>
      <w:r w:rsidR="00A32C19">
        <w:rPr>
          <w:rFonts w:ascii="Times New Roman" w:hAnsi="Times New Roman" w:cs="Times New Roman"/>
          <w:sz w:val="24"/>
          <w:szCs w:val="24"/>
        </w:rPr>
        <w:t>. A bail application is inherently urgent because it is concerned with infringement o</w:t>
      </w:r>
      <w:r w:rsidR="003D68A2">
        <w:rPr>
          <w:rFonts w:ascii="Times New Roman" w:hAnsi="Times New Roman" w:cs="Times New Roman"/>
          <w:sz w:val="24"/>
          <w:szCs w:val="24"/>
        </w:rPr>
        <w:t>f</w:t>
      </w:r>
      <w:r w:rsidR="00A32C19">
        <w:rPr>
          <w:rFonts w:ascii="Times New Roman" w:hAnsi="Times New Roman" w:cs="Times New Roman"/>
          <w:sz w:val="24"/>
          <w:szCs w:val="24"/>
        </w:rPr>
        <w:t xml:space="preserve"> the right to liberty, human dignity and personal security</w:t>
      </w:r>
      <w:r w:rsidR="00FE3DF5">
        <w:rPr>
          <w:rFonts w:ascii="Times New Roman" w:hAnsi="Times New Roman" w:cs="Times New Roman"/>
          <w:sz w:val="24"/>
          <w:szCs w:val="24"/>
        </w:rPr>
        <w:t xml:space="preserve">, among other fundamental rights and </w:t>
      </w:r>
      <w:r w:rsidR="00FE3DF5">
        <w:rPr>
          <w:rFonts w:ascii="Times New Roman" w:hAnsi="Times New Roman" w:cs="Times New Roman"/>
          <w:sz w:val="24"/>
          <w:szCs w:val="24"/>
        </w:rPr>
        <w:lastRenderedPageBreak/>
        <w:t>freedoms</w:t>
      </w:r>
      <w:r w:rsidR="00A32C19">
        <w:rPr>
          <w:rFonts w:ascii="Times New Roman" w:hAnsi="Times New Roman" w:cs="Times New Roman"/>
          <w:sz w:val="24"/>
          <w:szCs w:val="24"/>
        </w:rPr>
        <w:t>. The High Court of Zimbabwe (Bail) Rules, 1981 enjoin the Registrar to ensure that every bail application or appeal is set down with utmost urgency.</w:t>
      </w:r>
      <w:r w:rsidR="00290006">
        <w:rPr>
          <w:rStyle w:val="FootnoteReference"/>
          <w:rFonts w:ascii="Times New Roman" w:hAnsi="Times New Roman" w:cs="Times New Roman"/>
          <w:sz w:val="24"/>
          <w:szCs w:val="24"/>
        </w:rPr>
        <w:footnoteReference w:id="1"/>
      </w:r>
      <w:r w:rsidR="00A32C19">
        <w:rPr>
          <w:rFonts w:ascii="Times New Roman" w:hAnsi="Times New Roman" w:cs="Times New Roman"/>
          <w:sz w:val="24"/>
          <w:szCs w:val="24"/>
        </w:rPr>
        <w:t xml:space="preserve"> The mandate on the </w:t>
      </w:r>
      <w:r w:rsidR="0080589B">
        <w:rPr>
          <w:rFonts w:ascii="Times New Roman" w:hAnsi="Times New Roman" w:cs="Times New Roman"/>
          <w:sz w:val="24"/>
          <w:szCs w:val="24"/>
        </w:rPr>
        <w:t>Registrar</w:t>
      </w:r>
      <w:r w:rsidR="00A32C19">
        <w:rPr>
          <w:rFonts w:ascii="Times New Roman" w:hAnsi="Times New Roman" w:cs="Times New Roman"/>
          <w:sz w:val="24"/>
          <w:szCs w:val="24"/>
        </w:rPr>
        <w:t xml:space="preserve"> can only be properly discharged if the Reg</w:t>
      </w:r>
      <w:r w:rsidR="0080589B">
        <w:rPr>
          <w:rFonts w:ascii="Times New Roman" w:hAnsi="Times New Roman" w:cs="Times New Roman"/>
          <w:sz w:val="24"/>
          <w:szCs w:val="24"/>
        </w:rPr>
        <w:t xml:space="preserve">istrar ensures that all things that need to be done for the application or appeal to be properly adjudicated on are completed expeditiously. Delaying the availability of a transcript of </w:t>
      </w:r>
      <w:r w:rsidR="003D68A2">
        <w:rPr>
          <w:rFonts w:ascii="Times New Roman" w:hAnsi="Times New Roman" w:cs="Times New Roman"/>
          <w:sz w:val="24"/>
          <w:szCs w:val="24"/>
        </w:rPr>
        <w:t>simple</w:t>
      </w:r>
      <w:r w:rsidR="0080589B">
        <w:rPr>
          <w:rFonts w:ascii="Times New Roman" w:hAnsi="Times New Roman" w:cs="Times New Roman"/>
          <w:sz w:val="24"/>
          <w:szCs w:val="24"/>
        </w:rPr>
        <w:t xml:space="preserve"> bail proceedings in the court </w:t>
      </w:r>
      <w:r w:rsidR="0080589B">
        <w:rPr>
          <w:rFonts w:ascii="Times New Roman" w:hAnsi="Times New Roman" w:cs="Times New Roman"/>
          <w:i/>
          <w:sz w:val="24"/>
          <w:szCs w:val="24"/>
        </w:rPr>
        <w:t xml:space="preserve">a quo by </w:t>
      </w:r>
      <w:r w:rsidR="0080589B" w:rsidRPr="0080589B">
        <w:rPr>
          <w:rFonts w:ascii="Times New Roman" w:hAnsi="Times New Roman" w:cs="Times New Roman"/>
          <w:sz w:val="24"/>
          <w:szCs w:val="24"/>
        </w:rPr>
        <w:t>two weeks</w:t>
      </w:r>
      <w:r w:rsidR="0080589B">
        <w:rPr>
          <w:rFonts w:ascii="Times New Roman" w:hAnsi="Times New Roman" w:cs="Times New Roman"/>
          <w:i/>
          <w:sz w:val="24"/>
          <w:szCs w:val="24"/>
        </w:rPr>
        <w:t xml:space="preserve"> </w:t>
      </w:r>
      <w:r w:rsidR="0080589B">
        <w:rPr>
          <w:rFonts w:ascii="Times New Roman" w:hAnsi="Times New Roman" w:cs="Times New Roman"/>
          <w:sz w:val="24"/>
          <w:szCs w:val="24"/>
        </w:rPr>
        <w:t>is inexcusable. The rules contemplate a situation where the appeal is heard within 98 hours</w:t>
      </w:r>
      <w:r w:rsidR="003D68A2">
        <w:rPr>
          <w:rFonts w:ascii="Times New Roman" w:hAnsi="Times New Roman" w:cs="Times New Roman"/>
          <w:sz w:val="24"/>
          <w:szCs w:val="24"/>
        </w:rPr>
        <w:t>,</w:t>
      </w:r>
      <w:r w:rsidR="0080589B">
        <w:rPr>
          <w:rFonts w:ascii="Times New Roman" w:hAnsi="Times New Roman" w:cs="Times New Roman"/>
          <w:sz w:val="24"/>
          <w:szCs w:val="24"/>
        </w:rPr>
        <w:t xml:space="preserve"> except where there is a written agreement between appellant and the State</w:t>
      </w:r>
      <w:r w:rsidR="00815D56">
        <w:rPr>
          <w:rFonts w:ascii="Times New Roman" w:hAnsi="Times New Roman" w:cs="Times New Roman"/>
          <w:sz w:val="24"/>
          <w:szCs w:val="24"/>
        </w:rPr>
        <w:t xml:space="preserve"> or an order of the court</w:t>
      </w:r>
      <w:r w:rsidR="0080589B">
        <w:rPr>
          <w:rFonts w:ascii="Times New Roman" w:hAnsi="Times New Roman" w:cs="Times New Roman"/>
          <w:sz w:val="24"/>
          <w:szCs w:val="24"/>
        </w:rPr>
        <w:t>.</w:t>
      </w:r>
      <w:r w:rsidR="00815D56">
        <w:rPr>
          <w:rStyle w:val="FootnoteReference"/>
          <w:rFonts w:ascii="Times New Roman" w:hAnsi="Times New Roman" w:cs="Times New Roman"/>
          <w:sz w:val="24"/>
          <w:szCs w:val="24"/>
        </w:rPr>
        <w:footnoteReference w:id="2"/>
      </w:r>
      <w:r w:rsidR="0080589B">
        <w:rPr>
          <w:rFonts w:ascii="Times New Roman" w:hAnsi="Times New Roman" w:cs="Times New Roman"/>
          <w:sz w:val="24"/>
          <w:szCs w:val="24"/>
        </w:rPr>
        <w:t xml:space="preserve"> </w:t>
      </w:r>
      <w:r w:rsidR="00690622">
        <w:rPr>
          <w:rFonts w:ascii="Times New Roman" w:hAnsi="Times New Roman" w:cs="Times New Roman"/>
          <w:sz w:val="24"/>
          <w:szCs w:val="24"/>
        </w:rPr>
        <w:t xml:space="preserve">Purporting to set a matter down in terms of the rules without ensuring that everything is in place for the matter to be heard is an empty delivery of a statutory </w:t>
      </w:r>
      <w:r w:rsidR="00290006">
        <w:rPr>
          <w:rFonts w:ascii="Times New Roman" w:hAnsi="Times New Roman" w:cs="Times New Roman"/>
          <w:sz w:val="24"/>
          <w:szCs w:val="24"/>
        </w:rPr>
        <w:t>duty. There</w:t>
      </w:r>
      <w:r w:rsidR="00815D56">
        <w:rPr>
          <w:rFonts w:ascii="Times New Roman" w:hAnsi="Times New Roman" w:cs="Times New Roman"/>
          <w:sz w:val="24"/>
          <w:szCs w:val="24"/>
        </w:rPr>
        <w:t xml:space="preserve"> is no obligation on the appellant to make the record available. Should such conduct persist the Court may </w:t>
      </w:r>
      <w:r w:rsidR="00290006">
        <w:rPr>
          <w:rFonts w:ascii="Times New Roman" w:hAnsi="Times New Roman" w:cs="Times New Roman"/>
          <w:sz w:val="24"/>
          <w:szCs w:val="24"/>
        </w:rPr>
        <w:t xml:space="preserve">in future </w:t>
      </w:r>
      <w:r w:rsidR="00815D56">
        <w:rPr>
          <w:rFonts w:ascii="Times New Roman" w:hAnsi="Times New Roman" w:cs="Times New Roman"/>
          <w:sz w:val="24"/>
          <w:szCs w:val="24"/>
        </w:rPr>
        <w:t>make remedial orders.</w:t>
      </w:r>
    </w:p>
    <w:p w:rsidR="00D270B9" w:rsidRDefault="00D270B9" w:rsidP="00815D56">
      <w:pPr>
        <w:spacing w:after="0" w:line="360" w:lineRule="auto"/>
        <w:jc w:val="both"/>
        <w:rPr>
          <w:rFonts w:ascii="Times New Roman" w:hAnsi="Times New Roman" w:cs="Times New Roman"/>
          <w:sz w:val="24"/>
          <w:szCs w:val="24"/>
        </w:rPr>
      </w:pPr>
    </w:p>
    <w:p w:rsidR="00815D56" w:rsidRPr="00815D56" w:rsidRDefault="00815D56" w:rsidP="00815D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background facts.</w:t>
      </w:r>
    </w:p>
    <w:p w:rsidR="0061729A" w:rsidRPr="0061729A" w:rsidRDefault="0061729A" w:rsidP="0029670D">
      <w:pPr>
        <w:spacing w:after="0" w:line="360" w:lineRule="auto"/>
        <w:ind w:firstLine="720"/>
        <w:jc w:val="both"/>
        <w:rPr>
          <w:rFonts w:ascii="Times New Roman" w:hAnsi="Times New Roman" w:cs="Times New Roman"/>
          <w:b/>
          <w:i/>
          <w:sz w:val="24"/>
          <w:szCs w:val="24"/>
        </w:rPr>
      </w:pPr>
      <w:r w:rsidRPr="0061729A">
        <w:rPr>
          <w:rFonts w:ascii="Times New Roman" w:hAnsi="Times New Roman" w:cs="Times New Roman"/>
          <w:b/>
          <w:i/>
          <w:sz w:val="24"/>
          <w:szCs w:val="24"/>
        </w:rPr>
        <w:t>Exchange control violations</w:t>
      </w:r>
    </w:p>
    <w:p w:rsidR="00815D56" w:rsidRDefault="00815D56" w:rsidP="002967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faces six counts of exporting currency in contravention of s 5 (1) (a) of the Exchange Control Act [</w:t>
      </w:r>
      <w:r w:rsidRPr="00105DB6">
        <w:rPr>
          <w:rFonts w:ascii="Times New Roman" w:hAnsi="Times New Roman" w:cs="Times New Roman"/>
          <w:i/>
          <w:sz w:val="24"/>
          <w:szCs w:val="24"/>
        </w:rPr>
        <w:t>Chapter 22:05</w:t>
      </w:r>
      <w:r>
        <w:rPr>
          <w:rFonts w:ascii="Times New Roman" w:hAnsi="Times New Roman" w:cs="Times New Roman"/>
          <w:sz w:val="24"/>
          <w:szCs w:val="24"/>
        </w:rPr>
        <w:t>] as read with s 20 (1) b of the Exchange Control Regulations Statutory Instrument 109/1996.</w:t>
      </w:r>
      <w:r w:rsidRPr="00B11EE1">
        <w:rPr>
          <w:rFonts w:ascii="Times New Roman" w:hAnsi="Times New Roman" w:cs="Times New Roman"/>
          <w:sz w:val="24"/>
          <w:szCs w:val="24"/>
        </w:rPr>
        <w:t xml:space="preserve"> </w:t>
      </w:r>
      <w:r w:rsidR="003D68A2">
        <w:rPr>
          <w:rFonts w:ascii="Times New Roman" w:hAnsi="Times New Roman" w:cs="Times New Roman"/>
          <w:sz w:val="24"/>
          <w:szCs w:val="24"/>
        </w:rPr>
        <w:t>These counts can be summarised as follows:-</w:t>
      </w:r>
    </w:p>
    <w:p w:rsidR="0029670D" w:rsidRDefault="0029670D" w:rsidP="0029670D">
      <w:pPr>
        <w:spacing w:after="0" w:line="360" w:lineRule="auto"/>
        <w:ind w:firstLine="720"/>
        <w:jc w:val="both"/>
        <w:rPr>
          <w:rFonts w:ascii="Times New Roman" w:hAnsi="Times New Roman" w:cs="Times New Roman"/>
          <w:sz w:val="24"/>
          <w:szCs w:val="24"/>
        </w:rPr>
      </w:pPr>
    </w:p>
    <w:p w:rsidR="00A27EE8" w:rsidRDefault="00A27EE8"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 one</w:t>
      </w:r>
    </w:p>
    <w:p w:rsidR="00B11EE1" w:rsidRDefault="00A27EE8" w:rsidP="00B11E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145E">
        <w:rPr>
          <w:rFonts w:ascii="Times New Roman" w:hAnsi="Times New Roman" w:cs="Times New Roman"/>
          <w:sz w:val="24"/>
          <w:szCs w:val="24"/>
        </w:rPr>
        <w:t>It is alleged that c</w:t>
      </w:r>
      <w:r>
        <w:rPr>
          <w:rFonts w:ascii="Times New Roman" w:hAnsi="Times New Roman" w:cs="Times New Roman"/>
          <w:sz w:val="24"/>
          <w:szCs w:val="24"/>
        </w:rPr>
        <w:t xml:space="preserve">ertain named two </w:t>
      </w:r>
      <w:r w:rsidR="005B145E">
        <w:rPr>
          <w:rFonts w:ascii="Times New Roman" w:hAnsi="Times New Roman" w:cs="Times New Roman"/>
          <w:sz w:val="24"/>
          <w:szCs w:val="24"/>
        </w:rPr>
        <w:t>personal assistants</w:t>
      </w:r>
      <w:r>
        <w:rPr>
          <w:rFonts w:ascii="Times New Roman" w:hAnsi="Times New Roman" w:cs="Times New Roman"/>
          <w:sz w:val="24"/>
          <w:szCs w:val="24"/>
        </w:rPr>
        <w:t xml:space="preserve"> of the appellant unlawfully </w:t>
      </w:r>
      <w:r w:rsidR="00432828">
        <w:rPr>
          <w:rFonts w:ascii="Times New Roman" w:hAnsi="Times New Roman" w:cs="Times New Roman"/>
          <w:sz w:val="24"/>
          <w:szCs w:val="24"/>
        </w:rPr>
        <w:t>took</w:t>
      </w:r>
      <w:r>
        <w:rPr>
          <w:rFonts w:ascii="Times New Roman" w:hAnsi="Times New Roman" w:cs="Times New Roman"/>
          <w:sz w:val="24"/>
          <w:szCs w:val="24"/>
        </w:rPr>
        <w:t xml:space="preserve"> a total of USD$114 000-00 to </w:t>
      </w:r>
      <w:r w:rsidR="005B145E">
        <w:rPr>
          <w:rFonts w:ascii="Times New Roman" w:hAnsi="Times New Roman" w:cs="Times New Roman"/>
          <w:sz w:val="24"/>
          <w:szCs w:val="24"/>
        </w:rPr>
        <w:t xml:space="preserve">the Republic of </w:t>
      </w:r>
      <w:r>
        <w:rPr>
          <w:rFonts w:ascii="Times New Roman" w:hAnsi="Times New Roman" w:cs="Times New Roman"/>
          <w:sz w:val="24"/>
          <w:szCs w:val="24"/>
        </w:rPr>
        <w:t xml:space="preserve">China on behalf of the appellant </w:t>
      </w:r>
      <w:r w:rsidR="005B145E">
        <w:rPr>
          <w:rFonts w:ascii="Times New Roman" w:hAnsi="Times New Roman" w:cs="Times New Roman"/>
          <w:sz w:val="24"/>
          <w:szCs w:val="24"/>
        </w:rPr>
        <w:t xml:space="preserve">after </w:t>
      </w:r>
      <w:r>
        <w:rPr>
          <w:rFonts w:ascii="Times New Roman" w:hAnsi="Times New Roman" w:cs="Times New Roman"/>
          <w:sz w:val="24"/>
          <w:szCs w:val="24"/>
        </w:rPr>
        <w:t xml:space="preserve">exiting Zimbabwe through Robert Mugabe </w:t>
      </w:r>
      <w:r w:rsidR="00432828">
        <w:rPr>
          <w:rFonts w:ascii="Times New Roman" w:hAnsi="Times New Roman" w:cs="Times New Roman"/>
          <w:sz w:val="24"/>
          <w:szCs w:val="24"/>
        </w:rPr>
        <w:t>Airport</w:t>
      </w:r>
      <w:r>
        <w:rPr>
          <w:rFonts w:ascii="Times New Roman" w:hAnsi="Times New Roman" w:cs="Times New Roman"/>
          <w:sz w:val="24"/>
          <w:szCs w:val="24"/>
        </w:rPr>
        <w:t xml:space="preserve"> without declaring such currency. The </w:t>
      </w:r>
      <w:r w:rsidR="00432828">
        <w:rPr>
          <w:rFonts w:ascii="Times New Roman" w:hAnsi="Times New Roman" w:cs="Times New Roman"/>
          <w:sz w:val="24"/>
          <w:szCs w:val="24"/>
        </w:rPr>
        <w:t>alleged</w:t>
      </w:r>
      <w:r>
        <w:rPr>
          <w:rFonts w:ascii="Times New Roman" w:hAnsi="Times New Roman" w:cs="Times New Roman"/>
          <w:sz w:val="24"/>
          <w:szCs w:val="24"/>
        </w:rPr>
        <w:t xml:space="preserve"> </w:t>
      </w:r>
      <w:r w:rsidR="00432828">
        <w:rPr>
          <w:rFonts w:ascii="Times New Roman" w:hAnsi="Times New Roman" w:cs="Times New Roman"/>
          <w:sz w:val="24"/>
          <w:szCs w:val="24"/>
        </w:rPr>
        <w:t>exportation</w:t>
      </w:r>
      <w:r>
        <w:rPr>
          <w:rFonts w:ascii="Times New Roman" w:hAnsi="Times New Roman" w:cs="Times New Roman"/>
          <w:sz w:val="24"/>
          <w:szCs w:val="24"/>
        </w:rPr>
        <w:t xml:space="preserve"> of the currency was in contravention of the Exchange </w:t>
      </w:r>
      <w:r w:rsidR="00432828">
        <w:rPr>
          <w:rFonts w:ascii="Times New Roman" w:hAnsi="Times New Roman" w:cs="Times New Roman"/>
          <w:sz w:val="24"/>
          <w:szCs w:val="24"/>
        </w:rPr>
        <w:t>Control</w:t>
      </w:r>
      <w:r>
        <w:rPr>
          <w:rFonts w:ascii="Times New Roman" w:hAnsi="Times New Roman" w:cs="Times New Roman"/>
          <w:sz w:val="24"/>
          <w:szCs w:val="24"/>
        </w:rPr>
        <w:t xml:space="preserve"> Act [</w:t>
      </w:r>
      <w:r w:rsidRPr="00432828">
        <w:rPr>
          <w:rFonts w:ascii="Times New Roman" w:hAnsi="Times New Roman" w:cs="Times New Roman"/>
          <w:i/>
          <w:sz w:val="24"/>
          <w:szCs w:val="24"/>
        </w:rPr>
        <w:t>Chapter 22:05</w:t>
      </w:r>
      <w:r>
        <w:rPr>
          <w:rFonts w:ascii="Times New Roman" w:hAnsi="Times New Roman" w:cs="Times New Roman"/>
          <w:sz w:val="24"/>
          <w:szCs w:val="24"/>
        </w:rPr>
        <w:t>]</w:t>
      </w:r>
      <w:r w:rsidR="00B11EE1">
        <w:rPr>
          <w:rFonts w:ascii="Times New Roman" w:hAnsi="Times New Roman" w:cs="Times New Roman"/>
          <w:sz w:val="24"/>
          <w:szCs w:val="24"/>
        </w:rPr>
        <w:t>.</w:t>
      </w:r>
      <w:r w:rsidR="00B11EE1" w:rsidRPr="00B11EE1">
        <w:rPr>
          <w:rFonts w:ascii="Times New Roman" w:hAnsi="Times New Roman" w:cs="Times New Roman"/>
          <w:sz w:val="24"/>
          <w:szCs w:val="24"/>
        </w:rPr>
        <w:t xml:space="preserve"> </w:t>
      </w:r>
    </w:p>
    <w:p w:rsidR="00A27EE8" w:rsidRDefault="00A27EE8" w:rsidP="00D270B9">
      <w:pPr>
        <w:spacing w:after="0" w:line="360" w:lineRule="auto"/>
        <w:jc w:val="both"/>
        <w:rPr>
          <w:rFonts w:ascii="Times New Roman" w:hAnsi="Times New Roman" w:cs="Times New Roman"/>
          <w:sz w:val="24"/>
          <w:szCs w:val="24"/>
        </w:rPr>
      </w:pPr>
    </w:p>
    <w:p w:rsidR="00A27EE8" w:rsidRDefault="00A27EE8"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 two</w:t>
      </w:r>
    </w:p>
    <w:p w:rsidR="00A03040" w:rsidRDefault="00A27EE8"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November 2018</w:t>
      </w:r>
      <w:r w:rsidR="003D68A2">
        <w:rPr>
          <w:rFonts w:ascii="Times New Roman" w:hAnsi="Times New Roman" w:cs="Times New Roman"/>
          <w:sz w:val="24"/>
          <w:szCs w:val="24"/>
        </w:rPr>
        <w:t>,</w:t>
      </w:r>
      <w:r>
        <w:rPr>
          <w:rFonts w:ascii="Times New Roman" w:hAnsi="Times New Roman" w:cs="Times New Roman"/>
          <w:sz w:val="24"/>
          <w:szCs w:val="24"/>
        </w:rPr>
        <w:t xml:space="preserve"> the </w:t>
      </w:r>
      <w:r w:rsidR="005B145E">
        <w:rPr>
          <w:rFonts w:ascii="Times New Roman" w:hAnsi="Times New Roman" w:cs="Times New Roman"/>
          <w:sz w:val="24"/>
          <w:szCs w:val="24"/>
        </w:rPr>
        <w:t>appellant</w:t>
      </w:r>
      <w:r>
        <w:rPr>
          <w:rFonts w:ascii="Times New Roman" w:hAnsi="Times New Roman" w:cs="Times New Roman"/>
          <w:sz w:val="24"/>
          <w:szCs w:val="24"/>
        </w:rPr>
        <w:t xml:space="preserve"> </w:t>
      </w:r>
      <w:r w:rsidR="00432828">
        <w:rPr>
          <w:rFonts w:ascii="Times New Roman" w:hAnsi="Times New Roman" w:cs="Times New Roman"/>
          <w:sz w:val="24"/>
          <w:szCs w:val="24"/>
        </w:rPr>
        <w:t>allegedly unlawfully</w:t>
      </w:r>
      <w:r>
        <w:rPr>
          <w:rFonts w:ascii="Times New Roman" w:hAnsi="Times New Roman" w:cs="Times New Roman"/>
          <w:sz w:val="24"/>
          <w:szCs w:val="24"/>
        </w:rPr>
        <w:t xml:space="preserve"> </w:t>
      </w:r>
      <w:r w:rsidR="00432828">
        <w:rPr>
          <w:rFonts w:ascii="Times New Roman" w:hAnsi="Times New Roman" w:cs="Times New Roman"/>
          <w:sz w:val="24"/>
          <w:szCs w:val="24"/>
        </w:rPr>
        <w:t>externalised</w:t>
      </w:r>
      <w:r>
        <w:rPr>
          <w:rFonts w:ascii="Times New Roman" w:hAnsi="Times New Roman" w:cs="Times New Roman"/>
          <w:sz w:val="24"/>
          <w:szCs w:val="24"/>
        </w:rPr>
        <w:t xml:space="preserve"> a sum of USD201 846.81 through a CBZ bank telegraphic transfer after misrepresenting </w:t>
      </w:r>
      <w:r w:rsidR="005B145E">
        <w:rPr>
          <w:rFonts w:ascii="Times New Roman" w:hAnsi="Times New Roman" w:cs="Times New Roman"/>
          <w:sz w:val="24"/>
          <w:szCs w:val="24"/>
        </w:rPr>
        <w:t xml:space="preserve">in writing </w:t>
      </w:r>
      <w:r>
        <w:rPr>
          <w:rFonts w:ascii="Times New Roman" w:hAnsi="Times New Roman" w:cs="Times New Roman"/>
          <w:sz w:val="24"/>
          <w:szCs w:val="24"/>
        </w:rPr>
        <w:t>to the bank that the money was for the purchase of event tents and chairs.</w:t>
      </w:r>
      <w:r w:rsidR="005B145E">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432828">
        <w:rPr>
          <w:rFonts w:ascii="Times New Roman" w:hAnsi="Times New Roman" w:cs="Times New Roman"/>
          <w:sz w:val="24"/>
          <w:szCs w:val="24"/>
        </w:rPr>
        <w:t>allegedly</w:t>
      </w:r>
      <w:r>
        <w:rPr>
          <w:rFonts w:ascii="Times New Roman" w:hAnsi="Times New Roman" w:cs="Times New Roman"/>
          <w:sz w:val="24"/>
          <w:szCs w:val="24"/>
        </w:rPr>
        <w:t xml:space="preserve"> </w:t>
      </w:r>
      <w:r w:rsidR="00A03040">
        <w:rPr>
          <w:rFonts w:ascii="Times New Roman" w:hAnsi="Times New Roman" w:cs="Times New Roman"/>
          <w:sz w:val="24"/>
          <w:szCs w:val="24"/>
        </w:rPr>
        <w:t>instructed one Memory Chaku</w:t>
      </w:r>
      <w:r w:rsidR="005B145E">
        <w:rPr>
          <w:rFonts w:ascii="Times New Roman" w:hAnsi="Times New Roman" w:cs="Times New Roman"/>
          <w:sz w:val="24"/>
          <w:szCs w:val="24"/>
        </w:rPr>
        <w:t>i</w:t>
      </w:r>
      <w:r w:rsidR="00A03040">
        <w:rPr>
          <w:rFonts w:ascii="Times New Roman" w:hAnsi="Times New Roman" w:cs="Times New Roman"/>
          <w:sz w:val="24"/>
          <w:szCs w:val="24"/>
        </w:rPr>
        <w:t xml:space="preserve">nga to prepare an invoice which </w:t>
      </w:r>
      <w:r w:rsidR="005B145E">
        <w:rPr>
          <w:rFonts w:ascii="Times New Roman" w:hAnsi="Times New Roman" w:cs="Times New Roman"/>
          <w:sz w:val="24"/>
          <w:szCs w:val="24"/>
        </w:rPr>
        <w:t>she (</w:t>
      </w:r>
      <w:r w:rsidR="00A03040">
        <w:rPr>
          <w:rFonts w:ascii="Times New Roman" w:hAnsi="Times New Roman" w:cs="Times New Roman"/>
          <w:sz w:val="24"/>
          <w:szCs w:val="24"/>
        </w:rPr>
        <w:t xml:space="preserve">the </w:t>
      </w:r>
      <w:r w:rsidR="005B145E">
        <w:rPr>
          <w:rFonts w:ascii="Times New Roman" w:hAnsi="Times New Roman" w:cs="Times New Roman"/>
          <w:sz w:val="24"/>
          <w:szCs w:val="24"/>
        </w:rPr>
        <w:t>appellant)</w:t>
      </w:r>
      <w:r w:rsidR="00A03040">
        <w:rPr>
          <w:rFonts w:ascii="Times New Roman" w:hAnsi="Times New Roman" w:cs="Times New Roman"/>
          <w:sz w:val="24"/>
          <w:szCs w:val="24"/>
        </w:rPr>
        <w:t xml:space="preserve"> presented to the bank as proof that the money was payment for event tents </w:t>
      </w:r>
      <w:r w:rsidR="005B145E">
        <w:rPr>
          <w:rFonts w:ascii="Times New Roman" w:hAnsi="Times New Roman" w:cs="Times New Roman"/>
          <w:sz w:val="24"/>
          <w:szCs w:val="24"/>
        </w:rPr>
        <w:t xml:space="preserve">and </w:t>
      </w:r>
      <w:r w:rsidR="00A03040">
        <w:rPr>
          <w:rFonts w:ascii="Times New Roman" w:hAnsi="Times New Roman" w:cs="Times New Roman"/>
          <w:sz w:val="24"/>
          <w:szCs w:val="24"/>
        </w:rPr>
        <w:t>chairs.</w:t>
      </w:r>
      <w:r w:rsidR="005B145E">
        <w:rPr>
          <w:rFonts w:ascii="Times New Roman" w:hAnsi="Times New Roman" w:cs="Times New Roman"/>
          <w:sz w:val="24"/>
          <w:szCs w:val="24"/>
        </w:rPr>
        <w:t xml:space="preserve"> </w:t>
      </w:r>
      <w:r w:rsidR="00A03040">
        <w:rPr>
          <w:rFonts w:ascii="Times New Roman" w:hAnsi="Times New Roman" w:cs="Times New Roman"/>
          <w:sz w:val="24"/>
          <w:szCs w:val="24"/>
        </w:rPr>
        <w:t xml:space="preserve">The bank transferred the </w:t>
      </w:r>
      <w:r w:rsidR="00B519EC">
        <w:rPr>
          <w:rFonts w:ascii="Times New Roman" w:hAnsi="Times New Roman" w:cs="Times New Roman"/>
          <w:sz w:val="24"/>
          <w:szCs w:val="24"/>
        </w:rPr>
        <w:t>foreign</w:t>
      </w:r>
      <w:r w:rsidR="00A03040">
        <w:rPr>
          <w:rFonts w:ascii="Times New Roman" w:hAnsi="Times New Roman" w:cs="Times New Roman"/>
          <w:sz w:val="24"/>
          <w:szCs w:val="24"/>
        </w:rPr>
        <w:t xml:space="preserve"> </w:t>
      </w:r>
      <w:r w:rsidR="00A03040">
        <w:rPr>
          <w:rFonts w:ascii="Times New Roman" w:hAnsi="Times New Roman" w:cs="Times New Roman"/>
          <w:sz w:val="24"/>
          <w:szCs w:val="24"/>
        </w:rPr>
        <w:lastRenderedPageBreak/>
        <w:t xml:space="preserve">currency from Zimbabwe to the </w:t>
      </w:r>
      <w:r w:rsidR="00B519EC">
        <w:rPr>
          <w:rFonts w:ascii="Times New Roman" w:hAnsi="Times New Roman" w:cs="Times New Roman"/>
          <w:sz w:val="24"/>
          <w:szCs w:val="24"/>
        </w:rPr>
        <w:t>alleged</w:t>
      </w:r>
      <w:r w:rsidR="00A03040">
        <w:rPr>
          <w:rFonts w:ascii="Times New Roman" w:hAnsi="Times New Roman" w:cs="Times New Roman"/>
          <w:sz w:val="24"/>
          <w:szCs w:val="24"/>
        </w:rPr>
        <w:t xml:space="preserve"> suppli</w:t>
      </w:r>
      <w:r w:rsidR="005B145E">
        <w:rPr>
          <w:rFonts w:ascii="Times New Roman" w:hAnsi="Times New Roman" w:cs="Times New Roman"/>
          <w:sz w:val="24"/>
          <w:szCs w:val="24"/>
        </w:rPr>
        <w:t>ers’ South African bank account</w:t>
      </w:r>
      <w:r w:rsidR="0029670D">
        <w:rPr>
          <w:rFonts w:ascii="Times New Roman" w:hAnsi="Times New Roman" w:cs="Times New Roman"/>
          <w:sz w:val="24"/>
          <w:szCs w:val="24"/>
        </w:rPr>
        <w:t>. Thereafter,</w:t>
      </w:r>
      <w:r w:rsidR="005B145E">
        <w:rPr>
          <w:rFonts w:ascii="Times New Roman" w:hAnsi="Times New Roman" w:cs="Times New Roman"/>
          <w:sz w:val="24"/>
          <w:szCs w:val="24"/>
        </w:rPr>
        <w:t xml:space="preserve"> </w:t>
      </w:r>
      <w:r w:rsidR="00A03040">
        <w:rPr>
          <w:rFonts w:ascii="Times New Roman" w:hAnsi="Times New Roman" w:cs="Times New Roman"/>
          <w:sz w:val="24"/>
          <w:szCs w:val="24"/>
        </w:rPr>
        <w:t xml:space="preserve">the appellant </w:t>
      </w:r>
      <w:r w:rsidR="00B519EC">
        <w:rPr>
          <w:rFonts w:ascii="Times New Roman" w:hAnsi="Times New Roman" w:cs="Times New Roman"/>
          <w:sz w:val="24"/>
          <w:szCs w:val="24"/>
        </w:rPr>
        <w:t>allegedly</w:t>
      </w:r>
      <w:r w:rsidR="00A03040">
        <w:rPr>
          <w:rFonts w:ascii="Times New Roman" w:hAnsi="Times New Roman" w:cs="Times New Roman"/>
          <w:sz w:val="24"/>
          <w:szCs w:val="24"/>
        </w:rPr>
        <w:t xml:space="preserve"> diverted the money with the help </w:t>
      </w:r>
      <w:r w:rsidR="0029670D">
        <w:rPr>
          <w:rFonts w:ascii="Times New Roman" w:hAnsi="Times New Roman" w:cs="Times New Roman"/>
          <w:sz w:val="24"/>
          <w:szCs w:val="24"/>
        </w:rPr>
        <w:t>o</w:t>
      </w:r>
      <w:r w:rsidR="00A03040">
        <w:rPr>
          <w:rFonts w:ascii="Times New Roman" w:hAnsi="Times New Roman" w:cs="Times New Roman"/>
          <w:sz w:val="24"/>
          <w:szCs w:val="24"/>
        </w:rPr>
        <w:t>f Memory Chakui</w:t>
      </w:r>
      <w:r w:rsidR="0029670D">
        <w:rPr>
          <w:rFonts w:ascii="Times New Roman" w:hAnsi="Times New Roman" w:cs="Times New Roman"/>
          <w:sz w:val="24"/>
          <w:szCs w:val="24"/>
        </w:rPr>
        <w:t>ng</w:t>
      </w:r>
      <w:r w:rsidR="00A03040">
        <w:rPr>
          <w:rFonts w:ascii="Times New Roman" w:hAnsi="Times New Roman" w:cs="Times New Roman"/>
          <w:sz w:val="24"/>
          <w:szCs w:val="24"/>
        </w:rPr>
        <w:t xml:space="preserve">a to Land </w:t>
      </w:r>
      <w:r w:rsidR="00FE3DF5">
        <w:rPr>
          <w:rFonts w:ascii="Times New Roman" w:hAnsi="Times New Roman" w:cs="Times New Roman"/>
          <w:sz w:val="24"/>
          <w:szCs w:val="24"/>
        </w:rPr>
        <w:t>R</w:t>
      </w:r>
      <w:r w:rsidR="00A03040">
        <w:rPr>
          <w:rFonts w:ascii="Times New Roman" w:hAnsi="Times New Roman" w:cs="Times New Roman"/>
          <w:sz w:val="24"/>
          <w:szCs w:val="24"/>
        </w:rPr>
        <w:t xml:space="preserve">over Centre in South Africa </w:t>
      </w:r>
      <w:r w:rsidR="0029670D">
        <w:rPr>
          <w:rFonts w:ascii="Times New Roman" w:hAnsi="Times New Roman" w:cs="Times New Roman"/>
          <w:sz w:val="24"/>
          <w:szCs w:val="24"/>
        </w:rPr>
        <w:t xml:space="preserve">as payment for a </w:t>
      </w:r>
      <w:r w:rsidR="00A03040">
        <w:rPr>
          <w:rFonts w:ascii="Times New Roman" w:hAnsi="Times New Roman" w:cs="Times New Roman"/>
          <w:sz w:val="24"/>
          <w:szCs w:val="24"/>
        </w:rPr>
        <w:t xml:space="preserve">Range Rover Autobiography which </w:t>
      </w:r>
      <w:r w:rsidR="0029670D">
        <w:rPr>
          <w:rFonts w:ascii="Times New Roman" w:hAnsi="Times New Roman" w:cs="Times New Roman"/>
          <w:sz w:val="24"/>
          <w:szCs w:val="24"/>
        </w:rPr>
        <w:t>appellant registered in her name in South Africa.</w:t>
      </w:r>
    </w:p>
    <w:p w:rsidR="0029670D" w:rsidRDefault="0029670D" w:rsidP="00D270B9">
      <w:pPr>
        <w:spacing w:after="0" w:line="360" w:lineRule="auto"/>
        <w:jc w:val="both"/>
        <w:rPr>
          <w:rFonts w:ascii="Times New Roman" w:hAnsi="Times New Roman" w:cs="Times New Roman"/>
          <w:sz w:val="24"/>
          <w:szCs w:val="24"/>
        </w:rPr>
      </w:pPr>
    </w:p>
    <w:p w:rsidR="00A03040" w:rsidRDefault="00A03040"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 three</w:t>
      </w:r>
    </w:p>
    <w:p w:rsidR="0061729A" w:rsidRDefault="00A03040"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Using the same method of operation as described in count two</w:t>
      </w:r>
      <w:r w:rsidR="003D68A2">
        <w:rPr>
          <w:rFonts w:ascii="Times New Roman" w:hAnsi="Times New Roman" w:cs="Times New Roman"/>
          <w:sz w:val="24"/>
          <w:szCs w:val="24"/>
        </w:rPr>
        <w:t>,</w:t>
      </w:r>
      <w:r>
        <w:rPr>
          <w:rFonts w:ascii="Times New Roman" w:hAnsi="Times New Roman" w:cs="Times New Roman"/>
          <w:sz w:val="24"/>
          <w:szCs w:val="24"/>
        </w:rPr>
        <w:t xml:space="preserve"> the appellant allegedly caused the CBZ Bank in Zimbabwe to transfer USD307 545-05 to Proje</w:t>
      </w:r>
      <w:r w:rsidR="00B519EC">
        <w:rPr>
          <w:rFonts w:ascii="Times New Roman" w:hAnsi="Times New Roman" w:cs="Times New Roman"/>
          <w:sz w:val="24"/>
          <w:szCs w:val="24"/>
        </w:rPr>
        <w:t>ct Suppliers (Pvt) L</w:t>
      </w:r>
      <w:r>
        <w:rPr>
          <w:rFonts w:ascii="Times New Roman" w:hAnsi="Times New Roman" w:cs="Times New Roman"/>
          <w:sz w:val="24"/>
          <w:szCs w:val="24"/>
        </w:rPr>
        <w:t xml:space="preserve">td Bank </w:t>
      </w:r>
      <w:r w:rsidR="003D68A2">
        <w:rPr>
          <w:rFonts w:ascii="Times New Roman" w:hAnsi="Times New Roman" w:cs="Times New Roman"/>
          <w:sz w:val="24"/>
          <w:szCs w:val="24"/>
        </w:rPr>
        <w:t>a</w:t>
      </w:r>
      <w:r>
        <w:rPr>
          <w:rFonts w:ascii="Times New Roman" w:hAnsi="Times New Roman" w:cs="Times New Roman"/>
          <w:sz w:val="24"/>
          <w:szCs w:val="24"/>
        </w:rPr>
        <w:t>c</w:t>
      </w:r>
      <w:r w:rsidR="003D68A2">
        <w:rPr>
          <w:rFonts w:ascii="Times New Roman" w:hAnsi="Times New Roman" w:cs="Times New Roman"/>
          <w:sz w:val="24"/>
          <w:szCs w:val="24"/>
        </w:rPr>
        <w:t>count</w:t>
      </w:r>
      <w:r>
        <w:rPr>
          <w:rFonts w:ascii="Times New Roman" w:hAnsi="Times New Roman" w:cs="Times New Roman"/>
          <w:sz w:val="24"/>
          <w:szCs w:val="24"/>
        </w:rPr>
        <w:t xml:space="preserve"> in South Africa</w:t>
      </w:r>
      <w:r w:rsidR="0029670D">
        <w:rPr>
          <w:rFonts w:ascii="Times New Roman" w:hAnsi="Times New Roman" w:cs="Times New Roman"/>
          <w:sz w:val="24"/>
          <w:szCs w:val="24"/>
        </w:rPr>
        <w:t>, o</w:t>
      </w:r>
      <w:r>
        <w:rPr>
          <w:rFonts w:ascii="Times New Roman" w:hAnsi="Times New Roman" w:cs="Times New Roman"/>
          <w:sz w:val="24"/>
          <w:szCs w:val="24"/>
        </w:rPr>
        <w:t xml:space="preserve">stensibly to </w:t>
      </w:r>
      <w:r w:rsidR="0029670D">
        <w:rPr>
          <w:rFonts w:ascii="Times New Roman" w:hAnsi="Times New Roman" w:cs="Times New Roman"/>
          <w:sz w:val="24"/>
          <w:szCs w:val="24"/>
        </w:rPr>
        <w:t>import</w:t>
      </w:r>
      <w:r>
        <w:rPr>
          <w:rFonts w:ascii="Times New Roman" w:hAnsi="Times New Roman" w:cs="Times New Roman"/>
          <w:sz w:val="24"/>
          <w:szCs w:val="24"/>
        </w:rPr>
        <w:t xml:space="preserve"> prepaid mete</w:t>
      </w:r>
      <w:r w:rsidR="00B519EC">
        <w:rPr>
          <w:rFonts w:ascii="Times New Roman" w:hAnsi="Times New Roman" w:cs="Times New Roman"/>
          <w:sz w:val="24"/>
          <w:szCs w:val="24"/>
        </w:rPr>
        <w:t>r</w:t>
      </w:r>
      <w:r>
        <w:rPr>
          <w:rFonts w:ascii="Times New Roman" w:hAnsi="Times New Roman" w:cs="Times New Roman"/>
          <w:sz w:val="24"/>
          <w:szCs w:val="24"/>
        </w:rPr>
        <w:t xml:space="preserve">s. The money was not used to buy prepaid </w:t>
      </w:r>
      <w:r w:rsidR="00B519EC">
        <w:rPr>
          <w:rFonts w:ascii="Times New Roman" w:hAnsi="Times New Roman" w:cs="Times New Roman"/>
          <w:sz w:val="24"/>
          <w:szCs w:val="24"/>
        </w:rPr>
        <w:t>meters</w:t>
      </w:r>
      <w:r>
        <w:rPr>
          <w:rFonts w:ascii="Times New Roman" w:hAnsi="Times New Roman" w:cs="Times New Roman"/>
          <w:sz w:val="24"/>
          <w:szCs w:val="24"/>
        </w:rPr>
        <w:t xml:space="preserve"> but was diverted with the help of Memory Chakuinga and used to b</w:t>
      </w:r>
      <w:r w:rsidR="0029670D">
        <w:rPr>
          <w:rFonts w:ascii="Times New Roman" w:hAnsi="Times New Roman" w:cs="Times New Roman"/>
          <w:sz w:val="24"/>
          <w:szCs w:val="24"/>
        </w:rPr>
        <w:t>u</w:t>
      </w:r>
      <w:r>
        <w:rPr>
          <w:rFonts w:ascii="Times New Roman" w:hAnsi="Times New Roman" w:cs="Times New Roman"/>
          <w:sz w:val="24"/>
          <w:szCs w:val="24"/>
        </w:rPr>
        <w:t>y an immovable property at 1309 Kingstone Heath Close Waterkloof Gold Estate, Pretoria</w:t>
      </w:r>
      <w:r w:rsidR="0061729A">
        <w:rPr>
          <w:rFonts w:ascii="Times New Roman" w:hAnsi="Times New Roman" w:cs="Times New Roman"/>
          <w:sz w:val="24"/>
          <w:szCs w:val="24"/>
        </w:rPr>
        <w:t>,</w:t>
      </w:r>
      <w:r>
        <w:rPr>
          <w:rFonts w:ascii="Times New Roman" w:hAnsi="Times New Roman" w:cs="Times New Roman"/>
          <w:sz w:val="24"/>
          <w:szCs w:val="24"/>
        </w:rPr>
        <w:t xml:space="preserve"> SA. The property is registered as the property of Lachelle Travel and Tours (a company wholly owned by the appellant) It is alleged that the appellant therefore externalised the sum of USD 307 545,05 th</w:t>
      </w:r>
      <w:r w:rsidR="00433F2C">
        <w:rPr>
          <w:rFonts w:ascii="Times New Roman" w:hAnsi="Times New Roman" w:cs="Times New Roman"/>
          <w:sz w:val="24"/>
          <w:szCs w:val="24"/>
        </w:rPr>
        <w:t>r</w:t>
      </w:r>
      <w:r>
        <w:rPr>
          <w:rFonts w:ascii="Times New Roman" w:hAnsi="Times New Roman" w:cs="Times New Roman"/>
          <w:sz w:val="24"/>
          <w:szCs w:val="24"/>
        </w:rPr>
        <w:t>ough misrepresentation</w:t>
      </w:r>
      <w:r w:rsidR="00533C88">
        <w:rPr>
          <w:rFonts w:ascii="Times New Roman" w:hAnsi="Times New Roman" w:cs="Times New Roman"/>
          <w:sz w:val="24"/>
          <w:szCs w:val="24"/>
        </w:rPr>
        <w:t xml:space="preserve"> </w:t>
      </w:r>
    </w:p>
    <w:p w:rsidR="0061729A" w:rsidRDefault="0061729A" w:rsidP="00533C88">
      <w:pPr>
        <w:spacing w:after="0" w:line="360" w:lineRule="auto"/>
        <w:jc w:val="both"/>
        <w:rPr>
          <w:rFonts w:ascii="Times New Roman" w:hAnsi="Times New Roman" w:cs="Times New Roman"/>
          <w:sz w:val="24"/>
          <w:szCs w:val="24"/>
        </w:rPr>
      </w:pP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 four.</w:t>
      </w: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February and March 2019</w:t>
      </w:r>
      <w:r w:rsidR="003D68A2">
        <w:rPr>
          <w:rFonts w:ascii="Times New Roman" w:hAnsi="Times New Roman" w:cs="Times New Roman"/>
          <w:sz w:val="24"/>
          <w:szCs w:val="24"/>
        </w:rPr>
        <w:t>,</w:t>
      </w:r>
      <w:r>
        <w:rPr>
          <w:rFonts w:ascii="Times New Roman" w:hAnsi="Times New Roman" w:cs="Times New Roman"/>
          <w:sz w:val="24"/>
          <w:szCs w:val="24"/>
        </w:rPr>
        <w:t xml:space="preserve"> the appellant allegedly asked one Judith Gamuchirai Goredema to pay ZAR 3</w:t>
      </w:r>
      <w:r w:rsidR="00603235">
        <w:rPr>
          <w:rFonts w:ascii="Times New Roman" w:hAnsi="Times New Roman" w:cs="Times New Roman"/>
          <w:sz w:val="24"/>
          <w:szCs w:val="24"/>
        </w:rPr>
        <w:t xml:space="preserve"> </w:t>
      </w:r>
      <w:r>
        <w:rPr>
          <w:rFonts w:ascii="Times New Roman" w:hAnsi="Times New Roman" w:cs="Times New Roman"/>
          <w:sz w:val="24"/>
          <w:szCs w:val="24"/>
        </w:rPr>
        <w:t>000 000 for the purchase of</w:t>
      </w:r>
      <w:r w:rsidR="0061729A">
        <w:rPr>
          <w:rFonts w:ascii="Times New Roman" w:hAnsi="Times New Roman" w:cs="Times New Roman"/>
          <w:sz w:val="24"/>
          <w:szCs w:val="24"/>
        </w:rPr>
        <w:t xml:space="preserve"> two vehicles, namely </w:t>
      </w:r>
      <w:r>
        <w:rPr>
          <w:rFonts w:ascii="Times New Roman" w:hAnsi="Times New Roman" w:cs="Times New Roman"/>
          <w:sz w:val="24"/>
          <w:szCs w:val="24"/>
        </w:rPr>
        <w:t>a Range Rover and Ford Ranger in South Africa. The money was sourced and paid, in South Africa on appellant’s behalf. In return the appellant gave Judith Gamuchirai Goredema USD 230 769-23 in Zimbabwe. The Range Rover is registered as the appellant’s personal property in South Africa. The registration of the Ford Ranger is yet to be ascertained.</w:t>
      </w:r>
      <w:r>
        <w:rPr>
          <w:rFonts w:ascii="Times New Roman" w:hAnsi="Times New Roman" w:cs="Times New Roman"/>
          <w:sz w:val="24"/>
          <w:szCs w:val="24"/>
        </w:rPr>
        <w:tab/>
        <w:t xml:space="preserve">The appellant therefore allegedly externalised USD 230 769-23 </w:t>
      </w:r>
    </w:p>
    <w:p w:rsidR="0061729A" w:rsidRDefault="0061729A" w:rsidP="00533C88">
      <w:pPr>
        <w:spacing w:after="0" w:line="360" w:lineRule="auto"/>
        <w:jc w:val="both"/>
        <w:rPr>
          <w:rFonts w:ascii="Times New Roman" w:hAnsi="Times New Roman" w:cs="Times New Roman"/>
          <w:sz w:val="24"/>
          <w:szCs w:val="24"/>
        </w:rPr>
      </w:pP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 5</w:t>
      </w: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Sometime in February and March 2019 the appellant allegedly </w:t>
      </w:r>
      <w:r w:rsidR="0061729A">
        <w:rPr>
          <w:rFonts w:ascii="Times New Roman" w:hAnsi="Times New Roman" w:cs="Times New Roman"/>
          <w:sz w:val="24"/>
          <w:szCs w:val="24"/>
        </w:rPr>
        <w:t>bought</w:t>
      </w:r>
      <w:r>
        <w:rPr>
          <w:rFonts w:ascii="Times New Roman" w:hAnsi="Times New Roman" w:cs="Times New Roman"/>
          <w:sz w:val="24"/>
          <w:szCs w:val="24"/>
        </w:rPr>
        <w:t xml:space="preserve"> furniture in South Africa with the help of one Judith Gamuchirai Goredema who sourced and paid ZAR 480 000 in South Africa on her behalf. In return the appellant gave Judith Gamuchirai Goredema USD 36 923-08. The property was delivered at the appellant’s newly acquired residential property at Waterkloof Golf Course (See count three).</w:t>
      </w:r>
      <w:r w:rsidR="0061729A">
        <w:rPr>
          <w:rFonts w:ascii="Times New Roman" w:hAnsi="Times New Roman" w:cs="Times New Roman"/>
          <w:sz w:val="24"/>
          <w:szCs w:val="24"/>
        </w:rPr>
        <w:t xml:space="preserve"> </w:t>
      </w:r>
      <w:r>
        <w:rPr>
          <w:rFonts w:ascii="Times New Roman" w:hAnsi="Times New Roman" w:cs="Times New Roman"/>
          <w:sz w:val="24"/>
          <w:szCs w:val="24"/>
        </w:rPr>
        <w:t>The appellant allegedly externalised USD36 923-00.</w:t>
      </w:r>
    </w:p>
    <w:p w:rsidR="00690622" w:rsidRDefault="00690622" w:rsidP="00533C88">
      <w:pPr>
        <w:spacing w:after="0" w:line="360" w:lineRule="auto"/>
        <w:jc w:val="both"/>
        <w:rPr>
          <w:rFonts w:ascii="Times New Roman" w:hAnsi="Times New Roman" w:cs="Times New Roman"/>
          <w:sz w:val="24"/>
          <w:szCs w:val="24"/>
        </w:rPr>
      </w:pPr>
    </w:p>
    <w:p w:rsidR="0061729A" w:rsidRDefault="0061729A" w:rsidP="00533C88">
      <w:pPr>
        <w:spacing w:after="0" w:line="360" w:lineRule="auto"/>
        <w:jc w:val="both"/>
        <w:rPr>
          <w:rFonts w:ascii="Times New Roman" w:hAnsi="Times New Roman" w:cs="Times New Roman"/>
          <w:sz w:val="24"/>
          <w:szCs w:val="24"/>
        </w:rPr>
      </w:pP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Count 6</w:t>
      </w:r>
    </w:p>
    <w:p w:rsidR="00533C88"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May 2019</w:t>
      </w:r>
      <w:r w:rsidR="003D68A2">
        <w:rPr>
          <w:rFonts w:ascii="Times New Roman" w:hAnsi="Times New Roman" w:cs="Times New Roman"/>
          <w:sz w:val="24"/>
          <w:szCs w:val="24"/>
        </w:rPr>
        <w:t>,</w:t>
      </w:r>
      <w:r>
        <w:rPr>
          <w:rFonts w:ascii="Times New Roman" w:hAnsi="Times New Roman" w:cs="Times New Roman"/>
          <w:sz w:val="24"/>
          <w:szCs w:val="24"/>
        </w:rPr>
        <w:t xml:space="preserve"> the appellant allegedly instructed Memory Chak</w:t>
      </w:r>
      <w:r w:rsidR="00FE3DF5">
        <w:rPr>
          <w:rFonts w:ascii="Times New Roman" w:hAnsi="Times New Roman" w:cs="Times New Roman"/>
          <w:sz w:val="24"/>
          <w:szCs w:val="24"/>
        </w:rPr>
        <w:t>ui</w:t>
      </w:r>
      <w:r>
        <w:rPr>
          <w:rFonts w:ascii="Times New Roman" w:hAnsi="Times New Roman" w:cs="Times New Roman"/>
          <w:sz w:val="24"/>
          <w:szCs w:val="24"/>
        </w:rPr>
        <w:t>nga to raise a false invoice for the supply of prepaid meters</w:t>
      </w:r>
      <w:r w:rsidR="0061729A">
        <w:rPr>
          <w:rFonts w:ascii="Times New Roman" w:hAnsi="Times New Roman" w:cs="Times New Roman"/>
          <w:sz w:val="24"/>
          <w:szCs w:val="24"/>
        </w:rPr>
        <w:t>. T</w:t>
      </w:r>
      <w:r>
        <w:rPr>
          <w:rFonts w:ascii="Times New Roman" w:hAnsi="Times New Roman" w:cs="Times New Roman"/>
          <w:sz w:val="24"/>
          <w:szCs w:val="24"/>
        </w:rPr>
        <w:t xml:space="preserve">he appellant </w:t>
      </w:r>
      <w:r w:rsidR="0061729A">
        <w:rPr>
          <w:rFonts w:ascii="Times New Roman" w:hAnsi="Times New Roman" w:cs="Times New Roman"/>
          <w:sz w:val="24"/>
          <w:szCs w:val="24"/>
        </w:rPr>
        <w:t xml:space="preserve">allegedly </w:t>
      </w:r>
      <w:r>
        <w:rPr>
          <w:rFonts w:ascii="Times New Roman" w:hAnsi="Times New Roman" w:cs="Times New Roman"/>
          <w:sz w:val="24"/>
          <w:szCs w:val="24"/>
        </w:rPr>
        <w:t>used the invoice to effect transfer of USD142 858,93 to Bonnette Electrical (Pty) Ltd in South Africa through the CBZ bank</w:t>
      </w:r>
      <w:r w:rsidR="0061729A">
        <w:rPr>
          <w:rFonts w:ascii="Times New Roman" w:hAnsi="Times New Roman" w:cs="Times New Roman"/>
          <w:sz w:val="24"/>
          <w:szCs w:val="24"/>
        </w:rPr>
        <w:t>. W</w:t>
      </w:r>
      <w:r>
        <w:rPr>
          <w:rFonts w:ascii="Times New Roman" w:hAnsi="Times New Roman" w:cs="Times New Roman"/>
          <w:sz w:val="24"/>
          <w:szCs w:val="24"/>
        </w:rPr>
        <w:t>hen the money was received in South Africa</w:t>
      </w:r>
      <w:r w:rsidR="0061729A">
        <w:rPr>
          <w:rFonts w:ascii="Times New Roman" w:hAnsi="Times New Roman" w:cs="Times New Roman"/>
          <w:sz w:val="24"/>
          <w:szCs w:val="24"/>
        </w:rPr>
        <w:t>,</w:t>
      </w:r>
      <w:r>
        <w:rPr>
          <w:rFonts w:ascii="Times New Roman" w:hAnsi="Times New Roman" w:cs="Times New Roman"/>
          <w:sz w:val="24"/>
          <w:szCs w:val="24"/>
        </w:rPr>
        <w:t xml:space="preserve"> the appellant </w:t>
      </w:r>
      <w:r w:rsidR="0061729A">
        <w:rPr>
          <w:rFonts w:ascii="Times New Roman" w:hAnsi="Times New Roman" w:cs="Times New Roman"/>
          <w:sz w:val="24"/>
          <w:szCs w:val="24"/>
        </w:rPr>
        <w:t xml:space="preserve">allegedly </w:t>
      </w:r>
      <w:r>
        <w:rPr>
          <w:rFonts w:ascii="Times New Roman" w:hAnsi="Times New Roman" w:cs="Times New Roman"/>
          <w:sz w:val="24"/>
          <w:szCs w:val="24"/>
        </w:rPr>
        <w:t xml:space="preserve">diverted the funds to Attorneys in South Africa for the purchase of a certain immovable property at 149 Valderana Close, Pretoria, South Africa. The appellant allegedly externalised USD142 858,93.  </w:t>
      </w:r>
    </w:p>
    <w:p w:rsidR="0061729A" w:rsidRDefault="00533C88"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1729A" w:rsidRPr="0061729A" w:rsidRDefault="0061729A" w:rsidP="0061729A">
      <w:pPr>
        <w:spacing w:after="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Money laundering</w:t>
      </w:r>
    </w:p>
    <w:p w:rsidR="00533C88" w:rsidRDefault="00533C88" w:rsidP="006906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is also facing five counts of Money </w:t>
      </w:r>
      <w:r w:rsidR="002E6C9C">
        <w:rPr>
          <w:rFonts w:ascii="Times New Roman" w:hAnsi="Times New Roman" w:cs="Times New Roman"/>
          <w:sz w:val="24"/>
          <w:szCs w:val="24"/>
        </w:rPr>
        <w:t>Laundering</w:t>
      </w:r>
      <w:r>
        <w:rPr>
          <w:rFonts w:ascii="Times New Roman" w:hAnsi="Times New Roman" w:cs="Times New Roman"/>
          <w:sz w:val="24"/>
          <w:szCs w:val="24"/>
        </w:rPr>
        <w:t xml:space="preserve"> in contravention of s 8(2) of the Money </w:t>
      </w:r>
      <w:r w:rsidR="002E6C9C">
        <w:rPr>
          <w:rFonts w:ascii="Times New Roman" w:hAnsi="Times New Roman" w:cs="Times New Roman"/>
          <w:sz w:val="24"/>
          <w:szCs w:val="24"/>
        </w:rPr>
        <w:t>Laundering</w:t>
      </w:r>
      <w:r>
        <w:rPr>
          <w:rFonts w:ascii="Times New Roman" w:hAnsi="Times New Roman" w:cs="Times New Roman"/>
          <w:sz w:val="24"/>
          <w:szCs w:val="24"/>
        </w:rPr>
        <w:t xml:space="preserve"> &amp; Proceeds of Crime Act [</w:t>
      </w:r>
      <w:r w:rsidRPr="00C7057D">
        <w:rPr>
          <w:rFonts w:ascii="Times New Roman" w:hAnsi="Times New Roman" w:cs="Times New Roman"/>
          <w:i/>
          <w:sz w:val="24"/>
          <w:szCs w:val="24"/>
        </w:rPr>
        <w:t>Chapter 9:24</w:t>
      </w:r>
      <w:r>
        <w:rPr>
          <w:rFonts w:ascii="Times New Roman" w:hAnsi="Times New Roman" w:cs="Times New Roman"/>
          <w:sz w:val="24"/>
          <w:szCs w:val="24"/>
        </w:rPr>
        <w:t>].</w:t>
      </w:r>
      <w:r w:rsidR="0061729A">
        <w:rPr>
          <w:rFonts w:ascii="Times New Roman" w:hAnsi="Times New Roman" w:cs="Times New Roman"/>
          <w:sz w:val="24"/>
          <w:szCs w:val="24"/>
        </w:rPr>
        <w:t xml:space="preserve"> </w:t>
      </w:r>
      <w:r>
        <w:rPr>
          <w:rFonts w:ascii="Times New Roman" w:hAnsi="Times New Roman" w:cs="Times New Roman"/>
          <w:sz w:val="24"/>
          <w:szCs w:val="24"/>
        </w:rPr>
        <w:t>The simple allegation is that in every case where she managed to obtain transfer of funds to South Africa by u</w:t>
      </w:r>
      <w:r w:rsidR="0061729A">
        <w:rPr>
          <w:rFonts w:ascii="Times New Roman" w:hAnsi="Times New Roman" w:cs="Times New Roman"/>
          <w:sz w:val="24"/>
          <w:szCs w:val="24"/>
        </w:rPr>
        <w:t>tte</w:t>
      </w:r>
      <w:r>
        <w:rPr>
          <w:rFonts w:ascii="Times New Roman" w:hAnsi="Times New Roman" w:cs="Times New Roman"/>
          <w:sz w:val="24"/>
          <w:szCs w:val="24"/>
        </w:rPr>
        <w:t xml:space="preserve">ring fake invoices to the CBZ bank </w:t>
      </w:r>
      <w:r w:rsidR="0061729A">
        <w:rPr>
          <w:rFonts w:ascii="Times New Roman" w:hAnsi="Times New Roman" w:cs="Times New Roman"/>
          <w:sz w:val="24"/>
          <w:szCs w:val="24"/>
        </w:rPr>
        <w:t xml:space="preserve">in Zimbabwe </w:t>
      </w:r>
      <w:r>
        <w:rPr>
          <w:rFonts w:ascii="Times New Roman" w:hAnsi="Times New Roman" w:cs="Times New Roman"/>
          <w:sz w:val="24"/>
          <w:szCs w:val="24"/>
        </w:rPr>
        <w:t xml:space="preserve">and diverted the money </w:t>
      </w:r>
      <w:r w:rsidR="0061729A">
        <w:rPr>
          <w:rFonts w:ascii="Times New Roman" w:hAnsi="Times New Roman" w:cs="Times New Roman"/>
          <w:sz w:val="24"/>
          <w:szCs w:val="24"/>
        </w:rPr>
        <w:t xml:space="preserve">upon receipt in </w:t>
      </w:r>
      <w:r>
        <w:rPr>
          <w:rFonts w:ascii="Times New Roman" w:hAnsi="Times New Roman" w:cs="Times New Roman"/>
          <w:sz w:val="24"/>
          <w:szCs w:val="24"/>
        </w:rPr>
        <w:t xml:space="preserve">South Africa she </w:t>
      </w:r>
      <w:r w:rsidR="0061729A">
        <w:rPr>
          <w:rFonts w:ascii="Times New Roman" w:hAnsi="Times New Roman" w:cs="Times New Roman"/>
          <w:sz w:val="24"/>
          <w:szCs w:val="24"/>
        </w:rPr>
        <w:t xml:space="preserve">laundered the funds in that she </w:t>
      </w:r>
      <w:r>
        <w:rPr>
          <w:rFonts w:ascii="Times New Roman" w:hAnsi="Times New Roman" w:cs="Times New Roman"/>
          <w:sz w:val="24"/>
          <w:szCs w:val="24"/>
        </w:rPr>
        <w:t xml:space="preserve">concealed, disguised the </w:t>
      </w:r>
      <w:r w:rsidR="0061729A">
        <w:rPr>
          <w:rFonts w:ascii="Times New Roman" w:hAnsi="Times New Roman" w:cs="Times New Roman"/>
          <w:sz w:val="24"/>
          <w:szCs w:val="24"/>
        </w:rPr>
        <w:t>t</w:t>
      </w:r>
      <w:r>
        <w:rPr>
          <w:rFonts w:ascii="Times New Roman" w:hAnsi="Times New Roman" w:cs="Times New Roman"/>
          <w:sz w:val="24"/>
          <w:szCs w:val="24"/>
        </w:rPr>
        <w:t>rue nat</w:t>
      </w:r>
      <w:r w:rsidR="0061729A">
        <w:rPr>
          <w:rFonts w:ascii="Times New Roman" w:hAnsi="Times New Roman" w:cs="Times New Roman"/>
          <w:sz w:val="24"/>
          <w:szCs w:val="24"/>
        </w:rPr>
        <w:t>ure,</w:t>
      </w:r>
      <w:r>
        <w:rPr>
          <w:rFonts w:ascii="Times New Roman" w:hAnsi="Times New Roman" w:cs="Times New Roman"/>
          <w:sz w:val="24"/>
          <w:szCs w:val="24"/>
        </w:rPr>
        <w:t xml:space="preserve"> source</w:t>
      </w:r>
      <w:r w:rsidR="00690622">
        <w:rPr>
          <w:rFonts w:ascii="Times New Roman" w:hAnsi="Times New Roman" w:cs="Times New Roman"/>
          <w:sz w:val="24"/>
          <w:szCs w:val="24"/>
        </w:rPr>
        <w:t xml:space="preserve"> or</w:t>
      </w:r>
      <w:r>
        <w:rPr>
          <w:rFonts w:ascii="Times New Roman" w:hAnsi="Times New Roman" w:cs="Times New Roman"/>
          <w:sz w:val="24"/>
          <w:szCs w:val="24"/>
        </w:rPr>
        <w:t xml:space="preserve"> disposition </w:t>
      </w:r>
      <w:r w:rsidR="0061729A">
        <w:rPr>
          <w:rFonts w:ascii="Times New Roman" w:hAnsi="Times New Roman" w:cs="Times New Roman"/>
          <w:sz w:val="24"/>
          <w:szCs w:val="24"/>
        </w:rPr>
        <w:t>of property</w:t>
      </w:r>
      <w:r w:rsidR="00690622">
        <w:rPr>
          <w:rFonts w:ascii="Times New Roman" w:hAnsi="Times New Roman" w:cs="Times New Roman"/>
          <w:sz w:val="24"/>
          <w:szCs w:val="24"/>
        </w:rPr>
        <w:t xml:space="preserve"> </w:t>
      </w:r>
      <w:r>
        <w:rPr>
          <w:rFonts w:ascii="Times New Roman" w:hAnsi="Times New Roman" w:cs="Times New Roman"/>
          <w:sz w:val="24"/>
          <w:szCs w:val="24"/>
        </w:rPr>
        <w:t xml:space="preserve">knowing or suspecting such property </w:t>
      </w:r>
      <w:r w:rsidR="0061729A">
        <w:rPr>
          <w:rFonts w:ascii="Times New Roman" w:hAnsi="Times New Roman" w:cs="Times New Roman"/>
          <w:sz w:val="24"/>
          <w:szCs w:val="24"/>
        </w:rPr>
        <w:t>to be</w:t>
      </w:r>
      <w:r w:rsidR="00690622">
        <w:rPr>
          <w:rFonts w:ascii="Times New Roman" w:hAnsi="Times New Roman" w:cs="Times New Roman"/>
          <w:sz w:val="24"/>
          <w:szCs w:val="24"/>
        </w:rPr>
        <w:t xml:space="preserve"> p</w:t>
      </w:r>
      <w:r>
        <w:rPr>
          <w:rFonts w:ascii="Times New Roman" w:hAnsi="Times New Roman" w:cs="Times New Roman"/>
          <w:sz w:val="24"/>
          <w:szCs w:val="24"/>
        </w:rPr>
        <w:t xml:space="preserve">roceeds of crime. The appellant therefore laundered the funds mentioned </w:t>
      </w:r>
      <w:r w:rsidR="003D68A2">
        <w:rPr>
          <w:rFonts w:ascii="Times New Roman" w:hAnsi="Times New Roman" w:cs="Times New Roman"/>
          <w:sz w:val="24"/>
          <w:szCs w:val="24"/>
        </w:rPr>
        <w:t>in</w:t>
      </w:r>
      <w:r>
        <w:rPr>
          <w:rFonts w:ascii="Times New Roman" w:hAnsi="Times New Roman" w:cs="Times New Roman"/>
          <w:sz w:val="24"/>
          <w:szCs w:val="24"/>
        </w:rPr>
        <w:t xml:space="preserve"> counts 2 to 6 of the externalisation offences described in detail above. </w:t>
      </w:r>
    </w:p>
    <w:p w:rsidR="0061729A" w:rsidRPr="0061729A" w:rsidRDefault="00533C88" w:rsidP="00533C88">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ab/>
      </w:r>
      <w:r w:rsidR="0061729A" w:rsidRPr="0061729A">
        <w:rPr>
          <w:rFonts w:ascii="Times New Roman" w:hAnsi="Times New Roman" w:cs="Times New Roman"/>
          <w:b/>
          <w:i/>
          <w:sz w:val="24"/>
          <w:szCs w:val="24"/>
        </w:rPr>
        <w:t>Fraud</w:t>
      </w:r>
    </w:p>
    <w:p w:rsidR="00533C88" w:rsidRDefault="00533C88" w:rsidP="00EE49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is also facing the charge of fraud in that she fraudulently tried to procure registration </w:t>
      </w:r>
      <w:r w:rsidR="0061729A">
        <w:rPr>
          <w:rFonts w:ascii="Times New Roman" w:hAnsi="Times New Roman" w:cs="Times New Roman"/>
          <w:sz w:val="24"/>
          <w:szCs w:val="24"/>
        </w:rPr>
        <w:t xml:space="preserve">or upgrade </w:t>
      </w:r>
      <w:r>
        <w:rPr>
          <w:rFonts w:ascii="Times New Roman" w:hAnsi="Times New Roman" w:cs="Times New Roman"/>
          <w:sz w:val="24"/>
          <w:szCs w:val="24"/>
        </w:rPr>
        <w:t>of her marriage to Vice President</w:t>
      </w:r>
      <w:r w:rsidR="0061729A">
        <w:rPr>
          <w:rFonts w:ascii="Times New Roman" w:hAnsi="Times New Roman" w:cs="Times New Roman"/>
          <w:sz w:val="24"/>
          <w:szCs w:val="24"/>
        </w:rPr>
        <w:t>,</w:t>
      </w:r>
      <w:r>
        <w:rPr>
          <w:rFonts w:ascii="Times New Roman" w:hAnsi="Times New Roman" w:cs="Times New Roman"/>
          <w:sz w:val="24"/>
          <w:szCs w:val="24"/>
        </w:rPr>
        <w:t xml:space="preserve"> Constantino Guvheya Dominic Nyikadzino Chiwenga</w:t>
      </w:r>
      <w:r w:rsidR="0061729A">
        <w:rPr>
          <w:rFonts w:ascii="Times New Roman" w:hAnsi="Times New Roman" w:cs="Times New Roman"/>
          <w:sz w:val="24"/>
          <w:szCs w:val="24"/>
        </w:rPr>
        <w:t xml:space="preserve"> from an unregistered union to a marriage under the Marriage Act [</w:t>
      </w:r>
      <w:r w:rsidR="0061729A" w:rsidRPr="003A55D7">
        <w:rPr>
          <w:rFonts w:ascii="Times New Roman" w:hAnsi="Times New Roman" w:cs="Times New Roman"/>
          <w:i/>
          <w:sz w:val="24"/>
          <w:szCs w:val="24"/>
        </w:rPr>
        <w:t>Chapter 5:11</w:t>
      </w:r>
      <w:r w:rsidR="0061729A">
        <w:rPr>
          <w:rFonts w:ascii="Times New Roman" w:hAnsi="Times New Roman" w:cs="Times New Roman"/>
          <w:sz w:val="24"/>
          <w:szCs w:val="24"/>
        </w:rPr>
        <w:t xml:space="preserve">] by misrepresenting to the marriage officer that her </w:t>
      </w:r>
      <w:r w:rsidR="000512AE">
        <w:rPr>
          <w:rFonts w:ascii="Times New Roman" w:hAnsi="Times New Roman" w:cs="Times New Roman"/>
          <w:sz w:val="24"/>
          <w:szCs w:val="24"/>
        </w:rPr>
        <w:t xml:space="preserve">husband </w:t>
      </w:r>
      <w:r>
        <w:rPr>
          <w:rFonts w:ascii="Times New Roman" w:hAnsi="Times New Roman" w:cs="Times New Roman"/>
          <w:sz w:val="24"/>
          <w:szCs w:val="24"/>
        </w:rPr>
        <w:t>had consented to the registration</w:t>
      </w:r>
      <w:r w:rsidR="000512AE">
        <w:rPr>
          <w:rFonts w:ascii="Times New Roman" w:hAnsi="Times New Roman" w:cs="Times New Roman"/>
          <w:sz w:val="24"/>
          <w:szCs w:val="24"/>
        </w:rPr>
        <w:t>,</w:t>
      </w:r>
      <w:r w:rsidR="0061729A">
        <w:rPr>
          <w:rFonts w:ascii="Times New Roman" w:hAnsi="Times New Roman" w:cs="Times New Roman"/>
          <w:sz w:val="24"/>
          <w:szCs w:val="24"/>
        </w:rPr>
        <w:t xml:space="preserve"> </w:t>
      </w:r>
      <w:r>
        <w:rPr>
          <w:rFonts w:ascii="Times New Roman" w:hAnsi="Times New Roman" w:cs="Times New Roman"/>
          <w:sz w:val="24"/>
          <w:szCs w:val="24"/>
        </w:rPr>
        <w:t>well knowing the</w:t>
      </w:r>
      <w:r w:rsidR="0061729A">
        <w:rPr>
          <w:rFonts w:ascii="Times New Roman" w:hAnsi="Times New Roman" w:cs="Times New Roman"/>
          <w:sz w:val="24"/>
          <w:szCs w:val="24"/>
        </w:rPr>
        <w:t xml:space="preserve"> same to be</w:t>
      </w:r>
      <w:r>
        <w:rPr>
          <w:rFonts w:ascii="Times New Roman" w:hAnsi="Times New Roman" w:cs="Times New Roman"/>
          <w:sz w:val="24"/>
          <w:szCs w:val="24"/>
        </w:rPr>
        <w:t xml:space="preserve"> false. </w:t>
      </w:r>
      <w:r w:rsidR="00EE4947">
        <w:rPr>
          <w:rFonts w:ascii="Times New Roman" w:hAnsi="Times New Roman" w:cs="Times New Roman"/>
          <w:sz w:val="24"/>
          <w:szCs w:val="24"/>
        </w:rPr>
        <w:t xml:space="preserve">Through the alleged misrepresentation, she </w:t>
      </w:r>
      <w:r>
        <w:rPr>
          <w:rFonts w:ascii="Times New Roman" w:hAnsi="Times New Roman" w:cs="Times New Roman"/>
          <w:sz w:val="24"/>
          <w:szCs w:val="24"/>
        </w:rPr>
        <w:t>induce</w:t>
      </w:r>
      <w:r w:rsidR="00EE4947">
        <w:rPr>
          <w:rFonts w:ascii="Times New Roman" w:hAnsi="Times New Roman" w:cs="Times New Roman"/>
          <w:sz w:val="24"/>
          <w:szCs w:val="24"/>
        </w:rPr>
        <w:t>d</w:t>
      </w:r>
      <w:r>
        <w:rPr>
          <w:rFonts w:ascii="Times New Roman" w:hAnsi="Times New Roman" w:cs="Times New Roman"/>
          <w:sz w:val="24"/>
          <w:szCs w:val="24"/>
        </w:rPr>
        <w:t xml:space="preserve"> the Acting </w:t>
      </w:r>
      <w:r w:rsidR="0061729A">
        <w:rPr>
          <w:rFonts w:ascii="Times New Roman" w:hAnsi="Times New Roman" w:cs="Times New Roman"/>
          <w:sz w:val="24"/>
          <w:szCs w:val="24"/>
        </w:rPr>
        <w:t>Chief</w:t>
      </w:r>
      <w:r>
        <w:rPr>
          <w:rFonts w:ascii="Times New Roman" w:hAnsi="Times New Roman" w:cs="Times New Roman"/>
          <w:sz w:val="24"/>
          <w:szCs w:val="24"/>
        </w:rPr>
        <w:t xml:space="preserve"> Magistrate to prepare marriage licences and complete the marriage register in preparation to solemnise the marriage at a private ceremony at the parties’ residence. The appellant was already living with the Vice President as husband and wife in an unregistered customary union and children were born to the marriage. The ceremony did not take place because the Acting Chief Magistrate did not find anyone at the parties’ residence when he went there to solemnise the marriage.</w:t>
      </w:r>
      <w:r w:rsidR="00EE4947">
        <w:rPr>
          <w:rFonts w:ascii="Times New Roman" w:hAnsi="Times New Roman" w:cs="Times New Roman"/>
          <w:sz w:val="24"/>
          <w:szCs w:val="24"/>
        </w:rPr>
        <w:t xml:space="preserve"> </w:t>
      </w:r>
      <w:r>
        <w:rPr>
          <w:rFonts w:ascii="Times New Roman" w:hAnsi="Times New Roman" w:cs="Times New Roman"/>
          <w:sz w:val="24"/>
          <w:szCs w:val="24"/>
        </w:rPr>
        <w:t xml:space="preserve">The State alleged that the appellant’s </w:t>
      </w:r>
      <w:r w:rsidR="00EE4947">
        <w:rPr>
          <w:rFonts w:ascii="Times New Roman" w:hAnsi="Times New Roman" w:cs="Times New Roman"/>
          <w:sz w:val="24"/>
          <w:szCs w:val="24"/>
        </w:rPr>
        <w:t xml:space="preserve">alleged </w:t>
      </w:r>
      <w:r>
        <w:rPr>
          <w:rFonts w:ascii="Times New Roman" w:hAnsi="Times New Roman" w:cs="Times New Roman"/>
          <w:sz w:val="24"/>
          <w:szCs w:val="24"/>
        </w:rPr>
        <w:t>misrepresentation ca</w:t>
      </w:r>
      <w:r w:rsidR="00EE4947">
        <w:rPr>
          <w:rFonts w:ascii="Times New Roman" w:hAnsi="Times New Roman" w:cs="Times New Roman"/>
          <w:sz w:val="24"/>
          <w:szCs w:val="24"/>
        </w:rPr>
        <w:t>used</w:t>
      </w:r>
      <w:r>
        <w:rPr>
          <w:rFonts w:ascii="Times New Roman" w:hAnsi="Times New Roman" w:cs="Times New Roman"/>
          <w:sz w:val="24"/>
          <w:szCs w:val="24"/>
        </w:rPr>
        <w:t xml:space="preserve"> prejudice to good administration and reputation of the Vice President. The good administration referred to was </w:t>
      </w:r>
      <w:r w:rsidR="009E4165">
        <w:rPr>
          <w:rFonts w:ascii="Times New Roman" w:hAnsi="Times New Roman" w:cs="Times New Roman"/>
          <w:sz w:val="24"/>
          <w:szCs w:val="24"/>
        </w:rPr>
        <w:t>neither</w:t>
      </w:r>
      <w:r>
        <w:rPr>
          <w:rFonts w:ascii="Times New Roman" w:hAnsi="Times New Roman" w:cs="Times New Roman"/>
          <w:sz w:val="24"/>
          <w:szCs w:val="24"/>
        </w:rPr>
        <w:t xml:space="preserve"> explained</w:t>
      </w:r>
      <w:r w:rsidR="00EE4947">
        <w:rPr>
          <w:rFonts w:ascii="Times New Roman" w:hAnsi="Times New Roman" w:cs="Times New Roman"/>
          <w:sz w:val="24"/>
          <w:szCs w:val="24"/>
        </w:rPr>
        <w:t xml:space="preserve"> in the charges</w:t>
      </w:r>
      <w:r w:rsidR="00C211FF">
        <w:rPr>
          <w:rFonts w:ascii="Times New Roman" w:hAnsi="Times New Roman" w:cs="Times New Roman"/>
          <w:sz w:val="24"/>
          <w:szCs w:val="24"/>
        </w:rPr>
        <w:t xml:space="preserve"> nor</w:t>
      </w:r>
      <w:r w:rsidR="00EE4947">
        <w:rPr>
          <w:rFonts w:ascii="Times New Roman" w:hAnsi="Times New Roman" w:cs="Times New Roman"/>
          <w:sz w:val="24"/>
          <w:szCs w:val="24"/>
        </w:rPr>
        <w:t xml:space="preserve"> by the State counsel who </w:t>
      </w:r>
      <w:r>
        <w:rPr>
          <w:rFonts w:ascii="Times New Roman" w:hAnsi="Times New Roman" w:cs="Times New Roman"/>
          <w:sz w:val="24"/>
          <w:szCs w:val="24"/>
        </w:rPr>
        <w:t xml:space="preserve">appeared before me to argue the bail appeal.  </w:t>
      </w:r>
    </w:p>
    <w:p w:rsidR="00EE4947" w:rsidRDefault="00EE4947" w:rsidP="00EE4947">
      <w:pPr>
        <w:spacing w:after="0" w:line="360" w:lineRule="auto"/>
        <w:ind w:firstLine="720"/>
        <w:jc w:val="both"/>
        <w:rPr>
          <w:rFonts w:ascii="Times New Roman" w:hAnsi="Times New Roman" w:cs="Times New Roman"/>
          <w:sz w:val="24"/>
          <w:szCs w:val="24"/>
        </w:rPr>
      </w:pPr>
    </w:p>
    <w:p w:rsidR="00204A0B" w:rsidRPr="00EE4947" w:rsidRDefault="00204A0B" w:rsidP="00EE4947">
      <w:pPr>
        <w:spacing w:after="0" w:line="360" w:lineRule="auto"/>
        <w:ind w:firstLine="720"/>
        <w:jc w:val="both"/>
        <w:rPr>
          <w:rFonts w:ascii="Times New Roman" w:hAnsi="Times New Roman" w:cs="Times New Roman"/>
          <w:b/>
          <w:sz w:val="24"/>
          <w:szCs w:val="24"/>
        </w:rPr>
      </w:pPr>
      <w:r w:rsidRPr="00EE4947">
        <w:rPr>
          <w:rFonts w:ascii="Times New Roman" w:hAnsi="Times New Roman" w:cs="Times New Roman"/>
          <w:b/>
          <w:sz w:val="24"/>
          <w:szCs w:val="24"/>
        </w:rPr>
        <w:lastRenderedPageBreak/>
        <w:t>Proceedings in the lower court</w:t>
      </w:r>
    </w:p>
    <w:p w:rsidR="00204A0B" w:rsidRDefault="00204A0B" w:rsidP="00533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E4947">
        <w:rPr>
          <w:rFonts w:ascii="Times New Roman" w:hAnsi="Times New Roman" w:cs="Times New Roman"/>
          <w:sz w:val="24"/>
          <w:szCs w:val="24"/>
        </w:rPr>
        <w:t xml:space="preserve">court </w:t>
      </w:r>
      <w:r w:rsidR="00EE4947">
        <w:rPr>
          <w:rFonts w:ascii="Times New Roman" w:hAnsi="Times New Roman" w:cs="Times New Roman"/>
          <w:i/>
          <w:sz w:val="24"/>
          <w:szCs w:val="24"/>
        </w:rPr>
        <w:t xml:space="preserve">a quo </w:t>
      </w:r>
      <w:r w:rsidR="00EE4947">
        <w:rPr>
          <w:rFonts w:ascii="Times New Roman" w:hAnsi="Times New Roman" w:cs="Times New Roman"/>
          <w:sz w:val="24"/>
          <w:szCs w:val="24"/>
        </w:rPr>
        <w:t xml:space="preserve">considered the appellant’s suitability for bail pending trial on the various charges in one hearing. </w:t>
      </w:r>
      <w:r w:rsidR="000512AE">
        <w:rPr>
          <w:rFonts w:ascii="Times New Roman" w:hAnsi="Times New Roman" w:cs="Times New Roman"/>
          <w:sz w:val="24"/>
          <w:szCs w:val="24"/>
        </w:rPr>
        <w:t xml:space="preserve">At the </w:t>
      </w:r>
      <w:r w:rsidR="00EE4947">
        <w:rPr>
          <w:rFonts w:ascii="Times New Roman" w:hAnsi="Times New Roman" w:cs="Times New Roman"/>
          <w:sz w:val="24"/>
          <w:szCs w:val="24"/>
        </w:rPr>
        <w:t xml:space="preserve">hearing </w:t>
      </w:r>
      <w:r w:rsidR="000512AE">
        <w:rPr>
          <w:rFonts w:ascii="Times New Roman" w:hAnsi="Times New Roman" w:cs="Times New Roman"/>
          <w:sz w:val="24"/>
          <w:szCs w:val="24"/>
        </w:rPr>
        <w:t xml:space="preserve">which </w:t>
      </w:r>
      <w:r w:rsidR="00EE4947">
        <w:rPr>
          <w:rFonts w:ascii="Times New Roman" w:hAnsi="Times New Roman" w:cs="Times New Roman"/>
          <w:sz w:val="24"/>
          <w:szCs w:val="24"/>
        </w:rPr>
        <w:t xml:space="preserve">commenced on </w:t>
      </w:r>
      <w:r>
        <w:rPr>
          <w:rFonts w:ascii="Times New Roman" w:hAnsi="Times New Roman" w:cs="Times New Roman"/>
          <w:sz w:val="24"/>
          <w:szCs w:val="24"/>
        </w:rPr>
        <w:t>the 16th December 2019</w:t>
      </w:r>
      <w:r w:rsidR="000512AE">
        <w:rPr>
          <w:rFonts w:ascii="Times New Roman" w:hAnsi="Times New Roman" w:cs="Times New Roman"/>
          <w:sz w:val="24"/>
          <w:szCs w:val="24"/>
        </w:rPr>
        <w:t xml:space="preserve">, the </w:t>
      </w:r>
      <w:r>
        <w:rPr>
          <w:rFonts w:ascii="Times New Roman" w:hAnsi="Times New Roman" w:cs="Times New Roman"/>
          <w:sz w:val="24"/>
          <w:szCs w:val="24"/>
        </w:rPr>
        <w:t xml:space="preserve">State </w:t>
      </w:r>
      <w:r w:rsidR="00EE4947">
        <w:rPr>
          <w:rFonts w:ascii="Times New Roman" w:hAnsi="Times New Roman" w:cs="Times New Roman"/>
          <w:sz w:val="24"/>
          <w:szCs w:val="24"/>
        </w:rPr>
        <w:t>began</w:t>
      </w:r>
      <w:r w:rsidR="000512AE">
        <w:rPr>
          <w:rFonts w:ascii="Times New Roman" w:hAnsi="Times New Roman" w:cs="Times New Roman"/>
          <w:sz w:val="24"/>
          <w:szCs w:val="24"/>
        </w:rPr>
        <w:t xml:space="preserve"> by stating the grounds for opposing bail</w:t>
      </w:r>
      <w:r>
        <w:rPr>
          <w:rFonts w:ascii="Times New Roman" w:hAnsi="Times New Roman" w:cs="Times New Roman"/>
          <w:sz w:val="24"/>
          <w:szCs w:val="24"/>
        </w:rPr>
        <w:t>. State counsel</w:t>
      </w:r>
      <w:r w:rsidR="00EE4947">
        <w:rPr>
          <w:rFonts w:ascii="Times New Roman" w:hAnsi="Times New Roman" w:cs="Times New Roman"/>
          <w:sz w:val="24"/>
          <w:szCs w:val="24"/>
        </w:rPr>
        <w:t>, Messrs M Reza, J Murombedzi and T Makiya</w:t>
      </w:r>
      <w:r>
        <w:rPr>
          <w:rFonts w:ascii="Times New Roman" w:hAnsi="Times New Roman" w:cs="Times New Roman"/>
          <w:sz w:val="24"/>
          <w:szCs w:val="24"/>
        </w:rPr>
        <w:t xml:space="preserve"> (Messrs M. Reza, as lead State counsel) relied on s 117 (2) (a) of the Criminal </w:t>
      </w:r>
      <w:r w:rsidR="00C211FF">
        <w:rPr>
          <w:rFonts w:ascii="Times New Roman" w:hAnsi="Times New Roman" w:cs="Times New Roman"/>
          <w:sz w:val="24"/>
          <w:szCs w:val="24"/>
        </w:rPr>
        <w:t>P</w:t>
      </w:r>
      <w:r>
        <w:rPr>
          <w:rFonts w:ascii="Times New Roman" w:hAnsi="Times New Roman" w:cs="Times New Roman"/>
          <w:sz w:val="24"/>
          <w:szCs w:val="24"/>
        </w:rPr>
        <w:t>rocedure and Evidence Act [</w:t>
      </w:r>
      <w:r w:rsidRPr="00640946">
        <w:rPr>
          <w:rFonts w:ascii="Times New Roman" w:hAnsi="Times New Roman" w:cs="Times New Roman"/>
          <w:i/>
          <w:sz w:val="24"/>
          <w:szCs w:val="24"/>
        </w:rPr>
        <w:t>Chapter 9:07</w:t>
      </w:r>
      <w:r>
        <w:rPr>
          <w:rFonts w:ascii="Times New Roman" w:hAnsi="Times New Roman" w:cs="Times New Roman"/>
          <w:sz w:val="24"/>
          <w:szCs w:val="24"/>
        </w:rPr>
        <w:t>]</w:t>
      </w:r>
      <w:r w:rsidR="00C211FF">
        <w:rPr>
          <w:rFonts w:ascii="Times New Roman" w:hAnsi="Times New Roman" w:cs="Times New Roman"/>
          <w:sz w:val="24"/>
          <w:szCs w:val="24"/>
        </w:rPr>
        <w:t>, which reads as follows:</w:t>
      </w:r>
      <w:r>
        <w:rPr>
          <w:rFonts w:ascii="Times New Roman" w:hAnsi="Times New Roman" w:cs="Times New Roman"/>
          <w:sz w:val="24"/>
          <w:szCs w:val="24"/>
        </w:rPr>
        <w:t xml:space="preserve"> </w:t>
      </w:r>
    </w:p>
    <w:p w:rsidR="00640946" w:rsidRDefault="00D46A98" w:rsidP="00D46A98">
      <w:pPr>
        <w:spacing w:after="0" w:line="240" w:lineRule="auto"/>
        <w:ind w:left="720"/>
        <w:jc w:val="both"/>
        <w:rPr>
          <w:rFonts w:ascii="Times New Roman" w:hAnsi="Times New Roman" w:cs="Times New Roman"/>
        </w:rPr>
      </w:pPr>
      <w:r>
        <w:rPr>
          <w:rFonts w:ascii="Times New Roman" w:hAnsi="Times New Roman" w:cs="Times New Roman"/>
        </w:rPr>
        <w:t>Refusal to grant bail and detention of an accused in custody shall be in the interest of justice where one or more of the following grounds are established.</w:t>
      </w:r>
    </w:p>
    <w:p w:rsidR="00D46A98" w:rsidRDefault="00D46A98" w:rsidP="00D46A98">
      <w:pPr>
        <w:spacing w:after="0" w:line="240" w:lineRule="auto"/>
        <w:ind w:left="720"/>
        <w:jc w:val="both"/>
        <w:rPr>
          <w:rFonts w:ascii="Times New Roman" w:hAnsi="Times New Roman" w:cs="Times New Roman"/>
        </w:rPr>
      </w:pPr>
    </w:p>
    <w:p w:rsidR="00D46A98" w:rsidRPr="00006B28" w:rsidRDefault="007F7921" w:rsidP="007F79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512AE">
        <w:rPr>
          <w:rFonts w:ascii="Times New Roman" w:hAnsi="Times New Roman" w:cs="Times New Roman"/>
          <w:sz w:val="24"/>
          <w:szCs w:val="24"/>
        </w:rPr>
        <w:t xml:space="preserve">State then listed the </w:t>
      </w:r>
      <w:r>
        <w:rPr>
          <w:rFonts w:ascii="Times New Roman" w:hAnsi="Times New Roman" w:cs="Times New Roman"/>
          <w:sz w:val="24"/>
          <w:szCs w:val="24"/>
        </w:rPr>
        <w:t>various grounds</w:t>
      </w:r>
      <w:r w:rsidR="00121030">
        <w:rPr>
          <w:rFonts w:ascii="Times New Roman" w:hAnsi="Times New Roman" w:cs="Times New Roman"/>
          <w:sz w:val="24"/>
          <w:szCs w:val="24"/>
        </w:rPr>
        <w:t>. State counsel submitted that there was a likelihood</w:t>
      </w:r>
      <w:r w:rsidR="00C71B8C">
        <w:rPr>
          <w:rFonts w:ascii="Times New Roman" w:hAnsi="Times New Roman" w:cs="Times New Roman"/>
          <w:sz w:val="24"/>
          <w:szCs w:val="24"/>
        </w:rPr>
        <w:t xml:space="preserve"> that the a</w:t>
      </w:r>
      <w:r w:rsidR="00121030">
        <w:rPr>
          <w:rFonts w:ascii="Times New Roman" w:hAnsi="Times New Roman" w:cs="Times New Roman"/>
          <w:sz w:val="24"/>
          <w:szCs w:val="24"/>
        </w:rPr>
        <w:t>ppellant</w:t>
      </w:r>
      <w:r w:rsidR="00C71B8C">
        <w:rPr>
          <w:rFonts w:ascii="Times New Roman" w:hAnsi="Times New Roman" w:cs="Times New Roman"/>
          <w:sz w:val="24"/>
          <w:szCs w:val="24"/>
        </w:rPr>
        <w:t xml:space="preserve">, if released on bail, will (a) endanger public safety or the safety of any person or commit an offence in first schedule; or (b) not stand her trial or appear to </w:t>
      </w:r>
      <w:r w:rsidR="00121030">
        <w:rPr>
          <w:rFonts w:ascii="Times New Roman" w:hAnsi="Times New Roman" w:cs="Times New Roman"/>
          <w:sz w:val="24"/>
          <w:szCs w:val="24"/>
        </w:rPr>
        <w:t>receive</w:t>
      </w:r>
      <w:r w:rsidR="00C71B8C">
        <w:rPr>
          <w:rFonts w:ascii="Times New Roman" w:hAnsi="Times New Roman" w:cs="Times New Roman"/>
          <w:sz w:val="24"/>
          <w:szCs w:val="24"/>
        </w:rPr>
        <w:t xml:space="preserve"> his/her sentence(</w:t>
      </w:r>
      <w:r w:rsidR="00121030">
        <w:rPr>
          <w:rFonts w:ascii="Times New Roman" w:hAnsi="Times New Roman" w:cs="Times New Roman"/>
          <w:sz w:val="24"/>
          <w:szCs w:val="24"/>
        </w:rPr>
        <w:t>s</w:t>
      </w:r>
      <w:r w:rsidR="00C71B8C">
        <w:rPr>
          <w:rFonts w:ascii="Times New Roman" w:hAnsi="Times New Roman" w:cs="Times New Roman"/>
          <w:sz w:val="24"/>
          <w:szCs w:val="24"/>
        </w:rPr>
        <w:t xml:space="preserve">) </w:t>
      </w:r>
      <w:r w:rsidR="00121030">
        <w:rPr>
          <w:rFonts w:ascii="Times New Roman" w:hAnsi="Times New Roman" w:cs="Times New Roman"/>
          <w:sz w:val="24"/>
          <w:szCs w:val="24"/>
        </w:rPr>
        <w:t xml:space="preserve">(c) </w:t>
      </w:r>
      <w:r w:rsidR="00C71B8C">
        <w:rPr>
          <w:rFonts w:ascii="Times New Roman" w:hAnsi="Times New Roman" w:cs="Times New Roman"/>
          <w:sz w:val="24"/>
          <w:szCs w:val="24"/>
        </w:rPr>
        <w:t xml:space="preserve">attempt to influence or intimidate witnesses or conceal or destroy evidence (d) undermine or jeopardise the </w:t>
      </w:r>
      <w:r w:rsidR="00121030">
        <w:rPr>
          <w:rFonts w:ascii="Times New Roman" w:hAnsi="Times New Roman" w:cs="Times New Roman"/>
          <w:sz w:val="24"/>
          <w:szCs w:val="24"/>
        </w:rPr>
        <w:t>objectives</w:t>
      </w:r>
      <w:r w:rsidR="00C71B8C">
        <w:rPr>
          <w:rFonts w:ascii="Times New Roman" w:hAnsi="Times New Roman" w:cs="Times New Roman"/>
          <w:sz w:val="24"/>
          <w:szCs w:val="24"/>
        </w:rPr>
        <w:t xml:space="preserve"> or proper functioning of the criminal justice system including bail system. </w:t>
      </w:r>
      <w:r w:rsidR="00C71B8C" w:rsidRPr="00006B28">
        <w:rPr>
          <w:rFonts w:ascii="Times New Roman" w:hAnsi="Times New Roman" w:cs="Times New Roman"/>
          <w:sz w:val="24"/>
          <w:szCs w:val="24"/>
        </w:rPr>
        <w:t xml:space="preserve">The State made the following detailed </w:t>
      </w:r>
      <w:r w:rsidR="00006B28" w:rsidRPr="00006B28">
        <w:rPr>
          <w:rFonts w:ascii="Times New Roman" w:hAnsi="Times New Roman" w:cs="Times New Roman"/>
          <w:sz w:val="24"/>
          <w:szCs w:val="24"/>
        </w:rPr>
        <w:t>submissions: -</w:t>
      </w:r>
    </w:p>
    <w:p w:rsidR="007F7921" w:rsidRDefault="00006B28" w:rsidP="00006B28">
      <w:pPr>
        <w:spacing w:after="0" w:line="240" w:lineRule="auto"/>
        <w:jc w:val="both"/>
        <w:rPr>
          <w:rFonts w:ascii="Times New Roman" w:hAnsi="Times New Roman" w:cs="Times New Roman"/>
          <w:sz w:val="24"/>
          <w:szCs w:val="24"/>
        </w:rPr>
      </w:pPr>
      <w:r w:rsidRPr="00006B28">
        <w:rPr>
          <w:rFonts w:ascii="Times New Roman" w:hAnsi="Times New Roman" w:cs="Times New Roman"/>
          <w:sz w:val="24"/>
          <w:szCs w:val="24"/>
        </w:rPr>
        <w:t>If released on bail,</w:t>
      </w:r>
      <w:r w:rsidR="003A55AF" w:rsidRPr="00006B28">
        <w:rPr>
          <w:rFonts w:ascii="Times New Roman" w:hAnsi="Times New Roman" w:cs="Times New Roman"/>
          <w:sz w:val="24"/>
          <w:szCs w:val="24"/>
        </w:rPr>
        <w:t xml:space="preserve"> the appel</w:t>
      </w:r>
      <w:r w:rsidRPr="00006B28">
        <w:rPr>
          <w:rFonts w:ascii="Times New Roman" w:hAnsi="Times New Roman" w:cs="Times New Roman"/>
          <w:sz w:val="24"/>
          <w:szCs w:val="24"/>
        </w:rPr>
        <w:t xml:space="preserve">lant was likely </w:t>
      </w:r>
    </w:p>
    <w:p w:rsidR="00EA1DB9" w:rsidRPr="00006B28" w:rsidRDefault="00EA1DB9" w:rsidP="00006B28">
      <w:pPr>
        <w:spacing w:after="0" w:line="240" w:lineRule="auto"/>
        <w:jc w:val="both"/>
        <w:rPr>
          <w:rFonts w:ascii="Times New Roman" w:hAnsi="Times New Roman" w:cs="Times New Roman"/>
          <w:sz w:val="24"/>
          <w:szCs w:val="24"/>
        </w:rPr>
      </w:pPr>
    </w:p>
    <w:p w:rsidR="003A55AF" w:rsidRPr="00006B28" w:rsidRDefault="00006B28" w:rsidP="003A55A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Pr="00006B28">
        <w:rPr>
          <w:rFonts w:ascii="Times New Roman" w:hAnsi="Times New Roman" w:cs="Times New Roman"/>
          <w:sz w:val="24"/>
          <w:szCs w:val="24"/>
        </w:rPr>
        <w:t>e</w:t>
      </w:r>
      <w:r w:rsidR="003A55AF" w:rsidRPr="00006B28">
        <w:rPr>
          <w:rFonts w:ascii="Times New Roman" w:hAnsi="Times New Roman" w:cs="Times New Roman"/>
          <w:sz w:val="24"/>
          <w:szCs w:val="24"/>
        </w:rPr>
        <w:t>ndanger the safety of the public or commit an offence referred to in 1</w:t>
      </w:r>
      <w:r w:rsidR="003A55AF" w:rsidRPr="00006B28">
        <w:rPr>
          <w:rFonts w:ascii="Times New Roman" w:hAnsi="Times New Roman" w:cs="Times New Roman"/>
          <w:sz w:val="24"/>
          <w:szCs w:val="24"/>
          <w:vertAlign w:val="superscript"/>
        </w:rPr>
        <w:t>st</w:t>
      </w:r>
      <w:r w:rsidR="003A55AF" w:rsidRPr="00006B28">
        <w:rPr>
          <w:rFonts w:ascii="Times New Roman" w:hAnsi="Times New Roman" w:cs="Times New Roman"/>
          <w:sz w:val="24"/>
          <w:szCs w:val="24"/>
        </w:rPr>
        <w:t xml:space="preserve"> schedule </w:t>
      </w:r>
      <w:r w:rsidRPr="00006B28">
        <w:rPr>
          <w:rFonts w:ascii="Times New Roman" w:hAnsi="Times New Roman" w:cs="Times New Roman"/>
          <w:sz w:val="24"/>
          <w:szCs w:val="24"/>
        </w:rPr>
        <w:t xml:space="preserve">in that she </w:t>
      </w:r>
      <w:r w:rsidR="003A55AF" w:rsidRPr="00006B28">
        <w:rPr>
          <w:rFonts w:ascii="Times New Roman" w:hAnsi="Times New Roman" w:cs="Times New Roman"/>
          <w:sz w:val="24"/>
          <w:szCs w:val="24"/>
        </w:rPr>
        <w:t xml:space="preserve">had attempted to kill the </w:t>
      </w:r>
      <w:r w:rsidR="00C211FF">
        <w:rPr>
          <w:rFonts w:ascii="Times New Roman" w:hAnsi="Times New Roman" w:cs="Times New Roman"/>
          <w:sz w:val="24"/>
          <w:szCs w:val="24"/>
        </w:rPr>
        <w:t>V</w:t>
      </w:r>
      <w:r w:rsidR="003A55AF" w:rsidRPr="00006B28">
        <w:rPr>
          <w:rFonts w:ascii="Times New Roman" w:hAnsi="Times New Roman" w:cs="Times New Roman"/>
          <w:sz w:val="24"/>
          <w:szCs w:val="24"/>
        </w:rPr>
        <w:t xml:space="preserve">ice </w:t>
      </w:r>
      <w:r w:rsidR="00C211FF">
        <w:rPr>
          <w:rFonts w:ascii="Times New Roman" w:hAnsi="Times New Roman" w:cs="Times New Roman"/>
          <w:sz w:val="24"/>
          <w:szCs w:val="24"/>
        </w:rPr>
        <w:t>P</w:t>
      </w:r>
      <w:r w:rsidR="003A55AF" w:rsidRPr="00006B28">
        <w:rPr>
          <w:rFonts w:ascii="Times New Roman" w:hAnsi="Times New Roman" w:cs="Times New Roman"/>
          <w:sz w:val="24"/>
          <w:szCs w:val="24"/>
        </w:rPr>
        <w:t>resident and she might still want to kill him.</w:t>
      </w:r>
    </w:p>
    <w:p w:rsidR="00006B28" w:rsidRPr="00006B28" w:rsidRDefault="00006B28" w:rsidP="00006B28">
      <w:pPr>
        <w:pStyle w:val="ListParagraph"/>
        <w:spacing w:after="0" w:line="240" w:lineRule="auto"/>
        <w:ind w:left="1440"/>
        <w:jc w:val="both"/>
        <w:rPr>
          <w:rFonts w:ascii="Times New Roman" w:hAnsi="Times New Roman" w:cs="Times New Roman"/>
          <w:sz w:val="24"/>
          <w:szCs w:val="24"/>
        </w:rPr>
      </w:pPr>
    </w:p>
    <w:p w:rsidR="00460C2D" w:rsidRPr="00006B28" w:rsidRDefault="00006B28" w:rsidP="00F0295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 to</w:t>
      </w:r>
      <w:r w:rsidR="003A55AF" w:rsidRPr="00006B28">
        <w:rPr>
          <w:rFonts w:ascii="Times New Roman" w:hAnsi="Times New Roman" w:cs="Times New Roman"/>
          <w:sz w:val="24"/>
          <w:szCs w:val="24"/>
        </w:rPr>
        <w:t xml:space="preserve"> </w:t>
      </w:r>
      <w:r>
        <w:rPr>
          <w:rFonts w:ascii="Times New Roman" w:hAnsi="Times New Roman" w:cs="Times New Roman"/>
          <w:sz w:val="24"/>
          <w:szCs w:val="24"/>
        </w:rPr>
        <w:t xml:space="preserve">attend </w:t>
      </w:r>
      <w:r w:rsidR="003A55AF" w:rsidRPr="00006B28">
        <w:rPr>
          <w:rFonts w:ascii="Times New Roman" w:hAnsi="Times New Roman" w:cs="Times New Roman"/>
          <w:sz w:val="24"/>
          <w:szCs w:val="24"/>
        </w:rPr>
        <w:t>trial or attend to receive her sentence.</w:t>
      </w:r>
    </w:p>
    <w:p w:rsidR="00460C2D" w:rsidRPr="00006B28" w:rsidRDefault="00460C2D" w:rsidP="00460C2D">
      <w:pPr>
        <w:pStyle w:val="ListParagraph"/>
        <w:spacing w:after="0" w:line="240" w:lineRule="auto"/>
        <w:ind w:left="1440"/>
        <w:jc w:val="both"/>
        <w:rPr>
          <w:rFonts w:ascii="Times New Roman" w:hAnsi="Times New Roman" w:cs="Times New Roman"/>
          <w:sz w:val="24"/>
          <w:szCs w:val="24"/>
        </w:rPr>
      </w:pPr>
    </w:p>
    <w:p w:rsidR="00EA1DB9" w:rsidRPr="00EA1DB9" w:rsidRDefault="00C211FF" w:rsidP="00EA1DB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06B28" w:rsidRPr="00EA1DB9">
        <w:rPr>
          <w:rFonts w:ascii="Times New Roman" w:hAnsi="Times New Roman" w:cs="Times New Roman"/>
          <w:sz w:val="24"/>
          <w:szCs w:val="24"/>
        </w:rPr>
        <w:t>o interfere with witnesses since she allegedly c</w:t>
      </w:r>
      <w:r w:rsidR="00460C2D" w:rsidRPr="00EA1DB9">
        <w:rPr>
          <w:rFonts w:ascii="Times New Roman" w:hAnsi="Times New Roman" w:cs="Times New Roman"/>
          <w:sz w:val="24"/>
          <w:szCs w:val="24"/>
        </w:rPr>
        <w:t xml:space="preserve">ommitted the money laundering and funds externalisation </w:t>
      </w:r>
      <w:r w:rsidR="00006B28" w:rsidRPr="00EA1DB9">
        <w:rPr>
          <w:rFonts w:ascii="Times New Roman" w:hAnsi="Times New Roman" w:cs="Times New Roman"/>
          <w:sz w:val="24"/>
          <w:szCs w:val="24"/>
        </w:rPr>
        <w:t>crimes</w:t>
      </w:r>
      <w:r w:rsidR="00460C2D" w:rsidRPr="00EA1DB9">
        <w:rPr>
          <w:rFonts w:ascii="Times New Roman" w:hAnsi="Times New Roman" w:cs="Times New Roman"/>
          <w:sz w:val="24"/>
          <w:szCs w:val="24"/>
        </w:rPr>
        <w:t xml:space="preserve"> with the help of her friends or people known to her. She could talk to them to under</w:t>
      </w:r>
      <w:r w:rsidR="00006B28" w:rsidRPr="00EA1DB9">
        <w:rPr>
          <w:rFonts w:ascii="Times New Roman" w:hAnsi="Times New Roman" w:cs="Times New Roman"/>
          <w:sz w:val="24"/>
          <w:szCs w:val="24"/>
        </w:rPr>
        <w:t>m</w:t>
      </w:r>
      <w:r w:rsidR="00460C2D" w:rsidRPr="00EA1DB9">
        <w:rPr>
          <w:rFonts w:ascii="Times New Roman" w:hAnsi="Times New Roman" w:cs="Times New Roman"/>
          <w:sz w:val="24"/>
          <w:szCs w:val="24"/>
        </w:rPr>
        <w:t>ine the course of justice.</w:t>
      </w:r>
      <w:r w:rsidR="00EA1DB9" w:rsidRPr="00EA1DB9">
        <w:rPr>
          <w:rFonts w:ascii="Times New Roman" w:hAnsi="Times New Roman" w:cs="Times New Roman"/>
          <w:sz w:val="24"/>
          <w:szCs w:val="24"/>
        </w:rPr>
        <w:t xml:space="preserve"> According to the </w:t>
      </w:r>
      <w:r>
        <w:rPr>
          <w:rFonts w:ascii="Times New Roman" w:hAnsi="Times New Roman" w:cs="Times New Roman"/>
          <w:sz w:val="24"/>
          <w:szCs w:val="24"/>
        </w:rPr>
        <w:t>S</w:t>
      </w:r>
      <w:r w:rsidR="00EA1DB9" w:rsidRPr="00EA1DB9">
        <w:rPr>
          <w:rFonts w:ascii="Times New Roman" w:hAnsi="Times New Roman" w:cs="Times New Roman"/>
          <w:sz w:val="24"/>
          <w:szCs w:val="24"/>
        </w:rPr>
        <w:t>tate</w:t>
      </w:r>
      <w:r>
        <w:rPr>
          <w:rFonts w:ascii="Times New Roman" w:hAnsi="Times New Roman" w:cs="Times New Roman"/>
          <w:sz w:val="24"/>
          <w:szCs w:val="24"/>
        </w:rPr>
        <w:t>,</w:t>
      </w:r>
      <w:r w:rsidR="00EA1DB9" w:rsidRPr="00EA1DB9">
        <w:rPr>
          <w:rFonts w:ascii="Times New Roman" w:hAnsi="Times New Roman" w:cs="Times New Roman"/>
          <w:sz w:val="24"/>
          <w:szCs w:val="24"/>
        </w:rPr>
        <w:t xml:space="preserve"> there was a real possibility that the appellant would interfere with investigations outside Zimbabwe by interfering with key witnesses who are her friends and destroying evidence held by her companies.</w:t>
      </w:r>
    </w:p>
    <w:p w:rsidR="00EA1DB9" w:rsidRDefault="00EA1DB9" w:rsidP="00460C2D">
      <w:pPr>
        <w:pStyle w:val="ListParagraph"/>
        <w:spacing w:after="0" w:line="360" w:lineRule="auto"/>
        <w:ind w:left="0" w:firstLine="720"/>
        <w:jc w:val="both"/>
        <w:rPr>
          <w:rFonts w:ascii="Times New Roman" w:hAnsi="Times New Roman" w:cs="Times New Roman"/>
          <w:sz w:val="24"/>
          <w:szCs w:val="24"/>
        </w:rPr>
      </w:pPr>
    </w:p>
    <w:p w:rsidR="00006B28" w:rsidRDefault="00121030" w:rsidP="00460C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court </w:t>
      </w:r>
      <w:r w:rsidRPr="00121030">
        <w:rPr>
          <w:rFonts w:ascii="Times New Roman" w:hAnsi="Times New Roman" w:cs="Times New Roman"/>
          <w:i/>
          <w:sz w:val="24"/>
          <w:szCs w:val="24"/>
        </w:rPr>
        <w:t>a quo</w:t>
      </w:r>
      <w:r>
        <w:rPr>
          <w:rFonts w:ascii="Times New Roman" w:hAnsi="Times New Roman" w:cs="Times New Roman"/>
          <w:sz w:val="24"/>
          <w:szCs w:val="24"/>
        </w:rPr>
        <w:t>, t</w:t>
      </w:r>
      <w:r w:rsidR="00460C2D">
        <w:rPr>
          <w:rFonts w:ascii="Times New Roman" w:hAnsi="Times New Roman" w:cs="Times New Roman"/>
          <w:sz w:val="24"/>
          <w:szCs w:val="24"/>
        </w:rPr>
        <w:t xml:space="preserve">he State relied on </w:t>
      </w:r>
      <w:r w:rsidR="00460C2D" w:rsidRPr="00E44565">
        <w:rPr>
          <w:rFonts w:ascii="Times New Roman" w:hAnsi="Times New Roman" w:cs="Times New Roman"/>
          <w:i/>
          <w:sz w:val="24"/>
          <w:szCs w:val="24"/>
        </w:rPr>
        <w:t xml:space="preserve">S </w:t>
      </w:r>
      <w:r w:rsidR="00460C2D">
        <w:rPr>
          <w:rFonts w:ascii="Times New Roman" w:hAnsi="Times New Roman" w:cs="Times New Roman"/>
          <w:sz w:val="24"/>
          <w:szCs w:val="24"/>
        </w:rPr>
        <w:t xml:space="preserve">v </w:t>
      </w:r>
      <w:r w:rsidR="00460C2D" w:rsidRPr="00E44565">
        <w:rPr>
          <w:rFonts w:ascii="Times New Roman" w:hAnsi="Times New Roman" w:cs="Times New Roman"/>
          <w:i/>
          <w:sz w:val="24"/>
          <w:szCs w:val="24"/>
        </w:rPr>
        <w:t>Ndlovu</w:t>
      </w:r>
      <w:r w:rsidR="00C211FF">
        <w:rPr>
          <w:rFonts w:ascii="Times New Roman" w:hAnsi="Times New Roman" w:cs="Times New Roman"/>
          <w:sz w:val="24"/>
          <w:szCs w:val="24"/>
        </w:rPr>
        <w:t xml:space="preserve"> 2001 (2), ZLR @ 261, which states that</w:t>
      </w:r>
      <w:r w:rsidR="00C06C7B">
        <w:rPr>
          <w:rFonts w:ascii="Times New Roman" w:hAnsi="Times New Roman" w:cs="Times New Roman"/>
          <w:sz w:val="24"/>
          <w:szCs w:val="24"/>
        </w:rPr>
        <w:t>:</w:t>
      </w:r>
    </w:p>
    <w:p w:rsidR="00460C2D" w:rsidRPr="00006B28" w:rsidRDefault="00F91D2E" w:rsidP="00F91D2E">
      <w:pPr>
        <w:pStyle w:val="ListParagraph"/>
        <w:spacing w:after="0" w:line="240" w:lineRule="auto"/>
        <w:ind w:left="1440"/>
        <w:jc w:val="both"/>
        <w:rPr>
          <w:rFonts w:ascii="Times New Roman" w:hAnsi="Times New Roman" w:cs="Times New Roman"/>
        </w:rPr>
      </w:pPr>
      <w:r>
        <w:rPr>
          <w:rFonts w:ascii="Times New Roman" w:hAnsi="Times New Roman" w:cs="Times New Roman"/>
        </w:rPr>
        <w:t>“</w:t>
      </w:r>
      <w:r w:rsidRPr="00006B28">
        <w:rPr>
          <w:rFonts w:ascii="Times New Roman" w:hAnsi="Times New Roman" w:cs="Times New Roman"/>
        </w:rPr>
        <w:t>In</w:t>
      </w:r>
      <w:r w:rsidR="00460C2D" w:rsidRPr="00006B28">
        <w:rPr>
          <w:rFonts w:ascii="Times New Roman" w:hAnsi="Times New Roman" w:cs="Times New Roman"/>
        </w:rPr>
        <w:t xml:space="preserve"> deciding whether there is a risk of accused absconding, the court should consider such failure as the seriousness of the offence, the likely sentence the </w:t>
      </w:r>
      <w:r w:rsidR="00610566" w:rsidRPr="00006B28">
        <w:rPr>
          <w:rFonts w:ascii="Times New Roman" w:hAnsi="Times New Roman" w:cs="Times New Roman"/>
        </w:rPr>
        <w:t>incentive</w:t>
      </w:r>
      <w:r w:rsidR="00460C2D" w:rsidRPr="00006B28">
        <w:rPr>
          <w:rFonts w:ascii="Times New Roman" w:hAnsi="Times New Roman" w:cs="Times New Roman"/>
        </w:rPr>
        <w:t xml:space="preserve"> to abscond, the accused’s mobility and access to cross border travel and strength of the prosecution case.</w:t>
      </w:r>
      <w:r>
        <w:rPr>
          <w:rFonts w:ascii="Times New Roman" w:hAnsi="Times New Roman" w:cs="Times New Roman"/>
        </w:rPr>
        <w:t>”</w:t>
      </w:r>
    </w:p>
    <w:p w:rsidR="00006B28" w:rsidRDefault="00006B28" w:rsidP="00460C2D">
      <w:pPr>
        <w:pStyle w:val="ListParagraph"/>
        <w:spacing w:after="0" w:line="360" w:lineRule="auto"/>
        <w:ind w:left="0" w:firstLine="720"/>
        <w:jc w:val="both"/>
        <w:rPr>
          <w:rFonts w:ascii="Times New Roman" w:hAnsi="Times New Roman" w:cs="Times New Roman"/>
          <w:sz w:val="24"/>
          <w:szCs w:val="24"/>
        </w:rPr>
      </w:pPr>
    </w:p>
    <w:p w:rsidR="00006B28" w:rsidRPr="00306EA1" w:rsidRDefault="00460C2D" w:rsidP="00306EA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 </w:t>
      </w:r>
      <w:r w:rsidR="00C211FF">
        <w:rPr>
          <w:rFonts w:ascii="Times New Roman" w:hAnsi="Times New Roman" w:cs="Times New Roman"/>
          <w:sz w:val="24"/>
          <w:szCs w:val="24"/>
        </w:rPr>
        <w:t xml:space="preserve">made </w:t>
      </w:r>
      <w:r w:rsidR="00FE3DF5">
        <w:rPr>
          <w:rFonts w:ascii="Times New Roman" w:hAnsi="Times New Roman" w:cs="Times New Roman"/>
          <w:sz w:val="24"/>
          <w:szCs w:val="24"/>
        </w:rPr>
        <w:t>the following further submissions</w:t>
      </w:r>
      <w:r w:rsidR="00121030">
        <w:rPr>
          <w:rFonts w:ascii="Times New Roman" w:hAnsi="Times New Roman" w:cs="Times New Roman"/>
          <w:sz w:val="24"/>
          <w:szCs w:val="24"/>
        </w:rPr>
        <w:t xml:space="preserve"> in the </w:t>
      </w:r>
      <w:r w:rsidR="00121030" w:rsidRPr="00121030">
        <w:rPr>
          <w:rFonts w:ascii="Times New Roman" w:hAnsi="Times New Roman" w:cs="Times New Roman"/>
          <w:sz w:val="24"/>
          <w:szCs w:val="24"/>
        </w:rPr>
        <w:t>court</w:t>
      </w:r>
      <w:r w:rsidR="00121030">
        <w:rPr>
          <w:rFonts w:ascii="Times New Roman" w:hAnsi="Times New Roman" w:cs="Times New Roman"/>
          <w:i/>
          <w:sz w:val="24"/>
          <w:szCs w:val="24"/>
        </w:rPr>
        <w:t xml:space="preserve"> a quo</w:t>
      </w:r>
      <w:r w:rsidR="00FE3DF5">
        <w:rPr>
          <w:rFonts w:ascii="Times New Roman" w:hAnsi="Times New Roman" w:cs="Times New Roman"/>
          <w:i/>
          <w:sz w:val="24"/>
          <w:szCs w:val="24"/>
        </w:rPr>
        <w:t xml:space="preserve">. </w:t>
      </w:r>
      <w:r w:rsidR="00FE3DF5">
        <w:rPr>
          <w:rFonts w:ascii="Times New Roman" w:hAnsi="Times New Roman" w:cs="Times New Roman"/>
          <w:sz w:val="24"/>
          <w:szCs w:val="24"/>
        </w:rPr>
        <w:t>T</w:t>
      </w:r>
      <w:r>
        <w:rPr>
          <w:rFonts w:ascii="Times New Roman" w:hAnsi="Times New Roman" w:cs="Times New Roman"/>
          <w:sz w:val="24"/>
          <w:szCs w:val="24"/>
        </w:rPr>
        <w:t>he crimes of money laundering and externalisation of funds are serious. The appellant alleged</w:t>
      </w:r>
      <w:r w:rsidR="00FE3DF5">
        <w:rPr>
          <w:rFonts w:ascii="Times New Roman" w:hAnsi="Times New Roman" w:cs="Times New Roman"/>
          <w:sz w:val="24"/>
          <w:szCs w:val="24"/>
        </w:rPr>
        <w:t>ly</w:t>
      </w:r>
      <w:r>
        <w:rPr>
          <w:rFonts w:ascii="Times New Roman" w:hAnsi="Times New Roman" w:cs="Times New Roman"/>
          <w:sz w:val="24"/>
          <w:szCs w:val="24"/>
        </w:rPr>
        <w:t xml:space="preserve"> externalised</w:t>
      </w:r>
      <w:r w:rsidR="00006B28">
        <w:rPr>
          <w:rFonts w:ascii="Times New Roman" w:hAnsi="Times New Roman" w:cs="Times New Roman"/>
          <w:sz w:val="24"/>
          <w:szCs w:val="24"/>
        </w:rPr>
        <w:t xml:space="preserve"> </w:t>
      </w:r>
      <w:r>
        <w:rPr>
          <w:rFonts w:ascii="Times New Roman" w:hAnsi="Times New Roman" w:cs="Times New Roman"/>
          <w:sz w:val="24"/>
          <w:szCs w:val="24"/>
        </w:rPr>
        <w:t>USD1</w:t>
      </w:r>
      <w:r w:rsidR="00006B28">
        <w:rPr>
          <w:rFonts w:ascii="Times New Roman" w:hAnsi="Times New Roman" w:cs="Times New Roman"/>
          <w:sz w:val="24"/>
          <w:szCs w:val="24"/>
        </w:rPr>
        <w:t xml:space="preserve"> </w:t>
      </w:r>
      <w:r>
        <w:rPr>
          <w:rFonts w:ascii="Times New Roman" w:hAnsi="Times New Roman" w:cs="Times New Roman"/>
          <w:sz w:val="24"/>
          <w:szCs w:val="24"/>
        </w:rPr>
        <w:t xml:space="preserve">033 943,10 and laundered USD 919 943-10 </w:t>
      </w:r>
      <w:r w:rsidR="00C211FF">
        <w:rPr>
          <w:rFonts w:ascii="Times New Roman" w:hAnsi="Times New Roman" w:cs="Times New Roman"/>
          <w:sz w:val="24"/>
          <w:szCs w:val="24"/>
        </w:rPr>
        <w:t xml:space="preserve">none </w:t>
      </w:r>
      <w:r>
        <w:rPr>
          <w:rFonts w:ascii="Times New Roman" w:hAnsi="Times New Roman" w:cs="Times New Roman"/>
          <w:sz w:val="24"/>
          <w:szCs w:val="24"/>
        </w:rPr>
        <w:t xml:space="preserve">of which had been recovered. </w:t>
      </w:r>
      <w:r w:rsidR="00FE3DF5">
        <w:rPr>
          <w:rFonts w:ascii="Times New Roman" w:hAnsi="Times New Roman" w:cs="Times New Roman"/>
          <w:sz w:val="24"/>
          <w:szCs w:val="24"/>
        </w:rPr>
        <w:t>The appellant</w:t>
      </w:r>
      <w:r>
        <w:rPr>
          <w:rFonts w:ascii="Times New Roman" w:hAnsi="Times New Roman" w:cs="Times New Roman"/>
          <w:sz w:val="24"/>
          <w:szCs w:val="24"/>
        </w:rPr>
        <w:t xml:space="preserve"> faced a </w:t>
      </w:r>
      <w:r w:rsidR="00E97AB4">
        <w:rPr>
          <w:rFonts w:ascii="Times New Roman" w:hAnsi="Times New Roman" w:cs="Times New Roman"/>
          <w:sz w:val="24"/>
          <w:szCs w:val="24"/>
        </w:rPr>
        <w:t>jail</w:t>
      </w:r>
      <w:r>
        <w:rPr>
          <w:rFonts w:ascii="Times New Roman" w:hAnsi="Times New Roman" w:cs="Times New Roman"/>
          <w:sz w:val="24"/>
          <w:szCs w:val="24"/>
        </w:rPr>
        <w:t xml:space="preserve"> term</w:t>
      </w:r>
      <w:r w:rsidR="00006B28">
        <w:rPr>
          <w:rFonts w:ascii="Times New Roman" w:hAnsi="Times New Roman" w:cs="Times New Roman"/>
          <w:sz w:val="24"/>
          <w:szCs w:val="24"/>
        </w:rPr>
        <w:t xml:space="preserve"> and that was</w:t>
      </w:r>
      <w:r>
        <w:rPr>
          <w:rFonts w:ascii="Times New Roman" w:hAnsi="Times New Roman" w:cs="Times New Roman"/>
          <w:sz w:val="24"/>
          <w:szCs w:val="24"/>
        </w:rPr>
        <w:t xml:space="preserve"> an incentive to her to abscond</w:t>
      </w:r>
      <w:r w:rsidR="00FE3DF5">
        <w:rPr>
          <w:rFonts w:ascii="Times New Roman" w:hAnsi="Times New Roman" w:cs="Times New Roman"/>
          <w:sz w:val="24"/>
          <w:szCs w:val="24"/>
        </w:rPr>
        <w:t xml:space="preserve">. She was not </w:t>
      </w:r>
      <w:r>
        <w:rPr>
          <w:rFonts w:ascii="Times New Roman" w:hAnsi="Times New Roman" w:cs="Times New Roman"/>
          <w:sz w:val="24"/>
          <w:szCs w:val="24"/>
        </w:rPr>
        <w:t>likely</w:t>
      </w:r>
      <w:r w:rsidR="0025798F">
        <w:rPr>
          <w:rFonts w:ascii="Times New Roman" w:hAnsi="Times New Roman" w:cs="Times New Roman"/>
          <w:sz w:val="24"/>
          <w:szCs w:val="24"/>
        </w:rPr>
        <w:t xml:space="preserve"> </w:t>
      </w:r>
      <w:r w:rsidR="00006B28">
        <w:rPr>
          <w:rFonts w:ascii="Times New Roman" w:hAnsi="Times New Roman" w:cs="Times New Roman"/>
          <w:sz w:val="24"/>
          <w:szCs w:val="24"/>
        </w:rPr>
        <w:t xml:space="preserve">to </w:t>
      </w:r>
      <w:r w:rsidR="0025798F">
        <w:rPr>
          <w:rFonts w:ascii="Times New Roman" w:hAnsi="Times New Roman" w:cs="Times New Roman"/>
          <w:sz w:val="24"/>
          <w:szCs w:val="24"/>
        </w:rPr>
        <w:t xml:space="preserve">reconcile with living in a prison cell, being used to an </w:t>
      </w:r>
      <w:r w:rsidR="0025798F" w:rsidRPr="00121030">
        <w:rPr>
          <w:rFonts w:ascii="Times New Roman" w:hAnsi="Times New Roman" w:cs="Times New Roman"/>
        </w:rPr>
        <w:t xml:space="preserve">“opulent house as </w:t>
      </w:r>
      <w:r w:rsidR="00C211FF">
        <w:rPr>
          <w:rFonts w:ascii="Times New Roman" w:hAnsi="Times New Roman" w:cs="Times New Roman"/>
        </w:rPr>
        <w:t>V</w:t>
      </w:r>
      <w:r w:rsidR="0025798F" w:rsidRPr="00121030">
        <w:rPr>
          <w:rFonts w:ascii="Times New Roman" w:hAnsi="Times New Roman" w:cs="Times New Roman"/>
        </w:rPr>
        <w:t xml:space="preserve">ice </w:t>
      </w:r>
      <w:r w:rsidR="00C211FF">
        <w:rPr>
          <w:rFonts w:ascii="Times New Roman" w:hAnsi="Times New Roman" w:cs="Times New Roman"/>
        </w:rPr>
        <w:t>P</w:t>
      </w:r>
      <w:r w:rsidR="0025798F" w:rsidRPr="00121030">
        <w:rPr>
          <w:rFonts w:ascii="Times New Roman" w:hAnsi="Times New Roman" w:cs="Times New Roman"/>
        </w:rPr>
        <w:t>resident</w:t>
      </w:r>
      <w:r w:rsidR="00C211FF">
        <w:rPr>
          <w:rFonts w:ascii="Times New Roman" w:hAnsi="Times New Roman" w:cs="Times New Roman"/>
        </w:rPr>
        <w:t>’</w:t>
      </w:r>
      <w:r w:rsidR="0025798F" w:rsidRPr="00121030">
        <w:rPr>
          <w:rFonts w:ascii="Times New Roman" w:hAnsi="Times New Roman" w:cs="Times New Roman"/>
        </w:rPr>
        <w:t>s wife.</w:t>
      </w:r>
      <w:r w:rsidR="00006B28">
        <w:rPr>
          <w:rFonts w:ascii="Times New Roman" w:hAnsi="Times New Roman" w:cs="Times New Roman"/>
          <w:sz w:val="24"/>
          <w:szCs w:val="24"/>
        </w:rPr>
        <w:t>”</w:t>
      </w:r>
      <w:r w:rsidR="0025798F">
        <w:rPr>
          <w:rFonts w:ascii="Times New Roman" w:hAnsi="Times New Roman" w:cs="Times New Roman"/>
          <w:sz w:val="24"/>
          <w:szCs w:val="24"/>
        </w:rPr>
        <w:t xml:space="preserve"> The </w:t>
      </w:r>
      <w:r w:rsidR="00FE3DF5">
        <w:rPr>
          <w:rFonts w:ascii="Times New Roman" w:hAnsi="Times New Roman" w:cs="Times New Roman"/>
          <w:sz w:val="24"/>
          <w:szCs w:val="24"/>
        </w:rPr>
        <w:t>appellant</w:t>
      </w:r>
      <w:r w:rsidR="0025798F">
        <w:rPr>
          <w:rFonts w:ascii="Times New Roman" w:hAnsi="Times New Roman" w:cs="Times New Roman"/>
          <w:sz w:val="24"/>
          <w:szCs w:val="24"/>
        </w:rPr>
        <w:t xml:space="preserve"> could s</w:t>
      </w:r>
      <w:r w:rsidR="00006B28">
        <w:rPr>
          <w:rFonts w:ascii="Times New Roman" w:hAnsi="Times New Roman" w:cs="Times New Roman"/>
          <w:sz w:val="24"/>
          <w:szCs w:val="24"/>
        </w:rPr>
        <w:t>ki</w:t>
      </w:r>
      <w:r w:rsidR="0025798F">
        <w:rPr>
          <w:rFonts w:ascii="Times New Roman" w:hAnsi="Times New Roman" w:cs="Times New Roman"/>
          <w:sz w:val="24"/>
          <w:szCs w:val="24"/>
        </w:rPr>
        <w:t xml:space="preserve">p the border at any point along the </w:t>
      </w:r>
      <w:r w:rsidR="0063440C">
        <w:rPr>
          <w:rFonts w:ascii="Times New Roman" w:hAnsi="Times New Roman" w:cs="Times New Roman"/>
          <w:sz w:val="24"/>
          <w:szCs w:val="24"/>
        </w:rPr>
        <w:t>length</w:t>
      </w:r>
      <w:r w:rsidR="0025798F">
        <w:rPr>
          <w:rFonts w:ascii="Times New Roman" w:hAnsi="Times New Roman" w:cs="Times New Roman"/>
          <w:sz w:val="24"/>
          <w:szCs w:val="24"/>
        </w:rPr>
        <w:t xml:space="preserve"> of the Limpopo </w:t>
      </w:r>
      <w:r w:rsidR="00B95CB4">
        <w:rPr>
          <w:rFonts w:ascii="Times New Roman" w:hAnsi="Times New Roman" w:cs="Times New Roman"/>
          <w:sz w:val="24"/>
          <w:szCs w:val="24"/>
        </w:rPr>
        <w:t>River</w:t>
      </w:r>
      <w:r w:rsidR="0025798F">
        <w:rPr>
          <w:rFonts w:ascii="Times New Roman" w:hAnsi="Times New Roman" w:cs="Times New Roman"/>
          <w:sz w:val="24"/>
          <w:szCs w:val="24"/>
        </w:rPr>
        <w:t xml:space="preserve"> which is on the border of South Africa and Zimbabwe. The prosecutor probably focused on Limpopo or South Africa and </w:t>
      </w:r>
      <w:r w:rsidR="00006B28">
        <w:rPr>
          <w:rFonts w:ascii="Times New Roman" w:hAnsi="Times New Roman" w:cs="Times New Roman"/>
          <w:sz w:val="24"/>
          <w:szCs w:val="24"/>
        </w:rPr>
        <w:t>no</w:t>
      </w:r>
      <w:r w:rsidR="0025798F">
        <w:rPr>
          <w:rFonts w:ascii="Times New Roman" w:hAnsi="Times New Roman" w:cs="Times New Roman"/>
          <w:sz w:val="24"/>
          <w:szCs w:val="24"/>
        </w:rPr>
        <w:t xml:space="preserve"> other neighbouring countr</w:t>
      </w:r>
      <w:r w:rsidR="00006B28">
        <w:rPr>
          <w:rFonts w:ascii="Times New Roman" w:hAnsi="Times New Roman" w:cs="Times New Roman"/>
          <w:sz w:val="24"/>
          <w:szCs w:val="24"/>
        </w:rPr>
        <w:t>y</w:t>
      </w:r>
      <w:r w:rsidR="0025798F">
        <w:rPr>
          <w:rFonts w:ascii="Times New Roman" w:hAnsi="Times New Roman" w:cs="Times New Roman"/>
          <w:sz w:val="24"/>
          <w:szCs w:val="24"/>
        </w:rPr>
        <w:t xml:space="preserve"> presumably (he did not say) because the State allegation is that</w:t>
      </w:r>
      <w:r w:rsidR="00006B28">
        <w:rPr>
          <w:rFonts w:ascii="Times New Roman" w:hAnsi="Times New Roman" w:cs="Times New Roman"/>
          <w:sz w:val="24"/>
          <w:szCs w:val="24"/>
        </w:rPr>
        <w:t xml:space="preserve"> the appellant bought residential properties in South Africa.</w:t>
      </w:r>
    </w:p>
    <w:p w:rsidR="0025798F" w:rsidRDefault="0025798F" w:rsidP="00460C2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State submitted</w:t>
      </w:r>
      <w:r w:rsidR="00FE3DF5">
        <w:rPr>
          <w:rFonts w:ascii="Times New Roman" w:hAnsi="Times New Roman" w:cs="Times New Roman"/>
          <w:sz w:val="24"/>
          <w:szCs w:val="24"/>
        </w:rPr>
        <w:t xml:space="preserve"> further, </w:t>
      </w:r>
      <w:r>
        <w:rPr>
          <w:rFonts w:ascii="Times New Roman" w:hAnsi="Times New Roman" w:cs="Times New Roman"/>
          <w:sz w:val="24"/>
          <w:szCs w:val="24"/>
        </w:rPr>
        <w:t xml:space="preserve">that it </w:t>
      </w:r>
      <w:r w:rsidR="00EA1DB9">
        <w:rPr>
          <w:rFonts w:ascii="Times New Roman" w:hAnsi="Times New Roman" w:cs="Times New Roman"/>
          <w:sz w:val="24"/>
          <w:szCs w:val="24"/>
        </w:rPr>
        <w:t>had very</w:t>
      </w:r>
      <w:r>
        <w:rPr>
          <w:rFonts w:ascii="Times New Roman" w:hAnsi="Times New Roman" w:cs="Times New Roman"/>
          <w:sz w:val="24"/>
          <w:szCs w:val="24"/>
        </w:rPr>
        <w:t xml:space="preserve"> strong evidence a</w:t>
      </w:r>
      <w:r w:rsidR="00EA1DB9">
        <w:rPr>
          <w:rFonts w:ascii="Times New Roman" w:hAnsi="Times New Roman" w:cs="Times New Roman"/>
          <w:sz w:val="24"/>
          <w:szCs w:val="24"/>
        </w:rPr>
        <w:t>gainst</w:t>
      </w:r>
      <w:r>
        <w:rPr>
          <w:rFonts w:ascii="Times New Roman" w:hAnsi="Times New Roman" w:cs="Times New Roman"/>
          <w:sz w:val="24"/>
          <w:szCs w:val="24"/>
        </w:rPr>
        <w:t xml:space="preserve"> the appellant</w:t>
      </w:r>
      <w:r w:rsidR="00EA1DB9">
        <w:rPr>
          <w:rFonts w:ascii="Times New Roman" w:hAnsi="Times New Roman" w:cs="Times New Roman"/>
          <w:sz w:val="24"/>
          <w:szCs w:val="24"/>
        </w:rPr>
        <w:t xml:space="preserve">. State counsel </w:t>
      </w:r>
      <w:r>
        <w:rPr>
          <w:rFonts w:ascii="Times New Roman" w:hAnsi="Times New Roman" w:cs="Times New Roman"/>
          <w:sz w:val="24"/>
          <w:szCs w:val="24"/>
        </w:rPr>
        <w:t xml:space="preserve">relied on the case of </w:t>
      </w:r>
      <w:r w:rsidRPr="0025798F">
        <w:rPr>
          <w:rFonts w:ascii="Times New Roman" w:hAnsi="Times New Roman" w:cs="Times New Roman"/>
          <w:i/>
          <w:sz w:val="24"/>
          <w:szCs w:val="24"/>
        </w:rPr>
        <w:t>Aitken &amp; Anor</w:t>
      </w:r>
      <w:r>
        <w:rPr>
          <w:rFonts w:ascii="Times New Roman" w:hAnsi="Times New Roman" w:cs="Times New Roman"/>
          <w:sz w:val="24"/>
          <w:szCs w:val="24"/>
        </w:rPr>
        <w:t xml:space="preserve"> v </w:t>
      </w:r>
      <w:r w:rsidRPr="0025798F">
        <w:rPr>
          <w:rFonts w:ascii="Times New Roman" w:hAnsi="Times New Roman" w:cs="Times New Roman"/>
          <w:i/>
          <w:sz w:val="24"/>
          <w:szCs w:val="24"/>
        </w:rPr>
        <w:t>AG</w:t>
      </w:r>
      <w:r>
        <w:rPr>
          <w:rFonts w:ascii="Times New Roman" w:hAnsi="Times New Roman" w:cs="Times New Roman"/>
          <w:sz w:val="24"/>
          <w:szCs w:val="24"/>
        </w:rPr>
        <w:t xml:space="preserve"> 1992 (1) ZLR @ 249 were the Supreme </w:t>
      </w:r>
      <w:r w:rsidR="00C211FF">
        <w:rPr>
          <w:rFonts w:ascii="Times New Roman" w:hAnsi="Times New Roman" w:cs="Times New Roman"/>
          <w:sz w:val="24"/>
          <w:szCs w:val="24"/>
        </w:rPr>
        <w:t>C</w:t>
      </w:r>
      <w:r>
        <w:rPr>
          <w:rFonts w:ascii="Times New Roman" w:hAnsi="Times New Roman" w:cs="Times New Roman"/>
          <w:sz w:val="24"/>
          <w:szCs w:val="24"/>
        </w:rPr>
        <w:t xml:space="preserve">ourt upheld </w:t>
      </w:r>
      <w:r w:rsidR="00EA1DB9">
        <w:rPr>
          <w:rFonts w:ascii="Times New Roman" w:hAnsi="Times New Roman" w:cs="Times New Roman"/>
          <w:sz w:val="24"/>
          <w:szCs w:val="24"/>
        </w:rPr>
        <w:t>a decision of the</w:t>
      </w:r>
      <w:r>
        <w:rPr>
          <w:rFonts w:ascii="Times New Roman" w:hAnsi="Times New Roman" w:cs="Times New Roman"/>
          <w:sz w:val="24"/>
          <w:szCs w:val="24"/>
        </w:rPr>
        <w:t xml:space="preserve"> High Court when, in the exercise of its discretion, </w:t>
      </w:r>
      <w:r w:rsidR="00EA1DB9">
        <w:rPr>
          <w:rFonts w:ascii="Times New Roman" w:hAnsi="Times New Roman" w:cs="Times New Roman"/>
          <w:sz w:val="24"/>
          <w:szCs w:val="24"/>
        </w:rPr>
        <w:t xml:space="preserve">it </w:t>
      </w:r>
      <w:r>
        <w:rPr>
          <w:rFonts w:ascii="Times New Roman" w:hAnsi="Times New Roman" w:cs="Times New Roman"/>
          <w:sz w:val="24"/>
          <w:szCs w:val="24"/>
        </w:rPr>
        <w:t>denied bail to Aitkem</w:t>
      </w:r>
      <w:r w:rsidR="00EA1DB9">
        <w:rPr>
          <w:rFonts w:ascii="Times New Roman" w:hAnsi="Times New Roman" w:cs="Times New Roman"/>
          <w:sz w:val="24"/>
          <w:szCs w:val="24"/>
        </w:rPr>
        <w:t xml:space="preserve"> and another</w:t>
      </w:r>
      <w:r>
        <w:rPr>
          <w:rFonts w:ascii="Times New Roman" w:hAnsi="Times New Roman" w:cs="Times New Roman"/>
          <w:sz w:val="24"/>
          <w:szCs w:val="24"/>
        </w:rPr>
        <w:t xml:space="preserve"> because:</w:t>
      </w:r>
    </w:p>
    <w:p w:rsidR="008F074D" w:rsidRDefault="00306EA1" w:rsidP="008F074D">
      <w:pPr>
        <w:pStyle w:val="ListParagraph"/>
        <w:spacing w:after="0" w:line="360" w:lineRule="auto"/>
        <w:jc w:val="both"/>
        <w:rPr>
          <w:rFonts w:ascii="Times New Roman" w:hAnsi="Times New Roman" w:cs="Times New Roman"/>
        </w:rPr>
      </w:pPr>
      <w:r>
        <w:rPr>
          <w:rFonts w:ascii="Times New Roman" w:hAnsi="Times New Roman" w:cs="Times New Roman"/>
        </w:rPr>
        <w:t>“</w:t>
      </w:r>
      <w:r w:rsidR="008F074D">
        <w:rPr>
          <w:rFonts w:ascii="Times New Roman" w:hAnsi="Times New Roman" w:cs="Times New Roman"/>
        </w:rPr>
        <w:t>even if the appellants were admitted to bail, on the most stringent conditions, there was real risk that they would abscond.</w:t>
      </w:r>
      <w:r>
        <w:rPr>
          <w:rFonts w:ascii="Times New Roman" w:hAnsi="Times New Roman" w:cs="Times New Roman"/>
        </w:rPr>
        <w:t>”</w:t>
      </w:r>
    </w:p>
    <w:p w:rsidR="008F074D" w:rsidRDefault="008F074D" w:rsidP="008F074D">
      <w:pPr>
        <w:pStyle w:val="ListParagraph"/>
        <w:spacing w:after="0" w:line="360" w:lineRule="auto"/>
        <w:jc w:val="both"/>
        <w:rPr>
          <w:rFonts w:ascii="Times New Roman" w:hAnsi="Times New Roman" w:cs="Times New Roman"/>
        </w:rPr>
      </w:pPr>
    </w:p>
    <w:p w:rsidR="00C211FF" w:rsidRDefault="008F074D" w:rsidP="008F074D">
      <w:pPr>
        <w:pStyle w:val="ListParagraph"/>
        <w:spacing w:after="0" w:line="360" w:lineRule="auto"/>
        <w:jc w:val="both"/>
        <w:rPr>
          <w:rFonts w:ascii="Times New Roman" w:hAnsi="Times New Roman" w:cs="Times New Roman"/>
          <w:sz w:val="24"/>
          <w:szCs w:val="24"/>
        </w:rPr>
      </w:pPr>
      <w:r w:rsidRPr="008F074D">
        <w:rPr>
          <w:rFonts w:ascii="Times New Roman" w:hAnsi="Times New Roman" w:cs="Times New Roman"/>
          <w:sz w:val="24"/>
          <w:szCs w:val="24"/>
        </w:rPr>
        <w:t xml:space="preserve">The State also relied on </w:t>
      </w:r>
      <w:r w:rsidRPr="009B074E">
        <w:rPr>
          <w:rFonts w:ascii="Times New Roman" w:hAnsi="Times New Roman" w:cs="Times New Roman"/>
          <w:i/>
          <w:sz w:val="24"/>
          <w:szCs w:val="24"/>
        </w:rPr>
        <w:t xml:space="preserve">S </w:t>
      </w:r>
      <w:r w:rsidRPr="008F074D">
        <w:rPr>
          <w:rFonts w:ascii="Times New Roman" w:hAnsi="Times New Roman" w:cs="Times New Roman"/>
          <w:sz w:val="24"/>
          <w:szCs w:val="24"/>
        </w:rPr>
        <w:t xml:space="preserve">v </w:t>
      </w:r>
      <w:r w:rsidR="002E3A0F" w:rsidRPr="002C508A">
        <w:rPr>
          <w:rFonts w:ascii="Times New Roman" w:hAnsi="Times New Roman" w:cs="Times New Roman"/>
          <w:i/>
          <w:sz w:val="24"/>
          <w:szCs w:val="24"/>
        </w:rPr>
        <w:t xml:space="preserve">Fourie </w:t>
      </w:r>
      <w:r w:rsidR="002E3A0F">
        <w:rPr>
          <w:rFonts w:ascii="Times New Roman" w:hAnsi="Times New Roman" w:cs="Times New Roman"/>
          <w:sz w:val="24"/>
          <w:szCs w:val="24"/>
        </w:rPr>
        <w:t>1973 (1) SALR @ 100</w:t>
      </w:r>
      <w:r w:rsidR="00C211FF">
        <w:rPr>
          <w:rFonts w:ascii="Times New Roman" w:hAnsi="Times New Roman" w:cs="Times New Roman"/>
          <w:sz w:val="24"/>
          <w:szCs w:val="24"/>
        </w:rPr>
        <w:t xml:space="preserve"> where the court observed </w:t>
      </w:r>
    </w:p>
    <w:p w:rsidR="008F074D" w:rsidRPr="00C211FF" w:rsidRDefault="00C211FF" w:rsidP="00C211FF">
      <w:pPr>
        <w:spacing w:after="0" w:line="360" w:lineRule="auto"/>
        <w:jc w:val="both"/>
        <w:rPr>
          <w:rFonts w:ascii="Times New Roman" w:hAnsi="Times New Roman" w:cs="Times New Roman"/>
          <w:sz w:val="24"/>
          <w:szCs w:val="24"/>
        </w:rPr>
      </w:pPr>
      <w:r w:rsidRPr="00C211FF">
        <w:rPr>
          <w:rFonts w:ascii="Times New Roman" w:hAnsi="Times New Roman" w:cs="Times New Roman"/>
          <w:sz w:val="24"/>
          <w:szCs w:val="24"/>
        </w:rPr>
        <w:t>that</w:t>
      </w:r>
    </w:p>
    <w:p w:rsidR="00F2418C" w:rsidRDefault="0004702C" w:rsidP="00C24FA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2E3A0F">
        <w:rPr>
          <w:rFonts w:ascii="Times New Roman" w:hAnsi="Times New Roman" w:cs="Times New Roman"/>
          <w:sz w:val="24"/>
          <w:szCs w:val="24"/>
        </w:rPr>
        <w:t xml:space="preserve">It is fundamental requirement of the proper administration of justice that an </w:t>
      </w:r>
      <w:r w:rsidR="009B074E">
        <w:rPr>
          <w:rFonts w:ascii="Times New Roman" w:hAnsi="Times New Roman" w:cs="Times New Roman"/>
          <w:sz w:val="24"/>
          <w:szCs w:val="24"/>
        </w:rPr>
        <w:t>accused</w:t>
      </w:r>
      <w:r w:rsidR="002E3A0F">
        <w:rPr>
          <w:rFonts w:ascii="Times New Roman" w:hAnsi="Times New Roman" w:cs="Times New Roman"/>
          <w:sz w:val="24"/>
          <w:szCs w:val="24"/>
        </w:rPr>
        <w:t xml:space="preserve"> person st</w:t>
      </w:r>
      <w:r w:rsidR="00B95CB4">
        <w:rPr>
          <w:rFonts w:ascii="Times New Roman" w:hAnsi="Times New Roman" w:cs="Times New Roman"/>
          <w:sz w:val="24"/>
          <w:szCs w:val="24"/>
        </w:rPr>
        <w:t>ands</w:t>
      </w:r>
      <w:r w:rsidR="002E3A0F">
        <w:rPr>
          <w:rFonts w:ascii="Times New Roman" w:hAnsi="Times New Roman" w:cs="Times New Roman"/>
          <w:sz w:val="24"/>
          <w:szCs w:val="24"/>
        </w:rPr>
        <w:t xml:space="preserve"> trial and if there is a cognisable indication that</w:t>
      </w:r>
      <w:r w:rsidR="00F2418C">
        <w:rPr>
          <w:rFonts w:ascii="Times New Roman" w:hAnsi="Times New Roman" w:cs="Times New Roman"/>
          <w:sz w:val="24"/>
          <w:szCs w:val="24"/>
        </w:rPr>
        <w:t xml:space="preserve"> </w:t>
      </w:r>
      <w:r w:rsidR="00EA1DB9">
        <w:rPr>
          <w:rFonts w:ascii="Times New Roman" w:hAnsi="Times New Roman" w:cs="Times New Roman"/>
          <w:sz w:val="24"/>
          <w:szCs w:val="24"/>
        </w:rPr>
        <w:t xml:space="preserve">he </w:t>
      </w:r>
      <w:r w:rsidR="00F2418C" w:rsidRPr="00CD0D54">
        <w:rPr>
          <w:rFonts w:ascii="Times New Roman" w:hAnsi="Times New Roman" w:cs="Times New Roman"/>
          <w:sz w:val="24"/>
          <w:szCs w:val="24"/>
        </w:rPr>
        <w:t>(</w:t>
      </w:r>
      <w:r w:rsidR="00EA1DB9">
        <w:rPr>
          <w:rFonts w:ascii="Times New Roman" w:hAnsi="Times New Roman" w:cs="Times New Roman"/>
          <w:sz w:val="24"/>
          <w:szCs w:val="24"/>
        </w:rPr>
        <w:t>or s</w:t>
      </w:r>
      <w:r w:rsidR="00F2418C" w:rsidRPr="00CD0D54">
        <w:rPr>
          <w:rFonts w:ascii="Times New Roman" w:hAnsi="Times New Roman" w:cs="Times New Roman"/>
        </w:rPr>
        <w:t>he) will not stand trial if released from custody the court will serve the needs of justice by refusing to grant bail even at the expense of the liberty of the accused, despite the presumption of innocence.”</w:t>
      </w:r>
    </w:p>
    <w:p w:rsidR="00F2418C" w:rsidRPr="00CD0D54" w:rsidRDefault="00F2418C" w:rsidP="00F2418C">
      <w:pPr>
        <w:spacing w:after="0" w:line="240" w:lineRule="auto"/>
        <w:jc w:val="both"/>
        <w:rPr>
          <w:rFonts w:ascii="Times New Roman" w:hAnsi="Times New Roman" w:cs="Times New Roman"/>
        </w:rPr>
      </w:pPr>
    </w:p>
    <w:p w:rsidR="00121030" w:rsidRDefault="00F2418C" w:rsidP="000470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1FF">
        <w:rPr>
          <w:rFonts w:ascii="Times New Roman" w:hAnsi="Times New Roman" w:cs="Times New Roman"/>
          <w:sz w:val="24"/>
          <w:szCs w:val="24"/>
        </w:rPr>
        <w:t>Additionally, the</w:t>
      </w:r>
      <w:r w:rsidRPr="00CD0D54">
        <w:rPr>
          <w:rFonts w:ascii="Times New Roman" w:hAnsi="Times New Roman" w:cs="Times New Roman"/>
          <w:sz w:val="24"/>
          <w:szCs w:val="24"/>
        </w:rPr>
        <w:t xml:space="preserve"> </w:t>
      </w:r>
      <w:r w:rsidR="00C211FF">
        <w:rPr>
          <w:rFonts w:ascii="Times New Roman" w:hAnsi="Times New Roman" w:cs="Times New Roman"/>
          <w:sz w:val="24"/>
          <w:szCs w:val="24"/>
        </w:rPr>
        <w:t>S</w:t>
      </w:r>
      <w:r w:rsidRPr="00CD0D54">
        <w:rPr>
          <w:rFonts w:ascii="Times New Roman" w:hAnsi="Times New Roman" w:cs="Times New Roman"/>
          <w:sz w:val="24"/>
          <w:szCs w:val="24"/>
        </w:rPr>
        <w:t>tate submitted that the appellant was suppo</w:t>
      </w:r>
      <w:r>
        <w:rPr>
          <w:rFonts w:ascii="Times New Roman" w:hAnsi="Times New Roman" w:cs="Times New Roman"/>
          <w:sz w:val="24"/>
          <w:szCs w:val="24"/>
        </w:rPr>
        <w:t>s</w:t>
      </w:r>
      <w:r w:rsidRPr="00CD0D54">
        <w:rPr>
          <w:rFonts w:ascii="Times New Roman" w:hAnsi="Times New Roman" w:cs="Times New Roman"/>
          <w:sz w:val="24"/>
          <w:szCs w:val="24"/>
        </w:rPr>
        <w:t>ed to be r</w:t>
      </w:r>
      <w:r>
        <w:rPr>
          <w:rFonts w:ascii="Times New Roman" w:hAnsi="Times New Roman" w:cs="Times New Roman"/>
          <w:sz w:val="24"/>
          <w:szCs w:val="24"/>
        </w:rPr>
        <w:t>e</w:t>
      </w:r>
      <w:r w:rsidRPr="00CD0D54">
        <w:rPr>
          <w:rFonts w:ascii="Times New Roman" w:hAnsi="Times New Roman" w:cs="Times New Roman"/>
          <w:sz w:val="24"/>
          <w:szCs w:val="24"/>
        </w:rPr>
        <w:t xml:space="preserve">manded in custody because investigations were in their infancy. The </w:t>
      </w:r>
      <w:r w:rsidR="00C211FF">
        <w:rPr>
          <w:rFonts w:ascii="Times New Roman" w:hAnsi="Times New Roman" w:cs="Times New Roman"/>
          <w:sz w:val="24"/>
          <w:szCs w:val="24"/>
        </w:rPr>
        <w:t>S</w:t>
      </w:r>
      <w:r w:rsidRPr="00CD0D54">
        <w:rPr>
          <w:rFonts w:ascii="Times New Roman" w:hAnsi="Times New Roman" w:cs="Times New Roman"/>
          <w:sz w:val="24"/>
          <w:szCs w:val="24"/>
        </w:rPr>
        <w:t>tate was investigating several other matter</w:t>
      </w:r>
      <w:r>
        <w:rPr>
          <w:rFonts w:ascii="Times New Roman" w:hAnsi="Times New Roman" w:cs="Times New Roman"/>
          <w:sz w:val="24"/>
          <w:szCs w:val="24"/>
        </w:rPr>
        <w:t>s</w:t>
      </w:r>
      <w:r w:rsidRPr="00CD0D54">
        <w:rPr>
          <w:rFonts w:ascii="Times New Roman" w:hAnsi="Times New Roman" w:cs="Times New Roman"/>
          <w:sz w:val="24"/>
          <w:szCs w:val="24"/>
        </w:rPr>
        <w:t xml:space="preserve"> which would result in more charges being preferred against the appellant.</w:t>
      </w:r>
      <w:r>
        <w:rPr>
          <w:rFonts w:ascii="Times New Roman" w:hAnsi="Times New Roman" w:cs="Times New Roman"/>
          <w:sz w:val="24"/>
          <w:szCs w:val="24"/>
        </w:rPr>
        <w:tab/>
      </w:r>
    </w:p>
    <w:p w:rsidR="00F2418C" w:rsidRPr="00CD0D54" w:rsidRDefault="00F2418C" w:rsidP="00121030">
      <w:pPr>
        <w:spacing w:after="0" w:line="360" w:lineRule="auto"/>
        <w:ind w:firstLine="720"/>
        <w:jc w:val="both"/>
        <w:rPr>
          <w:rFonts w:ascii="Times New Roman" w:hAnsi="Times New Roman" w:cs="Times New Roman"/>
          <w:sz w:val="24"/>
          <w:szCs w:val="24"/>
        </w:rPr>
      </w:pPr>
      <w:r w:rsidRPr="00CD0D54">
        <w:rPr>
          <w:rFonts w:ascii="Times New Roman" w:hAnsi="Times New Roman" w:cs="Times New Roman"/>
          <w:sz w:val="24"/>
          <w:szCs w:val="24"/>
        </w:rPr>
        <w:t xml:space="preserve">The </w:t>
      </w:r>
      <w:r w:rsidR="00690622">
        <w:rPr>
          <w:rFonts w:ascii="Times New Roman" w:hAnsi="Times New Roman" w:cs="Times New Roman"/>
          <w:sz w:val="24"/>
          <w:szCs w:val="24"/>
        </w:rPr>
        <w:t>S</w:t>
      </w:r>
      <w:r w:rsidRPr="00CD0D54">
        <w:rPr>
          <w:rFonts w:ascii="Times New Roman" w:hAnsi="Times New Roman" w:cs="Times New Roman"/>
          <w:sz w:val="24"/>
          <w:szCs w:val="24"/>
        </w:rPr>
        <w:t>tate</w:t>
      </w:r>
      <w:r w:rsidR="00C211FF">
        <w:rPr>
          <w:rFonts w:ascii="Times New Roman" w:hAnsi="Times New Roman" w:cs="Times New Roman"/>
          <w:sz w:val="24"/>
          <w:szCs w:val="24"/>
        </w:rPr>
        <w:t xml:space="preserve"> also </w:t>
      </w:r>
      <w:r w:rsidR="00C211FF" w:rsidRPr="00CD0D54">
        <w:rPr>
          <w:rFonts w:ascii="Times New Roman" w:hAnsi="Times New Roman" w:cs="Times New Roman"/>
          <w:sz w:val="24"/>
          <w:szCs w:val="24"/>
        </w:rPr>
        <w:t>alleged</w:t>
      </w:r>
      <w:r w:rsidRPr="00CD0D54">
        <w:rPr>
          <w:rFonts w:ascii="Times New Roman" w:hAnsi="Times New Roman" w:cs="Times New Roman"/>
          <w:sz w:val="24"/>
          <w:szCs w:val="24"/>
        </w:rPr>
        <w:t xml:space="preserve"> that the appellant was likely to undermine or jeopardise the objecti</w:t>
      </w:r>
      <w:r w:rsidR="00690622">
        <w:rPr>
          <w:rFonts w:ascii="Times New Roman" w:hAnsi="Times New Roman" w:cs="Times New Roman"/>
          <w:sz w:val="24"/>
          <w:szCs w:val="24"/>
        </w:rPr>
        <w:t>ves</w:t>
      </w:r>
      <w:r w:rsidRPr="00CD0D54">
        <w:rPr>
          <w:rFonts w:ascii="Times New Roman" w:hAnsi="Times New Roman" w:cs="Times New Roman"/>
          <w:sz w:val="24"/>
          <w:szCs w:val="24"/>
        </w:rPr>
        <w:t xml:space="preserve"> or proper functions of the criminal justice system – including the bail system.</w:t>
      </w:r>
      <w:r w:rsidR="00EA1DB9">
        <w:rPr>
          <w:rFonts w:ascii="Times New Roman" w:hAnsi="Times New Roman" w:cs="Times New Roman"/>
          <w:sz w:val="24"/>
          <w:szCs w:val="24"/>
        </w:rPr>
        <w:t xml:space="preserve"> </w:t>
      </w:r>
      <w:r w:rsidR="004B5B7B">
        <w:rPr>
          <w:rFonts w:ascii="Times New Roman" w:hAnsi="Times New Roman" w:cs="Times New Roman"/>
          <w:sz w:val="24"/>
          <w:szCs w:val="24"/>
        </w:rPr>
        <w:t xml:space="preserve">According to the State, </w:t>
      </w:r>
      <w:r w:rsidRPr="00CD0D54">
        <w:rPr>
          <w:rFonts w:ascii="Times New Roman" w:hAnsi="Times New Roman" w:cs="Times New Roman"/>
          <w:sz w:val="24"/>
          <w:szCs w:val="24"/>
        </w:rPr>
        <w:t>ther</w:t>
      </w:r>
      <w:r>
        <w:rPr>
          <w:rFonts w:ascii="Times New Roman" w:hAnsi="Times New Roman" w:cs="Times New Roman"/>
          <w:sz w:val="24"/>
          <w:szCs w:val="24"/>
        </w:rPr>
        <w:t>e</w:t>
      </w:r>
      <w:r w:rsidRPr="00CD0D54">
        <w:rPr>
          <w:rFonts w:ascii="Times New Roman" w:hAnsi="Times New Roman" w:cs="Times New Roman"/>
          <w:sz w:val="24"/>
          <w:szCs w:val="24"/>
        </w:rPr>
        <w:t xml:space="preserve"> is a very unfortunate narrative doing the rounds that people a</w:t>
      </w:r>
      <w:r>
        <w:rPr>
          <w:rFonts w:ascii="Times New Roman" w:hAnsi="Times New Roman" w:cs="Times New Roman"/>
          <w:sz w:val="24"/>
          <w:szCs w:val="24"/>
        </w:rPr>
        <w:t>r</w:t>
      </w:r>
      <w:r w:rsidRPr="00CD0D54">
        <w:rPr>
          <w:rFonts w:ascii="Times New Roman" w:hAnsi="Times New Roman" w:cs="Times New Roman"/>
          <w:sz w:val="24"/>
          <w:szCs w:val="24"/>
        </w:rPr>
        <w:t>e b</w:t>
      </w:r>
      <w:r>
        <w:rPr>
          <w:rFonts w:ascii="Times New Roman" w:hAnsi="Times New Roman" w:cs="Times New Roman"/>
          <w:sz w:val="24"/>
          <w:szCs w:val="24"/>
        </w:rPr>
        <w:t>e</w:t>
      </w:r>
      <w:r w:rsidRPr="00CD0D54">
        <w:rPr>
          <w:rFonts w:ascii="Times New Roman" w:hAnsi="Times New Roman" w:cs="Times New Roman"/>
          <w:sz w:val="24"/>
          <w:szCs w:val="24"/>
        </w:rPr>
        <w:t xml:space="preserve">ing arrested in order to be </w:t>
      </w:r>
      <w:r w:rsidR="00EA1DB9" w:rsidRPr="00CD0D54">
        <w:rPr>
          <w:rFonts w:ascii="Times New Roman" w:hAnsi="Times New Roman" w:cs="Times New Roman"/>
          <w:sz w:val="24"/>
          <w:szCs w:val="24"/>
        </w:rPr>
        <w:t>released.</w:t>
      </w:r>
      <w:r w:rsidR="00EA1DB9">
        <w:rPr>
          <w:rFonts w:ascii="Times New Roman" w:hAnsi="Times New Roman" w:cs="Times New Roman"/>
          <w:sz w:val="24"/>
          <w:szCs w:val="24"/>
        </w:rPr>
        <w:t xml:space="preserve"> The prosecutor</w:t>
      </w:r>
      <w:r w:rsidR="00FE3DF5" w:rsidRPr="00FE3DF5">
        <w:rPr>
          <w:rFonts w:ascii="Times New Roman" w:hAnsi="Times New Roman" w:cs="Times New Roman"/>
          <w:i/>
          <w:sz w:val="24"/>
          <w:szCs w:val="24"/>
        </w:rPr>
        <w:t>, Mr Reza</w:t>
      </w:r>
      <w:r w:rsidR="00FE3DF5">
        <w:rPr>
          <w:rFonts w:ascii="Times New Roman" w:hAnsi="Times New Roman" w:cs="Times New Roman"/>
          <w:sz w:val="24"/>
          <w:szCs w:val="24"/>
        </w:rPr>
        <w:t>,</w:t>
      </w:r>
      <w:r w:rsidR="00EA1DB9">
        <w:rPr>
          <w:rFonts w:ascii="Times New Roman" w:hAnsi="Times New Roman" w:cs="Times New Roman"/>
          <w:sz w:val="24"/>
          <w:szCs w:val="24"/>
        </w:rPr>
        <w:t xml:space="preserve"> </w:t>
      </w:r>
      <w:r w:rsidR="004B5B7B">
        <w:rPr>
          <w:rFonts w:ascii="Times New Roman" w:hAnsi="Times New Roman" w:cs="Times New Roman"/>
          <w:sz w:val="24"/>
          <w:szCs w:val="24"/>
        </w:rPr>
        <w:t>put it</w:t>
      </w:r>
      <w:r w:rsidR="00EA1DB9">
        <w:rPr>
          <w:rFonts w:ascii="Times New Roman" w:hAnsi="Times New Roman" w:cs="Times New Roman"/>
          <w:sz w:val="24"/>
          <w:szCs w:val="24"/>
        </w:rPr>
        <w:t xml:space="preserve"> as follows</w:t>
      </w:r>
      <w:r w:rsidR="00FE3DF5">
        <w:rPr>
          <w:rFonts w:ascii="Times New Roman" w:hAnsi="Times New Roman" w:cs="Times New Roman"/>
          <w:sz w:val="24"/>
          <w:szCs w:val="24"/>
        </w:rPr>
        <w:t xml:space="preserve"> in</w:t>
      </w:r>
      <w:r w:rsidR="004B5B7B">
        <w:rPr>
          <w:rFonts w:ascii="Times New Roman" w:hAnsi="Times New Roman" w:cs="Times New Roman"/>
          <w:sz w:val="24"/>
          <w:szCs w:val="24"/>
        </w:rPr>
        <w:t xml:space="preserve"> the </w:t>
      </w:r>
      <w:r w:rsidR="00FE3DF5">
        <w:rPr>
          <w:rFonts w:ascii="Times New Roman" w:hAnsi="Times New Roman" w:cs="Times New Roman"/>
          <w:sz w:val="24"/>
          <w:szCs w:val="24"/>
        </w:rPr>
        <w:t xml:space="preserve">court </w:t>
      </w:r>
      <w:r w:rsidR="00FE3DF5" w:rsidRPr="00FE3DF5">
        <w:rPr>
          <w:rFonts w:ascii="Times New Roman" w:hAnsi="Times New Roman" w:cs="Times New Roman"/>
          <w:i/>
          <w:sz w:val="24"/>
          <w:szCs w:val="24"/>
        </w:rPr>
        <w:t>a quo</w:t>
      </w:r>
      <w:r w:rsidR="00EA1DB9">
        <w:rPr>
          <w:rFonts w:ascii="Times New Roman" w:hAnsi="Times New Roman" w:cs="Times New Roman"/>
          <w:sz w:val="24"/>
          <w:szCs w:val="24"/>
        </w:rPr>
        <w:t>: -</w:t>
      </w:r>
    </w:p>
    <w:p w:rsidR="00F2418C" w:rsidRDefault="00BD5ECE" w:rsidP="00C24FA2">
      <w:pPr>
        <w:spacing w:after="0" w:line="240" w:lineRule="auto"/>
        <w:ind w:left="720"/>
        <w:jc w:val="both"/>
        <w:rPr>
          <w:rFonts w:ascii="Times New Roman" w:hAnsi="Times New Roman" w:cs="Times New Roman"/>
        </w:rPr>
      </w:pPr>
      <w:r>
        <w:rPr>
          <w:rFonts w:ascii="Times New Roman" w:hAnsi="Times New Roman" w:cs="Times New Roman"/>
        </w:rPr>
        <w:t>“</w:t>
      </w:r>
      <w:r w:rsidR="00F2418C" w:rsidRPr="00CD0D54">
        <w:rPr>
          <w:rFonts w:ascii="Times New Roman" w:hAnsi="Times New Roman" w:cs="Times New Roman"/>
        </w:rPr>
        <w:t xml:space="preserve">We are looking at a situation where (suspects) are arrested, granted bail, they never come back to court </w:t>
      </w:r>
      <w:r w:rsidR="00F2418C">
        <w:rPr>
          <w:rFonts w:ascii="Times New Roman" w:hAnsi="Times New Roman" w:cs="Times New Roman"/>
        </w:rPr>
        <w:t>either</w:t>
      </w:r>
      <w:r w:rsidR="00F2418C" w:rsidRPr="00CD0D54">
        <w:rPr>
          <w:rFonts w:ascii="Times New Roman" w:hAnsi="Times New Roman" w:cs="Times New Roman"/>
        </w:rPr>
        <w:t xml:space="preserve"> because they have been given back </w:t>
      </w:r>
      <w:r w:rsidR="00C24FA2">
        <w:rPr>
          <w:rFonts w:ascii="Times New Roman" w:hAnsi="Times New Roman" w:cs="Times New Roman"/>
        </w:rPr>
        <w:t xml:space="preserve">their </w:t>
      </w:r>
      <w:r w:rsidR="00C24FA2" w:rsidRPr="00CD0D54">
        <w:rPr>
          <w:rFonts w:ascii="Times New Roman" w:hAnsi="Times New Roman" w:cs="Times New Roman"/>
        </w:rPr>
        <w:t>passports</w:t>
      </w:r>
      <w:r w:rsidR="00F2418C" w:rsidRPr="00CD0D54">
        <w:rPr>
          <w:rFonts w:ascii="Times New Roman" w:hAnsi="Times New Roman" w:cs="Times New Roman"/>
        </w:rPr>
        <w:t xml:space="preserve"> or not. The bail system is becoming a laughing sto</w:t>
      </w:r>
      <w:r w:rsidR="00EA1DB9">
        <w:rPr>
          <w:rFonts w:ascii="Times New Roman" w:hAnsi="Times New Roman" w:cs="Times New Roman"/>
        </w:rPr>
        <w:t>ck</w:t>
      </w:r>
      <w:r w:rsidR="00F2418C" w:rsidRPr="00CD0D54">
        <w:rPr>
          <w:rFonts w:ascii="Times New Roman" w:hAnsi="Times New Roman" w:cs="Times New Roman"/>
        </w:rPr>
        <w:t xml:space="preserve">. It is not a secret that there are other accused </w:t>
      </w:r>
      <w:r w:rsidR="00C24FA2" w:rsidRPr="00CD0D54">
        <w:rPr>
          <w:rFonts w:ascii="Times New Roman" w:hAnsi="Times New Roman" w:cs="Times New Roman"/>
        </w:rPr>
        <w:t>p</w:t>
      </w:r>
      <w:r w:rsidR="00EA1DB9">
        <w:rPr>
          <w:rFonts w:ascii="Times New Roman" w:hAnsi="Times New Roman" w:cs="Times New Roman"/>
        </w:rPr>
        <w:t>ersons</w:t>
      </w:r>
      <w:r w:rsidR="00F2418C" w:rsidRPr="00CD0D54">
        <w:rPr>
          <w:rFonts w:ascii="Times New Roman" w:hAnsi="Times New Roman" w:cs="Times New Roman"/>
        </w:rPr>
        <w:t xml:space="preserve"> similarly placed to the accused person. The moment they are granted bail they wa</w:t>
      </w:r>
      <w:r w:rsidR="00EA1DB9">
        <w:rPr>
          <w:rFonts w:ascii="Times New Roman" w:hAnsi="Times New Roman" w:cs="Times New Roman"/>
        </w:rPr>
        <w:t>ve</w:t>
      </w:r>
      <w:r w:rsidR="00F2418C" w:rsidRPr="00CD0D54">
        <w:rPr>
          <w:rFonts w:ascii="Times New Roman" w:hAnsi="Times New Roman" w:cs="Times New Roman"/>
        </w:rPr>
        <w:t xml:space="preserve"> their hands to Zimbabwe.... there is </w:t>
      </w:r>
      <w:r w:rsidR="00F2418C">
        <w:rPr>
          <w:rFonts w:ascii="Times New Roman" w:hAnsi="Times New Roman" w:cs="Times New Roman"/>
        </w:rPr>
        <w:tab/>
      </w:r>
      <w:r w:rsidR="00F2418C" w:rsidRPr="00CD0D54">
        <w:rPr>
          <w:rFonts w:ascii="Times New Roman" w:hAnsi="Times New Roman" w:cs="Times New Roman"/>
        </w:rPr>
        <w:t>need to put a stop to that. Accused person</w:t>
      </w:r>
      <w:r w:rsidR="00EA1DB9">
        <w:rPr>
          <w:rFonts w:ascii="Times New Roman" w:hAnsi="Times New Roman" w:cs="Times New Roman"/>
        </w:rPr>
        <w:t>s,</w:t>
      </w:r>
      <w:r w:rsidR="00F2418C" w:rsidRPr="00CD0D54">
        <w:rPr>
          <w:rFonts w:ascii="Times New Roman" w:hAnsi="Times New Roman" w:cs="Times New Roman"/>
        </w:rPr>
        <w:t xml:space="preserve"> if they are not suitable cand</w:t>
      </w:r>
      <w:r w:rsidR="00F2418C">
        <w:rPr>
          <w:rFonts w:ascii="Times New Roman" w:hAnsi="Times New Roman" w:cs="Times New Roman"/>
        </w:rPr>
        <w:t>id</w:t>
      </w:r>
      <w:r w:rsidR="00F2418C" w:rsidRPr="00CD0D54">
        <w:rPr>
          <w:rFonts w:ascii="Times New Roman" w:hAnsi="Times New Roman" w:cs="Times New Roman"/>
        </w:rPr>
        <w:t>ates for bail must remain in custody for the proper administrative of justice in this country</w:t>
      </w:r>
      <w:r w:rsidR="00AA315F">
        <w:rPr>
          <w:rFonts w:ascii="Times New Roman" w:hAnsi="Times New Roman" w:cs="Times New Roman"/>
        </w:rPr>
        <w:t>.</w:t>
      </w:r>
      <w:r w:rsidR="00F2418C" w:rsidRPr="00CD0D54">
        <w:rPr>
          <w:rFonts w:ascii="Times New Roman" w:hAnsi="Times New Roman" w:cs="Times New Roman"/>
        </w:rPr>
        <w:t>”</w:t>
      </w:r>
    </w:p>
    <w:p w:rsidR="00F2418C" w:rsidRPr="00CD0D54" w:rsidRDefault="00F2418C" w:rsidP="00F2418C">
      <w:pPr>
        <w:spacing w:after="0" w:line="240" w:lineRule="auto"/>
        <w:jc w:val="both"/>
        <w:rPr>
          <w:rFonts w:ascii="Times New Roman" w:hAnsi="Times New Roman" w:cs="Times New Roman"/>
        </w:rPr>
      </w:pPr>
    </w:p>
    <w:p w:rsidR="00F2418C" w:rsidRPr="00CD0D54" w:rsidRDefault="00F2418C" w:rsidP="00EA1D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D0D54">
        <w:rPr>
          <w:rFonts w:ascii="Times New Roman" w:hAnsi="Times New Roman" w:cs="Times New Roman"/>
          <w:sz w:val="24"/>
          <w:szCs w:val="24"/>
        </w:rPr>
        <w:t xml:space="preserve">The </w:t>
      </w:r>
      <w:r w:rsidR="00C211FF">
        <w:rPr>
          <w:rFonts w:ascii="Times New Roman" w:hAnsi="Times New Roman" w:cs="Times New Roman"/>
          <w:sz w:val="24"/>
          <w:szCs w:val="24"/>
        </w:rPr>
        <w:t>S</w:t>
      </w:r>
      <w:r w:rsidRPr="00CD0D54">
        <w:rPr>
          <w:rFonts w:ascii="Times New Roman" w:hAnsi="Times New Roman" w:cs="Times New Roman"/>
          <w:sz w:val="24"/>
          <w:szCs w:val="24"/>
        </w:rPr>
        <w:t>t</w:t>
      </w:r>
      <w:r>
        <w:rPr>
          <w:rFonts w:ascii="Times New Roman" w:hAnsi="Times New Roman" w:cs="Times New Roman"/>
          <w:sz w:val="24"/>
          <w:szCs w:val="24"/>
        </w:rPr>
        <w:t>a</w:t>
      </w:r>
      <w:r w:rsidRPr="00CD0D54">
        <w:rPr>
          <w:rFonts w:ascii="Times New Roman" w:hAnsi="Times New Roman" w:cs="Times New Roman"/>
          <w:sz w:val="24"/>
          <w:szCs w:val="24"/>
        </w:rPr>
        <w:t>te called the investigating officer, Victor Masimba</w:t>
      </w:r>
      <w:r w:rsidR="00EA1DB9">
        <w:rPr>
          <w:rFonts w:ascii="Times New Roman" w:hAnsi="Times New Roman" w:cs="Times New Roman"/>
          <w:sz w:val="24"/>
          <w:szCs w:val="24"/>
        </w:rPr>
        <w:t>,</w:t>
      </w:r>
      <w:r w:rsidRPr="00CD0D54">
        <w:rPr>
          <w:rFonts w:ascii="Times New Roman" w:hAnsi="Times New Roman" w:cs="Times New Roman"/>
          <w:sz w:val="24"/>
          <w:szCs w:val="24"/>
        </w:rPr>
        <w:t xml:space="preserve"> to testify. He </w:t>
      </w:r>
      <w:r w:rsidR="00EA1DB9" w:rsidRPr="00CD0D54">
        <w:rPr>
          <w:rFonts w:ascii="Times New Roman" w:hAnsi="Times New Roman" w:cs="Times New Roman"/>
          <w:sz w:val="24"/>
          <w:szCs w:val="24"/>
        </w:rPr>
        <w:t>opposed</w:t>
      </w:r>
      <w:r w:rsidRPr="00CD0D54">
        <w:rPr>
          <w:rFonts w:ascii="Times New Roman" w:hAnsi="Times New Roman" w:cs="Times New Roman"/>
          <w:sz w:val="24"/>
          <w:szCs w:val="24"/>
        </w:rPr>
        <w:t xml:space="preserve"> bail. He gave </w:t>
      </w:r>
      <w:r w:rsidR="00C24FA2" w:rsidRPr="00CD0D54">
        <w:rPr>
          <w:rFonts w:ascii="Times New Roman" w:hAnsi="Times New Roman" w:cs="Times New Roman"/>
          <w:sz w:val="24"/>
          <w:szCs w:val="24"/>
        </w:rPr>
        <w:t>evidence</w:t>
      </w:r>
      <w:r w:rsidRPr="00CD0D54">
        <w:rPr>
          <w:rFonts w:ascii="Times New Roman" w:hAnsi="Times New Roman" w:cs="Times New Roman"/>
          <w:sz w:val="24"/>
          <w:szCs w:val="24"/>
        </w:rPr>
        <w:t xml:space="preserve"> to buttress what </w:t>
      </w:r>
      <w:r w:rsidR="00C211FF">
        <w:rPr>
          <w:rFonts w:ascii="Times New Roman" w:hAnsi="Times New Roman" w:cs="Times New Roman"/>
          <w:sz w:val="24"/>
          <w:szCs w:val="24"/>
        </w:rPr>
        <w:t>S</w:t>
      </w:r>
      <w:r w:rsidRPr="00CD0D54">
        <w:rPr>
          <w:rFonts w:ascii="Times New Roman" w:hAnsi="Times New Roman" w:cs="Times New Roman"/>
          <w:sz w:val="24"/>
          <w:szCs w:val="24"/>
        </w:rPr>
        <w:t xml:space="preserve">tate counsel had submitted from the bar concerning the </w:t>
      </w:r>
      <w:r w:rsidR="00C24FA2" w:rsidRPr="00CD0D54">
        <w:rPr>
          <w:rFonts w:ascii="Times New Roman" w:hAnsi="Times New Roman" w:cs="Times New Roman"/>
          <w:sz w:val="24"/>
          <w:szCs w:val="24"/>
        </w:rPr>
        <w:t>seriousness</w:t>
      </w:r>
      <w:r w:rsidRPr="00CD0D54">
        <w:rPr>
          <w:rFonts w:ascii="Times New Roman" w:hAnsi="Times New Roman" w:cs="Times New Roman"/>
          <w:sz w:val="24"/>
          <w:szCs w:val="24"/>
        </w:rPr>
        <w:t xml:space="preserve"> of the offence, extra territorial investigations and the risk of abscondment. </w:t>
      </w:r>
      <w:r w:rsidR="00C211FF">
        <w:rPr>
          <w:rFonts w:ascii="Times New Roman" w:hAnsi="Times New Roman" w:cs="Times New Roman"/>
          <w:sz w:val="24"/>
          <w:szCs w:val="24"/>
        </w:rPr>
        <w:t>Mr Masimba</w:t>
      </w:r>
      <w:r w:rsidRPr="00CD0D54">
        <w:rPr>
          <w:rFonts w:ascii="Times New Roman" w:hAnsi="Times New Roman" w:cs="Times New Roman"/>
          <w:sz w:val="24"/>
          <w:szCs w:val="24"/>
        </w:rPr>
        <w:t xml:space="preserve"> was subjected to lengthy cros</w:t>
      </w:r>
      <w:r w:rsidR="00C24FA2">
        <w:rPr>
          <w:rFonts w:ascii="Times New Roman" w:hAnsi="Times New Roman" w:cs="Times New Roman"/>
          <w:sz w:val="24"/>
          <w:szCs w:val="24"/>
        </w:rPr>
        <w:t>s examination by the defenc</w:t>
      </w:r>
      <w:r w:rsidRPr="00CD0D54">
        <w:rPr>
          <w:rFonts w:ascii="Times New Roman" w:hAnsi="Times New Roman" w:cs="Times New Roman"/>
          <w:sz w:val="24"/>
          <w:szCs w:val="24"/>
        </w:rPr>
        <w:t>e team of Mr Nyamakura and Mr Mbaisa (then led by Mr Nyamakura)</w:t>
      </w:r>
      <w:r w:rsidR="00EA1DB9">
        <w:rPr>
          <w:rFonts w:ascii="Times New Roman" w:hAnsi="Times New Roman" w:cs="Times New Roman"/>
          <w:sz w:val="24"/>
          <w:szCs w:val="24"/>
        </w:rPr>
        <w:t xml:space="preserve">. </w:t>
      </w:r>
      <w:r w:rsidRPr="00CD0D54">
        <w:rPr>
          <w:rFonts w:ascii="Times New Roman" w:hAnsi="Times New Roman" w:cs="Times New Roman"/>
          <w:sz w:val="24"/>
          <w:szCs w:val="24"/>
        </w:rPr>
        <w:t>The cross examination revealed that V Masimba had a combined experience in the Z</w:t>
      </w:r>
      <w:r w:rsidR="00EA1DB9">
        <w:rPr>
          <w:rFonts w:ascii="Times New Roman" w:hAnsi="Times New Roman" w:cs="Times New Roman"/>
          <w:sz w:val="24"/>
          <w:szCs w:val="24"/>
        </w:rPr>
        <w:t xml:space="preserve">imbabwe </w:t>
      </w:r>
      <w:r w:rsidRPr="00CD0D54">
        <w:rPr>
          <w:rFonts w:ascii="Times New Roman" w:hAnsi="Times New Roman" w:cs="Times New Roman"/>
          <w:sz w:val="24"/>
          <w:szCs w:val="24"/>
        </w:rPr>
        <w:t>R</w:t>
      </w:r>
      <w:r w:rsidR="00EA1DB9">
        <w:rPr>
          <w:rFonts w:ascii="Times New Roman" w:hAnsi="Times New Roman" w:cs="Times New Roman"/>
          <w:sz w:val="24"/>
          <w:szCs w:val="24"/>
        </w:rPr>
        <w:t xml:space="preserve">epublic </w:t>
      </w:r>
      <w:r w:rsidRPr="00CD0D54">
        <w:rPr>
          <w:rFonts w:ascii="Times New Roman" w:hAnsi="Times New Roman" w:cs="Times New Roman"/>
          <w:sz w:val="24"/>
          <w:szCs w:val="24"/>
        </w:rPr>
        <w:t>P</w:t>
      </w:r>
      <w:r w:rsidR="00EA1DB9">
        <w:rPr>
          <w:rFonts w:ascii="Times New Roman" w:hAnsi="Times New Roman" w:cs="Times New Roman"/>
          <w:sz w:val="24"/>
          <w:szCs w:val="24"/>
        </w:rPr>
        <w:t>olice</w:t>
      </w:r>
      <w:r w:rsidRPr="00CD0D54">
        <w:rPr>
          <w:rFonts w:ascii="Times New Roman" w:hAnsi="Times New Roman" w:cs="Times New Roman"/>
          <w:sz w:val="24"/>
          <w:szCs w:val="24"/>
        </w:rPr>
        <w:t xml:space="preserve"> and Z</w:t>
      </w:r>
      <w:r w:rsidR="00EA1DB9">
        <w:rPr>
          <w:rFonts w:ascii="Times New Roman" w:hAnsi="Times New Roman" w:cs="Times New Roman"/>
          <w:sz w:val="24"/>
          <w:szCs w:val="24"/>
        </w:rPr>
        <w:t xml:space="preserve">imbabwe </w:t>
      </w:r>
      <w:r w:rsidR="00EA1DB9" w:rsidRPr="00CD0D54">
        <w:rPr>
          <w:rFonts w:ascii="Times New Roman" w:hAnsi="Times New Roman" w:cs="Times New Roman"/>
          <w:sz w:val="24"/>
          <w:szCs w:val="24"/>
        </w:rPr>
        <w:t>A</w:t>
      </w:r>
      <w:r w:rsidR="00EA1DB9">
        <w:rPr>
          <w:rFonts w:ascii="Times New Roman" w:hAnsi="Times New Roman" w:cs="Times New Roman"/>
          <w:sz w:val="24"/>
          <w:szCs w:val="24"/>
        </w:rPr>
        <w:t>nti-</w:t>
      </w:r>
      <w:r w:rsidR="00EA1DB9" w:rsidRPr="00CD0D54">
        <w:rPr>
          <w:rFonts w:ascii="Times New Roman" w:hAnsi="Times New Roman" w:cs="Times New Roman"/>
          <w:sz w:val="24"/>
          <w:szCs w:val="24"/>
        </w:rPr>
        <w:t>C</w:t>
      </w:r>
      <w:r w:rsidR="00EA1DB9">
        <w:rPr>
          <w:rFonts w:ascii="Times New Roman" w:hAnsi="Times New Roman" w:cs="Times New Roman"/>
          <w:sz w:val="24"/>
          <w:szCs w:val="24"/>
        </w:rPr>
        <w:t>orruption Commission</w:t>
      </w:r>
      <w:r w:rsidRPr="00CD0D54">
        <w:rPr>
          <w:rFonts w:ascii="Times New Roman" w:hAnsi="Times New Roman" w:cs="Times New Roman"/>
          <w:sz w:val="24"/>
          <w:szCs w:val="24"/>
        </w:rPr>
        <w:t xml:space="preserve"> of 24 years. He </w:t>
      </w:r>
      <w:r w:rsidR="00EA1DB9">
        <w:rPr>
          <w:rFonts w:ascii="Times New Roman" w:hAnsi="Times New Roman" w:cs="Times New Roman"/>
          <w:sz w:val="24"/>
          <w:szCs w:val="24"/>
        </w:rPr>
        <w:t xml:space="preserve">was steadfast </w:t>
      </w:r>
      <w:r w:rsidRPr="00CD0D54">
        <w:rPr>
          <w:rFonts w:ascii="Times New Roman" w:hAnsi="Times New Roman" w:cs="Times New Roman"/>
          <w:sz w:val="24"/>
          <w:szCs w:val="24"/>
        </w:rPr>
        <w:t>that appellant was likely to abscond to South Africa where she ha</w:t>
      </w:r>
      <w:r w:rsidR="00121030">
        <w:rPr>
          <w:rFonts w:ascii="Times New Roman" w:hAnsi="Times New Roman" w:cs="Times New Roman"/>
          <w:sz w:val="24"/>
          <w:szCs w:val="24"/>
        </w:rPr>
        <w:t>s</w:t>
      </w:r>
      <w:r w:rsidRPr="00CD0D54">
        <w:rPr>
          <w:rFonts w:ascii="Times New Roman" w:hAnsi="Times New Roman" w:cs="Times New Roman"/>
          <w:sz w:val="24"/>
          <w:szCs w:val="24"/>
        </w:rPr>
        <w:t xml:space="preserve"> properties. </w:t>
      </w:r>
      <w:r w:rsidR="00EA1DB9">
        <w:rPr>
          <w:rFonts w:ascii="Times New Roman" w:hAnsi="Times New Roman" w:cs="Times New Roman"/>
          <w:sz w:val="24"/>
          <w:szCs w:val="24"/>
        </w:rPr>
        <w:t>The investigating officer however m</w:t>
      </w:r>
      <w:r w:rsidR="0086182C">
        <w:rPr>
          <w:rFonts w:ascii="Times New Roman" w:hAnsi="Times New Roman" w:cs="Times New Roman"/>
          <w:sz w:val="24"/>
          <w:szCs w:val="24"/>
        </w:rPr>
        <w:t xml:space="preserve">ade the following concessions: </w:t>
      </w:r>
    </w:p>
    <w:p w:rsidR="00F2418C" w:rsidRPr="00CD0D54" w:rsidRDefault="00F2418C" w:rsidP="000F2768">
      <w:pPr>
        <w:spacing w:after="0" w:line="360" w:lineRule="auto"/>
        <w:ind w:left="1440" w:hanging="720"/>
        <w:jc w:val="both"/>
        <w:rPr>
          <w:rFonts w:ascii="Times New Roman" w:hAnsi="Times New Roman" w:cs="Times New Roman"/>
          <w:sz w:val="24"/>
          <w:szCs w:val="24"/>
        </w:rPr>
      </w:pPr>
      <w:r w:rsidRPr="00CD0D54">
        <w:rPr>
          <w:rFonts w:ascii="Times New Roman" w:hAnsi="Times New Roman" w:cs="Times New Roman"/>
          <w:sz w:val="24"/>
          <w:szCs w:val="24"/>
        </w:rPr>
        <w:t>(a)</w:t>
      </w:r>
      <w:r w:rsidRPr="00CD0D54">
        <w:rPr>
          <w:rFonts w:ascii="Times New Roman" w:hAnsi="Times New Roman" w:cs="Times New Roman"/>
          <w:sz w:val="24"/>
          <w:szCs w:val="24"/>
        </w:rPr>
        <w:tab/>
        <w:t xml:space="preserve">that </w:t>
      </w:r>
      <w:r w:rsidR="00690622">
        <w:rPr>
          <w:rFonts w:ascii="Times New Roman" w:hAnsi="Times New Roman" w:cs="Times New Roman"/>
          <w:sz w:val="24"/>
          <w:szCs w:val="24"/>
        </w:rPr>
        <w:t xml:space="preserve">Zimbabwe has </w:t>
      </w:r>
      <w:r w:rsidRPr="00CD0D54">
        <w:rPr>
          <w:rFonts w:ascii="Times New Roman" w:hAnsi="Times New Roman" w:cs="Times New Roman"/>
          <w:sz w:val="24"/>
          <w:szCs w:val="24"/>
        </w:rPr>
        <w:t>an extradition treaty</w:t>
      </w:r>
      <w:r w:rsidR="00C211FF">
        <w:rPr>
          <w:rFonts w:ascii="Times New Roman" w:hAnsi="Times New Roman" w:cs="Times New Roman"/>
          <w:sz w:val="24"/>
          <w:szCs w:val="24"/>
        </w:rPr>
        <w:t xml:space="preserve"> with</w:t>
      </w:r>
      <w:r w:rsidRPr="00CD0D54">
        <w:rPr>
          <w:rFonts w:ascii="Times New Roman" w:hAnsi="Times New Roman" w:cs="Times New Roman"/>
          <w:sz w:val="24"/>
          <w:szCs w:val="24"/>
        </w:rPr>
        <w:t xml:space="preserve"> South Africa.</w:t>
      </w:r>
      <w:r w:rsidR="000F2768" w:rsidRPr="000F2768">
        <w:rPr>
          <w:rFonts w:ascii="Times New Roman" w:hAnsi="Times New Roman" w:cs="Times New Roman"/>
          <w:sz w:val="24"/>
          <w:szCs w:val="24"/>
        </w:rPr>
        <w:t xml:space="preserve"> </w:t>
      </w:r>
      <w:r w:rsidR="000F2768" w:rsidRPr="00CD0D54">
        <w:rPr>
          <w:rFonts w:ascii="Times New Roman" w:hAnsi="Times New Roman" w:cs="Times New Roman"/>
          <w:sz w:val="24"/>
          <w:szCs w:val="24"/>
        </w:rPr>
        <w:t xml:space="preserve">He </w:t>
      </w:r>
      <w:r w:rsidR="000F2768">
        <w:rPr>
          <w:rFonts w:ascii="Times New Roman" w:hAnsi="Times New Roman" w:cs="Times New Roman"/>
          <w:sz w:val="24"/>
          <w:szCs w:val="24"/>
        </w:rPr>
        <w:t>however argued that</w:t>
      </w:r>
      <w:r w:rsidR="000F2768" w:rsidRPr="00CD0D54">
        <w:rPr>
          <w:rFonts w:ascii="Times New Roman" w:hAnsi="Times New Roman" w:cs="Times New Roman"/>
          <w:sz w:val="24"/>
          <w:szCs w:val="24"/>
        </w:rPr>
        <w:t xml:space="preserve"> the appellant would still abscond despite the extradition treaty.</w:t>
      </w:r>
    </w:p>
    <w:p w:rsidR="00690622" w:rsidRDefault="00F2418C" w:rsidP="00C24FA2">
      <w:pPr>
        <w:spacing w:after="0" w:line="360" w:lineRule="auto"/>
        <w:ind w:left="720" w:hanging="720"/>
        <w:jc w:val="both"/>
        <w:rPr>
          <w:rFonts w:ascii="Times New Roman" w:hAnsi="Times New Roman" w:cs="Times New Roman"/>
          <w:sz w:val="24"/>
          <w:szCs w:val="24"/>
        </w:rPr>
      </w:pPr>
      <w:r w:rsidRPr="00CD0D54">
        <w:rPr>
          <w:rFonts w:ascii="Times New Roman" w:hAnsi="Times New Roman" w:cs="Times New Roman"/>
          <w:sz w:val="24"/>
          <w:szCs w:val="24"/>
        </w:rPr>
        <w:tab/>
        <w:t>(b)</w:t>
      </w:r>
      <w:r w:rsidRPr="00CD0D54">
        <w:rPr>
          <w:rFonts w:ascii="Times New Roman" w:hAnsi="Times New Roman" w:cs="Times New Roman"/>
          <w:sz w:val="24"/>
          <w:szCs w:val="24"/>
        </w:rPr>
        <w:tab/>
        <w:t xml:space="preserve">the </w:t>
      </w:r>
      <w:r w:rsidR="00690622">
        <w:rPr>
          <w:rFonts w:ascii="Times New Roman" w:hAnsi="Times New Roman" w:cs="Times New Roman"/>
          <w:sz w:val="24"/>
          <w:szCs w:val="24"/>
        </w:rPr>
        <w:t>i</w:t>
      </w:r>
      <w:r w:rsidR="00C24FA2" w:rsidRPr="00CD0D54">
        <w:rPr>
          <w:rFonts w:ascii="Times New Roman" w:hAnsi="Times New Roman" w:cs="Times New Roman"/>
          <w:sz w:val="24"/>
          <w:szCs w:val="24"/>
        </w:rPr>
        <w:t>mmovable</w:t>
      </w:r>
      <w:r w:rsidR="00C24FA2">
        <w:rPr>
          <w:rFonts w:ascii="Times New Roman" w:hAnsi="Times New Roman" w:cs="Times New Roman"/>
          <w:sz w:val="24"/>
          <w:szCs w:val="24"/>
        </w:rPr>
        <w:t xml:space="preserve"> propert</w:t>
      </w:r>
      <w:r w:rsidR="00C24FA2" w:rsidRPr="00CD0D54">
        <w:rPr>
          <w:rFonts w:ascii="Times New Roman" w:hAnsi="Times New Roman" w:cs="Times New Roman"/>
          <w:sz w:val="24"/>
          <w:szCs w:val="24"/>
        </w:rPr>
        <w:t>ies</w:t>
      </w:r>
      <w:r w:rsidRPr="00CD0D54">
        <w:rPr>
          <w:rFonts w:ascii="Times New Roman" w:hAnsi="Times New Roman" w:cs="Times New Roman"/>
          <w:sz w:val="24"/>
          <w:szCs w:val="24"/>
        </w:rPr>
        <w:t xml:space="preserve"> </w:t>
      </w:r>
      <w:r w:rsidR="00690622">
        <w:rPr>
          <w:rFonts w:ascii="Times New Roman" w:hAnsi="Times New Roman" w:cs="Times New Roman"/>
          <w:sz w:val="24"/>
          <w:szCs w:val="24"/>
        </w:rPr>
        <w:t xml:space="preserve">allegedly purchased with the laundered funds had </w:t>
      </w:r>
    </w:p>
    <w:p w:rsidR="00F2418C" w:rsidRPr="00CD0D54" w:rsidRDefault="00F2418C" w:rsidP="00690622">
      <w:pPr>
        <w:spacing w:after="0" w:line="360" w:lineRule="auto"/>
        <w:ind w:left="720" w:firstLine="720"/>
        <w:jc w:val="both"/>
        <w:rPr>
          <w:rFonts w:ascii="Times New Roman" w:hAnsi="Times New Roman" w:cs="Times New Roman"/>
          <w:sz w:val="24"/>
          <w:szCs w:val="24"/>
        </w:rPr>
      </w:pPr>
      <w:r w:rsidRPr="00CD0D54">
        <w:rPr>
          <w:rFonts w:ascii="Times New Roman" w:hAnsi="Times New Roman" w:cs="Times New Roman"/>
          <w:sz w:val="24"/>
          <w:szCs w:val="24"/>
        </w:rPr>
        <w:t>been identified in South Africa.</w:t>
      </w:r>
    </w:p>
    <w:p w:rsidR="00690622" w:rsidRDefault="00F2418C" w:rsidP="00C24FA2">
      <w:pPr>
        <w:spacing w:after="0" w:line="360" w:lineRule="auto"/>
        <w:ind w:left="720"/>
        <w:jc w:val="both"/>
        <w:rPr>
          <w:rFonts w:ascii="Times New Roman" w:hAnsi="Times New Roman" w:cs="Times New Roman"/>
          <w:sz w:val="24"/>
          <w:szCs w:val="24"/>
        </w:rPr>
      </w:pPr>
      <w:r w:rsidRPr="00CD0D54">
        <w:rPr>
          <w:rFonts w:ascii="Times New Roman" w:hAnsi="Times New Roman" w:cs="Times New Roman"/>
          <w:sz w:val="24"/>
          <w:szCs w:val="24"/>
        </w:rPr>
        <w:t>(c)</w:t>
      </w:r>
      <w:r w:rsidRPr="00CD0D54">
        <w:rPr>
          <w:rFonts w:ascii="Times New Roman" w:hAnsi="Times New Roman" w:cs="Times New Roman"/>
          <w:sz w:val="24"/>
          <w:szCs w:val="24"/>
        </w:rPr>
        <w:tab/>
        <w:t>that appellant travels on a dipl</w:t>
      </w:r>
      <w:r w:rsidR="007137DB">
        <w:rPr>
          <w:rFonts w:ascii="Times New Roman" w:hAnsi="Times New Roman" w:cs="Times New Roman"/>
          <w:sz w:val="24"/>
          <w:szCs w:val="24"/>
        </w:rPr>
        <w:t>omatic passport and as wife of V</w:t>
      </w:r>
      <w:r w:rsidRPr="00CD0D54">
        <w:rPr>
          <w:rFonts w:ascii="Times New Roman" w:hAnsi="Times New Roman" w:cs="Times New Roman"/>
          <w:sz w:val="24"/>
          <w:szCs w:val="24"/>
        </w:rPr>
        <w:t xml:space="preserve">ice </w:t>
      </w:r>
      <w:r w:rsidR="007137DB">
        <w:rPr>
          <w:rFonts w:ascii="Times New Roman" w:hAnsi="Times New Roman" w:cs="Times New Roman"/>
          <w:sz w:val="24"/>
          <w:szCs w:val="24"/>
        </w:rPr>
        <w:t>P</w:t>
      </w:r>
      <w:r w:rsidRPr="00CD0D54">
        <w:rPr>
          <w:rFonts w:ascii="Times New Roman" w:hAnsi="Times New Roman" w:cs="Times New Roman"/>
          <w:sz w:val="24"/>
          <w:szCs w:val="24"/>
        </w:rPr>
        <w:t xml:space="preserve">resident she </w:t>
      </w:r>
    </w:p>
    <w:p w:rsidR="00F2418C" w:rsidRPr="00CD0D54" w:rsidRDefault="00F2418C" w:rsidP="00690622">
      <w:pPr>
        <w:spacing w:after="0" w:line="360" w:lineRule="auto"/>
        <w:ind w:left="720" w:firstLine="720"/>
        <w:jc w:val="both"/>
        <w:rPr>
          <w:rFonts w:ascii="Times New Roman" w:hAnsi="Times New Roman" w:cs="Times New Roman"/>
          <w:sz w:val="24"/>
          <w:szCs w:val="24"/>
        </w:rPr>
      </w:pPr>
      <w:r w:rsidRPr="00CD0D54">
        <w:rPr>
          <w:rFonts w:ascii="Times New Roman" w:hAnsi="Times New Roman" w:cs="Times New Roman"/>
          <w:sz w:val="24"/>
          <w:szCs w:val="24"/>
        </w:rPr>
        <w:t>was known</w:t>
      </w:r>
      <w:r w:rsidR="00690622">
        <w:rPr>
          <w:rFonts w:ascii="Times New Roman" w:hAnsi="Times New Roman" w:cs="Times New Roman"/>
          <w:sz w:val="24"/>
          <w:szCs w:val="24"/>
        </w:rPr>
        <w:t xml:space="preserve"> to the general populace and could be easily noticed at points of exit</w:t>
      </w:r>
    </w:p>
    <w:p w:rsidR="00690622" w:rsidRDefault="00F2418C" w:rsidP="00C24FA2">
      <w:pPr>
        <w:spacing w:after="0" w:line="360" w:lineRule="auto"/>
        <w:ind w:left="720"/>
        <w:jc w:val="both"/>
        <w:rPr>
          <w:rFonts w:ascii="Times New Roman" w:hAnsi="Times New Roman" w:cs="Times New Roman"/>
          <w:sz w:val="24"/>
          <w:szCs w:val="24"/>
        </w:rPr>
      </w:pPr>
      <w:r w:rsidRPr="00CD0D54">
        <w:rPr>
          <w:rFonts w:ascii="Times New Roman" w:hAnsi="Times New Roman" w:cs="Times New Roman"/>
          <w:sz w:val="24"/>
          <w:szCs w:val="24"/>
        </w:rPr>
        <w:t>(d)</w:t>
      </w:r>
      <w:r w:rsidRPr="00CD0D54">
        <w:rPr>
          <w:rFonts w:ascii="Times New Roman" w:hAnsi="Times New Roman" w:cs="Times New Roman"/>
          <w:sz w:val="24"/>
          <w:szCs w:val="24"/>
        </w:rPr>
        <w:tab/>
        <w:t xml:space="preserve">the purpose of the </w:t>
      </w:r>
      <w:r w:rsidR="00690622">
        <w:rPr>
          <w:rFonts w:ascii="Times New Roman" w:hAnsi="Times New Roman" w:cs="Times New Roman"/>
          <w:sz w:val="24"/>
          <w:szCs w:val="24"/>
        </w:rPr>
        <w:t>M</w:t>
      </w:r>
      <w:r w:rsidRPr="00CD0D54">
        <w:rPr>
          <w:rFonts w:ascii="Times New Roman" w:hAnsi="Times New Roman" w:cs="Times New Roman"/>
          <w:sz w:val="24"/>
          <w:szCs w:val="24"/>
        </w:rPr>
        <w:t xml:space="preserve">oney </w:t>
      </w:r>
      <w:r w:rsidR="00690622">
        <w:rPr>
          <w:rFonts w:ascii="Times New Roman" w:hAnsi="Times New Roman" w:cs="Times New Roman"/>
          <w:sz w:val="24"/>
          <w:szCs w:val="24"/>
        </w:rPr>
        <w:t>L</w:t>
      </w:r>
      <w:r w:rsidR="00C24FA2" w:rsidRPr="00CD0D54">
        <w:rPr>
          <w:rFonts w:ascii="Times New Roman" w:hAnsi="Times New Roman" w:cs="Times New Roman"/>
          <w:sz w:val="24"/>
          <w:szCs w:val="24"/>
        </w:rPr>
        <w:t>aundering</w:t>
      </w:r>
      <w:r w:rsidRPr="00CD0D54">
        <w:rPr>
          <w:rFonts w:ascii="Times New Roman" w:hAnsi="Times New Roman" w:cs="Times New Roman"/>
          <w:sz w:val="24"/>
          <w:szCs w:val="24"/>
        </w:rPr>
        <w:t xml:space="preserve"> Act is to </w:t>
      </w:r>
      <w:r w:rsidR="00690622">
        <w:rPr>
          <w:rFonts w:ascii="Times New Roman" w:hAnsi="Times New Roman" w:cs="Times New Roman"/>
          <w:sz w:val="24"/>
          <w:szCs w:val="24"/>
        </w:rPr>
        <w:t xml:space="preserve">dislodge </w:t>
      </w:r>
      <w:r w:rsidRPr="00CD0D54">
        <w:rPr>
          <w:rFonts w:ascii="Times New Roman" w:hAnsi="Times New Roman" w:cs="Times New Roman"/>
          <w:sz w:val="24"/>
          <w:szCs w:val="24"/>
        </w:rPr>
        <w:t xml:space="preserve">gains from proceeds of </w:t>
      </w:r>
    </w:p>
    <w:p w:rsidR="00F2418C" w:rsidRPr="00CD0D54" w:rsidRDefault="00F2418C" w:rsidP="00690622">
      <w:pPr>
        <w:spacing w:after="0" w:line="360" w:lineRule="auto"/>
        <w:ind w:left="720" w:firstLine="720"/>
        <w:jc w:val="both"/>
        <w:rPr>
          <w:rFonts w:ascii="Times New Roman" w:hAnsi="Times New Roman" w:cs="Times New Roman"/>
          <w:sz w:val="24"/>
          <w:szCs w:val="24"/>
        </w:rPr>
      </w:pPr>
      <w:r w:rsidRPr="00CD0D54">
        <w:rPr>
          <w:rFonts w:ascii="Times New Roman" w:hAnsi="Times New Roman" w:cs="Times New Roman"/>
          <w:sz w:val="24"/>
          <w:szCs w:val="24"/>
        </w:rPr>
        <w:t>crime.</w:t>
      </w:r>
    </w:p>
    <w:p w:rsidR="00690622" w:rsidRDefault="00F2418C" w:rsidP="00C24FA2">
      <w:pPr>
        <w:spacing w:after="0" w:line="360" w:lineRule="auto"/>
        <w:ind w:left="720"/>
        <w:jc w:val="both"/>
        <w:rPr>
          <w:rFonts w:ascii="Times New Roman" w:hAnsi="Times New Roman" w:cs="Times New Roman"/>
          <w:sz w:val="24"/>
          <w:szCs w:val="24"/>
        </w:rPr>
      </w:pPr>
      <w:r w:rsidRPr="00CD0D54">
        <w:rPr>
          <w:rFonts w:ascii="Times New Roman" w:hAnsi="Times New Roman" w:cs="Times New Roman"/>
          <w:sz w:val="24"/>
          <w:szCs w:val="24"/>
        </w:rPr>
        <w:t>(e)</w:t>
      </w:r>
      <w:r w:rsidRPr="00CD0D54">
        <w:rPr>
          <w:rFonts w:ascii="Times New Roman" w:hAnsi="Times New Roman" w:cs="Times New Roman"/>
          <w:sz w:val="24"/>
          <w:szCs w:val="24"/>
        </w:rPr>
        <w:tab/>
        <w:t xml:space="preserve">that all </w:t>
      </w:r>
      <w:r w:rsidR="00690622">
        <w:rPr>
          <w:rFonts w:ascii="Times New Roman" w:hAnsi="Times New Roman" w:cs="Times New Roman"/>
          <w:sz w:val="24"/>
          <w:szCs w:val="24"/>
        </w:rPr>
        <w:t>funds</w:t>
      </w:r>
      <w:r w:rsidRPr="00CD0D54">
        <w:rPr>
          <w:rFonts w:ascii="Times New Roman" w:hAnsi="Times New Roman" w:cs="Times New Roman"/>
          <w:sz w:val="24"/>
          <w:szCs w:val="24"/>
        </w:rPr>
        <w:t xml:space="preserve"> telegraphically </w:t>
      </w:r>
      <w:r w:rsidR="00C24FA2" w:rsidRPr="00CD0D54">
        <w:rPr>
          <w:rFonts w:ascii="Times New Roman" w:hAnsi="Times New Roman" w:cs="Times New Roman"/>
          <w:sz w:val="24"/>
          <w:szCs w:val="24"/>
        </w:rPr>
        <w:t>transfer</w:t>
      </w:r>
      <w:r w:rsidR="00690622">
        <w:rPr>
          <w:rFonts w:ascii="Times New Roman" w:hAnsi="Times New Roman" w:cs="Times New Roman"/>
          <w:sz w:val="24"/>
          <w:szCs w:val="24"/>
        </w:rPr>
        <w:t>red</w:t>
      </w:r>
      <w:r w:rsidRPr="00CD0D54">
        <w:rPr>
          <w:rFonts w:ascii="Times New Roman" w:hAnsi="Times New Roman" w:cs="Times New Roman"/>
          <w:sz w:val="24"/>
          <w:szCs w:val="24"/>
        </w:rPr>
        <w:t xml:space="preserve"> </w:t>
      </w:r>
      <w:r w:rsidR="00690622">
        <w:rPr>
          <w:rFonts w:ascii="Times New Roman" w:hAnsi="Times New Roman" w:cs="Times New Roman"/>
          <w:sz w:val="24"/>
          <w:szCs w:val="24"/>
        </w:rPr>
        <w:t xml:space="preserve">to South Africa through the CBZ bank </w:t>
      </w:r>
    </w:p>
    <w:p w:rsidR="00690622" w:rsidRPr="00CD0D54" w:rsidRDefault="00690622" w:rsidP="00690622">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came from</w:t>
      </w:r>
      <w:r w:rsidR="00F2418C" w:rsidRPr="00CD0D54">
        <w:rPr>
          <w:rFonts w:ascii="Times New Roman" w:hAnsi="Times New Roman" w:cs="Times New Roman"/>
          <w:sz w:val="24"/>
          <w:szCs w:val="24"/>
        </w:rPr>
        <w:t xml:space="preserve"> </w:t>
      </w:r>
      <w:r w:rsidR="00C24FA2" w:rsidRPr="00CD0D54">
        <w:rPr>
          <w:rFonts w:ascii="Times New Roman" w:hAnsi="Times New Roman" w:cs="Times New Roman"/>
          <w:sz w:val="24"/>
          <w:szCs w:val="24"/>
        </w:rPr>
        <w:t>company</w:t>
      </w:r>
      <w:r w:rsidR="00F2418C" w:rsidRPr="00CD0D54">
        <w:rPr>
          <w:rFonts w:ascii="Times New Roman" w:hAnsi="Times New Roman" w:cs="Times New Roman"/>
          <w:sz w:val="24"/>
          <w:szCs w:val="24"/>
        </w:rPr>
        <w:t xml:space="preserve"> accounts and not appellant’s personal accounts.</w:t>
      </w:r>
      <w:r w:rsidRPr="00690622">
        <w:rPr>
          <w:rFonts w:ascii="Times New Roman" w:hAnsi="Times New Roman" w:cs="Times New Roman"/>
          <w:sz w:val="24"/>
          <w:szCs w:val="24"/>
        </w:rPr>
        <w:t xml:space="preserve"> </w:t>
      </w:r>
      <w:r w:rsidRPr="00CD0D54">
        <w:rPr>
          <w:rFonts w:ascii="Times New Roman" w:hAnsi="Times New Roman" w:cs="Times New Roman"/>
          <w:sz w:val="24"/>
          <w:szCs w:val="24"/>
        </w:rPr>
        <w:t>The investigating officer</w:t>
      </w:r>
      <w:r w:rsidR="007137DB">
        <w:rPr>
          <w:rFonts w:ascii="Times New Roman" w:hAnsi="Times New Roman" w:cs="Times New Roman"/>
          <w:sz w:val="24"/>
          <w:szCs w:val="24"/>
        </w:rPr>
        <w:t xml:space="preserve">, </w:t>
      </w:r>
      <w:r w:rsidR="007137DB" w:rsidRPr="00CD0D54">
        <w:rPr>
          <w:rFonts w:ascii="Times New Roman" w:hAnsi="Times New Roman" w:cs="Times New Roman"/>
          <w:sz w:val="24"/>
          <w:szCs w:val="24"/>
        </w:rPr>
        <w:t>however</w:t>
      </w:r>
      <w:r w:rsidR="007137DB">
        <w:rPr>
          <w:rFonts w:ascii="Times New Roman" w:hAnsi="Times New Roman" w:cs="Times New Roman"/>
          <w:sz w:val="24"/>
          <w:szCs w:val="24"/>
        </w:rPr>
        <w:t xml:space="preserve">, </w:t>
      </w:r>
      <w:r w:rsidR="007137DB" w:rsidRPr="00CD0D54">
        <w:rPr>
          <w:rFonts w:ascii="Times New Roman" w:hAnsi="Times New Roman" w:cs="Times New Roman"/>
          <w:sz w:val="24"/>
          <w:szCs w:val="24"/>
        </w:rPr>
        <w:t>insisted</w:t>
      </w:r>
      <w:r w:rsidRPr="00CD0D54">
        <w:rPr>
          <w:rFonts w:ascii="Times New Roman" w:hAnsi="Times New Roman" w:cs="Times New Roman"/>
          <w:sz w:val="24"/>
          <w:szCs w:val="24"/>
        </w:rPr>
        <w:t xml:space="preserve"> that the appellant could still be criminally</w:t>
      </w:r>
      <w:r w:rsidRPr="00690622">
        <w:rPr>
          <w:rFonts w:ascii="Times New Roman" w:hAnsi="Times New Roman" w:cs="Times New Roman"/>
          <w:sz w:val="24"/>
          <w:szCs w:val="24"/>
        </w:rPr>
        <w:t xml:space="preserve"> </w:t>
      </w:r>
      <w:r w:rsidRPr="00CD0D54">
        <w:rPr>
          <w:rFonts w:ascii="Times New Roman" w:hAnsi="Times New Roman" w:cs="Times New Roman"/>
          <w:sz w:val="24"/>
          <w:szCs w:val="24"/>
        </w:rPr>
        <w:t xml:space="preserve">charged </w:t>
      </w:r>
      <w:r w:rsidR="007137DB">
        <w:rPr>
          <w:rFonts w:ascii="Times New Roman" w:hAnsi="Times New Roman" w:cs="Times New Roman"/>
          <w:sz w:val="24"/>
          <w:szCs w:val="24"/>
        </w:rPr>
        <w:t>in</w:t>
      </w:r>
      <w:r w:rsidRPr="00CD0D54">
        <w:rPr>
          <w:rFonts w:ascii="Times New Roman" w:hAnsi="Times New Roman" w:cs="Times New Roman"/>
          <w:sz w:val="24"/>
          <w:szCs w:val="24"/>
        </w:rPr>
        <w:t xml:space="preserve"> her personal capacity for acts she did on behalf of a company.</w:t>
      </w:r>
    </w:p>
    <w:p w:rsidR="00F2418C" w:rsidRPr="00CD0D54" w:rsidRDefault="00690622" w:rsidP="0069062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that, ordinarily,</w:t>
      </w:r>
      <w:r w:rsidR="00F2418C" w:rsidRPr="00CD0D54">
        <w:rPr>
          <w:rFonts w:ascii="Times New Roman" w:hAnsi="Times New Roman" w:cs="Times New Roman"/>
          <w:sz w:val="24"/>
          <w:szCs w:val="24"/>
        </w:rPr>
        <w:t xml:space="preserve"> a company should be charged for </w:t>
      </w:r>
      <w:r>
        <w:rPr>
          <w:rFonts w:ascii="Times New Roman" w:hAnsi="Times New Roman" w:cs="Times New Roman"/>
          <w:sz w:val="24"/>
          <w:szCs w:val="24"/>
        </w:rPr>
        <w:t xml:space="preserve">its </w:t>
      </w:r>
      <w:r w:rsidR="00F2418C" w:rsidRPr="00CD0D54">
        <w:rPr>
          <w:rFonts w:ascii="Times New Roman" w:hAnsi="Times New Roman" w:cs="Times New Roman"/>
          <w:sz w:val="24"/>
          <w:szCs w:val="24"/>
        </w:rPr>
        <w:t xml:space="preserve">acts </w:t>
      </w:r>
      <w:r>
        <w:rPr>
          <w:rFonts w:ascii="Times New Roman" w:hAnsi="Times New Roman" w:cs="Times New Roman"/>
          <w:sz w:val="24"/>
          <w:szCs w:val="24"/>
        </w:rPr>
        <w:t xml:space="preserve">or omissions </w:t>
      </w:r>
      <w:r w:rsidR="00C24FA2" w:rsidRPr="00CD0D54">
        <w:rPr>
          <w:rFonts w:ascii="Times New Roman" w:hAnsi="Times New Roman" w:cs="Times New Roman"/>
          <w:sz w:val="24"/>
          <w:szCs w:val="24"/>
        </w:rPr>
        <w:t>constituting</w:t>
      </w:r>
      <w:r w:rsidR="00F2418C" w:rsidRPr="00CD0D54">
        <w:rPr>
          <w:rFonts w:ascii="Times New Roman" w:hAnsi="Times New Roman" w:cs="Times New Roman"/>
          <w:sz w:val="24"/>
          <w:szCs w:val="24"/>
        </w:rPr>
        <w:t xml:space="preserve"> offences</w:t>
      </w:r>
      <w:r w:rsidR="00F2418C" w:rsidRPr="00690622">
        <w:rPr>
          <w:rFonts w:ascii="Times New Roman" w:hAnsi="Times New Roman" w:cs="Times New Roman"/>
          <w:i/>
          <w:sz w:val="24"/>
          <w:szCs w:val="24"/>
        </w:rPr>
        <w:t xml:space="preserve"> albeit</w:t>
      </w:r>
      <w:r w:rsidR="00F2418C" w:rsidRPr="00CD0D54">
        <w:rPr>
          <w:rFonts w:ascii="Times New Roman" w:hAnsi="Times New Roman" w:cs="Times New Roman"/>
          <w:sz w:val="24"/>
          <w:szCs w:val="24"/>
        </w:rPr>
        <w:t xml:space="preserve"> through human agen</w:t>
      </w:r>
      <w:r w:rsidR="007137DB">
        <w:rPr>
          <w:rFonts w:ascii="Times New Roman" w:hAnsi="Times New Roman" w:cs="Times New Roman"/>
          <w:sz w:val="24"/>
          <w:szCs w:val="24"/>
        </w:rPr>
        <w:t>ts</w:t>
      </w:r>
      <w:r w:rsidR="00F2418C" w:rsidRPr="00CD0D54">
        <w:rPr>
          <w:rFonts w:ascii="Times New Roman" w:hAnsi="Times New Roman" w:cs="Times New Roman"/>
          <w:sz w:val="24"/>
          <w:szCs w:val="24"/>
        </w:rPr>
        <w:t>.</w:t>
      </w:r>
    </w:p>
    <w:p w:rsidR="00690622" w:rsidRDefault="00F2418C" w:rsidP="00C24FA2">
      <w:pPr>
        <w:spacing w:after="0" w:line="360" w:lineRule="auto"/>
        <w:ind w:left="720"/>
        <w:jc w:val="both"/>
        <w:rPr>
          <w:rFonts w:ascii="Times New Roman" w:hAnsi="Times New Roman" w:cs="Times New Roman"/>
          <w:sz w:val="24"/>
          <w:szCs w:val="24"/>
        </w:rPr>
      </w:pPr>
      <w:r w:rsidRPr="00CD0D54">
        <w:rPr>
          <w:rFonts w:ascii="Times New Roman" w:hAnsi="Times New Roman" w:cs="Times New Roman"/>
          <w:sz w:val="24"/>
          <w:szCs w:val="24"/>
        </w:rPr>
        <w:t>(h)</w:t>
      </w:r>
      <w:r w:rsidRPr="00CD0D54">
        <w:rPr>
          <w:rFonts w:ascii="Times New Roman" w:hAnsi="Times New Roman" w:cs="Times New Roman"/>
          <w:sz w:val="24"/>
          <w:szCs w:val="24"/>
        </w:rPr>
        <w:tab/>
        <w:t xml:space="preserve">that there was no evidence that the funds </w:t>
      </w:r>
      <w:r w:rsidR="00C24FA2" w:rsidRPr="00CD0D54">
        <w:rPr>
          <w:rFonts w:ascii="Times New Roman" w:hAnsi="Times New Roman" w:cs="Times New Roman"/>
          <w:sz w:val="24"/>
          <w:szCs w:val="24"/>
        </w:rPr>
        <w:t>allegedly</w:t>
      </w:r>
      <w:r w:rsidRPr="00CD0D54">
        <w:rPr>
          <w:rFonts w:ascii="Times New Roman" w:hAnsi="Times New Roman" w:cs="Times New Roman"/>
          <w:sz w:val="24"/>
          <w:szCs w:val="24"/>
        </w:rPr>
        <w:t xml:space="preserve"> laundered were proceeds of </w:t>
      </w:r>
    </w:p>
    <w:p w:rsidR="000F2768" w:rsidRDefault="00F2418C" w:rsidP="00121030">
      <w:pPr>
        <w:spacing w:after="0" w:line="360" w:lineRule="auto"/>
        <w:ind w:left="720" w:firstLine="720"/>
        <w:jc w:val="both"/>
        <w:rPr>
          <w:rFonts w:ascii="Times New Roman" w:hAnsi="Times New Roman" w:cs="Times New Roman"/>
          <w:sz w:val="24"/>
          <w:szCs w:val="24"/>
        </w:rPr>
      </w:pPr>
      <w:r w:rsidRPr="00CD0D54">
        <w:rPr>
          <w:rFonts w:ascii="Times New Roman" w:hAnsi="Times New Roman" w:cs="Times New Roman"/>
          <w:sz w:val="24"/>
          <w:szCs w:val="24"/>
        </w:rPr>
        <w:t>crime.</w:t>
      </w:r>
      <w:r w:rsidR="00121030">
        <w:rPr>
          <w:rFonts w:ascii="Times New Roman" w:hAnsi="Times New Roman" w:cs="Times New Roman"/>
          <w:sz w:val="24"/>
          <w:szCs w:val="24"/>
        </w:rPr>
        <w:t xml:space="preserve"> </w:t>
      </w:r>
      <w:r w:rsidRPr="00CD0D54">
        <w:rPr>
          <w:rFonts w:ascii="Times New Roman" w:hAnsi="Times New Roman" w:cs="Times New Roman"/>
          <w:sz w:val="24"/>
          <w:szCs w:val="24"/>
        </w:rPr>
        <w:t xml:space="preserve">He did not quite concede that the money was clean. </w:t>
      </w:r>
    </w:p>
    <w:p w:rsidR="000F2768" w:rsidRDefault="000F2768" w:rsidP="00121030">
      <w:pPr>
        <w:spacing w:after="0" w:line="360" w:lineRule="auto"/>
        <w:ind w:left="720" w:firstLine="720"/>
        <w:jc w:val="both"/>
        <w:rPr>
          <w:rFonts w:ascii="Times New Roman" w:hAnsi="Times New Roman" w:cs="Times New Roman"/>
          <w:sz w:val="24"/>
          <w:szCs w:val="24"/>
        </w:rPr>
      </w:pPr>
    </w:p>
    <w:p w:rsidR="000F2768" w:rsidRDefault="00F2418C" w:rsidP="00D24D24">
      <w:pPr>
        <w:spacing w:after="0" w:line="360" w:lineRule="auto"/>
        <w:ind w:firstLine="720"/>
        <w:jc w:val="both"/>
        <w:rPr>
          <w:rFonts w:ascii="Times New Roman" w:hAnsi="Times New Roman" w:cs="Times New Roman"/>
          <w:sz w:val="24"/>
          <w:szCs w:val="24"/>
        </w:rPr>
      </w:pPr>
      <w:r w:rsidRPr="00CD0D54">
        <w:rPr>
          <w:rFonts w:ascii="Times New Roman" w:hAnsi="Times New Roman" w:cs="Times New Roman"/>
          <w:sz w:val="24"/>
          <w:szCs w:val="24"/>
        </w:rPr>
        <w:t xml:space="preserve">The investigating officer was taken to task about his allegation that the appellant </w:t>
      </w:r>
    </w:p>
    <w:p w:rsidR="00F2418C" w:rsidRPr="00CD0D54" w:rsidRDefault="00F2418C" w:rsidP="000F2768">
      <w:pPr>
        <w:spacing w:after="0" w:line="360" w:lineRule="auto"/>
        <w:jc w:val="both"/>
        <w:rPr>
          <w:rFonts w:ascii="Times New Roman" w:hAnsi="Times New Roman" w:cs="Times New Roman"/>
          <w:sz w:val="24"/>
          <w:szCs w:val="24"/>
        </w:rPr>
      </w:pPr>
      <w:r w:rsidRPr="00CD0D54">
        <w:rPr>
          <w:rFonts w:ascii="Times New Roman" w:hAnsi="Times New Roman" w:cs="Times New Roman"/>
          <w:sz w:val="24"/>
          <w:szCs w:val="24"/>
        </w:rPr>
        <w:t xml:space="preserve">could </w:t>
      </w:r>
      <w:r w:rsidR="00F02955">
        <w:rPr>
          <w:rFonts w:ascii="Times New Roman" w:hAnsi="Times New Roman" w:cs="Times New Roman"/>
          <w:sz w:val="24"/>
          <w:szCs w:val="24"/>
        </w:rPr>
        <w:t>interfere</w:t>
      </w:r>
      <w:r w:rsidRPr="00CD0D54">
        <w:rPr>
          <w:rFonts w:ascii="Times New Roman" w:hAnsi="Times New Roman" w:cs="Times New Roman"/>
          <w:sz w:val="24"/>
          <w:szCs w:val="24"/>
        </w:rPr>
        <w:t xml:space="preserve"> with witnesses. The impression given was that </w:t>
      </w:r>
      <w:r w:rsidR="000F2768">
        <w:rPr>
          <w:rFonts w:ascii="Times New Roman" w:hAnsi="Times New Roman" w:cs="Times New Roman"/>
          <w:sz w:val="24"/>
          <w:szCs w:val="24"/>
        </w:rPr>
        <w:t xml:space="preserve">his </w:t>
      </w:r>
      <w:r w:rsidRPr="00CD0D54">
        <w:rPr>
          <w:rFonts w:ascii="Times New Roman" w:hAnsi="Times New Roman" w:cs="Times New Roman"/>
          <w:sz w:val="24"/>
          <w:szCs w:val="24"/>
        </w:rPr>
        <w:t xml:space="preserve">fear </w:t>
      </w:r>
      <w:r w:rsidR="00F02955">
        <w:rPr>
          <w:rFonts w:ascii="Times New Roman" w:hAnsi="Times New Roman" w:cs="Times New Roman"/>
          <w:sz w:val="24"/>
          <w:szCs w:val="24"/>
        </w:rPr>
        <w:t>wa</w:t>
      </w:r>
      <w:r w:rsidRPr="00CD0D54">
        <w:rPr>
          <w:rFonts w:ascii="Times New Roman" w:hAnsi="Times New Roman" w:cs="Times New Roman"/>
          <w:sz w:val="24"/>
          <w:szCs w:val="24"/>
        </w:rPr>
        <w:t xml:space="preserve">s farfetched </w:t>
      </w:r>
      <w:r w:rsidR="00F02955">
        <w:rPr>
          <w:rFonts w:ascii="Times New Roman" w:hAnsi="Times New Roman" w:cs="Times New Roman"/>
          <w:sz w:val="24"/>
          <w:szCs w:val="24"/>
        </w:rPr>
        <w:t xml:space="preserve">in </w:t>
      </w:r>
      <w:r w:rsidRPr="00CD0D54">
        <w:rPr>
          <w:rFonts w:ascii="Times New Roman" w:hAnsi="Times New Roman" w:cs="Times New Roman"/>
          <w:sz w:val="24"/>
          <w:szCs w:val="24"/>
        </w:rPr>
        <w:t>view of the stature</w:t>
      </w:r>
      <w:r w:rsidR="000F2768">
        <w:rPr>
          <w:rFonts w:ascii="Times New Roman" w:hAnsi="Times New Roman" w:cs="Times New Roman"/>
          <w:sz w:val="24"/>
          <w:szCs w:val="24"/>
        </w:rPr>
        <w:t>/standing</w:t>
      </w:r>
      <w:r w:rsidRPr="00CD0D54">
        <w:rPr>
          <w:rFonts w:ascii="Times New Roman" w:hAnsi="Times New Roman" w:cs="Times New Roman"/>
          <w:sz w:val="24"/>
          <w:szCs w:val="24"/>
        </w:rPr>
        <w:t xml:space="preserve"> of the </w:t>
      </w:r>
      <w:r w:rsidR="00F02955">
        <w:rPr>
          <w:rFonts w:ascii="Times New Roman" w:hAnsi="Times New Roman" w:cs="Times New Roman"/>
          <w:sz w:val="24"/>
          <w:szCs w:val="24"/>
        </w:rPr>
        <w:t xml:space="preserve">State </w:t>
      </w:r>
      <w:r w:rsidRPr="00CD0D54">
        <w:rPr>
          <w:rFonts w:ascii="Times New Roman" w:hAnsi="Times New Roman" w:cs="Times New Roman"/>
          <w:sz w:val="24"/>
          <w:szCs w:val="24"/>
        </w:rPr>
        <w:t>witnesses wh</w:t>
      </w:r>
      <w:r w:rsidR="000F2768">
        <w:rPr>
          <w:rFonts w:ascii="Times New Roman" w:hAnsi="Times New Roman" w:cs="Times New Roman"/>
          <w:sz w:val="24"/>
          <w:szCs w:val="24"/>
        </w:rPr>
        <w:t>o</w:t>
      </w:r>
      <w:r w:rsidRPr="00CD0D54">
        <w:rPr>
          <w:rFonts w:ascii="Times New Roman" w:hAnsi="Times New Roman" w:cs="Times New Roman"/>
          <w:sz w:val="24"/>
          <w:szCs w:val="24"/>
        </w:rPr>
        <w:t xml:space="preserve"> included high ranking officials and trained security agents.</w:t>
      </w:r>
      <w:r w:rsidR="00F02955">
        <w:rPr>
          <w:rFonts w:ascii="Times New Roman" w:hAnsi="Times New Roman" w:cs="Times New Roman"/>
          <w:sz w:val="24"/>
          <w:szCs w:val="24"/>
        </w:rPr>
        <w:t xml:space="preserve"> </w:t>
      </w:r>
      <w:r w:rsidRPr="00CD0D54">
        <w:rPr>
          <w:rFonts w:ascii="Times New Roman" w:hAnsi="Times New Roman" w:cs="Times New Roman"/>
          <w:sz w:val="24"/>
          <w:szCs w:val="24"/>
        </w:rPr>
        <w:t>It was also put to the investigating officer that fears of interference, if found to exist</w:t>
      </w:r>
      <w:r w:rsidR="00F02955">
        <w:rPr>
          <w:rFonts w:ascii="Times New Roman" w:hAnsi="Times New Roman" w:cs="Times New Roman"/>
          <w:sz w:val="24"/>
          <w:szCs w:val="24"/>
        </w:rPr>
        <w:t>,</w:t>
      </w:r>
      <w:r w:rsidRPr="00CD0D54">
        <w:rPr>
          <w:rFonts w:ascii="Times New Roman" w:hAnsi="Times New Roman" w:cs="Times New Roman"/>
          <w:sz w:val="24"/>
          <w:szCs w:val="24"/>
        </w:rPr>
        <w:t xml:space="preserve"> could be dealt with under conditions of bail. He was also attac</w:t>
      </w:r>
      <w:r w:rsidR="00F02955">
        <w:rPr>
          <w:rFonts w:ascii="Times New Roman" w:hAnsi="Times New Roman" w:cs="Times New Roman"/>
          <w:sz w:val="24"/>
          <w:szCs w:val="24"/>
        </w:rPr>
        <w:t>k</w:t>
      </w:r>
      <w:r w:rsidRPr="00CD0D54">
        <w:rPr>
          <w:rFonts w:ascii="Times New Roman" w:hAnsi="Times New Roman" w:cs="Times New Roman"/>
          <w:sz w:val="24"/>
          <w:szCs w:val="24"/>
        </w:rPr>
        <w:t xml:space="preserve">ed for arresting and unnecessarily bringing the appellant before the court before concluding investigations. He </w:t>
      </w:r>
      <w:r w:rsidRPr="00CD0D54">
        <w:rPr>
          <w:rFonts w:ascii="Times New Roman" w:hAnsi="Times New Roman" w:cs="Times New Roman"/>
          <w:sz w:val="24"/>
          <w:szCs w:val="24"/>
        </w:rPr>
        <w:lastRenderedPageBreak/>
        <w:t xml:space="preserve">replied that he has </w:t>
      </w:r>
      <w:r w:rsidR="00F02955" w:rsidRPr="00CD0D54">
        <w:rPr>
          <w:rFonts w:ascii="Times New Roman" w:hAnsi="Times New Roman" w:cs="Times New Roman"/>
          <w:sz w:val="24"/>
          <w:szCs w:val="24"/>
        </w:rPr>
        <w:t>few</w:t>
      </w:r>
      <w:r w:rsidRPr="00CD0D54">
        <w:rPr>
          <w:rFonts w:ascii="Times New Roman" w:hAnsi="Times New Roman" w:cs="Times New Roman"/>
          <w:sz w:val="24"/>
          <w:szCs w:val="24"/>
        </w:rPr>
        <w:t xml:space="preserve"> extra </w:t>
      </w:r>
      <w:r w:rsidR="00F02955" w:rsidRPr="00CD0D54">
        <w:rPr>
          <w:rFonts w:ascii="Times New Roman" w:hAnsi="Times New Roman" w:cs="Times New Roman"/>
          <w:sz w:val="24"/>
          <w:szCs w:val="24"/>
        </w:rPr>
        <w:t>territorial</w:t>
      </w:r>
      <w:r w:rsidRPr="00CD0D54">
        <w:rPr>
          <w:rFonts w:ascii="Times New Roman" w:hAnsi="Times New Roman" w:cs="Times New Roman"/>
          <w:sz w:val="24"/>
          <w:szCs w:val="24"/>
        </w:rPr>
        <w:t xml:space="preserve"> investigations </w:t>
      </w:r>
      <w:r w:rsidR="00F02955">
        <w:rPr>
          <w:rFonts w:ascii="Times New Roman" w:hAnsi="Times New Roman" w:cs="Times New Roman"/>
          <w:sz w:val="24"/>
          <w:szCs w:val="24"/>
        </w:rPr>
        <w:t xml:space="preserve">to do and </w:t>
      </w:r>
      <w:r w:rsidRPr="00CD0D54">
        <w:rPr>
          <w:rFonts w:ascii="Times New Roman" w:hAnsi="Times New Roman" w:cs="Times New Roman"/>
          <w:sz w:val="24"/>
          <w:szCs w:val="24"/>
        </w:rPr>
        <w:t>th</w:t>
      </w:r>
      <w:r w:rsidR="00F02955">
        <w:rPr>
          <w:rFonts w:ascii="Times New Roman" w:hAnsi="Times New Roman" w:cs="Times New Roman"/>
          <w:sz w:val="24"/>
          <w:szCs w:val="24"/>
        </w:rPr>
        <w:t>e</w:t>
      </w:r>
      <w:r w:rsidRPr="00CD0D54">
        <w:rPr>
          <w:rFonts w:ascii="Times New Roman" w:hAnsi="Times New Roman" w:cs="Times New Roman"/>
          <w:sz w:val="24"/>
          <w:szCs w:val="24"/>
        </w:rPr>
        <w:t xml:space="preserve">n </w:t>
      </w:r>
      <w:r w:rsidRPr="00F02955">
        <w:rPr>
          <w:rFonts w:ascii="Times New Roman" w:hAnsi="Times New Roman" w:cs="Times New Roman"/>
        </w:rPr>
        <w:t>“wrap up the case”</w:t>
      </w:r>
      <w:r w:rsidRPr="00CD0D54">
        <w:rPr>
          <w:rFonts w:ascii="Times New Roman" w:hAnsi="Times New Roman" w:cs="Times New Roman"/>
          <w:sz w:val="24"/>
          <w:szCs w:val="24"/>
        </w:rPr>
        <w:t xml:space="preserve"> Defence counsel put it to </w:t>
      </w:r>
      <w:r w:rsidR="00C24FA2" w:rsidRPr="00CD0D54">
        <w:rPr>
          <w:rFonts w:ascii="Times New Roman" w:hAnsi="Times New Roman" w:cs="Times New Roman"/>
          <w:sz w:val="24"/>
          <w:szCs w:val="24"/>
        </w:rPr>
        <w:t>him</w:t>
      </w:r>
      <w:r w:rsidRPr="00CD0D54">
        <w:rPr>
          <w:rFonts w:ascii="Times New Roman" w:hAnsi="Times New Roman" w:cs="Times New Roman"/>
          <w:sz w:val="24"/>
          <w:szCs w:val="24"/>
        </w:rPr>
        <w:t xml:space="preserve"> that his fears could </w:t>
      </w:r>
      <w:r w:rsidR="00F02955">
        <w:rPr>
          <w:rFonts w:ascii="Times New Roman" w:hAnsi="Times New Roman" w:cs="Times New Roman"/>
          <w:sz w:val="24"/>
          <w:szCs w:val="24"/>
        </w:rPr>
        <w:t xml:space="preserve">also </w:t>
      </w:r>
      <w:r w:rsidRPr="00CD0D54">
        <w:rPr>
          <w:rFonts w:ascii="Times New Roman" w:hAnsi="Times New Roman" w:cs="Times New Roman"/>
          <w:sz w:val="24"/>
          <w:szCs w:val="24"/>
        </w:rPr>
        <w:t>be catered for by appropriate conditions.</w:t>
      </w:r>
      <w:r w:rsidR="000F2768">
        <w:rPr>
          <w:rFonts w:ascii="Times New Roman" w:hAnsi="Times New Roman" w:cs="Times New Roman"/>
          <w:sz w:val="24"/>
          <w:szCs w:val="24"/>
        </w:rPr>
        <w:t xml:space="preserve"> It is worth observing that if the date for completing investigations stated by the investigating officer on the Request for Remand form, as the 27</w:t>
      </w:r>
      <w:r w:rsidR="000F2768" w:rsidRPr="000F2768">
        <w:rPr>
          <w:rFonts w:ascii="Times New Roman" w:hAnsi="Times New Roman" w:cs="Times New Roman"/>
          <w:sz w:val="24"/>
          <w:szCs w:val="24"/>
          <w:vertAlign w:val="superscript"/>
        </w:rPr>
        <w:t>th</w:t>
      </w:r>
      <w:r w:rsidR="000F2768">
        <w:rPr>
          <w:rFonts w:ascii="Times New Roman" w:hAnsi="Times New Roman" w:cs="Times New Roman"/>
          <w:sz w:val="24"/>
          <w:szCs w:val="24"/>
        </w:rPr>
        <w:t xml:space="preserve"> December 2019, is anything to go by, then the docket was complete on the 30</w:t>
      </w:r>
      <w:r w:rsidR="000F2768" w:rsidRPr="000F2768">
        <w:rPr>
          <w:rFonts w:ascii="Times New Roman" w:hAnsi="Times New Roman" w:cs="Times New Roman"/>
          <w:sz w:val="24"/>
          <w:szCs w:val="24"/>
          <w:vertAlign w:val="superscript"/>
        </w:rPr>
        <w:t>th</w:t>
      </w:r>
      <w:r w:rsidR="000F2768">
        <w:rPr>
          <w:rFonts w:ascii="Times New Roman" w:hAnsi="Times New Roman" w:cs="Times New Roman"/>
          <w:sz w:val="24"/>
          <w:szCs w:val="24"/>
        </w:rPr>
        <w:t xml:space="preserve"> December when this appeal was argued. </w:t>
      </w:r>
    </w:p>
    <w:p w:rsidR="00F2418C" w:rsidRPr="00CD0D54" w:rsidRDefault="00F2418C" w:rsidP="00F2418C">
      <w:pPr>
        <w:spacing w:after="0" w:line="360" w:lineRule="auto"/>
        <w:ind w:firstLine="720"/>
        <w:jc w:val="both"/>
        <w:rPr>
          <w:rFonts w:ascii="Times New Roman" w:hAnsi="Times New Roman" w:cs="Times New Roman"/>
          <w:sz w:val="24"/>
          <w:szCs w:val="24"/>
        </w:rPr>
      </w:pPr>
      <w:r w:rsidRPr="00CD0D54">
        <w:rPr>
          <w:rFonts w:ascii="Times New Roman" w:hAnsi="Times New Roman" w:cs="Times New Roman"/>
          <w:sz w:val="24"/>
          <w:szCs w:val="24"/>
        </w:rPr>
        <w:t>The investigating office</w:t>
      </w:r>
      <w:r w:rsidR="007137DB">
        <w:rPr>
          <w:rFonts w:ascii="Times New Roman" w:hAnsi="Times New Roman" w:cs="Times New Roman"/>
          <w:sz w:val="24"/>
          <w:szCs w:val="24"/>
        </w:rPr>
        <w:t>r</w:t>
      </w:r>
      <w:r w:rsidRPr="00CD0D54">
        <w:rPr>
          <w:rFonts w:ascii="Times New Roman" w:hAnsi="Times New Roman" w:cs="Times New Roman"/>
          <w:sz w:val="24"/>
          <w:szCs w:val="24"/>
        </w:rPr>
        <w:t xml:space="preserve"> confirmed that the appellant has wounds on her arms which she sustained during an assassination attempt</w:t>
      </w:r>
      <w:r w:rsidR="004B5B7B">
        <w:rPr>
          <w:rFonts w:ascii="Times New Roman" w:hAnsi="Times New Roman" w:cs="Times New Roman"/>
          <w:sz w:val="24"/>
          <w:szCs w:val="24"/>
        </w:rPr>
        <w:t xml:space="preserve"> and that the prison doc</w:t>
      </w:r>
      <w:r w:rsidRPr="00CD0D54">
        <w:rPr>
          <w:rFonts w:ascii="Times New Roman" w:hAnsi="Times New Roman" w:cs="Times New Roman"/>
          <w:sz w:val="24"/>
          <w:szCs w:val="24"/>
        </w:rPr>
        <w:t xml:space="preserve">tor recommended that she ought not to be incarcerated due to her poor state of health. The investigation officer conceded that </w:t>
      </w:r>
      <w:r w:rsidR="007137DB">
        <w:rPr>
          <w:rFonts w:ascii="Times New Roman" w:hAnsi="Times New Roman" w:cs="Times New Roman"/>
          <w:sz w:val="24"/>
          <w:szCs w:val="24"/>
        </w:rPr>
        <w:t xml:space="preserve">the </w:t>
      </w:r>
      <w:r w:rsidRPr="00CD0D54">
        <w:rPr>
          <w:rFonts w:ascii="Times New Roman" w:hAnsi="Times New Roman" w:cs="Times New Roman"/>
          <w:sz w:val="24"/>
          <w:szCs w:val="24"/>
        </w:rPr>
        <w:t>appellant holds no other citizenship.</w:t>
      </w:r>
    </w:p>
    <w:p w:rsidR="00417972" w:rsidRDefault="00F02955" w:rsidP="005C19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winding up its submissions, the </w:t>
      </w:r>
      <w:r w:rsidR="007137DB">
        <w:rPr>
          <w:rFonts w:ascii="Times New Roman" w:hAnsi="Times New Roman" w:cs="Times New Roman"/>
          <w:sz w:val="24"/>
          <w:szCs w:val="24"/>
        </w:rPr>
        <w:t>State also relied</w:t>
      </w:r>
      <w:r w:rsidR="00F2418C" w:rsidRPr="00CD0D54">
        <w:rPr>
          <w:rFonts w:ascii="Times New Roman" w:hAnsi="Times New Roman" w:cs="Times New Roman"/>
          <w:sz w:val="24"/>
          <w:szCs w:val="24"/>
        </w:rPr>
        <w:t xml:space="preserve"> </w:t>
      </w:r>
      <w:r w:rsidR="00C24FA2">
        <w:rPr>
          <w:rFonts w:ascii="Times New Roman" w:hAnsi="Times New Roman" w:cs="Times New Roman"/>
          <w:sz w:val="24"/>
          <w:szCs w:val="24"/>
        </w:rPr>
        <w:t>on</w:t>
      </w:r>
      <w:r w:rsidR="00F2418C" w:rsidRPr="000235DD">
        <w:rPr>
          <w:rFonts w:ascii="Times New Roman" w:hAnsi="Times New Roman" w:cs="Times New Roman"/>
          <w:i/>
          <w:sz w:val="24"/>
          <w:szCs w:val="24"/>
        </w:rPr>
        <w:t xml:space="preserve"> S</w:t>
      </w:r>
      <w:r w:rsidR="00F2418C" w:rsidRPr="00CD0D54">
        <w:rPr>
          <w:rFonts w:ascii="Times New Roman" w:hAnsi="Times New Roman" w:cs="Times New Roman"/>
          <w:sz w:val="24"/>
          <w:szCs w:val="24"/>
        </w:rPr>
        <w:t xml:space="preserve"> v </w:t>
      </w:r>
      <w:r w:rsidR="00F2418C" w:rsidRPr="000235DD">
        <w:rPr>
          <w:rFonts w:ascii="Times New Roman" w:hAnsi="Times New Roman" w:cs="Times New Roman"/>
          <w:i/>
          <w:sz w:val="24"/>
          <w:szCs w:val="24"/>
        </w:rPr>
        <w:t>Bongani Moyo</w:t>
      </w:r>
      <w:r w:rsidR="00F2418C" w:rsidRPr="00CD0D54">
        <w:rPr>
          <w:rFonts w:ascii="Times New Roman" w:hAnsi="Times New Roman" w:cs="Times New Roman"/>
          <w:sz w:val="24"/>
          <w:szCs w:val="24"/>
        </w:rPr>
        <w:t xml:space="preserve"> HB 95/01 which is authority for the position th</w:t>
      </w:r>
      <w:r>
        <w:rPr>
          <w:rFonts w:ascii="Times New Roman" w:hAnsi="Times New Roman" w:cs="Times New Roman"/>
          <w:sz w:val="24"/>
          <w:szCs w:val="24"/>
        </w:rPr>
        <w:t>at</w:t>
      </w:r>
      <w:r w:rsidR="00F2418C" w:rsidRPr="00CD0D54">
        <w:rPr>
          <w:rFonts w:ascii="Times New Roman" w:hAnsi="Times New Roman" w:cs="Times New Roman"/>
          <w:sz w:val="24"/>
          <w:szCs w:val="24"/>
        </w:rPr>
        <w:t xml:space="preserve"> even </w:t>
      </w:r>
      <w:r w:rsidR="000235DD" w:rsidRPr="00CD0D54">
        <w:rPr>
          <w:rFonts w:ascii="Times New Roman" w:hAnsi="Times New Roman" w:cs="Times New Roman"/>
          <w:sz w:val="24"/>
          <w:szCs w:val="24"/>
        </w:rPr>
        <w:t>where</w:t>
      </w:r>
      <w:r w:rsidR="00F2418C" w:rsidRPr="00CD0D54">
        <w:rPr>
          <w:rFonts w:ascii="Times New Roman" w:hAnsi="Times New Roman" w:cs="Times New Roman"/>
          <w:sz w:val="24"/>
          <w:szCs w:val="24"/>
        </w:rPr>
        <w:t xml:space="preserve"> statements have been recorded from witnesses that cannot stop an accused from </w:t>
      </w:r>
      <w:r w:rsidR="000235DD" w:rsidRPr="00CD0D54">
        <w:rPr>
          <w:rFonts w:ascii="Times New Roman" w:hAnsi="Times New Roman" w:cs="Times New Roman"/>
          <w:sz w:val="24"/>
          <w:szCs w:val="24"/>
        </w:rPr>
        <w:t>interfering</w:t>
      </w:r>
      <w:r w:rsidR="00F2418C" w:rsidRPr="00CD0D54">
        <w:rPr>
          <w:rFonts w:ascii="Times New Roman" w:hAnsi="Times New Roman" w:cs="Times New Roman"/>
          <w:sz w:val="24"/>
          <w:szCs w:val="24"/>
        </w:rPr>
        <w:t xml:space="preserve"> with witnesses if they are his relatives or friends.</w:t>
      </w:r>
      <w:r>
        <w:rPr>
          <w:rFonts w:ascii="Times New Roman" w:hAnsi="Times New Roman" w:cs="Times New Roman"/>
          <w:sz w:val="24"/>
          <w:szCs w:val="24"/>
        </w:rPr>
        <w:t xml:space="preserve"> </w:t>
      </w:r>
      <w:r w:rsidR="00F2418C" w:rsidRPr="00CD0D54">
        <w:rPr>
          <w:rFonts w:ascii="Times New Roman" w:hAnsi="Times New Roman" w:cs="Times New Roman"/>
          <w:sz w:val="24"/>
          <w:szCs w:val="24"/>
        </w:rPr>
        <w:t>The state relie</w:t>
      </w:r>
      <w:r>
        <w:rPr>
          <w:rFonts w:ascii="Times New Roman" w:hAnsi="Times New Roman" w:cs="Times New Roman"/>
          <w:sz w:val="24"/>
          <w:szCs w:val="24"/>
        </w:rPr>
        <w:t>d</w:t>
      </w:r>
      <w:r w:rsidR="00F2418C" w:rsidRPr="00CD0D54">
        <w:rPr>
          <w:rFonts w:ascii="Times New Roman" w:hAnsi="Times New Roman" w:cs="Times New Roman"/>
          <w:sz w:val="24"/>
          <w:szCs w:val="24"/>
        </w:rPr>
        <w:t xml:space="preserve"> on </w:t>
      </w:r>
      <w:r w:rsidR="00F2418C" w:rsidRPr="00C24FA2">
        <w:rPr>
          <w:rFonts w:ascii="Times New Roman" w:hAnsi="Times New Roman" w:cs="Times New Roman"/>
          <w:i/>
          <w:sz w:val="24"/>
          <w:szCs w:val="24"/>
        </w:rPr>
        <w:t>William Sabanda</w:t>
      </w:r>
      <w:r w:rsidR="00F2418C" w:rsidRPr="00CD0D54">
        <w:rPr>
          <w:rFonts w:ascii="Times New Roman" w:hAnsi="Times New Roman" w:cs="Times New Roman"/>
          <w:sz w:val="24"/>
          <w:szCs w:val="24"/>
        </w:rPr>
        <w:t xml:space="preserve"> v </w:t>
      </w:r>
      <w:r w:rsidR="00713323" w:rsidRPr="00713323">
        <w:rPr>
          <w:rFonts w:ascii="Times New Roman" w:hAnsi="Times New Roman" w:cs="Times New Roman"/>
          <w:i/>
          <w:sz w:val="24"/>
          <w:szCs w:val="24"/>
        </w:rPr>
        <w:t>T</w:t>
      </w:r>
      <w:r w:rsidR="00F2418C" w:rsidRPr="00C24FA2">
        <w:rPr>
          <w:rFonts w:ascii="Times New Roman" w:hAnsi="Times New Roman" w:cs="Times New Roman"/>
          <w:i/>
          <w:sz w:val="24"/>
          <w:szCs w:val="24"/>
        </w:rPr>
        <w:t>he State</w:t>
      </w:r>
      <w:r w:rsidR="00F2418C" w:rsidRPr="00CD0D54">
        <w:rPr>
          <w:rFonts w:ascii="Times New Roman" w:hAnsi="Times New Roman" w:cs="Times New Roman"/>
          <w:sz w:val="24"/>
          <w:szCs w:val="24"/>
        </w:rPr>
        <w:t xml:space="preserve"> HB 88/02 </w:t>
      </w:r>
      <w:r w:rsidR="000235DD" w:rsidRPr="00CD0D54">
        <w:rPr>
          <w:rFonts w:ascii="Times New Roman" w:hAnsi="Times New Roman" w:cs="Times New Roman"/>
          <w:sz w:val="24"/>
          <w:szCs w:val="24"/>
        </w:rPr>
        <w:t>wherein</w:t>
      </w:r>
      <w:r w:rsidR="00F2418C" w:rsidRPr="00CD0D54">
        <w:rPr>
          <w:rFonts w:ascii="Times New Roman" w:hAnsi="Times New Roman" w:cs="Times New Roman"/>
          <w:sz w:val="24"/>
          <w:szCs w:val="24"/>
        </w:rPr>
        <w:t xml:space="preserve"> the court rejected the submission </w:t>
      </w:r>
      <w:r>
        <w:rPr>
          <w:rFonts w:ascii="Times New Roman" w:hAnsi="Times New Roman" w:cs="Times New Roman"/>
          <w:sz w:val="24"/>
          <w:szCs w:val="24"/>
        </w:rPr>
        <w:t>that the</w:t>
      </w:r>
      <w:r w:rsidR="00F2418C" w:rsidRPr="00CD0D54">
        <w:rPr>
          <w:rFonts w:ascii="Times New Roman" w:hAnsi="Times New Roman" w:cs="Times New Roman"/>
          <w:sz w:val="24"/>
          <w:szCs w:val="24"/>
        </w:rPr>
        <w:t xml:space="preserve"> fact that the accused has no passport</w:t>
      </w:r>
      <w:r>
        <w:rPr>
          <w:rFonts w:ascii="Times New Roman" w:hAnsi="Times New Roman" w:cs="Times New Roman"/>
          <w:sz w:val="24"/>
          <w:szCs w:val="24"/>
        </w:rPr>
        <w:t xml:space="preserve"> or a </w:t>
      </w:r>
      <w:r w:rsidR="00F2418C" w:rsidRPr="00CD0D54">
        <w:rPr>
          <w:rFonts w:ascii="Times New Roman" w:hAnsi="Times New Roman" w:cs="Times New Roman"/>
          <w:sz w:val="24"/>
          <w:szCs w:val="24"/>
        </w:rPr>
        <w:t xml:space="preserve">travel document </w:t>
      </w:r>
      <w:r>
        <w:rPr>
          <w:rFonts w:ascii="Times New Roman" w:hAnsi="Times New Roman" w:cs="Times New Roman"/>
          <w:sz w:val="24"/>
          <w:szCs w:val="24"/>
        </w:rPr>
        <w:t xml:space="preserve">is in itself a </w:t>
      </w:r>
      <w:r w:rsidR="000235DD" w:rsidRPr="00CD0D54">
        <w:rPr>
          <w:rFonts w:ascii="Times New Roman" w:hAnsi="Times New Roman" w:cs="Times New Roman"/>
          <w:sz w:val="24"/>
          <w:szCs w:val="24"/>
        </w:rPr>
        <w:t>guarantee</w:t>
      </w:r>
      <w:r w:rsidR="00F2418C" w:rsidRPr="00CD0D54">
        <w:rPr>
          <w:rFonts w:ascii="Times New Roman" w:hAnsi="Times New Roman" w:cs="Times New Roman"/>
          <w:sz w:val="24"/>
          <w:szCs w:val="24"/>
        </w:rPr>
        <w:t xml:space="preserve"> </w:t>
      </w:r>
      <w:r>
        <w:rPr>
          <w:rFonts w:ascii="Times New Roman" w:hAnsi="Times New Roman" w:cs="Times New Roman"/>
          <w:sz w:val="24"/>
          <w:szCs w:val="24"/>
        </w:rPr>
        <w:t>that he/she will</w:t>
      </w:r>
      <w:r w:rsidR="00F2418C" w:rsidRPr="00CD0D54">
        <w:rPr>
          <w:rFonts w:ascii="Times New Roman" w:hAnsi="Times New Roman" w:cs="Times New Roman"/>
          <w:sz w:val="24"/>
          <w:szCs w:val="24"/>
        </w:rPr>
        <w:t xml:space="preserve"> attend trial. People have skipped border without travel documents to evade trial.</w:t>
      </w:r>
      <w:r w:rsidR="000F2768">
        <w:rPr>
          <w:rFonts w:ascii="Times New Roman" w:hAnsi="Times New Roman" w:cs="Times New Roman"/>
          <w:sz w:val="24"/>
          <w:szCs w:val="24"/>
        </w:rPr>
        <w:t xml:space="preserve"> Let me comment that </w:t>
      </w:r>
      <w:r w:rsidR="007137DB">
        <w:rPr>
          <w:rFonts w:ascii="Times New Roman" w:hAnsi="Times New Roman" w:cs="Times New Roman"/>
          <w:sz w:val="24"/>
          <w:szCs w:val="24"/>
        </w:rPr>
        <w:t xml:space="preserve">my observation is that </w:t>
      </w:r>
      <w:r w:rsidR="000F2768">
        <w:rPr>
          <w:rFonts w:ascii="Times New Roman" w:hAnsi="Times New Roman" w:cs="Times New Roman"/>
          <w:sz w:val="24"/>
          <w:szCs w:val="24"/>
        </w:rPr>
        <w:t xml:space="preserve">the State misunderstood these cases. There are cases where the court may infer from the accused’s past conduct, propensity, the nature of crime or any other indicator that </w:t>
      </w:r>
      <w:r w:rsidR="00B6754D">
        <w:rPr>
          <w:rFonts w:ascii="Times New Roman" w:hAnsi="Times New Roman" w:cs="Times New Roman"/>
          <w:sz w:val="24"/>
          <w:szCs w:val="24"/>
        </w:rPr>
        <w:t xml:space="preserve">confiscating a passport would not be a sufficient deterrent. This court will take judicial notice of the fact that the clamour for passports and travel documents and the long queues at the passport office are an indication that it is not easy to enter another country and let alone stay in that other country without having entered the foreign land lawfully. </w:t>
      </w:r>
    </w:p>
    <w:p w:rsidR="00A1002B" w:rsidRDefault="00417972" w:rsidP="005C1919">
      <w:pPr>
        <w:spacing w:after="0" w:line="360" w:lineRule="auto"/>
        <w:ind w:firstLine="720"/>
        <w:jc w:val="both"/>
        <w:rPr>
          <w:rFonts w:ascii="Times New Roman" w:hAnsi="Times New Roman" w:cs="Times New Roman"/>
          <w:sz w:val="24"/>
          <w:szCs w:val="24"/>
        </w:rPr>
      </w:pPr>
      <w:r w:rsidRPr="006815F5">
        <w:rPr>
          <w:rFonts w:ascii="Times New Roman" w:hAnsi="Times New Roman" w:cs="Times New Roman"/>
          <w:sz w:val="24"/>
          <w:szCs w:val="24"/>
        </w:rPr>
        <w:t xml:space="preserve">The </w:t>
      </w:r>
      <w:r w:rsidR="00F02955">
        <w:rPr>
          <w:rFonts w:ascii="Times New Roman" w:hAnsi="Times New Roman" w:cs="Times New Roman"/>
          <w:sz w:val="24"/>
          <w:szCs w:val="24"/>
        </w:rPr>
        <w:t xml:space="preserve">appellant’s counsel also submitted in the court </w:t>
      </w:r>
      <w:r w:rsidR="00F02955">
        <w:rPr>
          <w:rFonts w:ascii="Times New Roman" w:hAnsi="Times New Roman" w:cs="Times New Roman"/>
          <w:i/>
          <w:sz w:val="24"/>
          <w:szCs w:val="24"/>
        </w:rPr>
        <w:t xml:space="preserve">a quo </w:t>
      </w:r>
      <w:r w:rsidRPr="006815F5">
        <w:rPr>
          <w:rFonts w:ascii="Times New Roman" w:hAnsi="Times New Roman" w:cs="Times New Roman"/>
          <w:sz w:val="24"/>
          <w:szCs w:val="24"/>
        </w:rPr>
        <w:t>that all case</w:t>
      </w:r>
      <w:r w:rsidR="00F02955">
        <w:rPr>
          <w:rFonts w:ascii="Times New Roman" w:hAnsi="Times New Roman" w:cs="Times New Roman"/>
          <w:sz w:val="24"/>
          <w:szCs w:val="24"/>
        </w:rPr>
        <w:t xml:space="preserve"> law </w:t>
      </w:r>
      <w:r w:rsidR="00F02955" w:rsidRPr="006815F5">
        <w:rPr>
          <w:rFonts w:ascii="Times New Roman" w:hAnsi="Times New Roman" w:cs="Times New Roman"/>
          <w:sz w:val="24"/>
          <w:szCs w:val="24"/>
        </w:rPr>
        <w:t>predating</w:t>
      </w:r>
      <w:r w:rsidRPr="006815F5">
        <w:rPr>
          <w:rFonts w:ascii="Times New Roman" w:hAnsi="Times New Roman" w:cs="Times New Roman"/>
          <w:sz w:val="24"/>
          <w:szCs w:val="24"/>
        </w:rPr>
        <w:t xml:space="preserve"> the </w:t>
      </w:r>
      <w:r w:rsidR="00F02955">
        <w:rPr>
          <w:rFonts w:ascii="Times New Roman" w:hAnsi="Times New Roman" w:cs="Times New Roman"/>
          <w:sz w:val="24"/>
          <w:szCs w:val="24"/>
        </w:rPr>
        <w:t xml:space="preserve">year </w:t>
      </w:r>
      <w:r w:rsidRPr="006815F5">
        <w:rPr>
          <w:rFonts w:ascii="Times New Roman" w:hAnsi="Times New Roman" w:cs="Times New Roman"/>
          <w:sz w:val="24"/>
          <w:szCs w:val="24"/>
        </w:rPr>
        <w:t>20</w:t>
      </w:r>
      <w:r w:rsidR="00F02955">
        <w:rPr>
          <w:rFonts w:ascii="Times New Roman" w:hAnsi="Times New Roman" w:cs="Times New Roman"/>
          <w:sz w:val="24"/>
          <w:szCs w:val="24"/>
        </w:rPr>
        <w:t>13</w:t>
      </w:r>
      <w:r w:rsidRPr="006815F5">
        <w:rPr>
          <w:rFonts w:ascii="Times New Roman" w:hAnsi="Times New Roman" w:cs="Times New Roman"/>
          <w:sz w:val="24"/>
          <w:szCs w:val="24"/>
        </w:rPr>
        <w:t xml:space="preserve"> </w:t>
      </w:r>
      <w:r w:rsidR="00A1002B">
        <w:rPr>
          <w:rFonts w:ascii="Times New Roman" w:hAnsi="Times New Roman" w:cs="Times New Roman"/>
          <w:sz w:val="24"/>
          <w:szCs w:val="24"/>
        </w:rPr>
        <w:t xml:space="preserve">should be </w:t>
      </w:r>
      <w:r w:rsidRPr="006815F5">
        <w:rPr>
          <w:rFonts w:ascii="Times New Roman" w:hAnsi="Times New Roman" w:cs="Times New Roman"/>
          <w:sz w:val="24"/>
          <w:szCs w:val="24"/>
        </w:rPr>
        <w:t>relied upon with the reali</w:t>
      </w:r>
      <w:r w:rsidR="00A1002B">
        <w:rPr>
          <w:rFonts w:ascii="Times New Roman" w:hAnsi="Times New Roman" w:cs="Times New Roman"/>
          <w:sz w:val="24"/>
          <w:szCs w:val="24"/>
        </w:rPr>
        <w:t>s</w:t>
      </w:r>
      <w:r w:rsidRPr="006815F5">
        <w:rPr>
          <w:rFonts w:ascii="Times New Roman" w:hAnsi="Times New Roman" w:cs="Times New Roman"/>
          <w:sz w:val="24"/>
          <w:szCs w:val="24"/>
        </w:rPr>
        <w:t xml:space="preserve">ation that section 50 (1) d of the Constitution of Zimbabwe has now entrenched the right to bail. </w:t>
      </w:r>
      <w:r w:rsidR="00A1002B">
        <w:rPr>
          <w:rFonts w:ascii="Times New Roman" w:hAnsi="Times New Roman" w:cs="Times New Roman"/>
          <w:sz w:val="24"/>
          <w:szCs w:val="24"/>
        </w:rPr>
        <w:t>For th</w:t>
      </w:r>
      <w:r w:rsidR="007137DB">
        <w:rPr>
          <w:rFonts w:ascii="Times New Roman" w:hAnsi="Times New Roman" w:cs="Times New Roman"/>
          <w:sz w:val="24"/>
          <w:szCs w:val="24"/>
        </w:rPr>
        <w:t>at</w:t>
      </w:r>
      <w:r w:rsidR="00A1002B">
        <w:rPr>
          <w:rFonts w:ascii="Times New Roman" w:hAnsi="Times New Roman" w:cs="Times New Roman"/>
          <w:sz w:val="24"/>
          <w:szCs w:val="24"/>
        </w:rPr>
        <w:t xml:space="preserve"> submission, he cited </w:t>
      </w:r>
      <w:r w:rsidRPr="004D22B4">
        <w:rPr>
          <w:rFonts w:ascii="Times New Roman" w:hAnsi="Times New Roman" w:cs="Times New Roman"/>
          <w:i/>
          <w:sz w:val="24"/>
          <w:szCs w:val="24"/>
        </w:rPr>
        <w:t>S</w:t>
      </w:r>
      <w:r w:rsidRPr="006815F5">
        <w:rPr>
          <w:rFonts w:ascii="Times New Roman" w:hAnsi="Times New Roman" w:cs="Times New Roman"/>
          <w:sz w:val="24"/>
          <w:szCs w:val="24"/>
        </w:rPr>
        <w:t xml:space="preserve"> v </w:t>
      </w:r>
      <w:r w:rsidRPr="004D22B4">
        <w:rPr>
          <w:rFonts w:ascii="Times New Roman" w:hAnsi="Times New Roman" w:cs="Times New Roman"/>
          <w:i/>
          <w:sz w:val="24"/>
          <w:szCs w:val="24"/>
        </w:rPr>
        <w:t>Khumalo</w:t>
      </w:r>
      <w:r w:rsidRPr="006815F5">
        <w:rPr>
          <w:rFonts w:ascii="Times New Roman" w:hAnsi="Times New Roman" w:cs="Times New Roman"/>
          <w:sz w:val="24"/>
          <w:szCs w:val="24"/>
        </w:rPr>
        <w:t xml:space="preserve"> HB 243/15</w:t>
      </w:r>
      <w:r w:rsidR="007137DB">
        <w:rPr>
          <w:rFonts w:ascii="Times New Roman" w:hAnsi="Times New Roman" w:cs="Times New Roman"/>
          <w:sz w:val="24"/>
          <w:szCs w:val="24"/>
        </w:rPr>
        <w:t>, which acknowledge that:</w:t>
      </w:r>
      <w:r w:rsidRPr="006815F5">
        <w:rPr>
          <w:rFonts w:ascii="Times New Roman" w:hAnsi="Times New Roman" w:cs="Times New Roman"/>
          <w:sz w:val="24"/>
          <w:szCs w:val="24"/>
        </w:rPr>
        <w:t xml:space="preserve"> </w:t>
      </w:r>
    </w:p>
    <w:p w:rsidR="00417972" w:rsidRPr="00A1002B" w:rsidRDefault="006A3A71" w:rsidP="00DE52EC">
      <w:pPr>
        <w:spacing w:after="0" w:line="240" w:lineRule="auto"/>
        <w:ind w:left="720"/>
        <w:jc w:val="both"/>
        <w:rPr>
          <w:rFonts w:ascii="Times New Roman" w:hAnsi="Times New Roman" w:cs="Times New Roman"/>
        </w:rPr>
      </w:pPr>
      <w:r>
        <w:rPr>
          <w:rFonts w:ascii="Times New Roman" w:hAnsi="Times New Roman" w:cs="Times New Roman"/>
        </w:rPr>
        <w:t>“</w:t>
      </w:r>
      <w:r w:rsidR="00417972" w:rsidRPr="00A1002B">
        <w:rPr>
          <w:rFonts w:ascii="Times New Roman" w:hAnsi="Times New Roman" w:cs="Times New Roman"/>
        </w:rPr>
        <w:t>An accused person cannot be denied the fundamental right to bail without satisfying the requirements set out in the Constitution.</w:t>
      </w:r>
      <w:r>
        <w:rPr>
          <w:rFonts w:ascii="Times New Roman" w:hAnsi="Times New Roman" w:cs="Times New Roman"/>
        </w:rPr>
        <w:t>”</w:t>
      </w:r>
    </w:p>
    <w:p w:rsidR="00A1002B" w:rsidRDefault="00417972" w:rsidP="00417972">
      <w:pPr>
        <w:spacing w:after="0" w:line="360" w:lineRule="auto"/>
        <w:jc w:val="both"/>
        <w:rPr>
          <w:rFonts w:ascii="Times New Roman" w:hAnsi="Times New Roman" w:cs="Times New Roman"/>
          <w:sz w:val="24"/>
          <w:szCs w:val="24"/>
        </w:rPr>
      </w:pPr>
      <w:r w:rsidRPr="006815F5">
        <w:rPr>
          <w:rFonts w:ascii="Times New Roman" w:hAnsi="Times New Roman" w:cs="Times New Roman"/>
          <w:sz w:val="24"/>
          <w:szCs w:val="24"/>
        </w:rPr>
        <w:tab/>
      </w:r>
    </w:p>
    <w:p w:rsidR="00417972" w:rsidRPr="006815F5" w:rsidRDefault="00A1002B" w:rsidP="00417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also cited</w:t>
      </w:r>
      <w:r w:rsidR="00417972" w:rsidRPr="006815F5">
        <w:rPr>
          <w:rFonts w:ascii="Times New Roman" w:hAnsi="Times New Roman" w:cs="Times New Roman"/>
          <w:sz w:val="24"/>
          <w:szCs w:val="24"/>
        </w:rPr>
        <w:t xml:space="preserve"> </w:t>
      </w:r>
      <w:r w:rsidR="00417972" w:rsidRPr="004D22B4">
        <w:rPr>
          <w:rFonts w:ascii="Times New Roman" w:hAnsi="Times New Roman" w:cs="Times New Roman"/>
          <w:i/>
          <w:sz w:val="24"/>
          <w:szCs w:val="24"/>
        </w:rPr>
        <w:t>Dumisani Moyo</w:t>
      </w:r>
      <w:r w:rsidR="00417972" w:rsidRPr="006815F5">
        <w:rPr>
          <w:rFonts w:ascii="Times New Roman" w:hAnsi="Times New Roman" w:cs="Times New Roman"/>
          <w:sz w:val="24"/>
          <w:szCs w:val="24"/>
        </w:rPr>
        <w:t xml:space="preserve"> </w:t>
      </w:r>
      <w:r w:rsidR="00417972">
        <w:rPr>
          <w:rFonts w:ascii="Times New Roman" w:hAnsi="Times New Roman" w:cs="Times New Roman"/>
          <w:sz w:val="24"/>
          <w:szCs w:val="24"/>
        </w:rPr>
        <w:t>v</w:t>
      </w:r>
      <w:r w:rsidR="00417972" w:rsidRPr="006815F5">
        <w:rPr>
          <w:rFonts w:ascii="Times New Roman" w:hAnsi="Times New Roman" w:cs="Times New Roman"/>
          <w:sz w:val="24"/>
          <w:szCs w:val="24"/>
        </w:rPr>
        <w:t xml:space="preserve"> </w:t>
      </w:r>
      <w:r w:rsidR="00266966">
        <w:rPr>
          <w:rFonts w:ascii="Times New Roman" w:hAnsi="Times New Roman" w:cs="Times New Roman"/>
          <w:i/>
          <w:sz w:val="24"/>
          <w:szCs w:val="24"/>
        </w:rPr>
        <w:t>The State</w:t>
      </w:r>
      <w:r>
        <w:rPr>
          <w:rFonts w:ascii="Times New Roman" w:hAnsi="Times New Roman" w:cs="Times New Roman"/>
          <w:sz w:val="24"/>
          <w:szCs w:val="24"/>
        </w:rPr>
        <w:t xml:space="preserve"> </w:t>
      </w:r>
      <w:r w:rsidR="007137DB">
        <w:rPr>
          <w:rFonts w:ascii="Times New Roman" w:hAnsi="Times New Roman" w:cs="Times New Roman"/>
          <w:sz w:val="24"/>
          <w:szCs w:val="24"/>
        </w:rPr>
        <w:t>HMA 20/18, which asserted that:</w:t>
      </w:r>
    </w:p>
    <w:p w:rsidR="00417972" w:rsidRDefault="00DE52EC" w:rsidP="00417972">
      <w:pPr>
        <w:spacing w:after="0" w:line="240" w:lineRule="auto"/>
        <w:ind w:left="720"/>
        <w:jc w:val="both"/>
        <w:rPr>
          <w:rFonts w:ascii="Times New Roman" w:hAnsi="Times New Roman" w:cs="Times New Roman"/>
        </w:rPr>
      </w:pPr>
      <w:r>
        <w:rPr>
          <w:rFonts w:ascii="Times New Roman" w:hAnsi="Times New Roman" w:cs="Times New Roman"/>
        </w:rPr>
        <w:t>“</w:t>
      </w:r>
      <w:r w:rsidR="00417972" w:rsidRPr="004D22B4">
        <w:rPr>
          <w:rFonts w:ascii="Times New Roman" w:hAnsi="Times New Roman" w:cs="Times New Roman"/>
        </w:rPr>
        <w:t>Our Constitutional dispensation stresses the presumption of innocence of an accused until proven guilty by a trial process. The right to bail in the absence of compelling reasons to deny it has been entrenched a one of fundamental human rights and freedom.”</w:t>
      </w:r>
    </w:p>
    <w:p w:rsidR="00417972" w:rsidRPr="004D22B4" w:rsidRDefault="00417972" w:rsidP="00417972">
      <w:pPr>
        <w:spacing w:after="0" w:line="240" w:lineRule="auto"/>
        <w:jc w:val="both"/>
        <w:rPr>
          <w:rFonts w:ascii="Times New Roman" w:hAnsi="Times New Roman" w:cs="Times New Roman"/>
        </w:rPr>
      </w:pPr>
    </w:p>
    <w:p w:rsidR="00417972" w:rsidRPr="006815F5" w:rsidRDefault="00417972" w:rsidP="00417972">
      <w:pPr>
        <w:spacing w:after="0" w:line="360" w:lineRule="auto"/>
        <w:jc w:val="both"/>
        <w:rPr>
          <w:rFonts w:ascii="Times New Roman" w:hAnsi="Times New Roman" w:cs="Times New Roman"/>
          <w:sz w:val="24"/>
          <w:szCs w:val="24"/>
        </w:rPr>
      </w:pPr>
      <w:r w:rsidRPr="006815F5">
        <w:rPr>
          <w:rFonts w:ascii="Times New Roman" w:hAnsi="Times New Roman" w:cs="Times New Roman"/>
          <w:sz w:val="24"/>
          <w:szCs w:val="24"/>
        </w:rPr>
        <w:lastRenderedPageBreak/>
        <w:tab/>
        <w:t>The defence counsel posed the following rhetoric questions in the context of compelling reasons why bail should not be granted.</w:t>
      </w:r>
    </w:p>
    <w:p w:rsidR="00417972" w:rsidRDefault="00DE52EC" w:rsidP="00B6754D">
      <w:pPr>
        <w:spacing w:after="0" w:line="240" w:lineRule="auto"/>
        <w:ind w:left="720"/>
        <w:jc w:val="both"/>
        <w:rPr>
          <w:rFonts w:ascii="Times New Roman" w:hAnsi="Times New Roman" w:cs="Times New Roman"/>
        </w:rPr>
      </w:pPr>
      <w:r>
        <w:rPr>
          <w:rFonts w:ascii="Times New Roman" w:hAnsi="Times New Roman" w:cs="Times New Roman"/>
        </w:rPr>
        <w:t>“V</w:t>
      </w:r>
      <w:r w:rsidR="00417972" w:rsidRPr="004D22B4">
        <w:rPr>
          <w:rFonts w:ascii="Times New Roman" w:hAnsi="Times New Roman" w:cs="Times New Roman"/>
        </w:rPr>
        <w:t xml:space="preserve">ery closely linked to them </w:t>
      </w:r>
      <w:r w:rsidR="00B6754D">
        <w:rPr>
          <w:rFonts w:ascii="Times New Roman" w:hAnsi="Times New Roman" w:cs="Times New Roman"/>
        </w:rPr>
        <w:t xml:space="preserve">(compelling reasons) </w:t>
      </w:r>
      <w:r w:rsidR="00417972" w:rsidRPr="004D22B4">
        <w:rPr>
          <w:rFonts w:ascii="Times New Roman" w:hAnsi="Times New Roman" w:cs="Times New Roman"/>
        </w:rPr>
        <w:t xml:space="preserve">is the question … why should the State therefore benefit from </w:t>
      </w:r>
      <w:r w:rsidR="00417972">
        <w:rPr>
          <w:rFonts w:ascii="Times New Roman" w:hAnsi="Times New Roman" w:cs="Times New Roman"/>
        </w:rPr>
        <w:tab/>
      </w:r>
      <w:r w:rsidR="00417972" w:rsidRPr="004D22B4">
        <w:rPr>
          <w:rFonts w:ascii="Times New Roman" w:hAnsi="Times New Roman" w:cs="Times New Roman"/>
        </w:rPr>
        <w:t>making a decision to arrest b</w:t>
      </w:r>
      <w:r w:rsidR="00B6754D">
        <w:rPr>
          <w:rFonts w:ascii="Times New Roman" w:hAnsi="Times New Roman" w:cs="Times New Roman"/>
        </w:rPr>
        <w:t>efore concluding investigations?</w:t>
      </w:r>
      <w:r w:rsidR="00417972" w:rsidRPr="004D22B4">
        <w:rPr>
          <w:rFonts w:ascii="Times New Roman" w:hAnsi="Times New Roman" w:cs="Times New Roman"/>
        </w:rPr>
        <w:t xml:space="preserve"> It is a fundamental rule of our law that a person cannot benefit from his own wrongdoing.</w:t>
      </w:r>
    </w:p>
    <w:p w:rsidR="00417972" w:rsidRPr="004D22B4" w:rsidRDefault="00417972" w:rsidP="00417972">
      <w:pPr>
        <w:spacing w:after="0" w:line="240" w:lineRule="auto"/>
        <w:jc w:val="both"/>
        <w:rPr>
          <w:rFonts w:ascii="Times New Roman" w:hAnsi="Times New Roman" w:cs="Times New Roman"/>
        </w:rPr>
      </w:pPr>
    </w:p>
    <w:p w:rsidR="00417972" w:rsidRDefault="00417972" w:rsidP="00417972">
      <w:pPr>
        <w:spacing w:after="0" w:line="360" w:lineRule="auto"/>
        <w:jc w:val="both"/>
        <w:rPr>
          <w:rFonts w:ascii="Times New Roman" w:hAnsi="Times New Roman" w:cs="Times New Roman"/>
          <w:sz w:val="24"/>
          <w:szCs w:val="24"/>
        </w:rPr>
      </w:pPr>
      <w:r w:rsidRPr="006815F5">
        <w:rPr>
          <w:rFonts w:ascii="Times New Roman" w:hAnsi="Times New Roman" w:cs="Times New Roman"/>
          <w:sz w:val="24"/>
          <w:szCs w:val="24"/>
        </w:rPr>
        <w:tab/>
        <w:t xml:space="preserve">Appellant’s </w:t>
      </w:r>
      <w:r w:rsidR="007137DB">
        <w:rPr>
          <w:rFonts w:ascii="Times New Roman" w:hAnsi="Times New Roman" w:cs="Times New Roman"/>
          <w:sz w:val="24"/>
          <w:szCs w:val="24"/>
        </w:rPr>
        <w:t xml:space="preserve">counsel </w:t>
      </w:r>
      <w:r w:rsidRPr="006815F5">
        <w:rPr>
          <w:rFonts w:ascii="Times New Roman" w:hAnsi="Times New Roman" w:cs="Times New Roman"/>
          <w:sz w:val="24"/>
          <w:szCs w:val="24"/>
        </w:rPr>
        <w:t xml:space="preserve">submitted further that there was no basis upon which the appellant’s children should be deprived of their mother’s care during investigations and trial. </w:t>
      </w:r>
      <w:r w:rsidR="007137DB">
        <w:rPr>
          <w:rFonts w:ascii="Times New Roman" w:hAnsi="Times New Roman" w:cs="Times New Roman"/>
          <w:sz w:val="24"/>
          <w:szCs w:val="24"/>
        </w:rPr>
        <w:t>In addition, d</w:t>
      </w:r>
      <w:r w:rsidRPr="006815F5">
        <w:rPr>
          <w:rFonts w:ascii="Times New Roman" w:hAnsi="Times New Roman" w:cs="Times New Roman"/>
          <w:sz w:val="24"/>
          <w:szCs w:val="24"/>
        </w:rPr>
        <w:t xml:space="preserve">efence counsel </w:t>
      </w:r>
      <w:r w:rsidR="00A1002B">
        <w:rPr>
          <w:rFonts w:ascii="Times New Roman" w:hAnsi="Times New Roman" w:cs="Times New Roman"/>
          <w:sz w:val="24"/>
          <w:szCs w:val="24"/>
        </w:rPr>
        <w:t xml:space="preserve">submitted that </w:t>
      </w:r>
      <w:r w:rsidR="00A1002B" w:rsidRPr="006815F5">
        <w:rPr>
          <w:rFonts w:ascii="Times New Roman" w:hAnsi="Times New Roman" w:cs="Times New Roman"/>
          <w:sz w:val="24"/>
          <w:szCs w:val="24"/>
        </w:rPr>
        <w:t>bail remains a right</w:t>
      </w:r>
      <w:r w:rsidR="00A1002B">
        <w:rPr>
          <w:rFonts w:ascii="Times New Roman" w:hAnsi="Times New Roman" w:cs="Times New Roman"/>
          <w:sz w:val="24"/>
          <w:szCs w:val="24"/>
        </w:rPr>
        <w:t xml:space="preserve">, </w:t>
      </w:r>
      <w:r w:rsidR="00A1002B" w:rsidRPr="006815F5">
        <w:rPr>
          <w:rFonts w:ascii="Times New Roman" w:hAnsi="Times New Roman" w:cs="Times New Roman"/>
          <w:sz w:val="24"/>
          <w:szCs w:val="24"/>
        </w:rPr>
        <w:t xml:space="preserve">even to Zimbabweans who can </w:t>
      </w:r>
      <w:r w:rsidR="00A1002B">
        <w:rPr>
          <w:rFonts w:ascii="Times New Roman" w:hAnsi="Times New Roman" w:cs="Times New Roman"/>
          <w:sz w:val="24"/>
          <w:szCs w:val="24"/>
        </w:rPr>
        <w:t>travel</w:t>
      </w:r>
      <w:r w:rsidR="00A1002B" w:rsidRPr="006815F5">
        <w:rPr>
          <w:rFonts w:ascii="Times New Roman" w:hAnsi="Times New Roman" w:cs="Times New Roman"/>
          <w:sz w:val="24"/>
          <w:szCs w:val="24"/>
        </w:rPr>
        <w:t xml:space="preserve"> to other countries</w:t>
      </w:r>
      <w:r w:rsidR="00A1002B">
        <w:rPr>
          <w:rFonts w:ascii="Times New Roman" w:hAnsi="Times New Roman" w:cs="Times New Roman"/>
          <w:sz w:val="24"/>
          <w:szCs w:val="24"/>
        </w:rPr>
        <w:t xml:space="preserve">. For this </w:t>
      </w:r>
      <w:r w:rsidR="007137DB">
        <w:rPr>
          <w:rFonts w:ascii="Times New Roman" w:hAnsi="Times New Roman" w:cs="Times New Roman"/>
          <w:sz w:val="24"/>
          <w:szCs w:val="24"/>
        </w:rPr>
        <w:t xml:space="preserve">proposition </w:t>
      </w:r>
      <w:r w:rsidR="00A1002B">
        <w:rPr>
          <w:rFonts w:ascii="Times New Roman" w:hAnsi="Times New Roman" w:cs="Times New Roman"/>
          <w:sz w:val="24"/>
          <w:szCs w:val="24"/>
        </w:rPr>
        <w:t>he relied on</w:t>
      </w:r>
      <w:r w:rsidRPr="006815F5">
        <w:rPr>
          <w:rFonts w:ascii="Times New Roman" w:hAnsi="Times New Roman" w:cs="Times New Roman"/>
          <w:sz w:val="24"/>
          <w:szCs w:val="24"/>
        </w:rPr>
        <w:t xml:space="preserve"> </w:t>
      </w:r>
      <w:r w:rsidRPr="004D22B4">
        <w:rPr>
          <w:rFonts w:ascii="Times New Roman" w:hAnsi="Times New Roman" w:cs="Times New Roman"/>
          <w:i/>
          <w:sz w:val="24"/>
          <w:szCs w:val="24"/>
        </w:rPr>
        <w:t>Michael Mahachi</w:t>
      </w:r>
      <w:r w:rsidRPr="006815F5">
        <w:rPr>
          <w:rFonts w:ascii="Times New Roman" w:hAnsi="Times New Roman" w:cs="Times New Roman"/>
          <w:sz w:val="24"/>
          <w:szCs w:val="24"/>
        </w:rPr>
        <w:t xml:space="preserve"> v </w:t>
      </w:r>
      <w:r w:rsidRPr="004D22B4">
        <w:rPr>
          <w:rFonts w:ascii="Times New Roman" w:hAnsi="Times New Roman" w:cs="Times New Roman"/>
          <w:i/>
          <w:sz w:val="24"/>
          <w:szCs w:val="24"/>
        </w:rPr>
        <w:t>State</w:t>
      </w:r>
      <w:r w:rsidR="00A1002B">
        <w:rPr>
          <w:rFonts w:ascii="Times New Roman" w:hAnsi="Times New Roman" w:cs="Times New Roman"/>
          <w:sz w:val="24"/>
          <w:szCs w:val="24"/>
        </w:rPr>
        <w:t xml:space="preserve"> HH 99/19</w:t>
      </w:r>
      <w:r w:rsidRPr="006815F5">
        <w:rPr>
          <w:rFonts w:ascii="Times New Roman" w:hAnsi="Times New Roman" w:cs="Times New Roman"/>
          <w:sz w:val="24"/>
          <w:szCs w:val="24"/>
        </w:rPr>
        <w:t>.</w:t>
      </w:r>
    </w:p>
    <w:p w:rsidR="00A1002B" w:rsidRDefault="00A1002B" w:rsidP="00417972">
      <w:pPr>
        <w:spacing w:after="0" w:line="360" w:lineRule="auto"/>
        <w:jc w:val="both"/>
        <w:rPr>
          <w:rFonts w:ascii="Times New Roman" w:hAnsi="Times New Roman" w:cs="Times New Roman"/>
          <w:sz w:val="24"/>
          <w:szCs w:val="24"/>
        </w:rPr>
      </w:pPr>
    </w:p>
    <w:p w:rsidR="00417972" w:rsidRPr="00A1002B" w:rsidRDefault="00417972" w:rsidP="00417972">
      <w:pPr>
        <w:spacing w:after="0" w:line="360" w:lineRule="auto"/>
        <w:jc w:val="both"/>
        <w:rPr>
          <w:rFonts w:ascii="Times New Roman" w:hAnsi="Times New Roman" w:cs="Times New Roman"/>
          <w:b/>
          <w:sz w:val="24"/>
          <w:szCs w:val="24"/>
        </w:rPr>
      </w:pPr>
      <w:r w:rsidRPr="00A1002B">
        <w:rPr>
          <w:rFonts w:ascii="Times New Roman" w:hAnsi="Times New Roman" w:cs="Times New Roman"/>
          <w:b/>
          <w:sz w:val="24"/>
          <w:szCs w:val="24"/>
        </w:rPr>
        <w:t xml:space="preserve">Ruling by the court </w:t>
      </w:r>
      <w:r w:rsidRPr="00A1002B">
        <w:rPr>
          <w:rFonts w:ascii="Times New Roman" w:hAnsi="Times New Roman" w:cs="Times New Roman"/>
          <w:b/>
          <w:i/>
          <w:sz w:val="24"/>
          <w:szCs w:val="24"/>
        </w:rPr>
        <w:t>a quo</w:t>
      </w:r>
    </w:p>
    <w:p w:rsidR="00A1002B" w:rsidRDefault="00417972" w:rsidP="00417972">
      <w:pPr>
        <w:spacing w:after="0" w:line="360" w:lineRule="auto"/>
        <w:jc w:val="both"/>
        <w:rPr>
          <w:rFonts w:ascii="Times New Roman" w:hAnsi="Times New Roman" w:cs="Times New Roman"/>
          <w:sz w:val="24"/>
          <w:szCs w:val="24"/>
        </w:rPr>
      </w:pPr>
      <w:r w:rsidRPr="006815F5">
        <w:rPr>
          <w:rFonts w:ascii="Times New Roman" w:hAnsi="Times New Roman" w:cs="Times New Roman"/>
          <w:sz w:val="24"/>
          <w:szCs w:val="24"/>
        </w:rPr>
        <w:tab/>
        <w:t xml:space="preserve">The ruling by the court </w:t>
      </w:r>
      <w:r w:rsidRPr="004D22B4">
        <w:rPr>
          <w:rFonts w:ascii="Times New Roman" w:hAnsi="Times New Roman" w:cs="Times New Roman"/>
          <w:i/>
          <w:sz w:val="24"/>
          <w:szCs w:val="24"/>
        </w:rPr>
        <w:t>a quo</w:t>
      </w:r>
      <w:r w:rsidRPr="006815F5">
        <w:rPr>
          <w:rFonts w:ascii="Times New Roman" w:hAnsi="Times New Roman" w:cs="Times New Roman"/>
          <w:sz w:val="24"/>
          <w:szCs w:val="24"/>
        </w:rPr>
        <w:t xml:space="preserve"> on the 16</w:t>
      </w:r>
      <w:r w:rsidRPr="006815F5">
        <w:rPr>
          <w:rFonts w:ascii="Times New Roman" w:hAnsi="Times New Roman" w:cs="Times New Roman"/>
          <w:sz w:val="24"/>
          <w:szCs w:val="24"/>
          <w:vertAlign w:val="superscript"/>
        </w:rPr>
        <w:t>th</w:t>
      </w:r>
      <w:r w:rsidRPr="006815F5">
        <w:rPr>
          <w:rFonts w:ascii="Times New Roman" w:hAnsi="Times New Roman" w:cs="Times New Roman"/>
          <w:sz w:val="24"/>
          <w:szCs w:val="24"/>
        </w:rPr>
        <w:t xml:space="preserve"> December 2019 </w:t>
      </w:r>
      <w:r w:rsidR="00A1002B">
        <w:rPr>
          <w:rFonts w:ascii="Times New Roman" w:hAnsi="Times New Roman" w:cs="Times New Roman"/>
          <w:sz w:val="24"/>
          <w:szCs w:val="24"/>
        </w:rPr>
        <w:t xml:space="preserve">is </w:t>
      </w:r>
      <w:r w:rsidRPr="006815F5">
        <w:rPr>
          <w:rFonts w:ascii="Times New Roman" w:hAnsi="Times New Roman" w:cs="Times New Roman"/>
          <w:sz w:val="24"/>
          <w:szCs w:val="24"/>
        </w:rPr>
        <w:t xml:space="preserve">contained in 4 pages. I take the view that the ruling </w:t>
      </w:r>
      <w:r w:rsidR="00B6754D">
        <w:rPr>
          <w:rFonts w:ascii="Times New Roman" w:hAnsi="Times New Roman" w:cs="Times New Roman"/>
          <w:sz w:val="24"/>
          <w:szCs w:val="24"/>
        </w:rPr>
        <w:t>c</w:t>
      </w:r>
      <w:r w:rsidRPr="006815F5">
        <w:rPr>
          <w:rFonts w:ascii="Times New Roman" w:hAnsi="Times New Roman" w:cs="Times New Roman"/>
          <w:sz w:val="24"/>
          <w:szCs w:val="24"/>
        </w:rPr>
        <w:t xml:space="preserve">ould have been longer if the court </w:t>
      </w:r>
      <w:r w:rsidRPr="00DA3CCF">
        <w:rPr>
          <w:rFonts w:ascii="Times New Roman" w:hAnsi="Times New Roman" w:cs="Times New Roman"/>
          <w:i/>
          <w:sz w:val="24"/>
          <w:szCs w:val="24"/>
        </w:rPr>
        <w:t>a quo</w:t>
      </w:r>
      <w:r w:rsidRPr="006815F5">
        <w:rPr>
          <w:rFonts w:ascii="Times New Roman" w:hAnsi="Times New Roman" w:cs="Times New Roman"/>
          <w:sz w:val="24"/>
          <w:szCs w:val="24"/>
        </w:rPr>
        <w:t xml:space="preserve"> had fully considered </w:t>
      </w:r>
      <w:r w:rsidR="00A1002B" w:rsidRPr="006815F5">
        <w:rPr>
          <w:rFonts w:ascii="Times New Roman" w:hAnsi="Times New Roman" w:cs="Times New Roman"/>
          <w:sz w:val="24"/>
          <w:szCs w:val="24"/>
        </w:rPr>
        <w:t>all</w:t>
      </w:r>
      <w:r w:rsidR="00A1002B">
        <w:rPr>
          <w:rFonts w:ascii="Times New Roman" w:hAnsi="Times New Roman" w:cs="Times New Roman"/>
          <w:sz w:val="24"/>
          <w:szCs w:val="24"/>
        </w:rPr>
        <w:t xml:space="preserve"> s</w:t>
      </w:r>
      <w:r w:rsidRPr="006815F5">
        <w:rPr>
          <w:rFonts w:ascii="Times New Roman" w:hAnsi="Times New Roman" w:cs="Times New Roman"/>
          <w:sz w:val="24"/>
          <w:szCs w:val="24"/>
        </w:rPr>
        <w:t>ubmissions on the facts and the law presented by the opposing sides</w:t>
      </w:r>
      <w:r w:rsidR="00B6754D">
        <w:rPr>
          <w:rFonts w:ascii="Times New Roman" w:hAnsi="Times New Roman" w:cs="Times New Roman"/>
          <w:sz w:val="24"/>
          <w:szCs w:val="24"/>
        </w:rPr>
        <w:t xml:space="preserve"> as I will demonstrate hereinafter. In its ruling, the </w:t>
      </w:r>
      <w:r w:rsidRPr="006815F5">
        <w:rPr>
          <w:rFonts w:ascii="Times New Roman" w:hAnsi="Times New Roman" w:cs="Times New Roman"/>
          <w:sz w:val="24"/>
          <w:szCs w:val="24"/>
        </w:rPr>
        <w:t xml:space="preserve">court </w:t>
      </w:r>
      <w:r w:rsidRPr="004D22B4">
        <w:rPr>
          <w:rFonts w:ascii="Times New Roman" w:hAnsi="Times New Roman" w:cs="Times New Roman"/>
          <w:i/>
          <w:sz w:val="24"/>
          <w:szCs w:val="24"/>
        </w:rPr>
        <w:t>a quo</w:t>
      </w:r>
      <w:r w:rsidRPr="006815F5">
        <w:rPr>
          <w:rFonts w:ascii="Times New Roman" w:hAnsi="Times New Roman" w:cs="Times New Roman"/>
          <w:sz w:val="24"/>
          <w:szCs w:val="24"/>
        </w:rPr>
        <w:t xml:space="preserve"> observed that the bail application came </w:t>
      </w:r>
      <w:r w:rsidR="00A1002B">
        <w:rPr>
          <w:rFonts w:ascii="Times New Roman" w:hAnsi="Times New Roman" w:cs="Times New Roman"/>
          <w:sz w:val="24"/>
          <w:szCs w:val="24"/>
        </w:rPr>
        <w:t>up...</w:t>
      </w:r>
    </w:p>
    <w:p w:rsidR="00B6754D" w:rsidRDefault="00B6754D" w:rsidP="00A1002B">
      <w:pPr>
        <w:spacing w:after="0" w:line="360" w:lineRule="auto"/>
        <w:ind w:left="720"/>
        <w:jc w:val="both"/>
        <w:rPr>
          <w:rFonts w:ascii="Times New Roman" w:hAnsi="Times New Roman" w:cs="Times New Roman"/>
        </w:rPr>
      </w:pPr>
    </w:p>
    <w:p w:rsidR="00417972" w:rsidRPr="00A1002B" w:rsidRDefault="00CC33F3" w:rsidP="00A1002B">
      <w:pPr>
        <w:spacing w:after="0" w:line="360" w:lineRule="auto"/>
        <w:ind w:left="720"/>
        <w:jc w:val="both"/>
        <w:rPr>
          <w:rFonts w:ascii="Times New Roman" w:hAnsi="Times New Roman" w:cs="Times New Roman"/>
        </w:rPr>
      </w:pPr>
      <w:r>
        <w:rPr>
          <w:rFonts w:ascii="Times New Roman" w:hAnsi="Times New Roman" w:cs="Times New Roman"/>
        </w:rPr>
        <w:t>“</w:t>
      </w:r>
      <w:r w:rsidR="00417972" w:rsidRPr="00A1002B">
        <w:rPr>
          <w:rFonts w:ascii="Times New Roman" w:hAnsi="Times New Roman" w:cs="Times New Roman"/>
        </w:rPr>
        <w:t>at a time when the nation is in the middle of a con</w:t>
      </w:r>
      <w:r w:rsidR="00A1002B" w:rsidRPr="00A1002B">
        <w:rPr>
          <w:rFonts w:ascii="Times New Roman" w:hAnsi="Times New Roman" w:cs="Times New Roman"/>
        </w:rPr>
        <w:t>certed</w:t>
      </w:r>
      <w:r w:rsidR="00417972" w:rsidRPr="00A1002B">
        <w:rPr>
          <w:rFonts w:ascii="Times New Roman" w:hAnsi="Times New Roman" w:cs="Times New Roman"/>
        </w:rPr>
        <w:t xml:space="preserve"> anti-corruption drive where there has been a </w:t>
      </w:r>
      <w:r w:rsidR="00A1002B" w:rsidRPr="00A1002B">
        <w:rPr>
          <w:rFonts w:ascii="Times New Roman" w:hAnsi="Times New Roman" w:cs="Times New Roman"/>
        </w:rPr>
        <w:t>buy in</w:t>
      </w:r>
      <w:r w:rsidR="00417972" w:rsidRPr="00A1002B">
        <w:rPr>
          <w:rFonts w:ascii="Times New Roman" w:hAnsi="Times New Roman" w:cs="Times New Roman"/>
        </w:rPr>
        <w:t xml:space="preserve"> from </w:t>
      </w:r>
      <w:r w:rsidR="00A1002B" w:rsidRPr="00A1002B">
        <w:rPr>
          <w:rFonts w:ascii="Times New Roman" w:hAnsi="Times New Roman" w:cs="Times New Roman"/>
        </w:rPr>
        <w:t>(all sectors)</w:t>
      </w:r>
      <w:r w:rsidR="00417972" w:rsidRPr="00A1002B">
        <w:rPr>
          <w:rFonts w:ascii="Times New Roman" w:hAnsi="Times New Roman" w:cs="Times New Roman"/>
        </w:rPr>
        <w:t xml:space="preserve"> of </w:t>
      </w:r>
      <w:r w:rsidR="00A1002B" w:rsidRPr="00A1002B">
        <w:rPr>
          <w:rFonts w:ascii="Times New Roman" w:hAnsi="Times New Roman" w:cs="Times New Roman"/>
        </w:rPr>
        <w:t>the nation. There has also been, understandably,</w:t>
      </w:r>
      <w:r w:rsidR="00417972" w:rsidRPr="00A1002B">
        <w:rPr>
          <w:rFonts w:ascii="Times New Roman" w:hAnsi="Times New Roman" w:cs="Times New Roman"/>
        </w:rPr>
        <w:t xml:space="preserve"> a</w:t>
      </w:r>
      <w:r w:rsidR="00A1002B" w:rsidRPr="00A1002B">
        <w:rPr>
          <w:rFonts w:ascii="Times New Roman" w:hAnsi="Times New Roman" w:cs="Times New Roman"/>
        </w:rPr>
        <w:t xml:space="preserve"> d</w:t>
      </w:r>
      <w:r w:rsidR="00417972" w:rsidRPr="00A1002B">
        <w:rPr>
          <w:rFonts w:ascii="Times New Roman" w:hAnsi="Times New Roman" w:cs="Times New Roman"/>
        </w:rPr>
        <w:t xml:space="preserve">ose of </w:t>
      </w:r>
      <w:r w:rsidR="009F3063" w:rsidRPr="00A1002B">
        <w:rPr>
          <w:rFonts w:ascii="Times New Roman" w:hAnsi="Times New Roman" w:cs="Times New Roman"/>
        </w:rPr>
        <w:t>scepticism</w:t>
      </w:r>
      <w:r w:rsidR="00417972" w:rsidRPr="00A1002B">
        <w:rPr>
          <w:rFonts w:ascii="Times New Roman" w:hAnsi="Times New Roman" w:cs="Times New Roman"/>
        </w:rPr>
        <w:t xml:space="preserve">. </w:t>
      </w:r>
      <w:r w:rsidR="00A1002B" w:rsidRPr="00A1002B">
        <w:rPr>
          <w:rFonts w:ascii="Times New Roman" w:hAnsi="Times New Roman" w:cs="Times New Roman"/>
        </w:rPr>
        <w:t>…..</w:t>
      </w:r>
      <w:r w:rsidR="00417972" w:rsidRPr="00A1002B">
        <w:rPr>
          <w:rFonts w:ascii="Times New Roman" w:hAnsi="Times New Roman" w:cs="Times New Roman"/>
        </w:rPr>
        <w:t xml:space="preserve"> the court must at all times be </w:t>
      </w:r>
      <w:r w:rsidR="009F3063" w:rsidRPr="00A1002B">
        <w:rPr>
          <w:rFonts w:ascii="Times New Roman" w:hAnsi="Times New Roman" w:cs="Times New Roman"/>
        </w:rPr>
        <w:t xml:space="preserve">alive </w:t>
      </w:r>
      <w:r w:rsidR="00417972" w:rsidRPr="00A1002B">
        <w:rPr>
          <w:rFonts w:ascii="Times New Roman" w:hAnsi="Times New Roman" w:cs="Times New Roman"/>
        </w:rPr>
        <w:t xml:space="preserve">to national policies than </w:t>
      </w:r>
      <w:r w:rsidR="00A1002B" w:rsidRPr="00A1002B">
        <w:rPr>
          <w:rFonts w:ascii="Times New Roman" w:hAnsi="Times New Roman" w:cs="Times New Roman"/>
        </w:rPr>
        <w:t xml:space="preserve">are </w:t>
      </w:r>
      <w:r w:rsidR="00417972" w:rsidRPr="00A1002B">
        <w:rPr>
          <w:rFonts w:ascii="Times New Roman" w:hAnsi="Times New Roman" w:cs="Times New Roman"/>
        </w:rPr>
        <w:t xml:space="preserve">relevant to the administration of justice and dealing with certain crimes and a court dealing with anti-corruption matters must give voice to such and a court is not only able to support the </w:t>
      </w:r>
      <w:r w:rsidR="009F3063" w:rsidRPr="00A1002B">
        <w:rPr>
          <w:rFonts w:ascii="Times New Roman" w:hAnsi="Times New Roman" w:cs="Times New Roman"/>
        </w:rPr>
        <w:t>drive</w:t>
      </w:r>
      <w:r w:rsidR="00417972" w:rsidRPr="00A1002B">
        <w:rPr>
          <w:rFonts w:ascii="Times New Roman" w:hAnsi="Times New Roman" w:cs="Times New Roman"/>
        </w:rPr>
        <w:t xml:space="preserve"> by renovating courtrooms and putting televisions in the court room but by making appropriate rulings in appropriate cases, so that the </w:t>
      </w:r>
      <w:r w:rsidR="009F3063" w:rsidRPr="00A1002B">
        <w:rPr>
          <w:rFonts w:ascii="Times New Roman" w:hAnsi="Times New Roman" w:cs="Times New Roman"/>
        </w:rPr>
        <w:t>scepticism</w:t>
      </w:r>
      <w:r w:rsidR="00417972" w:rsidRPr="00A1002B">
        <w:rPr>
          <w:rFonts w:ascii="Times New Roman" w:hAnsi="Times New Roman" w:cs="Times New Roman"/>
        </w:rPr>
        <w:t xml:space="preserve"> </w:t>
      </w:r>
      <w:r w:rsidR="00A1002B" w:rsidRPr="00A1002B">
        <w:rPr>
          <w:rFonts w:ascii="Times New Roman" w:hAnsi="Times New Roman" w:cs="Times New Roman"/>
        </w:rPr>
        <w:t>….</w:t>
      </w:r>
      <w:r w:rsidR="00417972" w:rsidRPr="00A1002B">
        <w:rPr>
          <w:rFonts w:ascii="Times New Roman" w:hAnsi="Times New Roman" w:cs="Times New Roman"/>
        </w:rPr>
        <w:t xml:space="preserve"> can be stemmed.</w:t>
      </w:r>
      <w:r>
        <w:rPr>
          <w:rFonts w:ascii="Times New Roman" w:hAnsi="Times New Roman" w:cs="Times New Roman"/>
        </w:rPr>
        <w:t>”</w:t>
      </w:r>
    </w:p>
    <w:p w:rsidR="00A1002B" w:rsidRDefault="00417972" w:rsidP="00417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B5B43" w:rsidRDefault="00417972" w:rsidP="00AA22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appeal hearing the State conceded that the statement by the court </w:t>
      </w:r>
      <w:r w:rsidRPr="00557FDB">
        <w:rPr>
          <w:rFonts w:ascii="Times New Roman" w:hAnsi="Times New Roman" w:cs="Times New Roman"/>
          <w:i/>
          <w:sz w:val="24"/>
          <w:szCs w:val="24"/>
        </w:rPr>
        <w:t>a quo</w:t>
      </w:r>
      <w:r>
        <w:rPr>
          <w:rFonts w:ascii="Times New Roman" w:hAnsi="Times New Roman" w:cs="Times New Roman"/>
          <w:sz w:val="24"/>
          <w:szCs w:val="24"/>
        </w:rPr>
        <w:t xml:space="preserve"> quoted immediately above amounted to a misdirection. </w:t>
      </w:r>
      <w:r w:rsidR="007137DB">
        <w:rPr>
          <w:rFonts w:ascii="Times New Roman" w:hAnsi="Times New Roman" w:cs="Times New Roman"/>
          <w:sz w:val="24"/>
          <w:szCs w:val="24"/>
        </w:rPr>
        <w:t>However,</w:t>
      </w:r>
      <w:r>
        <w:rPr>
          <w:rFonts w:ascii="Times New Roman" w:hAnsi="Times New Roman" w:cs="Times New Roman"/>
          <w:sz w:val="24"/>
          <w:szCs w:val="24"/>
        </w:rPr>
        <w:t xml:space="preserve"> </w:t>
      </w:r>
      <w:r w:rsidR="007137DB">
        <w:rPr>
          <w:rFonts w:ascii="Times New Roman" w:hAnsi="Times New Roman" w:cs="Times New Roman"/>
          <w:sz w:val="24"/>
          <w:szCs w:val="24"/>
        </w:rPr>
        <w:t xml:space="preserve">the State </w:t>
      </w:r>
      <w:r>
        <w:rPr>
          <w:rFonts w:ascii="Times New Roman" w:hAnsi="Times New Roman" w:cs="Times New Roman"/>
          <w:sz w:val="24"/>
          <w:szCs w:val="24"/>
        </w:rPr>
        <w:t>argued that it was not the basis upon which bail was denied</w:t>
      </w:r>
      <w:r w:rsidR="00A1002B">
        <w:rPr>
          <w:rFonts w:ascii="Times New Roman" w:hAnsi="Times New Roman" w:cs="Times New Roman"/>
          <w:sz w:val="24"/>
          <w:szCs w:val="24"/>
        </w:rPr>
        <w:t xml:space="preserve">, so miscarriage of justice resulted. </w:t>
      </w:r>
      <w:r>
        <w:rPr>
          <w:rFonts w:ascii="Times New Roman" w:hAnsi="Times New Roman" w:cs="Times New Roman"/>
          <w:sz w:val="24"/>
          <w:szCs w:val="24"/>
        </w:rPr>
        <w:t>I reject th</w:t>
      </w:r>
      <w:r w:rsidR="00A1002B">
        <w:rPr>
          <w:rFonts w:ascii="Times New Roman" w:hAnsi="Times New Roman" w:cs="Times New Roman"/>
          <w:sz w:val="24"/>
          <w:szCs w:val="24"/>
        </w:rPr>
        <w:t>at</w:t>
      </w:r>
      <w:r>
        <w:rPr>
          <w:rFonts w:ascii="Times New Roman" w:hAnsi="Times New Roman" w:cs="Times New Roman"/>
          <w:sz w:val="24"/>
          <w:szCs w:val="24"/>
        </w:rPr>
        <w:t xml:space="preserve"> argument. The finding was an acceptance by the court of the State’s submission</w:t>
      </w:r>
      <w:r w:rsidR="00AA2268">
        <w:rPr>
          <w:rFonts w:ascii="Times New Roman" w:hAnsi="Times New Roman" w:cs="Times New Roman"/>
          <w:sz w:val="24"/>
          <w:szCs w:val="24"/>
        </w:rPr>
        <w:t xml:space="preserve"> summarised earlier in this judgment</w:t>
      </w:r>
      <w:r>
        <w:rPr>
          <w:rFonts w:ascii="Times New Roman" w:hAnsi="Times New Roman" w:cs="Times New Roman"/>
          <w:sz w:val="24"/>
          <w:szCs w:val="24"/>
        </w:rPr>
        <w:t xml:space="preserve">. </w:t>
      </w:r>
      <w:r w:rsidR="00AA2268">
        <w:rPr>
          <w:rFonts w:ascii="Times New Roman" w:hAnsi="Times New Roman" w:cs="Times New Roman"/>
          <w:sz w:val="24"/>
          <w:szCs w:val="24"/>
        </w:rPr>
        <w:t>T</w:t>
      </w:r>
      <w:r>
        <w:rPr>
          <w:rFonts w:ascii="Times New Roman" w:hAnsi="Times New Roman" w:cs="Times New Roman"/>
          <w:sz w:val="24"/>
          <w:szCs w:val="24"/>
        </w:rPr>
        <w:t>he State</w:t>
      </w:r>
      <w:r w:rsidR="00AA2268">
        <w:rPr>
          <w:rFonts w:ascii="Times New Roman" w:hAnsi="Times New Roman" w:cs="Times New Roman"/>
          <w:sz w:val="24"/>
          <w:szCs w:val="24"/>
        </w:rPr>
        <w:t xml:space="preserve"> submitted there was a perception of catch and release</w:t>
      </w:r>
      <w:r w:rsidR="00B6754D">
        <w:rPr>
          <w:rFonts w:ascii="Times New Roman" w:hAnsi="Times New Roman" w:cs="Times New Roman"/>
          <w:sz w:val="24"/>
          <w:szCs w:val="24"/>
        </w:rPr>
        <w:t xml:space="preserve">. The State suggested that </w:t>
      </w:r>
      <w:r w:rsidR="00AA2268">
        <w:rPr>
          <w:rFonts w:ascii="Times New Roman" w:hAnsi="Times New Roman" w:cs="Times New Roman"/>
          <w:sz w:val="24"/>
          <w:szCs w:val="24"/>
        </w:rPr>
        <w:t>the p</w:t>
      </w:r>
      <w:r w:rsidR="00B6754D">
        <w:rPr>
          <w:rFonts w:ascii="Times New Roman" w:hAnsi="Times New Roman" w:cs="Times New Roman"/>
          <w:sz w:val="24"/>
          <w:szCs w:val="24"/>
        </w:rPr>
        <w:t xml:space="preserve">erception arose from the fact that </w:t>
      </w:r>
      <w:r w:rsidR="00AA2268">
        <w:rPr>
          <w:rFonts w:ascii="Times New Roman" w:hAnsi="Times New Roman" w:cs="Times New Roman"/>
          <w:sz w:val="24"/>
          <w:szCs w:val="24"/>
        </w:rPr>
        <w:t xml:space="preserve">persons </w:t>
      </w:r>
      <w:r w:rsidR="00B6754D">
        <w:rPr>
          <w:rFonts w:ascii="Times New Roman" w:hAnsi="Times New Roman" w:cs="Times New Roman"/>
          <w:sz w:val="24"/>
          <w:szCs w:val="24"/>
        </w:rPr>
        <w:t xml:space="preserve">facing corruption charges </w:t>
      </w:r>
      <w:r w:rsidR="00AA2268">
        <w:rPr>
          <w:rFonts w:ascii="Times New Roman" w:hAnsi="Times New Roman" w:cs="Times New Roman"/>
          <w:sz w:val="24"/>
          <w:szCs w:val="24"/>
        </w:rPr>
        <w:t xml:space="preserve">who </w:t>
      </w:r>
      <w:r w:rsidR="00B6754D">
        <w:rPr>
          <w:rFonts w:ascii="Times New Roman" w:hAnsi="Times New Roman" w:cs="Times New Roman"/>
          <w:sz w:val="24"/>
          <w:szCs w:val="24"/>
        </w:rPr>
        <w:t>we</w:t>
      </w:r>
      <w:r w:rsidR="00AA2268">
        <w:rPr>
          <w:rFonts w:ascii="Times New Roman" w:hAnsi="Times New Roman" w:cs="Times New Roman"/>
          <w:sz w:val="24"/>
          <w:szCs w:val="24"/>
        </w:rPr>
        <w:t>re admitted to bail abscond</w:t>
      </w:r>
      <w:r w:rsidR="00B6754D">
        <w:rPr>
          <w:rFonts w:ascii="Times New Roman" w:hAnsi="Times New Roman" w:cs="Times New Roman"/>
          <w:sz w:val="24"/>
          <w:szCs w:val="24"/>
        </w:rPr>
        <w:t>ed</w:t>
      </w:r>
      <w:r w:rsidR="00AA2268">
        <w:rPr>
          <w:rFonts w:ascii="Times New Roman" w:hAnsi="Times New Roman" w:cs="Times New Roman"/>
          <w:sz w:val="24"/>
          <w:szCs w:val="24"/>
        </w:rPr>
        <w:t xml:space="preserve"> trial</w:t>
      </w:r>
      <w:r w:rsidR="00B6754D">
        <w:rPr>
          <w:rFonts w:ascii="Times New Roman" w:hAnsi="Times New Roman" w:cs="Times New Roman"/>
          <w:sz w:val="24"/>
          <w:szCs w:val="24"/>
        </w:rPr>
        <w:t xml:space="preserve"> after their passports were returned to them and in some cases without passports</w:t>
      </w:r>
      <w:r w:rsidR="00AA2268">
        <w:rPr>
          <w:rFonts w:ascii="Times New Roman" w:hAnsi="Times New Roman" w:cs="Times New Roman"/>
          <w:sz w:val="24"/>
          <w:szCs w:val="24"/>
        </w:rPr>
        <w:t xml:space="preserve">. </w:t>
      </w:r>
      <w:r w:rsidR="00A56F4B">
        <w:rPr>
          <w:rFonts w:ascii="Times New Roman" w:hAnsi="Times New Roman" w:cs="Times New Roman"/>
          <w:sz w:val="24"/>
          <w:szCs w:val="24"/>
        </w:rPr>
        <w:t xml:space="preserve">The submission by the State in the Court </w:t>
      </w:r>
      <w:r w:rsidR="00A56F4B">
        <w:rPr>
          <w:rFonts w:ascii="Times New Roman" w:hAnsi="Times New Roman" w:cs="Times New Roman"/>
          <w:i/>
          <w:sz w:val="24"/>
          <w:szCs w:val="24"/>
        </w:rPr>
        <w:t>a quo</w:t>
      </w:r>
      <w:r w:rsidR="007137DB">
        <w:rPr>
          <w:rFonts w:ascii="Times New Roman" w:hAnsi="Times New Roman" w:cs="Times New Roman"/>
          <w:i/>
          <w:sz w:val="24"/>
          <w:szCs w:val="24"/>
        </w:rPr>
        <w:t>,</w:t>
      </w:r>
      <w:r w:rsidR="00A56F4B">
        <w:rPr>
          <w:rFonts w:ascii="Times New Roman" w:hAnsi="Times New Roman" w:cs="Times New Roman"/>
          <w:i/>
          <w:sz w:val="24"/>
          <w:szCs w:val="24"/>
        </w:rPr>
        <w:t xml:space="preserve"> </w:t>
      </w:r>
      <w:r w:rsidR="00A56F4B" w:rsidRPr="00A56F4B">
        <w:rPr>
          <w:rFonts w:ascii="Times New Roman" w:hAnsi="Times New Roman" w:cs="Times New Roman"/>
          <w:sz w:val="24"/>
          <w:szCs w:val="24"/>
        </w:rPr>
        <w:t>which</w:t>
      </w:r>
      <w:r w:rsidR="007137DB">
        <w:rPr>
          <w:rFonts w:ascii="Times New Roman" w:hAnsi="Times New Roman" w:cs="Times New Roman"/>
          <w:sz w:val="24"/>
          <w:szCs w:val="24"/>
        </w:rPr>
        <w:t xml:space="preserve"> was accepted and adopted by that</w:t>
      </w:r>
      <w:r w:rsidR="00A56F4B" w:rsidRPr="00A56F4B">
        <w:rPr>
          <w:rFonts w:ascii="Times New Roman" w:hAnsi="Times New Roman" w:cs="Times New Roman"/>
          <w:sz w:val="24"/>
          <w:szCs w:val="24"/>
        </w:rPr>
        <w:t xml:space="preserve"> court</w:t>
      </w:r>
      <w:r w:rsidR="007137DB">
        <w:rPr>
          <w:rFonts w:ascii="Times New Roman" w:hAnsi="Times New Roman" w:cs="Times New Roman"/>
          <w:sz w:val="24"/>
          <w:szCs w:val="24"/>
        </w:rPr>
        <w:t>,</w:t>
      </w:r>
      <w:r w:rsidR="00A56F4B" w:rsidRPr="00A56F4B">
        <w:rPr>
          <w:rFonts w:ascii="Times New Roman" w:hAnsi="Times New Roman" w:cs="Times New Roman"/>
          <w:sz w:val="24"/>
          <w:szCs w:val="24"/>
        </w:rPr>
        <w:t xml:space="preserve"> constituted the kind of me</w:t>
      </w:r>
      <w:r w:rsidR="00A56F4B">
        <w:rPr>
          <w:rFonts w:ascii="Times New Roman" w:hAnsi="Times New Roman" w:cs="Times New Roman"/>
          <w:sz w:val="24"/>
          <w:szCs w:val="24"/>
        </w:rPr>
        <w:t>gaphone posturing or grandstanding not only misplaced and unfortunate</w:t>
      </w:r>
      <w:r w:rsidR="007137DB">
        <w:rPr>
          <w:rFonts w:ascii="Times New Roman" w:hAnsi="Times New Roman" w:cs="Times New Roman"/>
          <w:sz w:val="24"/>
          <w:szCs w:val="24"/>
        </w:rPr>
        <w:t>,</w:t>
      </w:r>
      <w:r w:rsidR="00A56F4B">
        <w:rPr>
          <w:rFonts w:ascii="Times New Roman" w:hAnsi="Times New Roman" w:cs="Times New Roman"/>
          <w:sz w:val="24"/>
          <w:szCs w:val="24"/>
        </w:rPr>
        <w:t xml:space="preserve"> but which must be avoided by an officer of the court. It is not fair </w:t>
      </w:r>
      <w:r w:rsidR="00A56F4B">
        <w:rPr>
          <w:rFonts w:ascii="Times New Roman" w:hAnsi="Times New Roman" w:cs="Times New Roman"/>
          <w:sz w:val="24"/>
          <w:szCs w:val="24"/>
        </w:rPr>
        <w:lastRenderedPageBreak/>
        <w:t xml:space="preserve">for a court official to mislead the public by blaming the bail system for the inertia in the fight against corruption. </w:t>
      </w:r>
      <w:r w:rsidR="004B5B7B">
        <w:rPr>
          <w:rFonts w:ascii="Times New Roman" w:hAnsi="Times New Roman" w:cs="Times New Roman"/>
          <w:sz w:val="24"/>
          <w:szCs w:val="24"/>
        </w:rPr>
        <w:t xml:space="preserve">A </w:t>
      </w:r>
      <w:r w:rsidR="00A56F4B">
        <w:rPr>
          <w:rFonts w:ascii="Times New Roman" w:hAnsi="Times New Roman" w:cs="Times New Roman"/>
          <w:sz w:val="24"/>
          <w:szCs w:val="24"/>
        </w:rPr>
        <w:t xml:space="preserve">stakeholder in the fight against corruption </w:t>
      </w:r>
      <w:r w:rsidR="004B5B7B">
        <w:rPr>
          <w:rFonts w:ascii="Times New Roman" w:hAnsi="Times New Roman" w:cs="Times New Roman"/>
          <w:sz w:val="24"/>
          <w:szCs w:val="24"/>
        </w:rPr>
        <w:t xml:space="preserve">should </w:t>
      </w:r>
      <w:r w:rsidR="00274AF1">
        <w:rPr>
          <w:rFonts w:ascii="Times New Roman" w:hAnsi="Times New Roman" w:cs="Times New Roman"/>
          <w:sz w:val="24"/>
          <w:szCs w:val="24"/>
        </w:rPr>
        <w:t xml:space="preserve">self-introspect </w:t>
      </w:r>
      <w:r w:rsidR="004B5B7B">
        <w:rPr>
          <w:rFonts w:ascii="Times New Roman" w:hAnsi="Times New Roman" w:cs="Times New Roman"/>
          <w:sz w:val="24"/>
          <w:szCs w:val="24"/>
        </w:rPr>
        <w:t xml:space="preserve">and resist the temptation </w:t>
      </w:r>
      <w:r w:rsidR="00274AF1">
        <w:rPr>
          <w:rFonts w:ascii="Times New Roman" w:hAnsi="Times New Roman" w:cs="Times New Roman"/>
          <w:sz w:val="24"/>
          <w:szCs w:val="24"/>
        </w:rPr>
        <w:t>to locate reason for the inertia in combating the scourge elsewhere except oneself</w:t>
      </w:r>
      <w:r>
        <w:rPr>
          <w:rFonts w:ascii="Times New Roman" w:hAnsi="Times New Roman" w:cs="Times New Roman"/>
          <w:sz w:val="24"/>
          <w:szCs w:val="24"/>
        </w:rPr>
        <w:t>.</w:t>
      </w:r>
      <w:r w:rsidR="00AA2268">
        <w:rPr>
          <w:rFonts w:ascii="Times New Roman" w:hAnsi="Times New Roman" w:cs="Times New Roman"/>
          <w:sz w:val="24"/>
          <w:szCs w:val="24"/>
        </w:rPr>
        <w:t xml:space="preserve"> </w:t>
      </w:r>
      <w:r>
        <w:rPr>
          <w:rFonts w:ascii="Times New Roman" w:hAnsi="Times New Roman" w:cs="Times New Roman"/>
          <w:sz w:val="24"/>
          <w:szCs w:val="24"/>
        </w:rPr>
        <w:t xml:space="preserve">The State is the dominant litigant in </w:t>
      </w:r>
      <w:r w:rsidR="00A56F4B">
        <w:rPr>
          <w:rFonts w:ascii="Times New Roman" w:hAnsi="Times New Roman" w:cs="Times New Roman"/>
          <w:sz w:val="24"/>
          <w:szCs w:val="24"/>
        </w:rPr>
        <w:t>the</w:t>
      </w:r>
      <w:r>
        <w:rPr>
          <w:rFonts w:ascii="Times New Roman" w:hAnsi="Times New Roman" w:cs="Times New Roman"/>
          <w:sz w:val="24"/>
          <w:szCs w:val="24"/>
        </w:rPr>
        <w:t xml:space="preserve"> prosecution </w:t>
      </w:r>
      <w:r w:rsidR="00A56F4B">
        <w:rPr>
          <w:rFonts w:ascii="Times New Roman" w:hAnsi="Times New Roman" w:cs="Times New Roman"/>
          <w:sz w:val="24"/>
          <w:szCs w:val="24"/>
        </w:rPr>
        <w:t xml:space="preserve">of </w:t>
      </w:r>
      <w:r>
        <w:rPr>
          <w:rFonts w:ascii="Times New Roman" w:hAnsi="Times New Roman" w:cs="Times New Roman"/>
          <w:sz w:val="24"/>
          <w:szCs w:val="24"/>
        </w:rPr>
        <w:t>cases</w:t>
      </w:r>
      <w:r w:rsidR="00A56F4B">
        <w:rPr>
          <w:rFonts w:ascii="Times New Roman" w:hAnsi="Times New Roman" w:cs="Times New Roman"/>
          <w:sz w:val="24"/>
          <w:szCs w:val="24"/>
        </w:rPr>
        <w:t xml:space="preserve"> at public instance</w:t>
      </w:r>
      <w:r>
        <w:rPr>
          <w:rFonts w:ascii="Times New Roman" w:hAnsi="Times New Roman" w:cs="Times New Roman"/>
          <w:sz w:val="24"/>
          <w:szCs w:val="24"/>
        </w:rPr>
        <w:t xml:space="preserve">. It is in charge of investigation and timeous prosecution of </w:t>
      </w:r>
      <w:r w:rsidR="00A56F4B">
        <w:rPr>
          <w:rFonts w:ascii="Times New Roman" w:hAnsi="Times New Roman" w:cs="Times New Roman"/>
          <w:sz w:val="24"/>
          <w:szCs w:val="24"/>
        </w:rPr>
        <w:t>crime</w:t>
      </w:r>
      <w:r>
        <w:rPr>
          <w:rFonts w:ascii="Times New Roman" w:hAnsi="Times New Roman" w:cs="Times New Roman"/>
          <w:sz w:val="24"/>
          <w:szCs w:val="24"/>
        </w:rPr>
        <w:t>.</w:t>
      </w:r>
      <w:r w:rsidR="00AA2268">
        <w:rPr>
          <w:rFonts w:ascii="Times New Roman" w:hAnsi="Times New Roman" w:cs="Times New Roman"/>
          <w:sz w:val="24"/>
          <w:szCs w:val="24"/>
        </w:rPr>
        <w:t xml:space="preserve"> There is no point in commencing a prosecution without the necessary seriousness to start the trial. Trials </w:t>
      </w:r>
      <w:r w:rsidR="004B5B7B">
        <w:rPr>
          <w:rFonts w:ascii="Times New Roman" w:hAnsi="Times New Roman" w:cs="Times New Roman"/>
          <w:sz w:val="24"/>
          <w:szCs w:val="24"/>
        </w:rPr>
        <w:t>hav</w:t>
      </w:r>
      <w:r w:rsidR="00AA2268">
        <w:rPr>
          <w:rFonts w:ascii="Times New Roman" w:hAnsi="Times New Roman" w:cs="Times New Roman"/>
          <w:sz w:val="24"/>
          <w:szCs w:val="24"/>
        </w:rPr>
        <w:t xml:space="preserve">e </w:t>
      </w:r>
      <w:r w:rsidR="004B5B7B">
        <w:rPr>
          <w:rFonts w:ascii="Times New Roman" w:hAnsi="Times New Roman" w:cs="Times New Roman"/>
          <w:sz w:val="24"/>
          <w:szCs w:val="24"/>
        </w:rPr>
        <w:t xml:space="preserve">been </w:t>
      </w:r>
      <w:r w:rsidR="00AA2268">
        <w:rPr>
          <w:rFonts w:ascii="Times New Roman" w:hAnsi="Times New Roman" w:cs="Times New Roman"/>
          <w:sz w:val="24"/>
          <w:szCs w:val="24"/>
        </w:rPr>
        <w:t>delayed by postponements to complete investigations</w:t>
      </w:r>
      <w:r w:rsidR="004B5B7B">
        <w:rPr>
          <w:rFonts w:ascii="Times New Roman" w:hAnsi="Times New Roman" w:cs="Times New Roman"/>
          <w:sz w:val="24"/>
          <w:szCs w:val="24"/>
        </w:rPr>
        <w:t xml:space="preserve"> or</w:t>
      </w:r>
      <w:r w:rsidR="00AA2268">
        <w:rPr>
          <w:rFonts w:ascii="Times New Roman" w:hAnsi="Times New Roman" w:cs="Times New Roman"/>
          <w:sz w:val="24"/>
          <w:szCs w:val="24"/>
        </w:rPr>
        <w:t xml:space="preserve"> </w:t>
      </w:r>
      <w:r w:rsidR="007137DB">
        <w:rPr>
          <w:rFonts w:ascii="Times New Roman" w:hAnsi="Times New Roman" w:cs="Times New Roman"/>
          <w:sz w:val="24"/>
          <w:szCs w:val="24"/>
        </w:rPr>
        <w:t xml:space="preserve">failure to prefer </w:t>
      </w:r>
      <w:r w:rsidR="00AA2268">
        <w:rPr>
          <w:rFonts w:ascii="Times New Roman" w:hAnsi="Times New Roman" w:cs="Times New Roman"/>
          <w:sz w:val="24"/>
          <w:szCs w:val="24"/>
        </w:rPr>
        <w:t xml:space="preserve">correct </w:t>
      </w:r>
      <w:r w:rsidR="004B5B7B">
        <w:rPr>
          <w:rFonts w:ascii="Times New Roman" w:hAnsi="Times New Roman" w:cs="Times New Roman"/>
          <w:sz w:val="24"/>
          <w:szCs w:val="24"/>
        </w:rPr>
        <w:t>charges or add</w:t>
      </w:r>
      <w:r w:rsidR="00AA2268">
        <w:rPr>
          <w:rFonts w:ascii="Times New Roman" w:hAnsi="Times New Roman" w:cs="Times New Roman"/>
          <w:sz w:val="24"/>
          <w:szCs w:val="24"/>
        </w:rPr>
        <w:t xml:space="preserve"> alternative charges</w:t>
      </w:r>
      <w:r w:rsidR="004B5B7B">
        <w:rPr>
          <w:rFonts w:ascii="Times New Roman" w:hAnsi="Times New Roman" w:cs="Times New Roman"/>
          <w:sz w:val="24"/>
          <w:szCs w:val="24"/>
        </w:rPr>
        <w:t xml:space="preserve"> or</w:t>
      </w:r>
      <w:r w:rsidR="00AA2268">
        <w:rPr>
          <w:rFonts w:ascii="Times New Roman" w:hAnsi="Times New Roman" w:cs="Times New Roman"/>
          <w:sz w:val="24"/>
          <w:szCs w:val="24"/>
        </w:rPr>
        <w:t xml:space="preserve"> failure to serve</w:t>
      </w:r>
      <w:r w:rsidR="004B5B7B">
        <w:rPr>
          <w:rFonts w:ascii="Times New Roman" w:hAnsi="Times New Roman" w:cs="Times New Roman"/>
          <w:sz w:val="24"/>
          <w:szCs w:val="24"/>
        </w:rPr>
        <w:t xml:space="preserve"> the person </w:t>
      </w:r>
      <w:r w:rsidR="00AA2268">
        <w:rPr>
          <w:rFonts w:ascii="Times New Roman" w:hAnsi="Times New Roman" w:cs="Times New Roman"/>
          <w:sz w:val="24"/>
          <w:szCs w:val="24"/>
        </w:rPr>
        <w:t xml:space="preserve">accused with relevant state papers </w:t>
      </w:r>
      <w:r w:rsidR="004B5B7B">
        <w:rPr>
          <w:rFonts w:ascii="Times New Roman" w:hAnsi="Times New Roman" w:cs="Times New Roman"/>
          <w:sz w:val="24"/>
          <w:szCs w:val="24"/>
        </w:rPr>
        <w:t>or</w:t>
      </w:r>
      <w:r w:rsidR="00AA2268">
        <w:rPr>
          <w:rFonts w:ascii="Times New Roman" w:hAnsi="Times New Roman" w:cs="Times New Roman"/>
          <w:sz w:val="24"/>
          <w:szCs w:val="24"/>
        </w:rPr>
        <w:t xml:space="preserve"> attending to interlocutory matters that could be anticipated by the State. </w:t>
      </w:r>
      <w:r>
        <w:rPr>
          <w:rFonts w:ascii="Times New Roman" w:hAnsi="Times New Roman" w:cs="Times New Roman"/>
          <w:sz w:val="24"/>
          <w:szCs w:val="24"/>
        </w:rPr>
        <w:t xml:space="preserve">The fight against corruption cannot be achieved through detention without trial </w:t>
      </w:r>
      <w:r w:rsidR="00AA2268">
        <w:rPr>
          <w:rFonts w:ascii="Times New Roman" w:hAnsi="Times New Roman" w:cs="Times New Roman"/>
          <w:sz w:val="24"/>
          <w:szCs w:val="24"/>
        </w:rPr>
        <w:t>or</w:t>
      </w:r>
      <w:r>
        <w:rPr>
          <w:rFonts w:ascii="Times New Roman" w:hAnsi="Times New Roman" w:cs="Times New Roman"/>
          <w:sz w:val="24"/>
          <w:szCs w:val="24"/>
        </w:rPr>
        <w:t xml:space="preserve"> </w:t>
      </w:r>
      <w:r w:rsidR="00AA2268">
        <w:rPr>
          <w:rFonts w:ascii="Times New Roman" w:hAnsi="Times New Roman" w:cs="Times New Roman"/>
          <w:sz w:val="24"/>
          <w:szCs w:val="24"/>
        </w:rPr>
        <w:t>pre-trial</w:t>
      </w:r>
      <w:r>
        <w:rPr>
          <w:rFonts w:ascii="Times New Roman" w:hAnsi="Times New Roman" w:cs="Times New Roman"/>
          <w:sz w:val="24"/>
          <w:szCs w:val="24"/>
        </w:rPr>
        <w:t xml:space="preserve"> incarceration. </w:t>
      </w:r>
    </w:p>
    <w:p w:rsidR="0022655F" w:rsidRDefault="00417972" w:rsidP="001B5B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Any person who is accused of an offence in Zimbabwe </w:t>
      </w:r>
      <w:r w:rsidR="00AA2268">
        <w:rPr>
          <w:rFonts w:ascii="Times New Roman" w:hAnsi="Times New Roman" w:cs="Times New Roman"/>
          <w:sz w:val="24"/>
          <w:szCs w:val="24"/>
        </w:rPr>
        <w:t>is</w:t>
      </w:r>
      <w:r>
        <w:rPr>
          <w:rFonts w:ascii="Times New Roman" w:hAnsi="Times New Roman" w:cs="Times New Roman"/>
          <w:sz w:val="24"/>
          <w:szCs w:val="24"/>
        </w:rPr>
        <w:t xml:space="preserve"> presumed innocent until proved guilty.</w:t>
      </w:r>
      <w:r w:rsidR="00AA2268">
        <w:rPr>
          <w:rStyle w:val="FootnoteReference"/>
          <w:rFonts w:ascii="Times New Roman" w:hAnsi="Times New Roman" w:cs="Times New Roman"/>
          <w:sz w:val="24"/>
          <w:szCs w:val="24"/>
        </w:rPr>
        <w:footnoteReference w:id="3"/>
      </w:r>
      <w:r w:rsidR="007137DB">
        <w:rPr>
          <w:rFonts w:ascii="Times New Roman" w:hAnsi="Times New Roman" w:cs="Times New Roman"/>
          <w:sz w:val="24"/>
          <w:szCs w:val="24"/>
        </w:rPr>
        <w:t xml:space="preserve"> </w:t>
      </w:r>
      <w:r>
        <w:rPr>
          <w:rFonts w:ascii="Times New Roman" w:hAnsi="Times New Roman" w:cs="Times New Roman"/>
          <w:sz w:val="24"/>
          <w:szCs w:val="24"/>
        </w:rPr>
        <w:t>Th</w:t>
      </w:r>
      <w:r w:rsidR="0037401F">
        <w:rPr>
          <w:rFonts w:ascii="Times New Roman" w:hAnsi="Times New Roman" w:cs="Times New Roman"/>
          <w:sz w:val="24"/>
          <w:szCs w:val="24"/>
        </w:rPr>
        <w:t>e presumption of innocence</w:t>
      </w:r>
      <w:r>
        <w:rPr>
          <w:rFonts w:ascii="Times New Roman" w:hAnsi="Times New Roman" w:cs="Times New Roman"/>
          <w:sz w:val="24"/>
          <w:szCs w:val="24"/>
        </w:rPr>
        <w:t xml:space="preserve"> started as a common law principle</w:t>
      </w:r>
      <w:r w:rsidR="007137DB">
        <w:rPr>
          <w:rFonts w:ascii="Times New Roman" w:hAnsi="Times New Roman" w:cs="Times New Roman"/>
          <w:sz w:val="24"/>
          <w:szCs w:val="24"/>
        </w:rPr>
        <w:t xml:space="preserve"> and is now enshrined in </w:t>
      </w:r>
      <w:r>
        <w:rPr>
          <w:rFonts w:ascii="Times New Roman" w:hAnsi="Times New Roman" w:cs="Times New Roman"/>
          <w:sz w:val="24"/>
          <w:szCs w:val="24"/>
        </w:rPr>
        <w:t xml:space="preserve">the Constitution. </w:t>
      </w:r>
      <w:r w:rsidR="0037401F">
        <w:rPr>
          <w:rFonts w:ascii="Times New Roman" w:hAnsi="Times New Roman" w:cs="Times New Roman"/>
          <w:sz w:val="24"/>
          <w:szCs w:val="24"/>
        </w:rPr>
        <w:t>Accordingly,</w:t>
      </w:r>
      <w:r>
        <w:rPr>
          <w:rFonts w:ascii="Times New Roman" w:hAnsi="Times New Roman" w:cs="Times New Roman"/>
          <w:sz w:val="24"/>
          <w:szCs w:val="24"/>
        </w:rPr>
        <w:t xml:space="preserve"> it is inappropriate for the State to argue for </w:t>
      </w:r>
      <w:r w:rsidR="0037401F">
        <w:rPr>
          <w:rFonts w:ascii="Times New Roman" w:hAnsi="Times New Roman" w:cs="Times New Roman"/>
          <w:sz w:val="24"/>
          <w:szCs w:val="24"/>
        </w:rPr>
        <w:t>pre-trial</w:t>
      </w:r>
      <w:r>
        <w:rPr>
          <w:rFonts w:ascii="Times New Roman" w:hAnsi="Times New Roman" w:cs="Times New Roman"/>
          <w:sz w:val="24"/>
          <w:szCs w:val="24"/>
        </w:rPr>
        <w:t xml:space="preserve"> incarceration as a matter of policy</w:t>
      </w:r>
      <w:r w:rsidR="0037401F">
        <w:rPr>
          <w:rFonts w:ascii="Times New Roman" w:hAnsi="Times New Roman" w:cs="Times New Roman"/>
          <w:sz w:val="24"/>
          <w:szCs w:val="24"/>
        </w:rPr>
        <w:t xml:space="preserve"> to deal with the problem of corruption. Su</w:t>
      </w:r>
      <w:r>
        <w:rPr>
          <w:rFonts w:ascii="Times New Roman" w:hAnsi="Times New Roman" w:cs="Times New Roman"/>
          <w:sz w:val="24"/>
          <w:szCs w:val="24"/>
        </w:rPr>
        <w:t>ch a policy would be invalid due to inconsistence with the Constitution</w:t>
      </w:r>
      <w:r w:rsidR="0037401F">
        <w:rPr>
          <w:rFonts w:ascii="Times New Roman" w:hAnsi="Times New Roman" w:cs="Times New Roman"/>
          <w:sz w:val="24"/>
          <w:szCs w:val="24"/>
        </w:rPr>
        <w:t>. The</w:t>
      </w:r>
      <w:r>
        <w:rPr>
          <w:rFonts w:ascii="Times New Roman" w:hAnsi="Times New Roman" w:cs="Times New Roman"/>
          <w:sz w:val="24"/>
          <w:szCs w:val="24"/>
        </w:rPr>
        <w:t xml:space="preserve"> court </w:t>
      </w:r>
      <w:r w:rsidRPr="0037401F">
        <w:rPr>
          <w:rFonts w:ascii="Times New Roman" w:hAnsi="Times New Roman" w:cs="Times New Roman"/>
          <w:i/>
          <w:sz w:val="24"/>
          <w:szCs w:val="24"/>
        </w:rPr>
        <w:t>a quo</w:t>
      </w:r>
      <w:r>
        <w:rPr>
          <w:rFonts w:ascii="Times New Roman" w:hAnsi="Times New Roman" w:cs="Times New Roman"/>
          <w:sz w:val="24"/>
          <w:szCs w:val="24"/>
        </w:rPr>
        <w:t xml:space="preserve"> erred when it accepted the argument. </w:t>
      </w:r>
      <w:r w:rsidR="001B5B43">
        <w:rPr>
          <w:rFonts w:ascii="Times New Roman" w:hAnsi="Times New Roman" w:cs="Times New Roman"/>
          <w:sz w:val="24"/>
          <w:szCs w:val="24"/>
        </w:rPr>
        <w:t xml:space="preserve">The prosecution is encouraged to change tact. </w:t>
      </w:r>
      <w:r>
        <w:rPr>
          <w:rFonts w:ascii="Times New Roman" w:hAnsi="Times New Roman" w:cs="Times New Roman"/>
          <w:sz w:val="24"/>
          <w:szCs w:val="24"/>
        </w:rPr>
        <w:t xml:space="preserve">I urge the State to avoid arresting before investigating a matter in so far as that is possible without the risk that the suspect may interfere with such investigation. The advantage is that when an arrest is eventually made, all evidence would have been </w:t>
      </w:r>
      <w:r w:rsidR="00FD0222">
        <w:rPr>
          <w:rFonts w:ascii="Times New Roman" w:hAnsi="Times New Roman" w:cs="Times New Roman"/>
          <w:sz w:val="24"/>
          <w:szCs w:val="24"/>
        </w:rPr>
        <w:t>secured and recoveries made in terms of the law relating to confiscation of proceeds of crime. The per</w:t>
      </w:r>
      <w:r w:rsidR="0037401F">
        <w:rPr>
          <w:rFonts w:ascii="Times New Roman" w:hAnsi="Times New Roman" w:cs="Times New Roman"/>
          <w:sz w:val="24"/>
          <w:szCs w:val="24"/>
        </w:rPr>
        <w:t>ception</w:t>
      </w:r>
      <w:r w:rsidR="00FD0222">
        <w:rPr>
          <w:rFonts w:ascii="Times New Roman" w:hAnsi="Times New Roman" w:cs="Times New Roman"/>
          <w:sz w:val="24"/>
          <w:szCs w:val="24"/>
        </w:rPr>
        <w:t xml:space="preserve"> of catch and release arise</w:t>
      </w:r>
      <w:r w:rsidR="0037401F">
        <w:rPr>
          <w:rFonts w:ascii="Times New Roman" w:hAnsi="Times New Roman" w:cs="Times New Roman"/>
          <w:sz w:val="24"/>
          <w:szCs w:val="24"/>
        </w:rPr>
        <w:t>s</w:t>
      </w:r>
      <w:r w:rsidR="00FD0222">
        <w:rPr>
          <w:rFonts w:ascii="Times New Roman" w:hAnsi="Times New Roman" w:cs="Times New Roman"/>
          <w:sz w:val="24"/>
          <w:szCs w:val="24"/>
        </w:rPr>
        <w:t xml:space="preserve"> from </w:t>
      </w:r>
      <w:r w:rsidR="008538F6">
        <w:rPr>
          <w:rFonts w:ascii="Times New Roman" w:hAnsi="Times New Roman" w:cs="Times New Roman"/>
          <w:sz w:val="24"/>
          <w:szCs w:val="24"/>
        </w:rPr>
        <w:t>non-prosecution</w:t>
      </w:r>
      <w:r w:rsidR="00FD0222">
        <w:rPr>
          <w:rFonts w:ascii="Times New Roman" w:hAnsi="Times New Roman" w:cs="Times New Roman"/>
          <w:sz w:val="24"/>
          <w:szCs w:val="24"/>
        </w:rPr>
        <w:t xml:space="preserve"> of cases </w:t>
      </w:r>
      <w:r w:rsidR="0037401F">
        <w:rPr>
          <w:rFonts w:ascii="Times New Roman" w:hAnsi="Times New Roman" w:cs="Times New Roman"/>
          <w:sz w:val="24"/>
          <w:szCs w:val="24"/>
        </w:rPr>
        <w:t>or lack of thorough preparedness or underwhelming presentation of the state case. It does not arise from release of accused persons on bail generally. The general</w:t>
      </w:r>
      <w:r w:rsidR="004B5B7B">
        <w:rPr>
          <w:rFonts w:ascii="Times New Roman" w:hAnsi="Times New Roman" w:cs="Times New Roman"/>
          <w:sz w:val="24"/>
          <w:szCs w:val="24"/>
        </w:rPr>
        <w:t>it</w:t>
      </w:r>
      <w:r w:rsidR="0037401F">
        <w:rPr>
          <w:rFonts w:ascii="Times New Roman" w:hAnsi="Times New Roman" w:cs="Times New Roman"/>
          <w:sz w:val="24"/>
          <w:szCs w:val="24"/>
        </w:rPr>
        <w:t xml:space="preserve">y </w:t>
      </w:r>
      <w:r w:rsidR="004B5B7B">
        <w:rPr>
          <w:rFonts w:ascii="Times New Roman" w:hAnsi="Times New Roman" w:cs="Times New Roman"/>
          <w:sz w:val="24"/>
          <w:szCs w:val="24"/>
        </w:rPr>
        <w:t xml:space="preserve">of the </w:t>
      </w:r>
      <w:r w:rsidR="0037401F">
        <w:rPr>
          <w:rFonts w:ascii="Times New Roman" w:hAnsi="Times New Roman" w:cs="Times New Roman"/>
          <w:sz w:val="24"/>
          <w:szCs w:val="24"/>
        </w:rPr>
        <w:t xml:space="preserve">citizenry know that accused persons are entitled to bail unless there are factors militating against admission to bail. </w:t>
      </w:r>
      <w:r w:rsidR="00FD0222">
        <w:rPr>
          <w:rFonts w:ascii="Times New Roman" w:hAnsi="Times New Roman" w:cs="Times New Roman"/>
          <w:sz w:val="24"/>
          <w:szCs w:val="24"/>
        </w:rPr>
        <w:t xml:space="preserve">The situation where the courts are clogged with applications for variations of bail including the </w:t>
      </w:r>
      <w:r w:rsidR="007137DB">
        <w:rPr>
          <w:rFonts w:ascii="Times New Roman" w:hAnsi="Times New Roman" w:cs="Times New Roman"/>
          <w:sz w:val="24"/>
          <w:szCs w:val="24"/>
        </w:rPr>
        <w:t>s</w:t>
      </w:r>
      <w:r w:rsidR="00FD0222">
        <w:rPr>
          <w:rFonts w:ascii="Times New Roman" w:hAnsi="Times New Roman" w:cs="Times New Roman"/>
          <w:sz w:val="24"/>
          <w:szCs w:val="24"/>
        </w:rPr>
        <w:t xml:space="preserve">o-called </w:t>
      </w:r>
      <w:r w:rsidR="0037401F">
        <w:rPr>
          <w:rFonts w:ascii="Times New Roman" w:hAnsi="Times New Roman" w:cs="Times New Roman"/>
          <w:sz w:val="24"/>
          <w:szCs w:val="24"/>
        </w:rPr>
        <w:t>‘</w:t>
      </w:r>
      <w:r w:rsidR="00FD0222">
        <w:rPr>
          <w:rFonts w:ascii="Times New Roman" w:hAnsi="Times New Roman" w:cs="Times New Roman"/>
          <w:sz w:val="24"/>
          <w:szCs w:val="24"/>
        </w:rPr>
        <w:t xml:space="preserve">temporary </w:t>
      </w:r>
      <w:r w:rsidR="0037401F">
        <w:rPr>
          <w:rFonts w:ascii="Times New Roman" w:hAnsi="Times New Roman" w:cs="Times New Roman"/>
          <w:sz w:val="24"/>
          <w:szCs w:val="24"/>
        </w:rPr>
        <w:t xml:space="preserve">variation of bail conditions’ (including temporary </w:t>
      </w:r>
      <w:r w:rsidR="00FD0222">
        <w:rPr>
          <w:rFonts w:ascii="Times New Roman" w:hAnsi="Times New Roman" w:cs="Times New Roman"/>
          <w:sz w:val="24"/>
          <w:szCs w:val="24"/>
        </w:rPr>
        <w:t>release of passport</w:t>
      </w:r>
      <w:r w:rsidR="0037401F">
        <w:rPr>
          <w:rFonts w:ascii="Times New Roman" w:hAnsi="Times New Roman" w:cs="Times New Roman"/>
          <w:sz w:val="24"/>
          <w:szCs w:val="24"/>
        </w:rPr>
        <w:t>s)</w:t>
      </w:r>
      <w:r w:rsidR="00FD0222">
        <w:rPr>
          <w:rFonts w:ascii="Times New Roman" w:hAnsi="Times New Roman" w:cs="Times New Roman"/>
          <w:sz w:val="24"/>
          <w:szCs w:val="24"/>
        </w:rPr>
        <w:t xml:space="preserve"> arises only</w:t>
      </w:r>
      <w:r w:rsidR="008538F6">
        <w:rPr>
          <w:rFonts w:ascii="Times New Roman" w:hAnsi="Times New Roman" w:cs="Times New Roman"/>
          <w:sz w:val="24"/>
          <w:szCs w:val="24"/>
        </w:rPr>
        <w:t xml:space="preserve"> if commencement of trial is delayed.</w:t>
      </w:r>
      <w:r w:rsidR="0037401F">
        <w:rPr>
          <w:rFonts w:ascii="Times New Roman" w:hAnsi="Times New Roman" w:cs="Times New Roman"/>
          <w:sz w:val="24"/>
          <w:szCs w:val="24"/>
        </w:rPr>
        <w:t xml:space="preserve"> </w:t>
      </w:r>
      <w:r w:rsidR="001B5B43">
        <w:rPr>
          <w:rFonts w:ascii="Times New Roman" w:hAnsi="Times New Roman" w:cs="Times New Roman"/>
          <w:sz w:val="24"/>
          <w:szCs w:val="24"/>
        </w:rPr>
        <w:t>Day in,</w:t>
      </w:r>
      <w:r w:rsidR="0007308A">
        <w:rPr>
          <w:rFonts w:ascii="Times New Roman" w:hAnsi="Times New Roman" w:cs="Times New Roman"/>
          <w:sz w:val="24"/>
          <w:szCs w:val="24"/>
        </w:rPr>
        <w:t xml:space="preserve"> day out, the courts are</w:t>
      </w:r>
      <w:r w:rsidR="007137DB">
        <w:rPr>
          <w:rFonts w:ascii="Times New Roman" w:hAnsi="Times New Roman" w:cs="Times New Roman"/>
          <w:sz w:val="24"/>
          <w:szCs w:val="24"/>
        </w:rPr>
        <w:t xml:space="preserve"> inundated</w:t>
      </w:r>
      <w:r w:rsidR="0007308A">
        <w:rPr>
          <w:rFonts w:ascii="Times New Roman" w:hAnsi="Times New Roman" w:cs="Times New Roman"/>
          <w:sz w:val="24"/>
          <w:szCs w:val="24"/>
        </w:rPr>
        <w:t xml:space="preserve"> with applications for variations and appeals </w:t>
      </w:r>
      <w:r w:rsidR="0022655F">
        <w:rPr>
          <w:rFonts w:ascii="Times New Roman" w:hAnsi="Times New Roman" w:cs="Times New Roman"/>
          <w:sz w:val="24"/>
          <w:szCs w:val="24"/>
        </w:rPr>
        <w:t>leaving no time for the real issues in the fight against corruption. Such issues would never arise if tri</w:t>
      </w:r>
      <w:r w:rsidR="001B5B43">
        <w:rPr>
          <w:rFonts w:ascii="Times New Roman" w:hAnsi="Times New Roman" w:cs="Times New Roman"/>
          <w:sz w:val="24"/>
          <w:szCs w:val="24"/>
        </w:rPr>
        <w:t>a</w:t>
      </w:r>
      <w:r w:rsidR="0022655F">
        <w:rPr>
          <w:rFonts w:ascii="Times New Roman" w:hAnsi="Times New Roman" w:cs="Times New Roman"/>
          <w:sz w:val="24"/>
          <w:szCs w:val="24"/>
        </w:rPr>
        <w:t>ls are started at once.</w:t>
      </w:r>
    </w:p>
    <w:p w:rsidR="0052787C" w:rsidRDefault="008538F6" w:rsidP="00CC33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22655F">
        <w:rPr>
          <w:rFonts w:ascii="Times New Roman" w:hAnsi="Times New Roman" w:cs="Times New Roman"/>
          <w:sz w:val="24"/>
          <w:szCs w:val="24"/>
        </w:rPr>
        <w:t>this</w:t>
      </w:r>
      <w:r>
        <w:rPr>
          <w:rFonts w:ascii="Times New Roman" w:hAnsi="Times New Roman" w:cs="Times New Roman"/>
          <w:sz w:val="24"/>
          <w:szCs w:val="24"/>
        </w:rPr>
        <w:t xml:space="preserve"> case</w:t>
      </w:r>
      <w:r w:rsidR="000F2A99">
        <w:rPr>
          <w:rFonts w:ascii="Times New Roman" w:hAnsi="Times New Roman" w:cs="Times New Roman"/>
          <w:sz w:val="24"/>
          <w:szCs w:val="24"/>
        </w:rPr>
        <w:t xml:space="preserve">, </w:t>
      </w:r>
      <w:r>
        <w:rPr>
          <w:rFonts w:ascii="Times New Roman" w:hAnsi="Times New Roman" w:cs="Times New Roman"/>
          <w:sz w:val="24"/>
          <w:szCs w:val="24"/>
        </w:rPr>
        <w:t>the</w:t>
      </w:r>
      <w:r w:rsidR="001B5B43">
        <w:rPr>
          <w:rFonts w:ascii="Times New Roman" w:hAnsi="Times New Roman" w:cs="Times New Roman"/>
          <w:sz w:val="24"/>
          <w:szCs w:val="24"/>
        </w:rPr>
        <w:t xml:space="preserve"> Zimbabwe Anti-Corruption Commission investigated the matter before arresting and presented all facts to the prosecution. Investigations were complete in record time </w:t>
      </w:r>
      <w:r w:rsidR="001B5B43">
        <w:rPr>
          <w:rFonts w:ascii="Times New Roman" w:hAnsi="Times New Roman" w:cs="Times New Roman"/>
          <w:sz w:val="24"/>
          <w:szCs w:val="24"/>
        </w:rPr>
        <w:lastRenderedPageBreak/>
        <w:t>on the 27</w:t>
      </w:r>
      <w:r w:rsidR="001B5B43" w:rsidRPr="001B5B43">
        <w:rPr>
          <w:rFonts w:ascii="Times New Roman" w:hAnsi="Times New Roman" w:cs="Times New Roman"/>
          <w:sz w:val="24"/>
          <w:szCs w:val="24"/>
          <w:vertAlign w:val="superscript"/>
        </w:rPr>
        <w:t>th</w:t>
      </w:r>
      <w:r w:rsidR="001B5B43">
        <w:rPr>
          <w:rFonts w:ascii="Times New Roman" w:hAnsi="Times New Roman" w:cs="Times New Roman"/>
          <w:sz w:val="24"/>
          <w:szCs w:val="24"/>
        </w:rPr>
        <w:t xml:space="preserve"> December 2019. The allegations may be serious but they are not complex.</w:t>
      </w:r>
      <w:r>
        <w:rPr>
          <w:rFonts w:ascii="Times New Roman" w:hAnsi="Times New Roman" w:cs="Times New Roman"/>
          <w:sz w:val="24"/>
          <w:szCs w:val="24"/>
        </w:rPr>
        <w:t xml:space="preserve"> The trial could have already commenced through what is commonly described as the fast track system. I will take judicial notice of the existence of that system whereby the accused </w:t>
      </w:r>
      <w:r w:rsidR="0022655F">
        <w:rPr>
          <w:rFonts w:ascii="Times New Roman" w:hAnsi="Times New Roman" w:cs="Times New Roman"/>
          <w:sz w:val="24"/>
          <w:szCs w:val="24"/>
        </w:rPr>
        <w:t xml:space="preserve">person can </w:t>
      </w:r>
      <w:r>
        <w:rPr>
          <w:rFonts w:ascii="Times New Roman" w:hAnsi="Times New Roman" w:cs="Times New Roman"/>
          <w:sz w:val="24"/>
          <w:szCs w:val="24"/>
        </w:rPr>
        <w:t xml:space="preserve">appear at court for the first time on a full </w:t>
      </w:r>
      <w:r w:rsidR="0022655F">
        <w:rPr>
          <w:rFonts w:ascii="Times New Roman" w:hAnsi="Times New Roman" w:cs="Times New Roman"/>
          <w:sz w:val="24"/>
          <w:szCs w:val="24"/>
        </w:rPr>
        <w:t>docket (as opposed to a request for remand)</w:t>
      </w:r>
      <w:r>
        <w:rPr>
          <w:rFonts w:ascii="Times New Roman" w:hAnsi="Times New Roman" w:cs="Times New Roman"/>
          <w:sz w:val="24"/>
          <w:szCs w:val="24"/>
        </w:rPr>
        <w:t xml:space="preserve"> and the state is ready to </w:t>
      </w:r>
      <w:r w:rsidR="0022655F">
        <w:rPr>
          <w:rFonts w:ascii="Times New Roman" w:hAnsi="Times New Roman" w:cs="Times New Roman"/>
          <w:sz w:val="24"/>
          <w:szCs w:val="24"/>
        </w:rPr>
        <w:t>start the</w:t>
      </w:r>
      <w:r>
        <w:rPr>
          <w:rFonts w:ascii="Times New Roman" w:hAnsi="Times New Roman" w:cs="Times New Roman"/>
          <w:sz w:val="24"/>
          <w:szCs w:val="24"/>
        </w:rPr>
        <w:t xml:space="preserve"> trial. </w:t>
      </w:r>
      <w:r w:rsidR="001B5B43">
        <w:rPr>
          <w:rFonts w:ascii="Times New Roman" w:hAnsi="Times New Roman" w:cs="Times New Roman"/>
          <w:sz w:val="24"/>
          <w:szCs w:val="24"/>
        </w:rPr>
        <w:t xml:space="preserve"> It is therefore baffling that a</w:t>
      </w:r>
      <w:r w:rsidR="0022655F">
        <w:rPr>
          <w:rFonts w:ascii="Times New Roman" w:hAnsi="Times New Roman" w:cs="Times New Roman"/>
          <w:sz w:val="24"/>
          <w:szCs w:val="24"/>
        </w:rPr>
        <w:t xml:space="preserve">t the appeal hearing, the State counsel had no </w:t>
      </w:r>
      <w:r w:rsidR="001B5B43">
        <w:rPr>
          <w:rFonts w:ascii="Times New Roman" w:hAnsi="Times New Roman" w:cs="Times New Roman"/>
          <w:sz w:val="24"/>
          <w:szCs w:val="24"/>
        </w:rPr>
        <w:t>c</w:t>
      </w:r>
      <w:r w:rsidR="0022655F">
        <w:rPr>
          <w:rFonts w:ascii="Times New Roman" w:hAnsi="Times New Roman" w:cs="Times New Roman"/>
          <w:sz w:val="24"/>
          <w:szCs w:val="24"/>
        </w:rPr>
        <w:t xml:space="preserve">lue when the trial would commence. </w:t>
      </w:r>
      <w:r w:rsidR="00CD7018">
        <w:rPr>
          <w:rFonts w:ascii="Times New Roman" w:hAnsi="Times New Roman" w:cs="Times New Roman"/>
          <w:sz w:val="24"/>
          <w:szCs w:val="24"/>
        </w:rPr>
        <w:t>The State submitted that it intends to amend the charge to incorporate the provisions of s</w:t>
      </w:r>
      <w:r w:rsidR="00CC33F3">
        <w:rPr>
          <w:rFonts w:ascii="Times New Roman" w:hAnsi="Times New Roman" w:cs="Times New Roman"/>
          <w:sz w:val="24"/>
          <w:szCs w:val="24"/>
        </w:rPr>
        <w:t xml:space="preserve"> </w:t>
      </w:r>
      <w:r w:rsidR="00CD7018">
        <w:rPr>
          <w:rFonts w:ascii="Times New Roman" w:hAnsi="Times New Roman" w:cs="Times New Roman"/>
          <w:sz w:val="24"/>
          <w:szCs w:val="24"/>
        </w:rPr>
        <w:t xml:space="preserve">177 of the Criminal law (Codification and Reform) </w:t>
      </w:r>
      <w:r w:rsidR="001B5B43">
        <w:rPr>
          <w:rFonts w:ascii="Times New Roman" w:hAnsi="Times New Roman" w:cs="Times New Roman"/>
          <w:sz w:val="24"/>
          <w:szCs w:val="24"/>
        </w:rPr>
        <w:t>A</w:t>
      </w:r>
      <w:r w:rsidR="00CD7018">
        <w:rPr>
          <w:rFonts w:ascii="Times New Roman" w:hAnsi="Times New Roman" w:cs="Times New Roman"/>
          <w:sz w:val="24"/>
          <w:szCs w:val="24"/>
        </w:rPr>
        <w:t>ct [</w:t>
      </w:r>
      <w:r w:rsidR="001B5B43" w:rsidRPr="00CC33F3">
        <w:rPr>
          <w:rFonts w:ascii="Times New Roman" w:hAnsi="Times New Roman" w:cs="Times New Roman"/>
          <w:i/>
          <w:sz w:val="24"/>
          <w:szCs w:val="24"/>
        </w:rPr>
        <w:t>C</w:t>
      </w:r>
      <w:r w:rsidR="00CD7018" w:rsidRPr="00CC33F3">
        <w:rPr>
          <w:rFonts w:ascii="Times New Roman" w:hAnsi="Times New Roman" w:cs="Times New Roman"/>
          <w:i/>
          <w:sz w:val="24"/>
          <w:szCs w:val="24"/>
        </w:rPr>
        <w:t>hapter 9:23</w:t>
      </w:r>
      <w:r w:rsidR="00CD7018">
        <w:rPr>
          <w:rFonts w:ascii="Times New Roman" w:hAnsi="Times New Roman" w:cs="Times New Roman"/>
          <w:sz w:val="24"/>
          <w:szCs w:val="24"/>
        </w:rPr>
        <w:t xml:space="preserve">] so that </w:t>
      </w:r>
      <w:r w:rsidR="000F2A99">
        <w:rPr>
          <w:rFonts w:ascii="Times New Roman" w:hAnsi="Times New Roman" w:cs="Times New Roman"/>
          <w:sz w:val="24"/>
          <w:szCs w:val="24"/>
        </w:rPr>
        <w:t xml:space="preserve">it </w:t>
      </w:r>
      <w:r w:rsidR="00CD7018">
        <w:rPr>
          <w:rFonts w:ascii="Times New Roman" w:hAnsi="Times New Roman" w:cs="Times New Roman"/>
          <w:sz w:val="24"/>
          <w:szCs w:val="24"/>
        </w:rPr>
        <w:t>is clear why the appellant is being charged in her personal capacity for the acts and omissions of a company. There is no reason why that could not be done before the charges were put to the appellant.</w:t>
      </w:r>
      <w:r>
        <w:rPr>
          <w:rFonts w:ascii="Times New Roman" w:hAnsi="Times New Roman" w:cs="Times New Roman"/>
          <w:sz w:val="24"/>
          <w:szCs w:val="24"/>
        </w:rPr>
        <w:tab/>
      </w:r>
    </w:p>
    <w:p w:rsidR="0055002B" w:rsidRDefault="008538F6" w:rsidP="00CC33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find that the court </w:t>
      </w:r>
      <w:r w:rsidRPr="00CC33F3">
        <w:rPr>
          <w:rFonts w:ascii="Times New Roman" w:hAnsi="Times New Roman" w:cs="Times New Roman"/>
          <w:i/>
          <w:sz w:val="24"/>
          <w:szCs w:val="24"/>
        </w:rPr>
        <w:t>a quo</w:t>
      </w:r>
      <w:r>
        <w:rPr>
          <w:rFonts w:ascii="Times New Roman" w:hAnsi="Times New Roman" w:cs="Times New Roman"/>
          <w:sz w:val="24"/>
          <w:szCs w:val="24"/>
        </w:rPr>
        <w:t xml:space="preserve"> misdirected itself when it failed to place weight on the submission that the interests of justice</w:t>
      </w:r>
      <w:r w:rsidR="00CD7018">
        <w:rPr>
          <w:rFonts w:ascii="Times New Roman" w:hAnsi="Times New Roman" w:cs="Times New Roman"/>
          <w:sz w:val="24"/>
          <w:szCs w:val="24"/>
        </w:rPr>
        <w:t xml:space="preserve"> in this matter (government fight against corruption) justified</w:t>
      </w:r>
      <w:r>
        <w:rPr>
          <w:rFonts w:ascii="Times New Roman" w:hAnsi="Times New Roman" w:cs="Times New Roman"/>
          <w:sz w:val="24"/>
          <w:szCs w:val="24"/>
        </w:rPr>
        <w:t xml:space="preserve"> pre-trial incarceration. I</w:t>
      </w:r>
      <w:r w:rsidR="001B5B43">
        <w:rPr>
          <w:rFonts w:ascii="Times New Roman" w:hAnsi="Times New Roman" w:cs="Times New Roman"/>
          <w:sz w:val="24"/>
          <w:szCs w:val="24"/>
        </w:rPr>
        <w:t xml:space="preserve"> note, however the</w:t>
      </w:r>
      <w:r>
        <w:rPr>
          <w:rFonts w:ascii="Times New Roman" w:hAnsi="Times New Roman" w:cs="Times New Roman"/>
          <w:sz w:val="24"/>
          <w:szCs w:val="24"/>
        </w:rPr>
        <w:t xml:space="preserve"> overstatement </w:t>
      </w:r>
      <w:r w:rsidR="001B5B43">
        <w:rPr>
          <w:rFonts w:ascii="Times New Roman" w:hAnsi="Times New Roman" w:cs="Times New Roman"/>
          <w:sz w:val="24"/>
          <w:szCs w:val="24"/>
        </w:rPr>
        <w:t>by</w:t>
      </w:r>
      <w:r>
        <w:rPr>
          <w:rFonts w:ascii="Times New Roman" w:hAnsi="Times New Roman" w:cs="Times New Roman"/>
          <w:sz w:val="24"/>
          <w:szCs w:val="24"/>
        </w:rPr>
        <w:t xml:space="preserve"> appellant’s counsel </w:t>
      </w:r>
      <w:r w:rsidR="001B5B43">
        <w:rPr>
          <w:rFonts w:ascii="Times New Roman" w:hAnsi="Times New Roman" w:cs="Times New Roman"/>
          <w:sz w:val="24"/>
          <w:szCs w:val="24"/>
        </w:rPr>
        <w:t xml:space="preserve">in the court </w:t>
      </w:r>
      <w:r w:rsidR="001B5B43">
        <w:rPr>
          <w:rFonts w:ascii="Times New Roman" w:hAnsi="Times New Roman" w:cs="Times New Roman"/>
          <w:i/>
          <w:sz w:val="24"/>
          <w:szCs w:val="24"/>
        </w:rPr>
        <w:t xml:space="preserve">a quo </w:t>
      </w:r>
      <w:r w:rsidR="001B5B43">
        <w:rPr>
          <w:rFonts w:ascii="Times New Roman" w:hAnsi="Times New Roman" w:cs="Times New Roman"/>
          <w:sz w:val="24"/>
          <w:szCs w:val="24"/>
        </w:rPr>
        <w:t xml:space="preserve">that </w:t>
      </w:r>
      <w:r w:rsidR="0052787C">
        <w:rPr>
          <w:rFonts w:ascii="Times New Roman" w:hAnsi="Times New Roman" w:cs="Times New Roman"/>
          <w:sz w:val="24"/>
          <w:szCs w:val="24"/>
        </w:rPr>
        <w:t>insinuated that the State or ZACC arrested in</w:t>
      </w:r>
      <w:r>
        <w:rPr>
          <w:rFonts w:ascii="Times New Roman" w:hAnsi="Times New Roman" w:cs="Times New Roman"/>
          <w:sz w:val="24"/>
          <w:szCs w:val="24"/>
        </w:rPr>
        <w:t xml:space="preserve"> order to investigate</w:t>
      </w:r>
      <w:r w:rsidR="00CD7018">
        <w:rPr>
          <w:rFonts w:ascii="Times New Roman" w:hAnsi="Times New Roman" w:cs="Times New Roman"/>
          <w:sz w:val="24"/>
          <w:szCs w:val="24"/>
        </w:rPr>
        <w:t xml:space="preserve">. </w:t>
      </w:r>
      <w:r w:rsidR="0052787C">
        <w:rPr>
          <w:rFonts w:ascii="Times New Roman" w:hAnsi="Times New Roman" w:cs="Times New Roman"/>
          <w:sz w:val="24"/>
          <w:szCs w:val="24"/>
        </w:rPr>
        <w:t xml:space="preserve">It is clear </w:t>
      </w:r>
      <w:r w:rsidR="000F2A99">
        <w:rPr>
          <w:rFonts w:ascii="Times New Roman" w:hAnsi="Times New Roman" w:cs="Times New Roman"/>
          <w:sz w:val="24"/>
          <w:szCs w:val="24"/>
        </w:rPr>
        <w:t xml:space="preserve">that </w:t>
      </w:r>
      <w:r w:rsidR="0052787C">
        <w:rPr>
          <w:rFonts w:ascii="Times New Roman" w:hAnsi="Times New Roman" w:cs="Times New Roman"/>
          <w:sz w:val="24"/>
          <w:szCs w:val="24"/>
        </w:rPr>
        <w:t>thorough investigations were made in Zimbabwe and extra territorially before arresting, going by the detailed circumstances. Whether they will be proved or not is a different matter.</w:t>
      </w:r>
      <w:r>
        <w:rPr>
          <w:rFonts w:ascii="Times New Roman" w:hAnsi="Times New Roman" w:cs="Times New Roman"/>
          <w:sz w:val="24"/>
          <w:szCs w:val="24"/>
        </w:rPr>
        <w:t xml:space="preserve"> </w:t>
      </w:r>
      <w:r w:rsidR="0055002B">
        <w:rPr>
          <w:rFonts w:ascii="Times New Roman" w:hAnsi="Times New Roman" w:cs="Times New Roman"/>
          <w:sz w:val="24"/>
          <w:szCs w:val="24"/>
        </w:rPr>
        <w:t>However,</w:t>
      </w:r>
      <w:r>
        <w:rPr>
          <w:rFonts w:ascii="Times New Roman" w:hAnsi="Times New Roman" w:cs="Times New Roman"/>
          <w:sz w:val="24"/>
          <w:szCs w:val="24"/>
        </w:rPr>
        <w:t xml:space="preserve"> in deciding whether to commence prosecution or remand proceedings the </w:t>
      </w:r>
      <w:r w:rsidR="0052787C">
        <w:rPr>
          <w:rFonts w:ascii="Times New Roman" w:hAnsi="Times New Roman" w:cs="Times New Roman"/>
          <w:sz w:val="24"/>
          <w:szCs w:val="24"/>
        </w:rPr>
        <w:t>prosecution must</w:t>
      </w:r>
      <w:r>
        <w:rPr>
          <w:rFonts w:ascii="Times New Roman" w:hAnsi="Times New Roman" w:cs="Times New Roman"/>
          <w:sz w:val="24"/>
          <w:szCs w:val="24"/>
        </w:rPr>
        <w:t xml:space="preserve"> </w:t>
      </w:r>
      <w:r w:rsidR="0063796A">
        <w:rPr>
          <w:rFonts w:ascii="Times New Roman" w:hAnsi="Times New Roman" w:cs="Times New Roman"/>
          <w:sz w:val="24"/>
          <w:szCs w:val="24"/>
        </w:rPr>
        <w:t>always</w:t>
      </w:r>
      <w:r>
        <w:rPr>
          <w:rFonts w:ascii="Times New Roman" w:hAnsi="Times New Roman" w:cs="Times New Roman"/>
          <w:sz w:val="24"/>
          <w:szCs w:val="24"/>
        </w:rPr>
        <w:t xml:space="preserve"> be alive to constitutional provisions that govern the presumption of </w:t>
      </w:r>
      <w:r w:rsidR="0063796A">
        <w:rPr>
          <w:rFonts w:ascii="Times New Roman" w:hAnsi="Times New Roman" w:cs="Times New Roman"/>
          <w:sz w:val="24"/>
          <w:szCs w:val="24"/>
        </w:rPr>
        <w:t>innocence</w:t>
      </w:r>
      <w:r>
        <w:rPr>
          <w:rFonts w:ascii="Times New Roman" w:hAnsi="Times New Roman" w:cs="Times New Roman"/>
          <w:sz w:val="24"/>
          <w:szCs w:val="24"/>
        </w:rPr>
        <w:t xml:space="preserve"> and right to </w:t>
      </w:r>
      <w:r w:rsidR="0055002B">
        <w:rPr>
          <w:rFonts w:ascii="Times New Roman" w:hAnsi="Times New Roman" w:cs="Times New Roman"/>
          <w:sz w:val="24"/>
          <w:szCs w:val="24"/>
        </w:rPr>
        <w:t>pre-trial</w:t>
      </w:r>
      <w:r>
        <w:rPr>
          <w:rFonts w:ascii="Times New Roman" w:hAnsi="Times New Roman" w:cs="Times New Roman"/>
          <w:sz w:val="24"/>
          <w:szCs w:val="24"/>
        </w:rPr>
        <w:t xml:space="preserve"> liberty.</w:t>
      </w:r>
    </w:p>
    <w:p w:rsidR="00CC5064" w:rsidRDefault="00CC5064" w:rsidP="005500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CC5064">
        <w:rPr>
          <w:rFonts w:ascii="Times New Roman" w:hAnsi="Times New Roman" w:cs="Times New Roman"/>
          <w:i/>
          <w:sz w:val="24"/>
          <w:szCs w:val="24"/>
        </w:rPr>
        <w:t>a quo</w:t>
      </w:r>
      <w:r>
        <w:rPr>
          <w:rFonts w:ascii="Times New Roman" w:hAnsi="Times New Roman" w:cs="Times New Roman"/>
          <w:sz w:val="24"/>
          <w:szCs w:val="24"/>
        </w:rPr>
        <w:t xml:space="preserve"> also made the following finding</w:t>
      </w:r>
    </w:p>
    <w:p w:rsidR="00CC5064" w:rsidRDefault="00CC33F3" w:rsidP="00CC5064">
      <w:pPr>
        <w:spacing w:after="0" w:line="240" w:lineRule="auto"/>
        <w:ind w:left="720"/>
        <w:jc w:val="both"/>
        <w:rPr>
          <w:rFonts w:ascii="Times New Roman" w:hAnsi="Times New Roman" w:cs="Times New Roman"/>
        </w:rPr>
      </w:pPr>
      <w:r>
        <w:rPr>
          <w:rFonts w:ascii="Times New Roman" w:hAnsi="Times New Roman" w:cs="Times New Roman"/>
        </w:rPr>
        <w:t>“</w:t>
      </w:r>
      <w:r w:rsidR="00CC5064">
        <w:rPr>
          <w:rFonts w:ascii="Times New Roman" w:hAnsi="Times New Roman" w:cs="Times New Roman"/>
        </w:rPr>
        <w:t xml:space="preserve">An arrested person in the shoes of the accused person is clearly able to flee the jurisdiction when there is compelling fear of imprisonment upon conviction. The only question is, is there compelling fear of imprisonment upon conviction or in fact is </w:t>
      </w:r>
      <w:r w:rsidR="0055002B">
        <w:rPr>
          <w:rFonts w:ascii="Times New Roman" w:hAnsi="Times New Roman" w:cs="Times New Roman"/>
        </w:rPr>
        <w:t>the</w:t>
      </w:r>
      <w:r w:rsidR="00CC5064">
        <w:rPr>
          <w:rFonts w:ascii="Times New Roman" w:hAnsi="Times New Roman" w:cs="Times New Roman"/>
        </w:rPr>
        <w:t xml:space="preserve"> State case presenting the possibility that the accused person could be convicted.</w:t>
      </w:r>
      <w:r>
        <w:rPr>
          <w:rFonts w:ascii="Times New Roman" w:hAnsi="Times New Roman" w:cs="Times New Roman"/>
        </w:rPr>
        <w:t>”</w:t>
      </w:r>
    </w:p>
    <w:p w:rsidR="003E3ED1" w:rsidRDefault="003E3ED1" w:rsidP="00CC5064">
      <w:pPr>
        <w:spacing w:after="0" w:line="240" w:lineRule="auto"/>
        <w:ind w:left="720"/>
        <w:jc w:val="both"/>
        <w:rPr>
          <w:rFonts w:ascii="Times New Roman" w:hAnsi="Times New Roman" w:cs="Times New Roman"/>
        </w:rPr>
      </w:pPr>
    </w:p>
    <w:p w:rsidR="00AE4FF3" w:rsidRPr="00F15A38" w:rsidRDefault="003E3ED1" w:rsidP="00AE4F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55002B">
        <w:rPr>
          <w:rFonts w:ascii="Times New Roman" w:hAnsi="Times New Roman" w:cs="Times New Roman"/>
          <w:i/>
          <w:sz w:val="24"/>
          <w:szCs w:val="24"/>
        </w:rPr>
        <w:t xml:space="preserve">a quo </w:t>
      </w:r>
      <w:r>
        <w:rPr>
          <w:rFonts w:ascii="Times New Roman" w:hAnsi="Times New Roman" w:cs="Times New Roman"/>
          <w:sz w:val="24"/>
          <w:szCs w:val="24"/>
        </w:rPr>
        <w:t xml:space="preserve">concluded that the State had overwhelming evidence and the chances of conviction after a proper prosecution were high. </w:t>
      </w:r>
      <w:r w:rsidR="0055002B">
        <w:rPr>
          <w:rFonts w:ascii="Times New Roman" w:hAnsi="Times New Roman" w:cs="Times New Roman"/>
          <w:sz w:val="24"/>
          <w:szCs w:val="24"/>
        </w:rPr>
        <w:t>It</w:t>
      </w:r>
      <w:r>
        <w:rPr>
          <w:rFonts w:ascii="Times New Roman" w:hAnsi="Times New Roman" w:cs="Times New Roman"/>
          <w:sz w:val="24"/>
          <w:szCs w:val="24"/>
        </w:rPr>
        <w:t xml:space="preserve"> also found that there was a real chance that the appellant would be convicted of the fraud charge and that could also frighten </w:t>
      </w:r>
      <w:r w:rsidR="0052787C">
        <w:rPr>
          <w:rFonts w:ascii="Times New Roman" w:hAnsi="Times New Roman" w:cs="Times New Roman"/>
          <w:sz w:val="24"/>
          <w:szCs w:val="24"/>
        </w:rPr>
        <w:t>her</w:t>
      </w:r>
      <w:r>
        <w:rPr>
          <w:rFonts w:ascii="Times New Roman" w:hAnsi="Times New Roman" w:cs="Times New Roman"/>
          <w:sz w:val="24"/>
          <w:szCs w:val="24"/>
        </w:rPr>
        <w:t xml:space="preserve">. The court observed </w:t>
      </w:r>
      <w:r w:rsidR="0055002B">
        <w:rPr>
          <w:rFonts w:ascii="Times New Roman" w:hAnsi="Times New Roman" w:cs="Times New Roman"/>
          <w:sz w:val="24"/>
          <w:szCs w:val="24"/>
        </w:rPr>
        <w:t xml:space="preserve">many </w:t>
      </w:r>
      <w:r>
        <w:rPr>
          <w:rFonts w:ascii="Times New Roman" w:hAnsi="Times New Roman" w:cs="Times New Roman"/>
          <w:sz w:val="24"/>
          <w:szCs w:val="24"/>
        </w:rPr>
        <w:t>prominent people have taken flight to avoid trial.</w:t>
      </w:r>
      <w:r w:rsidR="0055002B">
        <w:rPr>
          <w:rFonts w:ascii="Times New Roman" w:hAnsi="Times New Roman" w:cs="Times New Roman"/>
          <w:sz w:val="24"/>
          <w:szCs w:val="24"/>
        </w:rPr>
        <w:t xml:space="preserve"> </w:t>
      </w:r>
      <w:r>
        <w:rPr>
          <w:rFonts w:ascii="Times New Roman" w:hAnsi="Times New Roman" w:cs="Times New Roman"/>
          <w:sz w:val="24"/>
          <w:szCs w:val="24"/>
        </w:rPr>
        <w:t xml:space="preserve">I find that the court </w:t>
      </w:r>
      <w:r w:rsidRPr="0052787C">
        <w:rPr>
          <w:rFonts w:ascii="Times New Roman" w:hAnsi="Times New Roman" w:cs="Times New Roman"/>
          <w:i/>
          <w:sz w:val="24"/>
          <w:szCs w:val="24"/>
        </w:rPr>
        <w:t>a quo</w:t>
      </w:r>
      <w:r>
        <w:rPr>
          <w:rFonts w:ascii="Times New Roman" w:hAnsi="Times New Roman" w:cs="Times New Roman"/>
          <w:sz w:val="24"/>
          <w:szCs w:val="24"/>
        </w:rPr>
        <w:t xml:space="preserve"> fell into error</w:t>
      </w:r>
      <w:r w:rsidR="0052787C">
        <w:rPr>
          <w:rFonts w:ascii="Times New Roman" w:hAnsi="Times New Roman" w:cs="Times New Roman"/>
          <w:sz w:val="24"/>
          <w:szCs w:val="24"/>
        </w:rPr>
        <w:t xml:space="preserve"> again</w:t>
      </w:r>
      <w:r>
        <w:rPr>
          <w:rFonts w:ascii="Times New Roman" w:hAnsi="Times New Roman" w:cs="Times New Roman"/>
          <w:sz w:val="24"/>
          <w:szCs w:val="24"/>
        </w:rPr>
        <w:t xml:space="preserve">. It completely failed to consider the guidelines given by </w:t>
      </w:r>
      <w:r w:rsidR="0055002B">
        <w:rPr>
          <w:rFonts w:ascii="Times New Roman" w:hAnsi="Times New Roman" w:cs="Times New Roman"/>
          <w:sz w:val="24"/>
          <w:szCs w:val="24"/>
        </w:rPr>
        <w:t>this court i</w:t>
      </w:r>
      <w:r>
        <w:rPr>
          <w:rFonts w:ascii="Times New Roman" w:hAnsi="Times New Roman" w:cs="Times New Roman"/>
          <w:sz w:val="24"/>
          <w:szCs w:val="24"/>
        </w:rPr>
        <w:t xml:space="preserve">n the case of </w:t>
      </w:r>
      <w:r w:rsidRPr="003E3ED1">
        <w:rPr>
          <w:rFonts w:ascii="Times New Roman" w:hAnsi="Times New Roman" w:cs="Times New Roman"/>
          <w:i/>
          <w:sz w:val="24"/>
          <w:szCs w:val="24"/>
        </w:rPr>
        <w:t>S</w:t>
      </w:r>
      <w:r>
        <w:rPr>
          <w:rFonts w:ascii="Times New Roman" w:hAnsi="Times New Roman" w:cs="Times New Roman"/>
          <w:sz w:val="24"/>
          <w:szCs w:val="24"/>
        </w:rPr>
        <w:t xml:space="preserve"> v </w:t>
      </w:r>
      <w:r w:rsidRPr="003E3ED1">
        <w:rPr>
          <w:rFonts w:ascii="Times New Roman" w:hAnsi="Times New Roman" w:cs="Times New Roman"/>
          <w:i/>
          <w:sz w:val="24"/>
          <w:szCs w:val="24"/>
        </w:rPr>
        <w:t xml:space="preserve">Ndlovu </w:t>
      </w:r>
      <w:r>
        <w:rPr>
          <w:rFonts w:ascii="Times New Roman" w:hAnsi="Times New Roman" w:cs="Times New Roman"/>
          <w:sz w:val="24"/>
          <w:szCs w:val="24"/>
        </w:rPr>
        <w:t>2001 (2) ZLR 261</w:t>
      </w:r>
      <w:r w:rsidR="00AE4FF3">
        <w:rPr>
          <w:rFonts w:ascii="Times New Roman" w:hAnsi="Times New Roman" w:cs="Times New Roman"/>
          <w:sz w:val="24"/>
          <w:szCs w:val="24"/>
        </w:rPr>
        <w:t xml:space="preserve"> c</w:t>
      </w:r>
      <w:r w:rsidR="00AE4FF3" w:rsidRPr="00F15A38">
        <w:rPr>
          <w:rFonts w:ascii="Times New Roman" w:hAnsi="Times New Roman" w:cs="Times New Roman"/>
          <w:sz w:val="24"/>
          <w:szCs w:val="24"/>
        </w:rPr>
        <w:t>it</w:t>
      </w:r>
      <w:r w:rsidR="00AE4FF3">
        <w:rPr>
          <w:rFonts w:ascii="Times New Roman" w:hAnsi="Times New Roman" w:cs="Times New Roman"/>
          <w:sz w:val="24"/>
          <w:szCs w:val="24"/>
        </w:rPr>
        <w:t>e</w:t>
      </w:r>
      <w:r w:rsidR="00AE4FF3" w:rsidRPr="00F15A38">
        <w:rPr>
          <w:rFonts w:ascii="Times New Roman" w:hAnsi="Times New Roman" w:cs="Times New Roman"/>
          <w:sz w:val="24"/>
          <w:szCs w:val="24"/>
        </w:rPr>
        <w:t xml:space="preserve">d by the </w:t>
      </w:r>
      <w:r w:rsidR="0055002B">
        <w:rPr>
          <w:rFonts w:ascii="Times New Roman" w:hAnsi="Times New Roman" w:cs="Times New Roman"/>
          <w:sz w:val="24"/>
          <w:szCs w:val="24"/>
        </w:rPr>
        <w:t>S</w:t>
      </w:r>
      <w:r w:rsidR="00AE4FF3" w:rsidRPr="00F15A38">
        <w:rPr>
          <w:rFonts w:ascii="Times New Roman" w:hAnsi="Times New Roman" w:cs="Times New Roman"/>
          <w:sz w:val="24"/>
          <w:szCs w:val="24"/>
        </w:rPr>
        <w:t xml:space="preserve">tate during the bail hearing. </w:t>
      </w:r>
      <w:r w:rsidR="0055002B" w:rsidRPr="00F15A38">
        <w:rPr>
          <w:rFonts w:ascii="Times New Roman" w:hAnsi="Times New Roman" w:cs="Times New Roman"/>
          <w:sz w:val="24"/>
          <w:szCs w:val="24"/>
        </w:rPr>
        <w:t>Indeed,</w:t>
      </w:r>
      <w:r w:rsidR="00AE4FF3" w:rsidRPr="00F15A38">
        <w:rPr>
          <w:rFonts w:ascii="Times New Roman" w:hAnsi="Times New Roman" w:cs="Times New Roman"/>
          <w:sz w:val="24"/>
          <w:szCs w:val="24"/>
        </w:rPr>
        <w:t xml:space="preserve"> the moral blameworthiness of the appellant would be very high if she </w:t>
      </w:r>
      <w:r w:rsidR="0055002B">
        <w:rPr>
          <w:rFonts w:ascii="Times New Roman" w:hAnsi="Times New Roman" w:cs="Times New Roman"/>
          <w:sz w:val="24"/>
          <w:szCs w:val="24"/>
        </w:rPr>
        <w:t>externalised</w:t>
      </w:r>
      <w:r w:rsidR="00AE4FF3" w:rsidRPr="00F15A38">
        <w:rPr>
          <w:rFonts w:ascii="Times New Roman" w:hAnsi="Times New Roman" w:cs="Times New Roman"/>
          <w:sz w:val="24"/>
          <w:szCs w:val="24"/>
        </w:rPr>
        <w:t xml:space="preserve"> scarce foreign currency in a stag</w:t>
      </w:r>
      <w:r w:rsidR="00AE4FF3">
        <w:rPr>
          <w:rFonts w:ascii="Times New Roman" w:hAnsi="Times New Roman" w:cs="Times New Roman"/>
          <w:sz w:val="24"/>
          <w:szCs w:val="24"/>
        </w:rPr>
        <w:t>g</w:t>
      </w:r>
      <w:r w:rsidR="00AE4FF3" w:rsidRPr="00F15A38">
        <w:rPr>
          <w:rFonts w:ascii="Times New Roman" w:hAnsi="Times New Roman" w:cs="Times New Roman"/>
          <w:sz w:val="24"/>
          <w:szCs w:val="24"/>
        </w:rPr>
        <w:t xml:space="preserve">ering </w:t>
      </w:r>
      <w:r w:rsidR="0055002B">
        <w:rPr>
          <w:rFonts w:ascii="Times New Roman" w:hAnsi="Times New Roman" w:cs="Times New Roman"/>
          <w:sz w:val="24"/>
          <w:szCs w:val="24"/>
        </w:rPr>
        <w:t>amount</w:t>
      </w:r>
      <w:r w:rsidR="00AE4FF3" w:rsidRPr="00F15A38">
        <w:rPr>
          <w:rFonts w:ascii="Times New Roman" w:hAnsi="Times New Roman" w:cs="Times New Roman"/>
          <w:sz w:val="24"/>
          <w:szCs w:val="24"/>
        </w:rPr>
        <w:t xml:space="preserve"> of UDS2 000 000</w:t>
      </w:r>
      <w:r w:rsidR="0052787C" w:rsidRPr="0052787C">
        <w:rPr>
          <w:rFonts w:ascii="Times New Roman" w:hAnsi="Times New Roman" w:cs="Times New Roman"/>
          <w:sz w:val="24"/>
          <w:szCs w:val="24"/>
        </w:rPr>
        <w:t xml:space="preserve"> </w:t>
      </w:r>
      <w:r w:rsidR="0052787C">
        <w:rPr>
          <w:rFonts w:ascii="Times New Roman" w:hAnsi="Times New Roman" w:cs="Times New Roman"/>
          <w:sz w:val="24"/>
          <w:szCs w:val="24"/>
        </w:rPr>
        <w:t xml:space="preserve">in order </w:t>
      </w:r>
      <w:r w:rsidR="0052787C" w:rsidRPr="00F15A38">
        <w:rPr>
          <w:rFonts w:ascii="Times New Roman" w:hAnsi="Times New Roman" w:cs="Times New Roman"/>
          <w:sz w:val="24"/>
          <w:szCs w:val="24"/>
        </w:rPr>
        <w:t>to buy luxury cars and houses in South Africa</w:t>
      </w:r>
      <w:r w:rsidR="0052787C">
        <w:rPr>
          <w:rFonts w:ascii="Times New Roman" w:hAnsi="Times New Roman" w:cs="Times New Roman"/>
          <w:sz w:val="24"/>
          <w:szCs w:val="24"/>
        </w:rPr>
        <w:t xml:space="preserve"> where she is not living,</w:t>
      </w:r>
      <w:r w:rsidR="00AE4FF3" w:rsidRPr="00F15A38">
        <w:rPr>
          <w:rFonts w:ascii="Times New Roman" w:hAnsi="Times New Roman" w:cs="Times New Roman"/>
          <w:sz w:val="24"/>
          <w:szCs w:val="24"/>
        </w:rPr>
        <w:t xml:space="preserve"> </w:t>
      </w:r>
      <w:r w:rsidR="0055002B">
        <w:rPr>
          <w:rFonts w:ascii="Times New Roman" w:hAnsi="Times New Roman" w:cs="Times New Roman"/>
          <w:sz w:val="24"/>
          <w:szCs w:val="24"/>
        </w:rPr>
        <w:t>depriving the essential services sector</w:t>
      </w:r>
      <w:r w:rsidR="00AE4FF3" w:rsidRPr="00F15A38">
        <w:rPr>
          <w:rFonts w:ascii="Times New Roman" w:hAnsi="Times New Roman" w:cs="Times New Roman"/>
          <w:sz w:val="24"/>
          <w:szCs w:val="24"/>
        </w:rPr>
        <w:t xml:space="preserve">. </w:t>
      </w:r>
      <w:r w:rsidR="0055002B" w:rsidRPr="00F15A38">
        <w:rPr>
          <w:rFonts w:ascii="Times New Roman" w:hAnsi="Times New Roman" w:cs="Times New Roman"/>
          <w:sz w:val="24"/>
          <w:szCs w:val="24"/>
        </w:rPr>
        <w:t>However,</w:t>
      </w:r>
      <w:r w:rsidR="00AE4FF3" w:rsidRPr="00F15A38">
        <w:rPr>
          <w:rFonts w:ascii="Times New Roman" w:hAnsi="Times New Roman" w:cs="Times New Roman"/>
          <w:sz w:val="24"/>
          <w:szCs w:val="24"/>
        </w:rPr>
        <w:t xml:space="preserve"> that is not what induces flight. What induces flight are the sentencing provis</w:t>
      </w:r>
      <w:r w:rsidR="00AE4FF3">
        <w:rPr>
          <w:rFonts w:ascii="Times New Roman" w:hAnsi="Times New Roman" w:cs="Times New Roman"/>
          <w:sz w:val="24"/>
          <w:szCs w:val="24"/>
        </w:rPr>
        <w:t>i</w:t>
      </w:r>
      <w:r w:rsidR="00AE4FF3" w:rsidRPr="00F15A38">
        <w:rPr>
          <w:rFonts w:ascii="Times New Roman" w:hAnsi="Times New Roman" w:cs="Times New Roman"/>
          <w:sz w:val="24"/>
          <w:szCs w:val="24"/>
        </w:rPr>
        <w:t xml:space="preserve">ons. At the hearing it </w:t>
      </w:r>
      <w:r w:rsidR="00AE4FF3" w:rsidRPr="00F15A38">
        <w:rPr>
          <w:rFonts w:ascii="Times New Roman" w:hAnsi="Times New Roman" w:cs="Times New Roman"/>
          <w:sz w:val="24"/>
          <w:szCs w:val="24"/>
        </w:rPr>
        <w:lastRenderedPageBreak/>
        <w:t>became clear that in all probabilit</w:t>
      </w:r>
      <w:r w:rsidR="000F2A99">
        <w:rPr>
          <w:rFonts w:ascii="Times New Roman" w:hAnsi="Times New Roman" w:cs="Times New Roman"/>
          <w:sz w:val="24"/>
          <w:szCs w:val="24"/>
        </w:rPr>
        <w:t>y</w:t>
      </w:r>
      <w:r w:rsidR="00AE4FF3" w:rsidRPr="00F15A38">
        <w:rPr>
          <w:rFonts w:ascii="Times New Roman" w:hAnsi="Times New Roman" w:cs="Times New Roman"/>
          <w:sz w:val="24"/>
          <w:szCs w:val="24"/>
        </w:rPr>
        <w:t xml:space="preserve"> the worst that will happen if the appellant is convicted of mon</w:t>
      </w:r>
      <w:r w:rsidR="00AE4FF3">
        <w:rPr>
          <w:rFonts w:ascii="Times New Roman" w:hAnsi="Times New Roman" w:cs="Times New Roman"/>
          <w:sz w:val="24"/>
          <w:szCs w:val="24"/>
        </w:rPr>
        <w:t>e</w:t>
      </w:r>
      <w:r w:rsidR="00AE4FF3" w:rsidRPr="00F15A38">
        <w:rPr>
          <w:rFonts w:ascii="Times New Roman" w:hAnsi="Times New Roman" w:cs="Times New Roman"/>
          <w:sz w:val="24"/>
          <w:szCs w:val="24"/>
        </w:rPr>
        <w:t xml:space="preserve">y laundering </w:t>
      </w:r>
      <w:r w:rsidR="0052787C">
        <w:rPr>
          <w:rFonts w:ascii="Times New Roman" w:hAnsi="Times New Roman" w:cs="Times New Roman"/>
          <w:sz w:val="24"/>
          <w:szCs w:val="24"/>
        </w:rPr>
        <w:t xml:space="preserve">are </w:t>
      </w:r>
      <w:r w:rsidR="00AE4FF3" w:rsidRPr="00F15A38">
        <w:rPr>
          <w:rFonts w:ascii="Times New Roman" w:hAnsi="Times New Roman" w:cs="Times New Roman"/>
          <w:sz w:val="24"/>
          <w:szCs w:val="24"/>
        </w:rPr>
        <w:t>non-</w:t>
      </w:r>
      <w:r w:rsidR="00AE4FF3">
        <w:rPr>
          <w:rFonts w:ascii="Times New Roman" w:hAnsi="Times New Roman" w:cs="Times New Roman"/>
          <w:sz w:val="24"/>
          <w:szCs w:val="24"/>
        </w:rPr>
        <w:t>c</w:t>
      </w:r>
      <w:r w:rsidR="00AE4FF3" w:rsidRPr="00F15A38">
        <w:rPr>
          <w:rFonts w:ascii="Times New Roman" w:hAnsi="Times New Roman" w:cs="Times New Roman"/>
          <w:sz w:val="24"/>
          <w:szCs w:val="24"/>
        </w:rPr>
        <w:t>u</w:t>
      </w:r>
      <w:r w:rsidR="00AE4FF3">
        <w:rPr>
          <w:rFonts w:ascii="Times New Roman" w:hAnsi="Times New Roman" w:cs="Times New Roman"/>
          <w:sz w:val="24"/>
          <w:szCs w:val="24"/>
        </w:rPr>
        <w:t>st</w:t>
      </w:r>
      <w:r w:rsidR="00AE4FF3" w:rsidRPr="00F15A38">
        <w:rPr>
          <w:rFonts w:ascii="Times New Roman" w:hAnsi="Times New Roman" w:cs="Times New Roman"/>
          <w:sz w:val="24"/>
          <w:szCs w:val="24"/>
        </w:rPr>
        <w:t>odial sentence</w:t>
      </w:r>
      <w:r w:rsidR="0052787C">
        <w:rPr>
          <w:rFonts w:ascii="Times New Roman" w:hAnsi="Times New Roman" w:cs="Times New Roman"/>
          <w:sz w:val="24"/>
          <w:szCs w:val="24"/>
        </w:rPr>
        <w:t>s</w:t>
      </w:r>
      <w:r w:rsidR="00AE4FF3" w:rsidRPr="00F15A38">
        <w:rPr>
          <w:rFonts w:ascii="Times New Roman" w:hAnsi="Times New Roman" w:cs="Times New Roman"/>
          <w:sz w:val="24"/>
          <w:szCs w:val="24"/>
        </w:rPr>
        <w:t xml:space="preserve">. I will </w:t>
      </w:r>
      <w:r w:rsidR="0055002B">
        <w:rPr>
          <w:rFonts w:ascii="Times New Roman" w:hAnsi="Times New Roman" w:cs="Times New Roman"/>
          <w:sz w:val="24"/>
          <w:szCs w:val="24"/>
        </w:rPr>
        <w:t>reproduce</w:t>
      </w:r>
      <w:r w:rsidR="00AE4FF3" w:rsidRPr="00F15A38">
        <w:rPr>
          <w:rFonts w:ascii="Times New Roman" w:hAnsi="Times New Roman" w:cs="Times New Roman"/>
          <w:sz w:val="24"/>
          <w:szCs w:val="24"/>
        </w:rPr>
        <w:t xml:space="preserve"> the sentencing provision</w:t>
      </w:r>
      <w:r w:rsidR="0055002B">
        <w:rPr>
          <w:rFonts w:ascii="Times New Roman" w:hAnsi="Times New Roman" w:cs="Times New Roman"/>
          <w:sz w:val="24"/>
          <w:szCs w:val="24"/>
        </w:rPr>
        <w:t xml:space="preserve"> </w:t>
      </w:r>
      <w:r w:rsidR="0055002B" w:rsidRPr="0055002B">
        <w:rPr>
          <w:rFonts w:ascii="Times New Roman" w:hAnsi="Times New Roman" w:cs="Times New Roman"/>
          <w:i/>
          <w:sz w:val="24"/>
          <w:szCs w:val="24"/>
        </w:rPr>
        <w:t>verbatim</w:t>
      </w:r>
      <w:r w:rsidR="00AE4FF3" w:rsidRPr="0055002B">
        <w:rPr>
          <w:rFonts w:ascii="Times New Roman" w:hAnsi="Times New Roman" w:cs="Times New Roman"/>
          <w:i/>
          <w:sz w:val="24"/>
          <w:szCs w:val="24"/>
        </w:rPr>
        <w:t>.</w:t>
      </w:r>
    </w:p>
    <w:p w:rsidR="0055002B" w:rsidRDefault="00AE4FF3" w:rsidP="0055002B">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sz w:val="24"/>
          <w:szCs w:val="24"/>
        </w:rPr>
        <w:tab/>
      </w:r>
    </w:p>
    <w:p w:rsidR="0055002B" w:rsidRPr="0055002B" w:rsidRDefault="00CC33F3" w:rsidP="0055002B">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rPr>
        <w:t>“</w:t>
      </w:r>
      <w:r w:rsidR="0055002B" w:rsidRPr="0055002B">
        <w:rPr>
          <w:rFonts w:ascii="Times New Roman" w:hAnsi="Times New Roman" w:cs="Times New Roman"/>
          <w:b/>
          <w:bCs/>
          <w:color w:val="000000"/>
        </w:rPr>
        <w:t>8 Money laundering offences</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(1) Any person who converts or transfers property—</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w:t>
      </w:r>
      <w:r w:rsidRPr="0055002B">
        <w:rPr>
          <w:rFonts w:ascii="Times New Roman" w:hAnsi="Times New Roman" w:cs="Times New Roman"/>
          <w:i/>
          <w:iCs/>
          <w:color w:val="000000"/>
        </w:rPr>
        <w:t>a</w:t>
      </w:r>
      <w:r w:rsidRPr="0055002B">
        <w:rPr>
          <w:rFonts w:ascii="Times New Roman" w:hAnsi="Times New Roman" w:cs="Times New Roman"/>
          <w:color w:val="000000"/>
        </w:rPr>
        <w:t>) that he or she has acquired through unlawful activity or knowing, believing or</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suspecting that it is the proceeds of crime; and</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[Paragraph substituted by Act No. 4 of 2014]</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w:t>
      </w:r>
      <w:r w:rsidRPr="0055002B">
        <w:rPr>
          <w:rFonts w:ascii="Times New Roman" w:hAnsi="Times New Roman" w:cs="Times New Roman"/>
          <w:i/>
          <w:iCs/>
          <w:color w:val="000000"/>
        </w:rPr>
        <w:t>b</w:t>
      </w:r>
      <w:r w:rsidRPr="0055002B">
        <w:rPr>
          <w:rFonts w:ascii="Times New Roman" w:hAnsi="Times New Roman" w:cs="Times New Roman"/>
          <w:color w:val="000000"/>
        </w:rPr>
        <w:t>) for the purpose of concealing or disguising the illicit origin of such property,</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or of assisting any person who is involved in the commission of a serious</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offence to evade the legal consequences of his or her acts or omission;</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commits an offence.</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(2) Any person who conceals or disguises the true nature, source, location,</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disposition, movement or ownership of or rights with respect to property, knowing or</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suspecting that such property is the proceeds of crime, commits an offence.</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(3) Any person who acquires, uses or possesses property knowing or suspecting at</w:t>
      </w:r>
    </w:p>
    <w:p w:rsidR="0055002B" w:rsidRPr="0055002B" w:rsidRDefault="0055002B" w:rsidP="0055002B">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the time of receipt that such property is the proceeds of crime, commits an offence.</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 xml:space="preserve">(4) </w:t>
      </w:r>
      <w:r w:rsidR="00E55CDA">
        <w:rPr>
          <w:rFonts w:ascii="Times New Roman" w:hAnsi="Times New Roman" w:cs="Times New Roman"/>
          <w:color w:val="000000"/>
        </w:rPr>
        <w:t>…..</w:t>
      </w:r>
      <w:r w:rsidRPr="0055002B">
        <w:rPr>
          <w:rFonts w:ascii="Times New Roman" w:hAnsi="Times New Roman" w:cs="Times New Roman"/>
          <w:color w:val="000000"/>
        </w:rPr>
        <w:t>.</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(5) Knowledge, suspicion, intent or purpose required as elements of an offence</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referred to in subsections (1), (2), (3) and (4) may be inferred from objective factual</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circumstances.</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 xml:space="preserve">(6) </w:t>
      </w:r>
      <w:r w:rsidR="00E55CDA">
        <w:rPr>
          <w:rFonts w:ascii="Times New Roman" w:hAnsi="Times New Roman" w:cs="Times New Roman"/>
          <w:color w:val="000000"/>
        </w:rPr>
        <w:t>…</w:t>
      </w:r>
      <w:r w:rsidRPr="0055002B">
        <w:rPr>
          <w:rFonts w:ascii="Times New Roman" w:hAnsi="Times New Roman" w:cs="Times New Roman"/>
          <w:color w:val="000000"/>
        </w:rPr>
        <w:t>.</w:t>
      </w:r>
    </w:p>
    <w:p w:rsidR="0055002B" w:rsidRPr="0055002B" w:rsidRDefault="0055002B" w:rsidP="00E55CDA">
      <w:pPr>
        <w:autoSpaceDE w:val="0"/>
        <w:autoSpaceDN w:val="0"/>
        <w:adjustRightInd w:val="0"/>
        <w:spacing w:after="0" w:line="240" w:lineRule="auto"/>
        <w:ind w:firstLine="720"/>
        <w:rPr>
          <w:rFonts w:ascii="Times New Roman" w:hAnsi="Times New Roman" w:cs="Times New Roman"/>
          <w:color w:val="000000"/>
        </w:rPr>
      </w:pPr>
      <w:r w:rsidRPr="0055002B">
        <w:rPr>
          <w:rFonts w:ascii="Times New Roman" w:hAnsi="Times New Roman" w:cs="Times New Roman"/>
          <w:color w:val="000000"/>
        </w:rPr>
        <w:t>(7)</w:t>
      </w:r>
      <w:r w:rsidR="00E55CDA">
        <w:rPr>
          <w:rFonts w:ascii="Times New Roman" w:hAnsi="Times New Roman" w:cs="Times New Roman"/>
          <w:color w:val="000000"/>
        </w:rPr>
        <w:t xml:space="preserve"> ….</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(8) The offences referred to in subsections (1), (2), (3) and (4) shall be</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punishable—</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w:t>
      </w:r>
      <w:r w:rsidRPr="00E55CDA">
        <w:rPr>
          <w:rFonts w:ascii="Times New Roman" w:hAnsi="Times New Roman" w:cs="Times New Roman"/>
          <w:b/>
          <w:i/>
          <w:iCs/>
          <w:color w:val="000000"/>
        </w:rPr>
        <w:t>a</w:t>
      </w:r>
      <w:r w:rsidRPr="00E55CDA">
        <w:rPr>
          <w:rFonts w:ascii="Times New Roman" w:hAnsi="Times New Roman" w:cs="Times New Roman"/>
          <w:b/>
          <w:color w:val="000000"/>
        </w:rPr>
        <w:t>) by a fine not exceeding five hundred thousand dollars (US$500 000) or not</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exceeding twice the value of the property involved or the gain derived by the</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offender, whichever is greater; or</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[Paragraph substituted by Act No. 4 of 2014]</w:t>
      </w:r>
    </w:p>
    <w:p w:rsidR="0055002B" w:rsidRPr="00E55CDA" w:rsidRDefault="0055002B" w:rsidP="00E55CDA">
      <w:pPr>
        <w:autoSpaceDE w:val="0"/>
        <w:autoSpaceDN w:val="0"/>
        <w:adjustRightInd w:val="0"/>
        <w:spacing w:after="0" w:line="240" w:lineRule="auto"/>
        <w:ind w:firstLine="720"/>
        <w:rPr>
          <w:rFonts w:ascii="Times New Roman" w:hAnsi="Times New Roman" w:cs="Times New Roman"/>
          <w:b/>
          <w:color w:val="000000"/>
        </w:rPr>
      </w:pPr>
      <w:r w:rsidRPr="00E55CDA">
        <w:rPr>
          <w:rFonts w:ascii="Times New Roman" w:hAnsi="Times New Roman" w:cs="Times New Roman"/>
          <w:b/>
          <w:color w:val="000000"/>
        </w:rPr>
        <w:t>(</w:t>
      </w:r>
      <w:r w:rsidRPr="00E55CDA">
        <w:rPr>
          <w:rFonts w:ascii="Times New Roman" w:hAnsi="Times New Roman" w:cs="Times New Roman"/>
          <w:b/>
          <w:i/>
          <w:iCs/>
          <w:color w:val="000000"/>
        </w:rPr>
        <w:t>b</w:t>
      </w:r>
      <w:r w:rsidRPr="00E55CDA">
        <w:rPr>
          <w:rFonts w:ascii="Times New Roman" w:hAnsi="Times New Roman" w:cs="Times New Roman"/>
          <w:b/>
          <w:color w:val="000000"/>
        </w:rPr>
        <w:t>) by imprisonment for a period not exceeding twenty-five years; or</w:t>
      </w:r>
    </w:p>
    <w:p w:rsidR="00E55CDA" w:rsidRPr="00E55CDA" w:rsidRDefault="0055002B" w:rsidP="00E55CDA">
      <w:pPr>
        <w:spacing w:after="0" w:line="360" w:lineRule="auto"/>
        <w:ind w:left="720"/>
        <w:jc w:val="both"/>
        <w:rPr>
          <w:rFonts w:ascii="Times New Roman" w:hAnsi="Times New Roman" w:cs="Times New Roman"/>
          <w:b/>
          <w:sz w:val="24"/>
          <w:szCs w:val="24"/>
        </w:rPr>
      </w:pPr>
      <w:r w:rsidRPr="00E55CDA">
        <w:rPr>
          <w:rFonts w:ascii="Times New Roman" w:hAnsi="Times New Roman" w:cs="Times New Roman"/>
          <w:b/>
          <w:color w:val="000000"/>
        </w:rPr>
        <w:t>(</w:t>
      </w:r>
      <w:r w:rsidRPr="00E55CDA">
        <w:rPr>
          <w:rFonts w:ascii="Times New Roman" w:hAnsi="Times New Roman" w:cs="Times New Roman"/>
          <w:b/>
          <w:i/>
          <w:iCs/>
          <w:color w:val="000000"/>
        </w:rPr>
        <w:t>c</w:t>
      </w:r>
      <w:r w:rsidRPr="00E55CDA">
        <w:rPr>
          <w:rFonts w:ascii="Times New Roman" w:hAnsi="Times New Roman" w:cs="Times New Roman"/>
          <w:b/>
          <w:color w:val="000000"/>
        </w:rPr>
        <w:t>) both such fine and such imprisonment.</w:t>
      </w:r>
      <w:r w:rsidR="00CC33F3">
        <w:rPr>
          <w:rFonts w:ascii="Times New Roman" w:hAnsi="Times New Roman" w:cs="Times New Roman"/>
          <w:b/>
          <w:sz w:val="24"/>
          <w:szCs w:val="24"/>
        </w:rPr>
        <w:t>”</w:t>
      </w:r>
    </w:p>
    <w:p w:rsidR="00E55CDA" w:rsidRDefault="00E55CDA" w:rsidP="00E55CDA">
      <w:pPr>
        <w:spacing w:after="0" w:line="360" w:lineRule="auto"/>
        <w:ind w:left="720"/>
        <w:jc w:val="both"/>
        <w:rPr>
          <w:rFonts w:ascii="Times New Roman" w:hAnsi="Times New Roman" w:cs="Times New Roman"/>
          <w:sz w:val="24"/>
          <w:szCs w:val="24"/>
        </w:rPr>
      </w:pPr>
    </w:p>
    <w:p w:rsidR="00E55CDA" w:rsidRDefault="00AE4FF3" w:rsidP="00E55CDA">
      <w:pPr>
        <w:spacing w:after="0" w:line="360" w:lineRule="auto"/>
        <w:ind w:left="720"/>
        <w:jc w:val="both"/>
        <w:rPr>
          <w:rFonts w:ascii="Times New Roman" w:hAnsi="Times New Roman" w:cs="Times New Roman"/>
          <w:sz w:val="24"/>
          <w:szCs w:val="24"/>
        </w:rPr>
      </w:pPr>
      <w:r w:rsidRPr="00F15A38">
        <w:rPr>
          <w:rFonts w:ascii="Times New Roman" w:hAnsi="Times New Roman" w:cs="Times New Roman"/>
          <w:sz w:val="24"/>
          <w:szCs w:val="24"/>
        </w:rPr>
        <w:t>What is clear is that money laundering is</w:t>
      </w:r>
      <w:r w:rsidR="0052787C">
        <w:rPr>
          <w:rFonts w:ascii="Times New Roman" w:hAnsi="Times New Roman" w:cs="Times New Roman"/>
          <w:sz w:val="24"/>
          <w:szCs w:val="24"/>
        </w:rPr>
        <w:t>,</w:t>
      </w:r>
      <w:r w:rsidRPr="00F15A38">
        <w:rPr>
          <w:rFonts w:ascii="Times New Roman" w:hAnsi="Times New Roman" w:cs="Times New Roman"/>
          <w:sz w:val="24"/>
          <w:szCs w:val="24"/>
        </w:rPr>
        <w:t xml:space="preserve"> in essence</w:t>
      </w:r>
      <w:r w:rsidR="0052787C">
        <w:rPr>
          <w:rFonts w:ascii="Times New Roman" w:hAnsi="Times New Roman" w:cs="Times New Roman"/>
          <w:sz w:val="24"/>
          <w:szCs w:val="24"/>
        </w:rPr>
        <w:t>,</w:t>
      </w:r>
      <w:r w:rsidRPr="00F15A38">
        <w:rPr>
          <w:rFonts w:ascii="Times New Roman" w:hAnsi="Times New Roman" w:cs="Times New Roman"/>
          <w:sz w:val="24"/>
          <w:szCs w:val="24"/>
        </w:rPr>
        <w:t xml:space="preserve"> a fiscal offence which is </w:t>
      </w:r>
    </w:p>
    <w:p w:rsidR="00AE4FF3" w:rsidRPr="00F15A38" w:rsidRDefault="00E55CDA" w:rsidP="00AE4FF3">
      <w:pPr>
        <w:spacing w:after="0" w:line="360" w:lineRule="auto"/>
        <w:jc w:val="both"/>
        <w:rPr>
          <w:rFonts w:ascii="Times New Roman" w:hAnsi="Times New Roman" w:cs="Times New Roman"/>
          <w:sz w:val="24"/>
          <w:szCs w:val="24"/>
        </w:rPr>
      </w:pPr>
      <w:r w:rsidRPr="00F15A38">
        <w:rPr>
          <w:rFonts w:ascii="Times New Roman" w:hAnsi="Times New Roman" w:cs="Times New Roman"/>
          <w:sz w:val="24"/>
          <w:szCs w:val="24"/>
        </w:rPr>
        <w:t>p</w:t>
      </w:r>
      <w:r>
        <w:rPr>
          <w:rFonts w:ascii="Times New Roman" w:hAnsi="Times New Roman" w:cs="Times New Roman"/>
          <w:sz w:val="24"/>
          <w:szCs w:val="24"/>
        </w:rPr>
        <w:t>unished,</w:t>
      </w:r>
      <w:r w:rsidRPr="00F15A38">
        <w:rPr>
          <w:rFonts w:ascii="Times New Roman" w:hAnsi="Times New Roman" w:cs="Times New Roman"/>
          <w:sz w:val="24"/>
          <w:szCs w:val="24"/>
        </w:rPr>
        <w:t xml:space="preserve"> as</w:t>
      </w:r>
      <w:r w:rsidR="00AE4FF3" w:rsidRPr="00F15A38">
        <w:rPr>
          <w:rFonts w:ascii="Times New Roman" w:hAnsi="Times New Roman" w:cs="Times New Roman"/>
          <w:sz w:val="24"/>
          <w:szCs w:val="24"/>
        </w:rPr>
        <w:t xml:space="preserve"> a first option, by a </w:t>
      </w:r>
      <w:r>
        <w:rPr>
          <w:rFonts w:ascii="Times New Roman" w:hAnsi="Times New Roman" w:cs="Times New Roman"/>
          <w:sz w:val="24"/>
          <w:szCs w:val="24"/>
        </w:rPr>
        <w:t xml:space="preserve">fine </w:t>
      </w:r>
      <w:r w:rsidR="00AE4FF3" w:rsidRPr="00F15A38">
        <w:rPr>
          <w:rFonts w:ascii="Times New Roman" w:hAnsi="Times New Roman" w:cs="Times New Roman"/>
          <w:sz w:val="24"/>
          <w:szCs w:val="24"/>
        </w:rPr>
        <w:t xml:space="preserve">which is beyond the usual levels or </w:t>
      </w:r>
      <w:r>
        <w:rPr>
          <w:rFonts w:ascii="Times New Roman" w:hAnsi="Times New Roman" w:cs="Times New Roman"/>
          <w:sz w:val="24"/>
          <w:szCs w:val="24"/>
        </w:rPr>
        <w:t xml:space="preserve">double </w:t>
      </w:r>
      <w:r w:rsidR="00AE4FF3" w:rsidRPr="00F15A38">
        <w:rPr>
          <w:rFonts w:ascii="Times New Roman" w:hAnsi="Times New Roman" w:cs="Times New Roman"/>
          <w:sz w:val="24"/>
          <w:szCs w:val="24"/>
        </w:rPr>
        <w:t>the i</w:t>
      </w:r>
      <w:r w:rsidR="00AE4FF3">
        <w:rPr>
          <w:rFonts w:ascii="Times New Roman" w:hAnsi="Times New Roman" w:cs="Times New Roman"/>
          <w:sz w:val="24"/>
          <w:szCs w:val="24"/>
        </w:rPr>
        <w:t>l</w:t>
      </w:r>
      <w:r w:rsidR="00AE4FF3" w:rsidRPr="00F15A38">
        <w:rPr>
          <w:rFonts w:ascii="Times New Roman" w:hAnsi="Times New Roman" w:cs="Times New Roman"/>
          <w:sz w:val="24"/>
          <w:szCs w:val="24"/>
        </w:rPr>
        <w:t>licit gain/ advan</w:t>
      </w:r>
      <w:r w:rsidR="00AE4FF3">
        <w:rPr>
          <w:rFonts w:ascii="Times New Roman" w:hAnsi="Times New Roman" w:cs="Times New Roman"/>
          <w:sz w:val="24"/>
          <w:szCs w:val="24"/>
        </w:rPr>
        <w:t>tage</w:t>
      </w:r>
      <w:r w:rsidR="00AE4FF3" w:rsidRPr="00F15A38">
        <w:rPr>
          <w:rFonts w:ascii="Times New Roman" w:hAnsi="Times New Roman" w:cs="Times New Roman"/>
          <w:sz w:val="24"/>
          <w:szCs w:val="24"/>
        </w:rPr>
        <w:t xml:space="preserve">. The sentencing provisions are </w:t>
      </w:r>
      <w:r w:rsidR="0052787C">
        <w:rPr>
          <w:rFonts w:ascii="Times New Roman" w:hAnsi="Times New Roman" w:cs="Times New Roman"/>
          <w:sz w:val="24"/>
          <w:szCs w:val="24"/>
        </w:rPr>
        <w:t>peculiar to fiscal offences</w:t>
      </w:r>
      <w:r w:rsidR="00AE4FF3" w:rsidRPr="00F15A38">
        <w:rPr>
          <w:rFonts w:ascii="Times New Roman" w:hAnsi="Times New Roman" w:cs="Times New Roman"/>
          <w:sz w:val="24"/>
          <w:szCs w:val="24"/>
        </w:rPr>
        <w:t>. Simila</w:t>
      </w:r>
      <w:r w:rsidR="00AE4FF3">
        <w:rPr>
          <w:rFonts w:ascii="Times New Roman" w:hAnsi="Times New Roman" w:cs="Times New Roman"/>
          <w:sz w:val="24"/>
          <w:szCs w:val="24"/>
        </w:rPr>
        <w:t>r</w:t>
      </w:r>
      <w:r w:rsidR="00AE4FF3" w:rsidRPr="00F15A38">
        <w:rPr>
          <w:rFonts w:ascii="Times New Roman" w:hAnsi="Times New Roman" w:cs="Times New Roman"/>
          <w:sz w:val="24"/>
          <w:szCs w:val="24"/>
        </w:rPr>
        <w:t xml:space="preserve"> provision</w:t>
      </w:r>
      <w:r w:rsidR="00AE4FF3">
        <w:rPr>
          <w:rFonts w:ascii="Times New Roman" w:hAnsi="Times New Roman" w:cs="Times New Roman"/>
          <w:sz w:val="24"/>
          <w:szCs w:val="24"/>
        </w:rPr>
        <w:t>s</w:t>
      </w:r>
      <w:r w:rsidR="00AE4FF3" w:rsidRPr="00F15A38">
        <w:rPr>
          <w:rFonts w:ascii="Times New Roman" w:hAnsi="Times New Roman" w:cs="Times New Roman"/>
          <w:sz w:val="24"/>
          <w:szCs w:val="24"/>
        </w:rPr>
        <w:t xml:space="preserve"> a</w:t>
      </w:r>
      <w:r w:rsidR="00AE4FF3">
        <w:rPr>
          <w:rFonts w:ascii="Times New Roman" w:hAnsi="Times New Roman" w:cs="Times New Roman"/>
          <w:sz w:val="24"/>
          <w:szCs w:val="24"/>
        </w:rPr>
        <w:t>r</w:t>
      </w:r>
      <w:r w:rsidR="00AE4FF3" w:rsidRPr="00F15A38">
        <w:rPr>
          <w:rFonts w:ascii="Times New Roman" w:hAnsi="Times New Roman" w:cs="Times New Roman"/>
          <w:sz w:val="24"/>
          <w:szCs w:val="24"/>
        </w:rPr>
        <w:t xml:space="preserve">e to be found in the </w:t>
      </w:r>
      <w:r w:rsidR="0052787C">
        <w:rPr>
          <w:rFonts w:ascii="Times New Roman" w:hAnsi="Times New Roman" w:cs="Times New Roman"/>
          <w:sz w:val="24"/>
          <w:szCs w:val="24"/>
        </w:rPr>
        <w:t>C</w:t>
      </w:r>
      <w:r w:rsidR="00AE4FF3" w:rsidRPr="00F15A38">
        <w:rPr>
          <w:rFonts w:ascii="Times New Roman" w:hAnsi="Times New Roman" w:cs="Times New Roman"/>
          <w:sz w:val="24"/>
          <w:szCs w:val="24"/>
        </w:rPr>
        <w:t>u</w:t>
      </w:r>
      <w:r w:rsidR="00AE4FF3">
        <w:rPr>
          <w:rFonts w:ascii="Times New Roman" w:hAnsi="Times New Roman" w:cs="Times New Roman"/>
          <w:sz w:val="24"/>
          <w:szCs w:val="24"/>
        </w:rPr>
        <w:t>s</w:t>
      </w:r>
      <w:r w:rsidR="00AE4FF3" w:rsidRPr="00F15A38">
        <w:rPr>
          <w:rFonts w:ascii="Times New Roman" w:hAnsi="Times New Roman" w:cs="Times New Roman"/>
          <w:sz w:val="24"/>
          <w:szCs w:val="24"/>
        </w:rPr>
        <w:t>toms and Exc</w:t>
      </w:r>
      <w:r w:rsidR="00AE4FF3">
        <w:rPr>
          <w:rFonts w:ascii="Times New Roman" w:hAnsi="Times New Roman" w:cs="Times New Roman"/>
          <w:sz w:val="24"/>
          <w:szCs w:val="24"/>
        </w:rPr>
        <w:t>i</w:t>
      </w:r>
      <w:r w:rsidR="00AE4FF3" w:rsidRPr="00F15A38">
        <w:rPr>
          <w:rFonts w:ascii="Times New Roman" w:hAnsi="Times New Roman" w:cs="Times New Roman"/>
          <w:sz w:val="24"/>
          <w:szCs w:val="24"/>
        </w:rPr>
        <w:t xml:space="preserve">se Act </w:t>
      </w:r>
      <w:r w:rsidR="00CC33F3">
        <w:rPr>
          <w:rFonts w:ascii="Times New Roman" w:hAnsi="Times New Roman" w:cs="Times New Roman"/>
          <w:sz w:val="24"/>
          <w:szCs w:val="24"/>
        </w:rPr>
        <w:t>[</w:t>
      </w:r>
      <w:r w:rsidR="00AE4FF3" w:rsidRPr="00F15A38">
        <w:rPr>
          <w:rFonts w:ascii="Times New Roman" w:hAnsi="Times New Roman" w:cs="Times New Roman"/>
          <w:i/>
          <w:sz w:val="24"/>
          <w:szCs w:val="24"/>
        </w:rPr>
        <w:t>Chapter 23:03</w:t>
      </w:r>
      <w:r w:rsidR="00CC33F3" w:rsidRPr="00CC33F3">
        <w:rPr>
          <w:rFonts w:ascii="Times New Roman" w:hAnsi="Times New Roman" w:cs="Times New Roman"/>
          <w:sz w:val="24"/>
          <w:szCs w:val="24"/>
        </w:rPr>
        <w:t>]</w:t>
      </w:r>
      <w:r w:rsidR="00AE4FF3" w:rsidRPr="00CC33F3">
        <w:rPr>
          <w:rFonts w:ascii="Times New Roman" w:hAnsi="Times New Roman" w:cs="Times New Roman"/>
          <w:sz w:val="24"/>
          <w:szCs w:val="24"/>
        </w:rPr>
        <w:t>,</w:t>
      </w:r>
      <w:r w:rsidR="00AE4FF3" w:rsidRPr="00F15A38">
        <w:rPr>
          <w:rFonts w:ascii="Times New Roman" w:hAnsi="Times New Roman" w:cs="Times New Roman"/>
          <w:sz w:val="24"/>
          <w:szCs w:val="24"/>
        </w:rPr>
        <w:t xml:space="preserve"> itself</w:t>
      </w:r>
      <w:r w:rsidR="0052787C">
        <w:rPr>
          <w:rFonts w:ascii="Times New Roman" w:hAnsi="Times New Roman" w:cs="Times New Roman"/>
          <w:sz w:val="24"/>
          <w:szCs w:val="24"/>
        </w:rPr>
        <w:t>,</w:t>
      </w:r>
      <w:r w:rsidR="00AE4FF3" w:rsidRPr="00F15A38">
        <w:rPr>
          <w:rFonts w:ascii="Times New Roman" w:hAnsi="Times New Roman" w:cs="Times New Roman"/>
          <w:sz w:val="24"/>
          <w:szCs w:val="24"/>
        </w:rPr>
        <w:t xml:space="preserve"> another fiscal offence. The intention is to dislodge the </w:t>
      </w:r>
      <w:r w:rsidR="0052787C">
        <w:rPr>
          <w:rFonts w:ascii="Times New Roman" w:hAnsi="Times New Roman" w:cs="Times New Roman"/>
          <w:sz w:val="24"/>
          <w:szCs w:val="24"/>
        </w:rPr>
        <w:t xml:space="preserve">illicit </w:t>
      </w:r>
      <w:r w:rsidR="00AE4FF3" w:rsidRPr="00F15A38">
        <w:rPr>
          <w:rFonts w:ascii="Times New Roman" w:hAnsi="Times New Roman" w:cs="Times New Roman"/>
          <w:sz w:val="24"/>
          <w:szCs w:val="24"/>
        </w:rPr>
        <w:t xml:space="preserve">gain and as much as possible compensate the </w:t>
      </w:r>
      <w:r w:rsidR="00AE4FF3" w:rsidRPr="00E55CDA">
        <w:rPr>
          <w:rFonts w:ascii="Times New Roman" w:hAnsi="Times New Roman" w:cs="Times New Roman"/>
          <w:i/>
          <w:sz w:val="24"/>
          <w:szCs w:val="24"/>
        </w:rPr>
        <w:t>fiscus</w:t>
      </w:r>
      <w:r w:rsidR="00AE4FF3" w:rsidRPr="00F15A38">
        <w:rPr>
          <w:rFonts w:ascii="Times New Roman" w:hAnsi="Times New Roman" w:cs="Times New Roman"/>
          <w:sz w:val="24"/>
          <w:szCs w:val="24"/>
        </w:rPr>
        <w:t>.</w:t>
      </w:r>
      <w:r>
        <w:rPr>
          <w:rFonts w:ascii="Times New Roman" w:hAnsi="Times New Roman" w:cs="Times New Roman"/>
          <w:sz w:val="24"/>
          <w:szCs w:val="24"/>
        </w:rPr>
        <w:t xml:space="preserve"> </w:t>
      </w:r>
      <w:r w:rsidR="00AE4FF3" w:rsidRPr="00F15A38">
        <w:rPr>
          <w:rFonts w:ascii="Times New Roman" w:hAnsi="Times New Roman" w:cs="Times New Roman"/>
          <w:sz w:val="24"/>
          <w:szCs w:val="24"/>
        </w:rPr>
        <w:t>T</w:t>
      </w:r>
      <w:r w:rsidR="00AE4FF3">
        <w:rPr>
          <w:rFonts w:ascii="Times New Roman" w:hAnsi="Times New Roman" w:cs="Times New Roman"/>
          <w:sz w:val="24"/>
          <w:szCs w:val="24"/>
        </w:rPr>
        <w:t>h</w:t>
      </w:r>
      <w:r w:rsidR="00AE4FF3" w:rsidRPr="00F15A38">
        <w:rPr>
          <w:rFonts w:ascii="Times New Roman" w:hAnsi="Times New Roman" w:cs="Times New Roman"/>
          <w:sz w:val="24"/>
          <w:szCs w:val="24"/>
        </w:rPr>
        <w:t>e pream</w:t>
      </w:r>
      <w:r w:rsidR="00AE4FF3">
        <w:rPr>
          <w:rFonts w:ascii="Times New Roman" w:hAnsi="Times New Roman" w:cs="Times New Roman"/>
          <w:sz w:val="24"/>
          <w:szCs w:val="24"/>
        </w:rPr>
        <w:t>b</w:t>
      </w:r>
      <w:r w:rsidR="00AE4FF3" w:rsidRPr="00F15A38">
        <w:rPr>
          <w:rFonts w:ascii="Times New Roman" w:hAnsi="Times New Roman" w:cs="Times New Roman"/>
          <w:sz w:val="24"/>
          <w:szCs w:val="24"/>
        </w:rPr>
        <w:t xml:space="preserve">le </w:t>
      </w:r>
      <w:r w:rsidR="0052787C">
        <w:rPr>
          <w:rFonts w:ascii="Times New Roman" w:hAnsi="Times New Roman" w:cs="Times New Roman"/>
          <w:sz w:val="24"/>
          <w:szCs w:val="24"/>
        </w:rPr>
        <w:t xml:space="preserve">to the </w:t>
      </w:r>
      <w:r>
        <w:rPr>
          <w:rFonts w:ascii="Times New Roman" w:hAnsi="Times New Roman" w:cs="Times New Roman"/>
          <w:sz w:val="24"/>
          <w:szCs w:val="24"/>
        </w:rPr>
        <w:t xml:space="preserve">Money Laundering </w:t>
      </w:r>
      <w:r w:rsidR="0052787C">
        <w:rPr>
          <w:rFonts w:ascii="Times New Roman" w:hAnsi="Times New Roman" w:cs="Times New Roman"/>
          <w:sz w:val="24"/>
          <w:szCs w:val="24"/>
        </w:rPr>
        <w:t xml:space="preserve">and Proceeds of Crime </w:t>
      </w:r>
      <w:r>
        <w:rPr>
          <w:rFonts w:ascii="Times New Roman" w:hAnsi="Times New Roman" w:cs="Times New Roman"/>
          <w:sz w:val="24"/>
          <w:szCs w:val="24"/>
        </w:rPr>
        <w:t xml:space="preserve">Act </w:t>
      </w:r>
      <w:r w:rsidR="0052787C">
        <w:rPr>
          <w:rFonts w:ascii="Times New Roman" w:hAnsi="Times New Roman" w:cs="Times New Roman"/>
          <w:sz w:val="24"/>
          <w:szCs w:val="24"/>
        </w:rPr>
        <w:t>describes same,</w:t>
      </w:r>
      <w:r w:rsidR="00AE4FF3" w:rsidRPr="00F15A38">
        <w:rPr>
          <w:rFonts w:ascii="Times New Roman" w:hAnsi="Times New Roman" w:cs="Times New Roman"/>
          <w:sz w:val="24"/>
          <w:szCs w:val="24"/>
        </w:rPr>
        <w:t xml:space="preserve"> among other thi</w:t>
      </w:r>
      <w:r w:rsidR="00AE4FF3">
        <w:rPr>
          <w:rFonts w:ascii="Times New Roman" w:hAnsi="Times New Roman" w:cs="Times New Roman"/>
          <w:sz w:val="24"/>
          <w:szCs w:val="24"/>
        </w:rPr>
        <w:t>ngs</w:t>
      </w:r>
      <w:r>
        <w:rPr>
          <w:rFonts w:ascii="Times New Roman" w:hAnsi="Times New Roman" w:cs="Times New Roman"/>
          <w:sz w:val="24"/>
          <w:szCs w:val="24"/>
        </w:rPr>
        <w:t>,</w:t>
      </w:r>
      <w:r w:rsidR="00AE4FF3" w:rsidRPr="00F15A38">
        <w:rPr>
          <w:rFonts w:ascii="Times New Roman" w:hAnsi="Times New Roman" w:cs="Times New Roman"/>
          <w:sz w:val="24"/>
          <w:szCs w:val="24"/>
        </w:rPr>
        <w:t xml:space="preserve"> </w:t>
      </w:r>
      <w:r w:rsidR="0052787C">
        <w:rPr>
          <w:rFonts w:ascii="Times New Roman" w:hAnsi="Times New Roman" w:cs="Times New Roman"/>
          <w:sz w:val="24"/>
          <w:szCs w:val="24"/>
        </w:rPr>
        <w:t>as</w:t>
      </w:r>
    </w:p>
    <w:p w:rsidR="00AE4FF3" w:rsidRPr="00F15A38" w:rsidRDefault="000C149F" w:rsidP="00AE4FF3">
      <w:pPr>
        <w:spacing w:after="0" w:line="240" w:lineRule="auto"/>
        <w:ind w:left="720"/>
        <w:jc w:val="both"/>
        <w:rPr>
          <w:rFonts w:ascii="Times New Roman" w:hAnsi="Times New Roman" w:cs="Times New Roman"/>
        </w:rPr>
      </w:pPr>
      <w:r>
        <w:rPr>
          <w:rFonts w:ascii="Times New Roman" w:hAnsi="Times New Roman" w:cs="Times New Roman"/>
        </w:rPr>
        <w:t>“</w:t>
      </w:r>
      <w:r w:rsidR="00AE4FF3" w:rsidRPr="00F15A38">
        <w:rPr>
          <w:rFonts w:ascii="Times New Roman" w:hAnsi="Times New Roman" w:cs="Times New Roman"/>
        </w:rPr>
        <w:t xml:space="preserve">the </w:t>
      </w:r>
      <w:r w:rsidR="000F2A99">
        <w:rPr>
          <w:rFonts w:ascii="Times New Roman" w:hAnsi="Times New Roman" w:cs="Times New Roman"/>
        </w:rPr>
        <w:t>A</w:t>
      </w:r>
      <w:r w:rsidR="00AE4FF3" w:rsidRPr="00F15A38">
        <w:rPr>
          <w:rFonts w:ascii="Times New Roman" w:hAnsi="Times New Roman" w:cs="Times New Roman"/>
        </w:rPr>
        <w:t>ct to su</w:t>
      </w:r>
      <w:r w:rsidR="00E55CDA">
        <w:rPr>
          <w:rFonts w:ascii="Times New Roman" w:hAnsi="Times New Roman" w:cs="Times New Roman"/>
        </w:rPr>
        <w:t>ppress</w:t>
      </w:r>
      <w:r w:rsidR="00AE4FF3" w:rsidRPr="00F15A38">
        <w:rPr>
          <w:rFonts w:ascii="Times New Roman" w:hAnsi="Times New Roman" w:cs="Times New Roman"/>
        </w:rPr>
        <w:t xml:space="preserve"> the abuse of the financial system and enable the unlawful proceed of all serious crimes... to be identified, traced, frozen, seized and eventually confiscated...</w:t>
      </w:r>
      <w:r>
        <w:rPr>
          <w:rFonts w:ascii="Times New Roman" w:hAnsi="Times New Roman" w:cs="Times New Roman"/>
        </w:rPr>
        <w:t>”</w:t>
      </w:r>
    </w:p>
    <w:p w:rsidR="00AE4FF3" w:rsidRDefault="00AE4FF3" w:rsidP="00AE4FF3">
      <w:pPr>
        <w:spacing w:after="0" w:line="360" w:lineRule="auto"/>
        <w:jc w:val="both"/>
        <w:rPr>
          <w:rFonts w:ascii="Times New Roman" w:hAnsi="Times New Roman" w:cs="Times New Roman"/>
          <w:sz w:val="24"/>
          <w:szCs w:val="24"/>
        </w:rPr>
      </w:pPr>
    </w:p>
    <w:p w:rsidR="00AE4FF3" w:rsidRPr="00F15A38" w:rsidRDefault="00AE4FF3" w:rsidP="00E55C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55CDA" w:rsidRPr="00F15A38">
        <w:rPr>
          <w:rFonts w:ascii="Times New Roman" w:hAnsi="Times New Roman" w:cs="Times New Roman"/>
          <w:sz w:val="24"/>
          <w:szCs w:val="24"/>
        </w:rPr>
        <w:t>The</w:t>
      </w:r>
      <w:r w:rsidRPr="00F15A38">
        <w:rPr>
          <w:rFonts w:ascii="Times New Roman" w:hAnsi="Times New Roman" w:cs="Times New Roman"/>
          <w:sz w:val="24"/>
          <w:szCs w:val="24"/>
        </w:rPr>
        <w:t xml:space="preserve"> court </w:t>
      </w:r>
      <w:r w:rsidRPr="00E649A6">
        <w:rPr>
          <w:rFonts w:ascii="Times New Roman" w:hAnsi="Times New Roman" w:cs="Times New Roman"/>
          <w:i/>
          <w:sz w:val="24"/>
          <w:szCs w:val="24"/>
        </w:rPr>
        <w:t>a quo</w:t>
      </w:r>
      <w:r w:rsidR="00155AD6">
        <w:rPr>
          <w:rFonts w:ascii="Times New Roman" w:hAnsi="Times New Roman" w:cs="Times New Roman"/>
          <w:i/>
          <w:sz w:val="24"/>
          <w:szCs w:val="24"/>
        </w:rPr>
        <w:t>,</w:t>
      </w:r>
      <w:r w:rsidRPr="00F15A38">
        <w:rPr>
          <w:rFonts w:ascii="Times New Roman" w:hAnsi="Times New Roman" w:cs="Times New Roman"/>
          <w:sz w:val="24"/>
          <w:szCs w:val="24"/>
        </w:rPr>
        <w:t xml:space="preserve"> </w:t>
      </w:r>
      <w:r w:rsidR="00E55CDA">
        <w:rPr>
          <w:rFonts w:ascii="Times New Roman" w:hAnsi="Times New Roman" w:cs="Times New Roman"/>
          <w:sz w:val="24"/>
          <w:szCs w:val="24"/>
        </w:rPr>
        <w:t>therefore</w:t>
      </w:r>
      <w:r w:rsidR="00155AD6">
        <w:rPr>
          <w:rFonts w:ascii="Times New Roman" w:hAnsi="Times New Roman" w:cs="Times New Roman"/>
          <w:sz w:val="24"/>
          <w:szCs w:val="24"/>
        </w:rPr>
        <w:t>,</w:t>
      </w:r>
      <w:r w:rsidR="00E55CDA">
        <w:rPr>
          <w:rFonts w:ascii="Times New Roman" w:hAnsi="Times New Roman" w:cs="Times New Roman"/>
          <w:sz w:val="24"/>
          <w:szCs w:val="24"/>
        </w:rPr>
        <w:t xml:space="preserve"> </w:t>
      </w:r>
      <w:r w:rsidRPr="00F15A38">
        <w:rPr>
          <w:rFonts w:ascii="Times New Roman" w:hAnsi="Times New Roman" w:cs="Times New Roman"/>
          <w:sz w:val="24"/>
          <w:szCs w:val="24"/>
        </w:rPr>
        <w:t xml:space="preserve">erred when it concluded that the appellant was a flight risk </w:t>
      </w:r>
      <w:r w:rsidR="00C336F2">
        <w:rPr>
          <w:rFonts w:ascii="Times New Roman" w:hAnsi="Times New Roman" w:cs="Times New Roman"/>
          <w:sz w:val="24"/>
          <w:szCs w:val="24"/>
        </w:rPr>
        <w:t>because she w</w:t>
      </w:r>
      <w:r w:rsidR="00155AD6">
        <w:rPr>
          <w:rFonts w:ascii="Times New Roman" w:hAnsi="Times New Roman" w:cs="Times New Roman"/>
          <w:sz w:val="24"/>
          <w:szCs w:val="24"/>
        </w:rPr>
        <w:t>i</w:t>
      </w:r>
      <w:r w:rsidR="00E670B2">
        <w:rPr>
          <w:rFonts w:ascii="Times New Roman" w:hAnsi="Times New Roman" w:cs="Times New Roman"/>
          <w:sz w:val="24"/>
          <w:szCs w:val="24"/>
        </w:rPr>
        <w:t>l</w:t>
      </w:r>
      <w:r w:rsidR="00155AD6">
        <w:rPr>
          <w:rFonts w:ascii="Times New Roman" w:hAnsi="Times New Roman" w:cs="Times New Roman"/>
          <w:sz w:val="24"/>
          <w:szCs w:val="24"/>
        </w:rPr>
        <w:t>l</w:t>
      </w:r>
      <w:r w:rsidR="00C336F2">
        <w:rPr>
          <w:rFonts w:ascii="Times New Roman" w:hAnsi="Times New Roman" w:cs="Times New Roman"/>
          <w:sz w:val="24"/>
          <w:szCs w:val="24"/>
        </w:rPr>
        <w:t xml:space="preserve"> be </w:t>
      </w:r>
      <w:r w:rsidRPr="00F15A38">
        <w:rPr>
          <w:rFonts w:ascii="Times New Roman" w:hAnsi="Times New Roman" w:cs="Times New Roman"/>
          <w:sz w:val="24"/>
          <w:szCs w:val="24"/>
        </w:rPr>
        <w:t xml:space="preserve">imprisoned </w:t>
      </w:r>
      <w:r w:rsidR="00155AD6">
        <w:rPr>
          <w:rFonts w:ascii="Times New Roman" w:hAnsi="Times New Roman" w:cs="Times New Roman"/>
          <w:sz w:val="24"/>
          <w:szCs w:val="24"/>
        </w:rPr>
        <w:t>if</w:t>
      </w:r>
      <w:r w:rsidRPr="00F15A38">
        <w:rPr>
          <w:rFonts w:ascii="Times New Roman" w:hAnsi="Times New Roman" w:cs="Times New Roman"/>
          <w:sz w:val="24"/>
          <w:szCs w:val="24"/>
        </w:rPr>
        <w:t xml:space="preserve"> convict</w:t>
      </w:r>
      <w:r w:rsidR="00155AD6">
        <w:rPr>
          <w:rFonts w:ascii="Times New Roman" w:hAnsi="Times New Roman" w:cs="Times New Roman"/>
          <w:sz w:val="24"/>
          <w:szCs w:val="24"/>
        </w:rPr>
        <w:t>ed</w:t>
      </w:r>
      <w:r w:rsidR="00C336F2">
        <w:rPr>
          <w:rFonts w:ascii="Times New Roman" w:hAnsi="Times New Roman" w:cs="Times New Roman"/>
          <w:sz w:val="24"/>
          <w:szCs w:val="24"/>
        </w:rPr>
        <w:t>. The misdirection arises from its failure to consider the</w:t>
      </w:r>
      <w:r w:rsidRPr="00F15A38">
        <w:rPr>
          <w:rFonts w:ascii="Times New Roman" w:hAnsi="Times New Roman" w:cs="Times New Roman"/>
          <w:sz w:val="24"/>
          <w:szCs w:val="24"/>
        </w:rPr>
        <w:t xml:space="preserve"> sentencing provisions.</w:t>
      </w:r>
      <w:r w:rsidR="00E55CDA">
        <w:rPr>
          <w:rFonts w:ascii="Times New Roman" w:hAnsi="Times New Roman" w:cs="Times New Roman"/>
          <w:sz w:val="24"/>
          <w:szCs w:val="24"/>
        </w:rPr>
        <w:t xml:space="preserve"> </w:t>
      </w:r>
      <w:r w:rsidRPr="00F15A38">
        <w:rPr>
          <w:rFonts w:ascii="Times New Roman" w:hAnsi="Times New Roman" w:cs="Times New Roman"/>
          <w:sz w:val="24"/>
          <w:szCs w:val="24"/>
        </w:rPr>
        <w:t xml:space="preserve">The misdirection is even more glaring with regards to the externalization offences. There sentencing provisions provide for a fine and a prison term </w:t>
      </w:r>
      <w:r w:rsidRPr="00C336F2">
        <w:rPr>
          <w:rFonts w:ascii="Times New Roman" w:hAnsi="Times New Roman" w:cs="Times New Roman"/>
          <w:b/>
          <w:sz w:val="24"/>
          <w:szCs w:val="24"/>
          <w:u w:val="single"/>
        </w:rPr>
        <w:t>wholly suspended</w:t>
      </w:r>
      <w:r w:rsidRPr="00F15A38">
        <w:rPr>
          <w:rFonts w:ascii="Times New Roman" w:hAnsi="Times New Roman" w:cs="Times New Roman"/>
          <w:sz w:val="24"/>
          <w:szCs w:val="24"/>
        </w:rPr>
        <w:t xml:space="preserve"> on condition of repatriation of the funds.</w:t>
      </w:r>
      <w:r w:rsidR="003A7A04">
        <w:rPr>
          <w:rFonts w:ascii="Times New Roman" w:hAnsi="Times New Roman" w:cs="Times New Roman"/>
          <w:sz w:val="24"/>
          <w:szCs w:val="24"/>
        </w:rPr>
        <w:t xml:space="preserve"> In other words, the Legislature, in its infinite wisdom, contemplated a situation whereby </w:t>
      </w:r>
      <w:r w:rsidR="00C336F2">
        <w:rPr>
          <w:rFonts w:ascii="Times New Roman" w:hAnsi="Times New Roman" w:cs="Times New Roman"/>
          <w:sz w:val="24"/>
          <w:szCs w:val="24"/>
        </w:rPr>
        <w:t xml:space="preserve">a </w:t>
      </w:r>
      <w:r w:rsidR="003A7A04">
        <w:rPr>
          <w:rFonts w:ascii="Times New Roman" w:hAnsi="Times New Roman" w:cs="Times New Roman"/>
          <w:sz w:val="24"/>
          <w:szCs w:val="24"/>
        </w:rPr>
        <w:t>person retains his/her freedom even after being convicted for externalising funds unlawfully.</w:t>
      </w:r>
    </w:p>
    <w:p w:rsidR="00AE4FF3" w:rsidRPr="00F15A38" w:rsidRDefault="00AE4FF3" w:rsidP="00AE4FF3">
      <w:pPr>
        <w:spacing w:after="0" w:line="360" w:lineRule="auto"/>
        <w:ind w:firstLine="720"/>
        <w:jc w:val="both"/>
        <w:rPr>
          <w:rFonts w:ascii="Times New Roman" w:hAnsi="Times New Roman" w:cs="Times New Roman"/>
          <w:sz w:val="24"/>
          <w:szCs w:val="24"/>
        </w:rPr>
      </w:pPr>
      <w:r w:rsidRPr="00F15A38">
        <w:rPr>
          <w:rFonts w:ascii="Times New Roman" w:hAnsi="Times New Roman" w:cs="Times New Roman"/>
          <w:sz w:val="24"/>
          <w:szCs w:val="24"/>
        </w:rPr>
        <w:t>I quote the</w:t>
      </w:r>
      <w:r w:rsidR="00C336F2">
        <w:rPr>
          <w:rFonts w:ascii="Times New Roman" w:hAnsi="Times New Roman" w:cs="Times New Roman"/>
          <w:sz w:val="24"/>
          <w:szCs w:val="24"/>
        </w:rPr>
        <w:t xml:space="preserve"> sentencing provisions hereunder</w:t>
      </w:r>
      <w:r w:rsidRPr="00F15A38">
        <w:rPr>
          <w:rFonts w:ascii="Times New Roman" w:hAnsi="Times New Roman" w:cs="Times New Roman"/>
          <w:sz w:val="24"/>
          <w:szCs w:val="24"/>
        </w:rPr>
        <w:t>:</w:t>
      </w:r>
    </w:p>
    <w:p w:rsidR="00E55CDA" w:rsidRPr="003A7A04" w:rsidRDefault="000C149F" w:rsidP="003A7A04">
      <w:pPr>
        <w:autoSpaceDE w:val="0"/>
        <w:autoSpaceDN w:val="0"/>
        <w:adjustRightInd w:val="0"/>
        <w:spacing w:after="0" w:line="240" w:lineRule="auto"/>
        <w:ind w:left="720" w:firstLine="60"/>
        <w:rPr>
          <w:rFonts w:ascii="Times New Roman" w:hAnsi="Times New Roman" w:cs="Times New Roman"/>
        </w:rPr>
      </w:pPr>
      <w:r>
        <w:rPr>
          <w:rFonts w:ascii="Times New Roman" w:hAnsi="Times New Roman" w:cs="Times New Roman"/>
        </w:rPr>
        <w:t>“</w:t>
      </w:r>
      <w:r w:rsidR="00E55CDA" w:rsidRPr="003A7A04">
        <w:rPr>
          <w:rFonts w:ascii="Times New Roman" w:hAnsi="Times New Roman" w:cs="Times New Roman"/>
        </w:rPr>
        <w:t>(4a) Where the offence of which a person is convicted in terms of subsection (l)(</w:t>
      </w:r>
      <w:r w:rsidR="00E55CDA" w:rsidRPr="003A7A04">
        <w:rPr>
          <w:rFonts w:ascii="Times New Roman" w:hAnsi="Times New Roman" w:cs="Times New Roman"/>
          <w:i/>
          <w:iCs/>
        </w:rPr>
        <w:t>a</w:t>
      </w:r>
      <w:r w:rsidR="00E55CDA" w:rsidRPr="003A7A04">
        <w:rPr>
          <w:rFonts w:ascii="Times New Roman" w:hAnsi="Times New Roman" w:cs="Times New Roman"/>
        </w:rPr>
        <w:t>) or (</w:t>
      </w:r>
      <w:r w:rsidR="00E55CDA" w:rsidRPr="003A7A04">
        <w:rPr>
          <w:rFonts w:ascii="Times New Roman" w:hAnsi="Times New Roman" w:cs="Times New Roman"/>
          <w:i/>
          <w:iCs/>
        </w:rPr>
        <w:t>b</w:t>
      </w:r>
      <w:r w:rsidR="00E55CDA" w:rsidRPr="003A7A04">
        <w:rPr>
          <w:rFonts w:ascii="Times New Roman" w:hAnsi="Times New Roman" w:cs="Times New Roman"/>
        </w:rPr>
        <w:t>) involves the exportation,</w:t>
      </w:r>
      <w:r w:rsidR="003A7A04" w:rsidRPr="003A7A04">
        <w:rPr>
          <w:rFonts w:ascii="Times New Roman" w:hAnsi="Times New Roman" w:cs="Times New Roman"/>
        </w:rPr>
        <w:t xml:space="preserve"> </w:t>
      </w:r>
      <w:r w:rsidR="00E55CDA" w:rsidRPr="003A7A04">
        <w:rPr>
          <w:rFonts w:ascii="Times New Roman" w:hAnsi="Times New Roman" w:cs="Times New Roman"/>
        </w:rPr>
        <w:t>externalisation or expatriation from Zimbabwe of any foreign currency, gold or precious stone that originated</w:t>
      </w:r>
      <w:r w:rsidR="003A7A04" w:rsidRPr="003A7A04">
        <w:rPr>
          <w:rFonts w:ascii="Times New Roman" w:hAnsi="Times New Roman" w:cs="Times New Roman"/>
        </w:rPr>
        <w:t xml:space="preserve"> </w:t>
      </w:r>
      <w:r w:rsidR="00E55CDA" w:rsidRPr="003A7A04">
        <w:rPr>
          <w:rFonts w:ascii="Times New Roman" w:hAnsi="Times New Roman" w:cs="Times New Roman"/>
        </w:rPr>
        <w:t>from Zimbabwe or is the proceeds of any trade, business or other gainful occupation or activity carried on</w:t>
      </w:r>
      <w:r w:rsidR="003A7A04" w:rsidRPr="003A7A04">
        <w:rPr>
          <w:rFonts w:ascii="Times New Roman" w:hAnsi="Times New Roman" w:cs="Times New Roman"/>
        </w:rPr>
        <w:t xml:space="preserve"> </w:t>
      </w:r>
      <w:r w:rsidR="00E55CDA" w:rsidRPr="003A7A04">
        <w:rPr>
          <w:rFonts w:ascii="Times New Roman" w:hAnsi="Times New Roman" w:cs="Times New Roman"/>
        </w:rPr>
        <w:t>by him or her in Zimbabwe, the court shall—</w:t>
      </w:r>
    </w:p>
    <w:p w:rsidR="00E55CDA" w:rsidRPr="003A7A04" w:rsidRDefault="00E55CDA" w:rsidP="003A7A04">
      <w:pPr>
        <w:autoSpaceDE w:val="0"/>
        <w:autoSpaceDN w:val="0"/>
        <w:adjustRightInd w:val="0"/>
        <w:spacing w:after="0" w:line="240" w:lineRule="auto"/>
        <w:ind w:firstLine="720"/>
        <w:rPr>
          <w:rFonts w:ascii="Times New Roman" w:hAnsi="Times New Roman" w:cs="Times New Roman"/>
        </w:rPr>
      </w:pPr>
      <w:r w:rsidRPr="003A7A04">
        <w:rPr>
          <w:rFonts w:ascii="Times New Roman" w:hAnsi="Times New Roman" w:cs="Times New Roman"/>
        </w:rPr>
        <w:t>(</w:t>
      </w:r>
      <w:r w:rsidRPr="003A7A04">
        <w:rPr>
          <w:rFonts w:ascii="Times New Roman" w:hAnsi="Times New Roman" w:cs="Times New Roman"/>
          <w:i/>
          <w:iCs/>
        </w:rPr>
        <w:t>a</w:t>
      </w:r>
      <w:r w:rsidRPr="003A7A04">
        <w:rPr>
          <w:rFonts w:ascii="Times New Roman" w:hAnsi="Times New Roman" w:cs="Times New Roman"/>
        </w:rPr>
        <w:t>) impose—</w:t>
      </w:r>
    </w:p>
    <w:p w:rsidR="00E55CDA" w:rsidRPr="003A7A04" w:rsidRDefault="00E55CDA" w:rsidP="003A7A04">
      <w:pPr>
        <w:autoSpaceDE w:val="0"/>
        <w:autoSpaceDN w:val="0"/>
        <w:adjustRightInd w:val="0"/>
        <w:spacing w:after="0" w:line="240" w:lineRule="auto"/>
        <w:ind w:firstLine="720"/>
        <w:rPr>
          <w:rFonts w:ascii="Times New Roman" w:hAnsi="Times New Roman" w:cs="Times New Roman"/>
          <w:b/>
        </w:rPr>
      </w:pPr>
      <w:r w:rsidRPr="003A7A04">
        <w:rPr>
          <w:rFonts w:ascii="Times New Roman" w:hAnsi="Times New Roman" w:cs="Times New Roman"/>
          <w:b/>
        </w:rPr>
        <w:t>A. a fine not exceeding than the value of the currency, gold or precious stone concerned;</w:t>
      </w:r>
    </w:p>
    <w:p w:rsidR="00E55CDA" w:rsidRPr="003A7A04" w:rsidRDefault="00E55CDA" w:rsidP="003A7A04">
      <w:pPr>
        <w:autoSpaceDE w:val="0"/>
        <w:autoSpaceDN w:val="0"/>
        <w:adjustRightInd w:val="0"/>
        <w:spacing w:after="0" w:line="240" w:lineRule="auto"/>
        <w:ind w:firstLine="720"/>
        <w:rPr>
          <w:rFonts w:ascii="Times New Roman" w:hAnsi="Times New Roman" w:cs="Times New Roman"/>
          <w:b/>
        </w:rPr>
      </w:pPr>
      <w:r w:rsidRPr="003A7A04">
        <w:rPr>
          <w:rFonts w:ascii="Times New Roman" w:hAnsi="Times New Roman" w:cs="Times New Roman"/>
          <w:b/>
        </w:rPr>
        <w:t>and</w:t>
      </w:r>
    </w:p>
    <w:p w:rsidR="00E55CDA" w:rsidRPr="003A7A04" w:rsidRDefault="00E55CDA" w:rsidP="003A7A04">
      <w:pPr>
        <w:autoSpaceDE w:val="0"/>
        <w:autoSpaceDN w:val="0"/>
        <w:adjustRightInd w:val="0"/>
        <w:spacing w:after="0" w:line="240" w:lineRule="auto"/>
        <w:ind w:left="720"/>
        <w:rPr>
          <w:rFonts w:ascii="Times New Roman" w:hAnsi="Times New Roman" w:cs="Times New Roman"/>
          <w:b/>
        </w:rPr>
      </w:pPr>
      <w:r w:rsidRPr="003A7A04">
        <w:rPr>
          <w:rFonts w:ascii="Times New Roman" w:hAnsi="Times New Roman" w:cs="Times New Roman"/>
          <w:b/>
        </w:rPr>
        <w:t>B. a sentence of imprisonment not exceeding ten years, the whole of which shall be suspended on</w:t>
      </w:r>
      <w:r w:rsidR="003A7A04" w:rsidRPr="003A7A04">
        <w:rPr>
          <w:rFonts w:ascii="Times New Roman" w:hAnsi="Times New Roman" w:cs="Times New Roman"/>
          <w:b/>
        </w:rPr>
        <w:t xml:space="preserve"> </w:t>
      </w:r>
      <w:r w:rsidRPr="003A7A04">
        <w:rPr>
          <w:rFonts w:ascii="Times New Roman" w:hAnsi="Times New Roman" w:cs="Times New Roman"/>
          <w:b/>
        </w:rPr>
        <w:t>condition that the currency, gold or precious stone concerned is repatriated to Zimbabwe within</w:t>
      </w:r>
      <w:r w:rsidR="003A7A04" w:rsidRPr="003A7A04">
        <w:rPr>
          <w:rFonts w:ascii="Times New Roman" w:hAnsi="Times New Roman" w:cs="Times New Roman"/>
          <w:b/>
        </w:rPr>
        <w:t xml:space="preserve"> </w:t>
      </w:r>
      <w:r w:rsidRPr="003A7A04">
        <w:rPr>
          <w:rFonts w:ascii="Times New Roman" w:hAnsi="Times New Roman" w:cs="Times New Roman"/>
          <w:b/>
        </w:rPr>
        <w:t>a period specified by the court;</w:t>
      </w:r>
    </w:p>
    <w:p w:rsidR="00E55CDA" w:rsidRPr="003A7A04" w:rsidRDefault="00E55CDA" w:rsidP="003A7A04">
      <w:pPr>
        <w:autoSpaceDE w:val="0"/>
        <w:autoSpaceDN w:val="0"/>
        <w:adjustRightInd w:val="0"/>
        <w:spacing w:after="0" w:line="240" w:lineRule="auto"/>
        <w:ind w:firstLine="720"/>
        <w:rPr>
          <w:rFonts w:ascii="Times New Roman" w:hAnsi="Times New Roman" w:cs="Times New Roman"/>
        </w:rPr>
      </w:pPr>
      <w:r w:rsidRPr="003A7A04">
        <w:rPr>
          <w:rFonts w:ascii="Times New Roman" w:hAnsi="Times New Roman" w:cs="Times New Roman"/>
        </w:rPr>
        <w:t>and</w:t>
      </w:r>
    </w:p>
    <w:p w:rsidR="00E55CDA" w:rsidRPr="003A7A04" w:rsidRDefault="00E55CDA" w:rsidP="003A7A04">
      <w:pPr>
        <w:autoSpaceDE w:val="0"/>
        <w:autoSpaceDN w:val="0"/>
        <w:adjustRightInd w:val="0"/>
        <w:spacing w:after="0" w:line="240" w:lineRule="auto"/>
        <w:ind w:left="720"/>
        <w:rPr>
          <w:rFonts w:ascii="Times New Roman" w:hAnsi="Times New Roman" w:cs="Times New Roman"/>
        </w:rPr>
      </w:pPr>
      <w:r w:rsidRPr="003A7A04">
        <w:rPr>
          <w:rFonts w:ascii="Times New Roman" w:hAnsi="Times New Roman" w:cs="Times New Roman"/>
        </w:rPr>
        <w:t>(</w:t>
      </w:r>
      <w:r w:rsidRPr="003A7A04">
        <w:rPr>
          <w:rFonts w:ascii="Times New Roman" w:hAnsi="Times New Roman" w:cs="Times New Roman"/>
          <w:i/>
          <w:iCs/>
        </w:rPr>
        <w:t>b</w:t>
      </w:r>
      <w:r w:rsidRPr="003A7A04">
        <w:rPr>
          <w:rFonts w:ascii="Times New Roman" w:hAnsi="Times New Roman" w:cs="Times New Roman"/>
        </w:rPr>
        <w:t>) in addition to the penalty specified in paragraph (a), impose a fine of three times the value of the currency,</w:t>
      </w:r>
      <w:r w:rsidR="003A7A04" w:rsidRPr="003A7A04">
        <w:rPr>
          <w:rFonts w:ascii="Times New Roman" w:hAnsi="Times New Roman" w:cs="Times New Roman"/>
        </w:rPr>
        <w:t xml:space="preserve"> </w:t>
      </w:r>
      <w:r w:rsidRPr="003A7A04">
        <w:rPr>
          <w:rFonts w:ascii="Times New Roman" w:hAnsi="Times New Roman" w:cs="Times New Roman"/>
        </w:rPr>
        <w:t>gold or precious stone concerned, unless the convicted person satisfies the court that there are</w:t>
      </w:r>
      <w:r w:rsidR="003A7A04" w:rsidRPr="003A7A04">
        <w:rPr>
          <w:rFonts w:ascii="Times New Roman" w:hAnsi="Times New Roman" w:cs="Times New Roman"/>
        </w:rPr>
        <w:t xml:space="preserve"> </w:t>
      </w:r>
      <w:r w:rsidRPr="003A7A04">
        <w:rPr>
          <w:rFonts w:ascii="Times New Roman" w:hAnsi="Times New Roman" w:cs="Times New Roman"/>
        </w:rPr>
        <w:t>special reasons in the particular case, which shall be recorded by the court, why a lesser fine should be</w:t>
      </w:r>
      <w:r w:rsidR="003A7A04" w:rsidRPr="003A7A04">
        <w:rPr>
          <w:rFonts w:ascii="Times New Roman" w:hAnsi="Times New Roman" w:cs="Times New Roman"/>
        </w:rPr>
        <w:t xml:space="preserve"> </w:t>
      </w:r>
      <w:r w:rsidRPr="003A7A04">
        <w:rPr>
          <w:rFonts w:ascii="Times New Roman" w:hAnsi="Times New Roman" w:cs="Times New Roman"/>
        </w:rPr>
        <w:t>imposed.</w:t>
      </w:r>
      <w:r w:rsidR="000C149F">
        <w:rPr>
          <w:rFonts w:ascii="Times New Roman" w:hAnsi="Times New Roman" w:cs="Times New Roman"/>
        </w:rPr>
        <w:t>”</w:t>
      </w:r>
    </w:p>
    <w:p w:rsidR="00417972" w:rsidRPr="006815F5" w:rsidRDefault="00417972" w:rsidP="003A7A04">
      <w:pPr>
        <w:autoSpaceDE w:val="0"/>
        <w:autoSpaceDN w:val="0"/>
        <w:adjustRightInd w:val="0"/>
        <w:spacing w:after="0" w:line="240" w:lineRule="auto"/>
        <w:rPr>
          <w:rFonts w:ascii="Times New Roman" w:hAnsi="Times New Roman" w:cs="Times New Roman"/>
          <w:sz w:val="24"/>
          <w:szCs w:val="24"/>
        </w:rPr>
      </w:pPr>
    </w:p>
    <w:p w:rsidR="00417972" w:rsidRDefault="00417972" w:rsidP="00D270B9">
      <w:pPr>
        <w:spacing w:after="0" w:line="360" w:lineRule="auto"/>
        <w:jc w:val="both"/>
        <w:rPr>
          <w:rFonts w:ascii="Times New Roman" w:hAnsi="Times New Roman" w:cs="Times New Roman"/>
          <w:sz w:val="24"/>
          <w:szCs w:val="24"/>
        </w:rPr>
      </w:pPr>
    </w:p>
    <w:p w:rsidR="00471700" w:rsidRPr="00471700" w:rsidRDefault="00C336F2" w:rsidP="000C149F">
      <w:pPr>
        <w:spacing w:after="0" w:line="360" w:lineRule="auto"/>
        <w:ind w:firstLine="720"/>
        <w:jc w:val="both"/>
        <w:rPr>
          <w:rFonts w:ascii="Times New Roman" w:hAnsi="Times New Roman" w:cs="Times New Roman"/>
          <w:b/>
          <w:sz w:val="24"/>
          <w:szCs w:val="24"/>
        </w:rPr>
      </w:pPr>
      <w:r w:rsidRPr="00C336F2">
        <w:rPr>
          <w:rFonts w:ascii="Times New Roman" w:hAnsi="Times New Roman" w:cs="Times New Roman"/>
          <w:b/>
          <w:sz w:val="24"/>
          <w:szCs w:val="24"/>
        </w:rPr>
        <w:t>Arguments on appeal</w:t>
      </w:r>
    </w:p>
    <w:p w:rsidR="00417972" w:rsidRDefault="00471700" w:rsidP="00C336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indebted to the helpful submissions made by both State and defence counsel.</w:t>
      </w:r>
    </w:p>
    <w:p w:rsidR="00471700" w:rsidRDefault="00155AD6" w:rsidP="00D270B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Adv</w:t>
      </w:r>
      <w:r w:rsidR="00471700">
        <w:rPr>
          <w:rFonts w:ascii="Times New Roman" w:hAnsi="Times New Roman" w:cs="Times New Roman"/>
          <w:i/>
          <w:sz w:val="24"/>
          <w:szCs w:val="24"/>
        </w:rPr>
        <w:t xml:space="preserve"> Hashiti</w:t>
      </w:r>
      <w:r w:rsidR="005D03D1">
        <w:rPr>
          <w:rFonts w:ascii="Times New Roman" w:hAnsi="Times New Roman" w:cs="Times New Roman"/>
          <w:i/>
          <w:sz w:val="24"/>
          <w:szCs w:val="24"/>
        </w:rPr>
        <w:t xml:space="preserve"> </w:t>
      </w:r>
      <w:r w:rsidR="005D03D1">
        <w:rPr>
          <w:rFonts w:ascii="Times New Roman" w:hAnsi="Times New Roman" w:cs="Times New Roman"/>
          <w:sz w:val="24"/>
          <w:szCs w:val="24"/>
        </w:rPr>
        <w:t xml:space="preserve">argued there is a sound basis for this court to interfere with the exercise of discretion by the lower court. </w:t>
      </w:r>
      <w:r w:rsidR="005D03D1" w:rsidRPr="00C336F2">
        <w:rPr>
          <w:rFonts w:ascii="Times New Roman" w:hAnsi="Times New Roman" w:cs="Times New Roman"/>
          <w:i/>
          <w:sz w:val="24"/>
          <w:szCs w:val="24"/>
        </w:rPr>
        <w:t xml:space="preserve">Barros and Anor </w:t>
      </w:r>
      <w:r w:rsidR="000C149F" w:rsidRPr="000C149F">
        <w:rPr>
          <w:rFonts w:ascii="Times New Roman" w:hAnsi="Times New Roman" w:cs="Times New Roman"/>
          <w:sz w:val="24"/>
          <w:szCs w:val="24"/>
        </w:rPr>
        <w:t>v</w:t>
      </w:r>
      <w:r w:rsidR="005D03D1" w:rsidRPr="00C336F2">
        <w:rPr>
          <w:rFonts w:ascii="Times New Roman" w:hAnsi="Times New Roman" w:cs="Times New Roman"/>
          <w:i/>
          <w:sz w:val="24"/>
          <w:szCs w:val="24"/>
        </w:rPr>
        <w:t xml:space="preserve"> Chimphonda</w:t>
      </w:r>
      <w:r w:rsidR="005D03D1">
        <w:rPr>
          <w:rFonts w:ascii="Times New Roman" w:hAnsi="Times New Roman" w:cs="Times New Roman"/>
          <w:sz w:val="24"/>
          <w:szCs w:val="24"/>
        </w:rPr>
        <w:t xml:space="preserve"> 199</w:t>
      </w:r>
      <w:r w:rsidR="00C336F2">
        <w:rPr>
          <w:rFonts w:ascii="Times New Roman" w:hAnsi="Times New Roman" w:cs="Times New Roman"/>
          <w:sz w:val="24"/>
          <w:szCs w:val="24"/>
        </w:rPr>
        <w:t>9</w:t>
      </w:r>
      <w:r w:rsidR="005D03D1">
        <w:rPr>
          <w:rFonts w:ascii="Times New Roman" w:hAnsi="Times New Roman" w:cs="Times New Roman"/>
          <w:sz w:val="24"/>
          <w:szCs w:val="24"/>
        </w:rPr>
        <w:t>(1) ZLR 58 at 62-63</w:t>
      </w:r>
      <w:r>
        <w:rPr>
          <w:rFonts w:ascii="Times New Roman" w:hAnsi="Times New Roman" w:cs="Times New Roman"/>
          <w:sz w:val="24"/>
          <w:szCs w:val="24"/>
        </w:rPr>
        <w:t>:</w:t>
      </w:r>
    </w:p>
    <w:p w:rsidR="00402111" w:rsidRDefault="00402111" w:rsidP="00402111">
      <w:pPr>
        <w:spacing w:after="0" w:line="360" w:lineRule="auto"/>
        <w:ind w:left="720"/>
        <w:jc w:val="both"/>
        <w:rPr>
          <w:rFonts w:ascii="Times New Roman" w:hAnsi="Times New Roman" w:cs="Times New Roman"/>
        </w:rPr>
      </w:pPr>
    </w:p>
    <w:p w:rsidR="005D03D1" w:rsidRPr="005D03D1" w:rsidRDefault="000C149F" w:rsidP="00402111">
      <w:pPr>
        <w:spacing w:after="0" w:line="360" w:lineRule="auto"/>
        <w:ind w:left="720"/>
        <w:jc w:val="both"/>
        <w:rPr>
          <w:rFonts w:ascii="Times New Roman" w:hAnsi="Times New Roman" w:cs="Times New Roman"/>
        </w:rPr>
      </w:pPr>
      <w:r>
        <w:rPr>
          <w:rFonts w:ascii="Times New Roman" w:hAnsi="Times New Roman" w:cs="Times New Roman"/>
        </w:rPr>
        <w:t>“</w:t>
      </w:r>
      <w:r w:rsidR="005D03D1" w:rsidRPr="00402111">
        <w:rPr>
          <w:rFonts w:ascii="Times New Roman" w:hAnsi="Times New Roman" w:cs="Times New Roman"/>
        </w:rPr>
        <w:t xml:space="preserve">It is not enough that the appellate court considers </w:t>
      </w:r>
      <w:r w:rsidR="00402111" w:rsidRPr="00402111">
        <w:rPr>
          <w:rFonts w:ascii="Times New Roman" w:hAnsi="Times New Roman" w:cs="Times New Roman"/>
        </w:rPr>
        <w:t>that if</w:t>
      </w:r>
      <w:r w:rsidR="005D03D1" w:rsidRPr="00402111">
        <w:rPr>
          <w:rFonts w:ascii="Times New Roman" w:hAnsi="Times New Roman" w:cs="Times New Roman"/>
        </w:rPr>
        <w:t xml:space="preserve"> it had been in the position of the primary </w:t>
      </w:r>
      <w:r w:rsidR="00402111" w:rsidRPr="00402111">
        <w:rPr>
          <w:rFonts w:ascii="Times New Roman" w:hAnsi="Times New Roman" w:cs="Times New Roman"/>
        </w:rPr>
        <w:t>court;</w:t>
      </w:r>
      <w:r w:rsidR="005D03D1" w:rsidRPr="00402111">
        <w:rPr>
          <w:rFonts w:ascii="Times New Roman" w:hAnsi="Times New Roman" w:cs="Times New Roman"/>
        </w:rPr>
        <w:t xml:space="preserve"> it would have taken a different course. It must appear that some error has been made in exercising discretion. If the primary court acts on a wrong principle, or if it allows extraneous or irrelevant matters to guide or affect it, if it mistakes the facts, if it does not take into account relevant …. </w:t>
      </w:r>
      <w:r w:rsidR="00402111" w:rsidRPr="00402111">
        <w:rPr>
          <w:rFonts w:ascii="Times New Roman" w:hAnsi="Times New Roman" w:cs="Times New Roman"/>
        </w:rPr>
        <w:t>c</w:t>
      </w:r>
      <w:r w:rsidR="005D03D1" w:rsidRPr="00402111">
        <w:rPr>
          <w:rFonts w:ascii="Times New Roman" w:hAnsi="Times New Roman" w:cs="Times New Roman"/>
        </w:rPr>
        <w:t xml:space="preserve">onsideration, then its determination should be reviewed </w:t>
      </w:r>
      <w:r w:rsidR="00402111" w:rsidRPr="00402111">
        <w:rPr>
          <w:rFonts w:ascii="Times New Roman" w:hAnsi="Times New Roman" w:cs="Times New Roman"/>
        </w:rPr>
        <w:t>and</w:t>
      </w:r>
      <w:r w:rsidR="005D03D1" w:rsidRPr="00402111">
        <w:rPr>
          <w:rFonts w:ascii="Times New Roman" w:hAnsi="Times New Roman" w:cs="Times New Roman"/>
        </w:rPr>
        <w:t xml:space="preserve"> the appellate court may exercise its </w:t>
      </w:r>
      <w:r w:rsidR="00402111" w:rsidRPr="00402111">
        <w:rPr>
          <w:rFonts w:ascii="Times New Roman" w:hAnsi="Times New Roman" w:cs="Times New Roman"/>
        </w:rPr>
        <w:t xml:space="preserve">own </w:t>
      </w:r>
      <w:r w:rsidR="005D03D1" w:rsidRPr="00402111">
        <w:rPr>
          <w:rFonts w:ascii="Times New Roman" w:hAnsi="Times New Roman" w:cs="Times New Roman"/>
        </w:rPr>
        <w:t>discretion</w:t>
      </w:r>
      <w:r w:rsidR="00402111" w:rsidRPr="00402111">
        <w:rPr>
          <w:rFonts w:ascii="Times New Roman" w:hAnsi="Times New Roman" w:cs="Times New Roman"/>
        </w:rPr>
        <w:t xml:space="preserve"> in substitution, provided always has the materials for so doing. In short this is not imbued with the same broad discretion as was enjoyed by the trial court.</w:t>
      </w:r>
      <w:r>
        <w:rPr>
          <w:rFonts w:ascii="Times New Roman" w:hAnsi="Times New Roman" w:cs="Times New Roman"/>
        </w:rPr>
        <w:t>”</w:t>
      </w:r>
      <w:r w:rsidR="005D03D1">
        <w:rPr>
          <w:rFonts w:ascii="Times New Roman" w:hAnsi="Times New Roman" w:cs="Times New Roman"/>
          <w:sz w:val="24"/>
          <w:szCs w:val="24"/>
        </w:rPr>
        <w:t xml:space="preserve"> </w:t>
      </w:r>
    </w:p>
    <w:p w:rsidR="00402111" w:rsidRDefault="00402111" w:rsidP="00D270B9">
      <w:pPr>
        <w:spacing w:after="0" w:line="360" w:lineRule="auto"/>
        <w:jc w:val="both"/>
        <w:rPr>
          <w:rFonts w:ascii="Times New Roman" w:hAnsi="Times New Roman" w:cs="Times New Roman"/>
          <w:i/>
          <w:sz w:val="24"/>
          <w:szCs w:val="24"/>
        </w:rPr>
      </w:pPr>
    </w:p>
    <w:p w:rsidR="00417972" w:rsidRPr="00402111" w:rsidRDefault="00E670B2" w:rsidP="00290006">
      <w:pPr>
        <w:spacing w:after="0" w:line="360" w:lineRule="auto"/>
        <w:jc w:val="both"/>
        <w:rPr>
          <w:rFonts w:ascii="Times New Roman" w:hAnsi="Times New Roman" w:cs="Times New Roman"/>
          <w:i/>
          <w:sz w:val="24"/>
          <w:szCs w:val="24"/>
        </w:rPr>
      </w:pPr>
      <w:r w:rsidRPr="00E670B2">
        <w:rPr>
          <w:rFonts w:ascii="Times New Roman" w:hAnsi="Times New Roman" w:cs="Times New Roman"/>
          <w:i/>
          <w:sz w:val="24"/>
          <w:szCs w:val="24"/>
        </w:rPr>
        <w:lastRenderedPageBreak/>
        <w:t>Adv</w:t>
      </w:r>
      <w:r>
        <w:rPr>
          <w:rFonts w:ascii="Times New Roman" w:hAnsi="Times New Roman" w:cs="Times New Roman"/>
          <w:i/>
          <w:sz w:val="24"/>
          <w:szCs w:val="24"/>
        </w:rPr>
        <w:t>ocate</w:t>
      </w:r>
      <w:r w:rsidR="00402111">
        <w:rPr>
          <w:rFonts w:ascii="Times New Roman" w:hAnsi="Times New Roman" w:cs="Times New Roman"/>
          <w:i/>
          <w:sz w:val="24"/>
          <w:szCs w:val="24"/>
        </w:rPr>
        <w:t xml:space="preserve"> Hashiti </w:t>
      </w:r>
      <w:r w:rsidR="00402111" w:rsidRPr="00402111">
        <w:rPr>
          <w:rFonts w:ascii="Times New Roman" w:hAnsi="Times New Roman" w:cs="Times New Roman"/>
          <w:sz w:val="24"/>
          <w:szCs w:val="24"/>
        </w:rPr>
        <w:t>also cited</w:t>
      </w:r>
      <w:r w:rsidR="00402111">
        <w:rPr>
          <w:rFonts w:ascii="Times New Roman" w:hAnsi="Times New Roman" w:cs="Times New Roman"/>
          <w:i/>
          <w:sz w:val="24"/>
          <w:szCs w:val="24"/>
        </w:rPr>
        <w:t xml:space="preserve"> RBZ </w:t>
      </w:r>
      <w:r w:rsidR="000C149F" w:rsidRPr="000C149F">
        <w:rPr>
          <w:rFonts w:ascii="Times New Roman" w:hAnsi="Times New Roman" w:cs="Times New Roman"/>
          <w:sz w:val="24"/>
          <w:szCs w:val="24"/>
        </w:rPr>
        <w:t>v</w:t>
      </w:r>
      <w:r w:rsidR="00402111">
        <w:rPr>
          <w:rFonts w:ascii="Times New Roman" w:hAnsi="Times New Roman" w:cs="Times New Roman"/>
          <w:i/>
          <w:sz w:val="24"/>
          <w:szCs w:val="24"/>
        </w:rPr>
        <w:t xml:space="preserve"> Granger and Anor SC34/0</w:t>
      </w:r>
      <w:r>
        <w:rPr>
          <w:rFonts w:ascii="Times New Roman" w:hAnsi="Times New Roman" w:cs="Times New Roman"/>
          <w:i/>
          <w:sz w:val="24"/>
          <w:szCs w:val="24"/>
        </w:rPr>
        <w:t xml:space="preserve">1, </w:t>
      </w:r>
      <w:r>
        <w:rPr>
          <w:rFonts w:ascii="Times New Roman" w:hAnsi="Times New Roman" w:cs="Times New Roman"/>
          <w:sz w:val="24"/>
          <w:szCs w:val="24"/>
        </w:rPr>
        <w:t>where the apex court observed:</w:t>
      </w:r>
    </w:p>
    <w:p w:rsidR="00417972" w:rsidRDefault="000C149F" w:rsidP="00402111">
      <w:pPr>
        <w:spacing w:after="0" w:line="360" w:lineRule="auto"/>
        <w:ind w:left="720"/>
        <w:jc w:val="both"/>
        <w:rPr>
          <w:rFonts w:ascii="Times New Roman" w:hAnsi="Times New Roman" w:cs="Times New Roman"/>
        </w:rPr>
      </w:pPr>
      <w:r>
        <w:rPr>
          <w:rFonts w:ascii="Times New Roman" w:hAnsi="Times New Roman" w:cs="Times New Roman"/>
        </w:rPr>
        <w:t>“</w:t>
      </w:r>
      <w:r w:rsidR="00402111" w:rsidRPr="00402111">
        <w:rPr>
          <w:rFonts w:ascii="Times New Roman" w:hAnsi="Times New Roman" w:cs="Times New Roman"/>
        </w:rPr>
        <w:t>Where a court makes a decision which is unreasonable that constitutes a misdirection in the exercise of judicial function.</w:t>
      </w:r>
      <w:r>
        <w:rPr>
          <w:rFonts w:ascii="Times New Roman" w:hAnsi="Times New Roman" w:cs="Times New Roman"/>
        </w:rPr>
        <w:t>”</w:t>
      </w:r>
    </w:p>
    <w:p w:rsidR="00290006" w:rsidRDefault="00290006" w:rsidP="00E15818">
      <w:pPr>
        <w:spacing w:after="0" w:line="360" w:lineRule="auto"/>
        <w:jc w:val="both"/>
        <w:rPr>
          <w:rFonts w:ascii="Times New Roman" w:hAnsi="Times New Roman" w:cs="Times New Roman"/>
          <w:i/>
        </w:rPr>
      </w:pPr>
    </w:p>
    <w:p w:rsidR="000512AE" w:rsidRDefault="00E670B2" w:rsidP="007E1094">
      <w:pPr>
        <w:spacing w:after="0" w:line="360" w:lineRule="auto"/>
        <w:ind w:firstLine="720"/>
        <w:jc w:val="both"/>
        <w:rPr>
          <w:rFonts w:ascii="Times New Roman" w:hAnsi="Times New Roman" w:cs="Times New Roman"/>
          <w:sz w:val="24"/>
          <w:szCs w:val="24"/>
        </w:rPr>
      </w:pPr>
      <w:r w:rsidRPr="00E670B2">
        <w:rPr>
          <w:rFonts w:ascii="Times New Roman" w:hAnsi="Times New Roman" w:cs="Times New Roman"/>
          <w:i/>
          <w:sz w:val="24"/>
          <w:szCs w:val="24"/>
        </w:rPr>
        <w:t>Adv</w:t>
      </w:r>
      <w:r>
        <w:rPr>
          <w:rFonts w:ascii="Times New Roman" w:hAnsi="Times New Roman" w:cs="Times New Roman"/>
          <w:i/>
          <w:sz w:val="24"/>
          <w:szCs w:val="24"/>
        </w:rPr>
        <w:t>ocate</w:t>
      </w:r>
      <w:r w:rsidR="00402111" w:rsidRPr="00E15818">
        <w:rPr>
          <w:rFonts w:ascii="Times New Roman" w:hAnsi="Times New Roman" w:cs="Times New Roman"/>
          <w:i/>
        </w:rPr>
        <w:t xml:space="preserve"> </w:t>
      </w:r>
      <w:r w:rsidR="00E15818" w:rsidRPr="00E15818">
        <w:rPr>
          <w:rFonts w:ascii="Times New Roman" w:hAnsi="Times New Roman" w:cs="Times New Roman"/>
          <w:i/>
        </w:rPr>
        <w:t>H</w:t>
      </w:r>
      <w:r w:rsidR="00402111" w:rsidRPr="00E15818">
        <w:rPr>
          <w:rFonts w:ascii="Times New Roman" w:hAnsi="Times New Roman" w:cs="Times New Roman"/>
          <w:i/>
        </w:rPr>
        <w:t>ashiti</w:t>
      </w:r>
      <w:r w:rsidR="00402111">
        <w:rPr>
          <w:rFonts w:ascii="Times New Roman" w:hAnsi="Times New Roman" w:cs="Times New Roman"/>
        </w:rPr>
        <w:t xml:space="preserve"> </w:t>
      </w:r>
      <w:r w:rsidR="00402111" w:rsidRPr="00E15818">
        <w:rPr>
          <w:rFonts w:ascii="Times New Roman" w:hAnsi="Times New Roman" w:cs="Times New Roman"/>
          <w:sz w:val="24"/>
          <w:szCs w:val="24"/>
        </w:rPr>
        <w:t xml:space="preserve">submitted in </w:t>
      </w:r>
      <w:r w:rsidR="00E15818" w:rsidRPr="00E15818">
        <w:rPr>
          <w:rFonts w:ascii="Times New Roman" w:hAnsi="Times New Roman" w:cs="Times New Roman"/>
          <w:sz w:val="24"/>
          <w:szCs w:val="24"/>
        </w:rPr>
        <w:t xml:space="preserve">that </w:t>
      </w:r>
      <w:r w:rsidR="00C336F2">
        <w:rPr>
          <w:rFonts w:ascii="Times New Roman" w:hAnsi="Times New Roman" w:cs="Times New Roman"/>
          <w:sz w:val="24"/>
          <w:szCs w:val="24"/>
        </w:rPr>
        <w:t xml:space="preserve">the court </w:t>
      </w:r>
      <w:r w:rsidR="00C336F2">
        <w:rPr>
          <w:rFonts w:ascii="Times New Roman" w:hAnsi="Times New Roman" w:cs="Times New Roman"/>
          <w:i/>
          <w:sz w:val="24"/>
          <w:szCs w:val="24"/>
        </w:rPr>
        <w:t>a quo</w:t>
      </w:r>
      <w:r w:rsidR="00E15818" w:rsidRPr="00E15818">
        <w:rPr>
          <w:rFonts w:ascii="Times New Roman" w:hAnsi="Times New Roman" w:cs="Times New Roman"/>
          <w:sz w:val="24"/>
          <w:szCs w:val="24"/>
        </w:rPr>
        <w:t xml:space="preserve"> did not demonstrably ta</w:t>
      </w:r>
      <w:r w:rsidR="00402111" w:rsidRPr="00E15818">
        <w:rPr>
          <w:rFonts w:ascii="Times New Roman" w:hAnsi="Times New Roman" w:cs="Times New Roman"/>
          <w:sz w:val="24"/>
          <w:szCs w:val="24"/>
        </w:rPr>
        <w:t xml:space="preserve">ke </w:t>
      </w:r>
      <w:r w:rsidR="00E15818" w:rsidRPr="00E15818">
        <w:rPr>
          <w:rFonts w:ascii="Times New Roman" w:hAnsi="Times New Roman" w:cs="Times New Roman"/>
          <w:sz w:val="24"/>
          <w:szCs w:val="24"/>
        </w:rPr>
        <w:t>into</w:t>
      </w:r>
      <w:r w:rsidR="00402111" w:rsidRPr="00E15818">
        <w:rPr>
          <w:rFonts w:ascii="Times New Roman" w:hAnsi="Times New Roman" w:cs="Times New Roman"/>
          <w:sz w:val="24"/>
          <w:szCs w:val="24"/>
        </w:rPr>
        <w:t xml:space="preserve"> account the presumption of innocence protected by s 70(1) (a) of the Constitution. Section 50(1)(d) </w:t>
      </w:r>
      <w:r w:rsidR="00E15818" w:rsidRPr="00E15818">
        <w:rPr>
          <w:rFonts w:ascii="Times New Roman" w:hAnsi="Times New Roman" w:cs="Times New Roman"/>
          <w:sz w:val="24"/>
          <w:szCs w:val="24"/>
        </w:rPr>
        <w:t xml:space="preserve">enjoins the court before which an accused person appears charged with an offence to release the person charged unconditionally or on reasonable conditions, pending a charge or trial, unless there are compelling reasons justifying their continued detention. He said the court </w:t>
      </w:r>
      <w:r w:rsidR="00E15818" w:rsidRPr="00C336F2">
        <w:rPr>
          <w:rFonts w:ascii="Times New Roman" w:hAnsi="Times New Roman" w:cs="Times New Roman"/>
          <w:i/>
          <w:sz w:val="24"/>
          <w:szCs w:val="24"/>
        </w:rPr>
        <w:t>a quo</w:t>
      </w:r>
      <w:r w:rsidR="00E15818" w:rsidRPr="00E15818">
        <w:rPr>
          <w:rFonts w:ascii="Times New Roman" w:hAnsi="Times New Roman" w:cs="Times New Roman"/>
          <w:sz w:val="24"/>
          <w:szCs w:val="24"/>
        </w:rPr>
        <w:t xml:space="preserve"> did not apply its mind to th</w:t>
      </w:r>
      <w:r w:rsidR="00C336F2">
        <w:rPr>
          <w:rFonts w:ascii="Times New Roman" w:hAnsi="Times New Roman" w:cs="Times New Roman"/>
          <w:sz w:val="24"/>
          <w:szCs w:val="24"/>
        </w:rPr>
        <w:t>os</w:t>
      </w:r>
      <w:r w:rsidR="00E15818" w:rsidRPr="00E15818">
        <w:rPr>
          <w:rFonts w:ascii="Times New Roman" w:hAnsi="Times New Roman" w:cs="Times New Roman"/>
          <w:sz w:val="24"/>
          <w:szCs w:val="24"/>
        </w:rPr>
        <w:t>e constitutional provision</w:t>
      </w:r>
      <w:r w:rsidR="00C336F2">
        <w:rPr>
          <w:rFonts w:ascii="Times New Roman" w:hAnsi="Times New Roman" w:cs="Times New Roman"/>
          <w:sz w:val="24"/>
          <w:szCs w:val="24"/>
        </w:rPr>
        <w:t>s</w:t>
      </w:r>
      <w:r w:rsidR="00E15818" w:rsidRPr="00E15818">
        <w:rPr>
          <w:rFonts w:ascii="Times New Roman" w:hAnsi="Times New Roman" w:cs="Times New Roman"/>
          <w:sz w:val="24"/>
          <w:szCs w:val="24"/>
        </w:rPr>
        <w:t xml:space="preserve"> as read with section 117 of the Criminal Procedure and Evidence Ac</w:t>
      </w:r>
      <w:r w:rsidR="000C149F">
        <w:rPr>
          <w:rFonts w:ascii="Times New Roman" w:hAnsi="Times New Roman" w:cs="Times New Roman"/>
          <w:sz w:val="24"/>
          <w:szCs w:val="24"/>
        </w:rPr>
        <w:t>t [</w:t>
      </w:r>
      <w:r w:rsidR="000C149F" w:rsidRPr="000C149F">
        <w:rPr>
          <w:rFonts w:ascii="Times New Roman" w:hAnsi="Times New Roman" w:cs="Times New Roman"/>
          <w:i/>
          <w:sz w:val="24"/>
          <w:szCs w:val="24"/>
        </w:rPr>
        <w:t>C</w:t>
      </w:r>
      <w:r w:rsidR="00E15818" w:rsidRPr="000C149F">
        <w:rPr>
          <w:rFonts w:ascii="Times New Roman" w:hAnsi="Times New Roman" w:cs="Times New Roman"/>
          <w:i/>
          <w:sz w:val="24"/>
          <w:szCs w:val="24"/>
        </w:rPr>
        <w:t>hapter 9:07</w:t>
      </w:r>
      <w:r w:rsidR="00E15818" w:rsidRPr="00E15818">
        <w:rPr>
          <w:rFonts w:ascii="Times New Roman" w:hAnsi="Times New Roman" w:cs="Times New Roman"/>
          <w:sz w:val="24"/>
          <w:szCs w:val="24"/>
        </w:rPr>
        <w:t>] which lists the factors that constitute compelling circumstances.</w:t>
      </w:r>
      <w:r w:rsidR="00E15818">
        <w:rPr>
          <w:rFonts w:ascii="Times New Roman" w:hAnsi="Times New Roman" w:cs="Times New Roman"/>
          <w:sz w:val="24"/>
          <w:szCs w:val="24"/>
        </w:rPr>
        <w:t xml:space="preserve"> I do not quite agree. The court does not always have to cite the relevant sections of the Constitution or </w:t>
      </w:r>
      <w:r>
        <w:rPr>
          <w:rFonts w:ascii="Times New Roman" w:hAnsi="Times New Roman" w:cs="Times New Roman"/>
          <w:sz w:val="24"/>
          <w:szCs w:val="24"/>
        </w:rPr>
        <w:t>s</w:t>
      </w:r>
      <w:r w:rsidR="00E15818">
        <w:rPr>
          <w:rFonts w:ascii="Times New Roman" w:hAnsi="Times New Roman" w:cs="Times New Roman"/>
          <w:sz w:val="24"/>
          <w:szCs w:val="24"/>
        </w:rPr>
        <w:t>tatute in</w:t>
      </w:r>
      <w:r w:rsidR="00E15818" w:rsidRPr="00E15818">
        <w:rPr>
          <w:rFonts w:ascii="Times New Roman" w:hAnsi="Times New Roman" w:cs="Times New Roman"/>
          <w:i/>
          <w:sz w:val="24"/>
          <w:szCs w:val="24"/>
        </w:rPr>
        <w:t xml:space="preserve"> </w:t>
      </w:r>
      <w:r w:rsidR="00E15818">
        <w:rPr>
          <w:rFonts w:ascii="Times New Roman" w:hAnsi="Times New Roman" w:cs="Times New Roman"/>
          <w:i/>
          <w:sz w:val="24"/>
          <w:szCs w:val="24"/>
        </w:rPr>
        <w:t xml:space="preserve">extenso. </w:t>
      </w:r>
      <w:r w:rsidR="00E15818">
        <w:rPr>
          <w:rFonts w:ascii="Times New Roman" w:hAnsi="Times New Roman" w:cs="Times New Roman"/>
          <w:sz w:val="24"/>
          <w:szCs w:val="24"/>
        </w:rPr>
        <w:t xml:space="preserve">In this case the Court </w:t>
      </w:r>
      <w:r w:rsidR="00E15818">
        <w:rPr>
          <w:rFonts w:ascii="Times New Roman" w:hAnsi="Times New Roman" w:cs="Times New Roman"/>
          <w:i/>
          <w:sz w:val="24"/>
          <w:szCs w:val="24"/>
        </w:rPr>
        <w:t xml:space="preserve">a quo </w:t>
      </w:r>
      <w:r w:rsidR="00E15818">
        <w:rPr>
          <w:rFonts w:ascii="Times New Roman" w:hAnsi="Times New Roman" w:cs="Times New Roman"/>
          <w:sz w:val="24"/>
          <w:szCs w:val="24"/>
        </w:rPr>
        <w:t>picked on the risk of abscondment which is to be found in s 117(2) of the Criminal Procedure and Evidence Act.</w:t>
      </w:r>
      <w:r w:rsidR="000512AE">
        <w:rPr>
          <w:rFonts w:ascii="Times New Roman" w:hAnsi="Times New Roman" w:cs="Times New Roman"/>
          <w:sz w:val="24"/>
          <w:szCs w:val="24"/>
        </w:rPr>
        <w:t xml:space="preserve"> It is clear that the Court was conscious of the presumption of innocence and the duty to admit the appellant to bail in terms of s </w:t>
      </w:r>
      <w:r w:rsidR="000512AE" w:rsidRPr="00E15818">
        <w:rPr>
          <w:rFonts w:ascii="Times New Roman" w:hAnsi="Times New Roman" w:cs="Times New Roman"/>
          <w:sz w:val="24"/>
          <w:szCs w:val="24"/>
        </w:rPr>
        <w:t xml:space="preserve">50(1)(d) </w:t>
      </w:r>
      <w:r w:rsidR="000512AE">
        <w:rPr>
          <w:rFonts w:ascii="Times New Roman" w:hAnsi="Times New Roman" w:cs="Times New Roman"/>
          <w:sz w:val="24"/>
          <w:szCs w:val="24"/>
        </w:rPr>
        <w:t>of the constitution because it adopted the procedure whereby the State counsel began by stating the compelling reasons militating against granting of bail.</w:t>
      </w:r>
    </w:p>
    <w:p w:rsidR="00DD4B85" w:rsidRDefault="00E15818" w:rsidP="000512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however a</w:t>
      </w:r>
      <w:r w:rsidR="00E670B2">
        <w:rPr>
          <w:rFonts w:ascii="Times New Roman" w:hAnsi="Times New Roman" w:cs="Times New Roman"/>
          <w:sz w:val="24"/>
          <w:szCs w:val="24"/>
        </w:rPr>
        <w:t>ccept</w:t>
      </w:r>
      <w:r>
        <w:rPr>
          <w:rFonts w:ascii="Times New Roman" w:hAnsi="Times New Roman" w:cs="Times New Roman"/>
          <w:sz w:val="24"/>
          <w:szCs w:val="24"/>
        </w:rPr>
        <w:t xml:space="preserve"> </w:t>
      </w:r>
      <w:r w:rsidR="00E670B2" w:rsidRPr="00E670B2">
        <w:rPr>
          <w:rFonts w:ascii="Times New Roman" w:hAnsi="Times New Roman" w:cs="Times New Roman"/>
          <w:i/>
          <w:sz w:val="24"/>
          <w:szCs w:val="24"/>
        </w:rPr>
        <w:t>Adv</w:t>
      </w:r>
      <w:r w:rsidR="00E670B2">
        <w:rPr>
          <w:rFonts w:ascii="Times New Roman" w:hAnsi="Times New Roman" w:cs="Times New Roman"/>
          <w:i/>
          <w:sz w:val="24"/>
          <w:szCs w:val="24"/>
        </w:rPr>
        <w:t>ocate</w:t>
      </w:r>
      <w:r w:rsidRPr="00C336F2">
        <w:rPr>
          <w:rFonts w:ascii="Times New Roman" w:hAnsi="Times New Roman" w:cs="Times New Roman"/>
          <w:i/>
          <w:sz w:val="24"/>
          <w:szCs w:val="24"/>
        </w:rPr>
        <w:t xml:space="preserve"> Hashiti’s</w:t>
      </w:r>
      <w:r>
        <w:rPr>
          <w:rFonts w:ascii="Times New Roman" w:hAnsi="Times New Roman" w:cs="Times New Roman"/>
          <w:sz w:val="24"/>
          <w:szCs w:val="24"/>
        </w:rPr>
        <w:t xml:space="preserve"> submission that the Court a quo took into account irrelevant </w:t>
      </w:r>
      <w:r w:rsidR="007927B1">
        <w:rPr>
          <w:rFonts w:ascii="Times New Roman" w:hAnsi="Times New Roman" w:cs="Times New Roman"/>
          <w:sz w:val="24"/>
          <w:szCs w:val="24"/>
        </w:rPr>
        <w:t>considerations</w:t>
      </w:r>
      <w:r w:rsidR="00C336F2">
        <w:rPr>
          <w:rFonts w:ascii="Times New Roman" w:hAnsi="Times New Roman" w:cs="Times New Roman"/>
          <w:sz w:val="24"/>
          <w:szCs w:val="24"/>
        </w:rPr>
        <w:t xml:space="preserve"> and at the same time, </w:t>
      </w:r>
      <w:r w:rsidR="007927B1">
        <w:rPr>
          <w:rFonts w:ascii="Times New Roman" w:hAnsi="Times New Roman" w:cs="Times New Roman"/>
          <w:sz w:val="24"/>
          <w:szCs w:val="24"/>
        </w:rPr>
        <w:t xml:space="preserve">failed to take into account relevant factors. It failed to take into account that the acts and </w:t>
      </w:r>
      <w:r w:rsidR="00B87FAD">
        <w:rPr>
          <w:rFonts w:ascii="Times New Roman" w:hAnsi="Times New Roman" w:cs="Times New Roman"/>
          <w:sz w:val="24"/>
          <w:szCs w:val="24"/>
        </w:rPr>
        <w:t>omissions</w:t>
      </w:r>
      <w:r w:rsidR="007927B1">
        <w:rPr>
          <w:rFonts w:ascii="Times New Roman" w:hAnsi="Times New Roman" w:cs="Times New Roman"/>
          <w:sz w:val="24"/>
          <w:szCs w:val="24"/>
        </w:rPr>
        <w:t xml:space="preserve"> constituting the money laundering offences were attributable to a registered </w:t>
      </w:r>
      <w:r w:rsidR="00B87FAD">
        <w:rPr>
          <w:rFonts w:ascii="Times New Roman" w:hAnsi="Times New Roman" w:cs="Times New Roman"/>
          <w:sz w:val="24"/>
          <w:szCs w:val="24"/>
        </w:rPr>
        <w:t>company. The</w:t>
      </w:r>
      <w:r w:rsidR="007927B1">
        <w:rPr>
          <w:rFonts w:ascii="Times New Roman" w:hAnsi="Times New Roman" w:cs="Times New Roman"/>
          <w:sz w:val="24"/>
          <w:szCs w:val="24"/>
        </w:rPr>
        <w:t xml:space="preserve"> transactions involved movement of money between </w:t>
      </w:r>
      <w:r w:rsidR="00B87FAD">
        <w:rPr>
          <w:rFonts w:ascii="Times New Roman" w:hAnsi="Times New Roman" w:cs="Times New Roman"/>
          <w:sz w:val="24"/>
          <w:szCs w:val="24"/>
        </w:rPr>
        <w:t xml:space="preserve">companies. </w:t>
      </w:r>
      <w:r w:rsidR="00363CBF">
        <w:rPr>
          <w:rFonts w:ascii="Times New Roman" w:hAnsi="Times New Roman" w:cs="Times New Roman"/>
          <w:sz w:val="24"/>
          <w:szCs w:val="24"/>
        </w:rPr>
        <w:t xml:space="preserve">Section 358 of the Criminal Procedure and Evidence Act is unambiguous in that a company may not be incarcerated. </w:t>
      </w:r>
      <w:r w:rsidR="00C336F2">
        <w:rPr>
          <w:rFonts w:ascii="Times New Roman" w:hAnsi="Times New Roman" w:cs="Times New Roman"/>
          <w:sz w:val="24"/>
          <w:szCs w:val="24"/>
        </w:rPr>
        <w:t>He submitted that t</w:t>
      </w:r>
      <w:r w:rsidR="00363CBF">
        <w:rPr>
          <w:rFonts w:ascii="Times New Roman" w:hAnsi="Times New Roman" w:cs="Times New Roman"/>
          <w:sz w:val="24"/>
          <w:szCs w:val="24"/>
        </w:rPr>
        <w:t>here is</w:t>
      </w:r>
      <w:r w:rsidR="00C336F2">
        <w:rPr>
          <w:rFonts w:ascii="Times New Roman" w:hAnsi="Times New Roman" w:cs="Times New Roman"/>
          <w:sz w:val="24"/>
          <w:szCs w:val="24"/>
        </w:rPr>
        <w:t>,</w:t>
      </w:r>
      <w:r w:rsidR="00363CBF">
        <w:rPr>
          <w:rFonts w:ascii="Times New Roman" w:hAnsi="Times New Roman" w:cs="Times New Roman"/>
          <w:sz w:val="24"/>
          <w:szCs w:val="24"/>
        </w:rPr>
        <w:t xml:space="preserve"> therefore</w:t>
      </w:r>
      <w:r w:rsidR="00C336F2">
        <w:rPr>
          <w:rFonts w:ascii="Times New Roman" w:hAnsi="Times New Roman" w:cs="Times New Roman"/>
          <w:sz w:val="24"/>
          <w:szCs w:val="24"/>
        </w:rPr>
        <w:t>,</w:t>
      </w:r>
      <w:r w:rsidR="00363CBF">
        <w:rPr>
          <w:rFonts w:ascii="Times New Roman" w:hAnsi="Times New Roman" w:cs="Times New Roman"/>
          <w:sz w:val="24"/>
          <w:szCs w:val="24"/>
        </w:rPr>
        <w:t xml:space="preserve"> no justification for the appellant’s detention.</w:t>
      </w:r>
      <w:r w:rsidR="00290006">
        <w:rPr>
          <w:rFonts w:ascii="Times New Roman" w:hAnsi="Times New Roman" w:cs="Times New Roman"/>
          <w:sz w:val="24"/>
          <w:szCs w:val="24"/>
        </w:rPr>
        <w:t xml:space="preserve"> </w:t>
      </w:r>
      <w:r w:rsidR="00C336F2">
        <w:rPr>
          <w:rFonts w:ascii="Times New Roman" w:hAnsi="Times New Roman" w:cs="Times New Roman"/>
          <w:sz w:val="24"/>
          <w:szCs w:val="24"/>
        </w:rPr>
        <w:t xml:space="preserve">I </w:t>
      </w:r>
      <w:r w:rsidR="00E670B2">
        <w:rPr>
          <w:rFonts w:ascii="Times New Roman" w:hAnsi="Times New Roman" w:cs="Times New Roman"/>
          <w:sz w:val="24"/>
          <w:szCs w:val="24"/>
        </w:rPr>
        <w:t xml:space="preserve">also </w:t>
      </w:r>
      <w:r w:rsidR="00C336F2">
        <w:rPr>
          <w:rFonts w:ascii="Times New Roman" w:hAnsi="Times New Roman" w:cs="Times New Roman"/>
          <w:sz w:val="24"/>
          <w:szCs w:val="24"/>
        </w:rPr>
        <w:t xml:space="preserve">accept </w:t>
      </w:r>
      <w:r w:rsidR="00E670B2" w:rsidRPr="00E670B2">
        <w:rPr>
          <w:rFonts w:ascii="Times New Roman" w:hAnsi="Times New Roman" w:cs="Times New Roman"/>
          <w:i/>
          <w:sz w:val="24"/>
          <w:szCs w:val="24"/>
        </w:rPr>
        <w:t>Adv</w:t>
      </w:r>
      <w:r w:rsidR="00E670B2">
        <w:rPr>
          <w:rFonts w:ascii="Times New Roman" w:hAnsi="Times New Roman" w:cs="Times New Roman"/>
          <w:i/>
          <w:sz w:val="24"/>
          <w:szCs w:val="24"/>
        </w:rPr>
        <w:t>ocate</w:t>
      </w:r>
      <w:r w:rsidR="00C336F2">
        <w:rPr>
          <w:rFonts w:ascii="Times New Roman" w:hAnsi="Times New Roman" w:cs="Times New Roman"/>
          <w:i/>
          <w:sz w:val="24"/>
          <w:szCs w:val="24"/>
        </w:rPr>
        <w:t xml:space="preserve"> Hashiti’s </w:t>
      </w:r>
      <w:r w:rsidR="00C336F2">
        <w:rPr>
          <w:rFonts w:ascii="Times New Roman" w:hAnsi="Times New Roman" w:cs="Times New Roman"/>
          <w:sz w:val="24"/>
          <w:szCs w:val="24"/>
        </w:rPr>
        <w:t>submission that t</w:t>
      </w:r>
      <w:r w:rsidR="00B87FAD">
        <w:rPr>
          <w:rFonts w:ascii="Times New Roman" w:hAnsi="Times New Roman" w:cs="Times New Roman"/>
          <w:sz w:val="24"/>
          <w:szCs w:val="24"/>
        </w:rPr>
        <w:t>he</w:t>
      </w:r>
      <w:r w:rsidR="007927B1">
        <w:rPr>
          <w:rFonts w:ascii="Times New Roman" w:hAnsi="Times New Roman" w:cs="Times New Roman"/>
          <w:sz w:val="24"/>
          <w:szCs w:val="24"/>
        </w:rPr>
        <w:t xml:space="preserve"> court </w:t>
      </w:r>
      <w:r w:rsidR="00C336F2">
        <w:rPr>
          <w:rFonts w:ascii="Times New Roman" w:hAnsi="Times New Roman" w:cs="Times New Roman"/>
          <w:sz w:val="24"/>
          <w:szCs w:val="24"/>
        </w:rPr>
        <w:t xml:space="preserve">failed to </w:t>
      </w:r>
      <w:r w:rsidR="007927B1">
        <w:rPr>
          <w:rFonts w:ascii="Times New Roman" w:hAnsi="Times New Roman" w:cs="Times New Roman"/>
          <w:sz w:val="24"/>
          <w:szCs w:val="24"/>
        </w:rPr>
        <w:t xml:space="preserve">take into account that </w:t>
      </w:r>
      <w:r w:rsidR="00C336F2">
        <w:rPr>
          <w:rFonts w:ascii="Times New Roman" w:hAnsi="Times New Roman" w:cs="Times New Roman"/>
          <w:sz w:val="24"/>
          <w:szCs w:val="24"/>
        </w:rPr>
        <w:t xml:space="preserve">the </w:t>
      </w:r>
      <w:r w:rsidR="007927B1">
        <w:rPr>
          <w:rFonts w:ascii="Times New Roman" w:hAnsi="Times New Roman" w:cs="Times New Roman"/>
          <w:sz w:val="24"/>
          <w:szCs w:val="24"/>
        </w:rPr>
        <w:t xml:space="preserve">investigating </w:t>
      </w:r>
      <w:r w:rsidR="00B87FAD">
        <w:rPr>
          <w:rFonts w:ascii="Times New Roman" w:hAnsi="Times New Roman" w:cs="Times New Roman"/>
          <w:sz w:val="24"/>
          <w:szCs w:val="24"/>
        </w:rPr>
        <w:t>officer</w:t>
      </w:r>
      <w:r w:rsidR="00C336F2">
        <w:rPr>
          <w:rFonts w:ascii="Times New Roman" w:hAnsi="Times New Roman" w:cs="Times New Roman"/>
          <w:sz w:val="24"/>
          <w:szCs w:val="24"/>
        </w:rPr>
        <w:t xml:space="preserve"> conceded that the </w:t>
      </w:r>
      <w:r w:rsidR="00C336F2">
        <w:rPr>
          <w:rFonts w:ascii="Times New Roman" w:hAnsi="Times New Roman" w:cs="Times New Roman"/>
          <w:i/>
          <w:sz w:val="24"/>
          <w:szCs w:val="24"/>
        </w:rPr>
        <w:t xml:space="preserve">actius reus </w:t>
      </w:r>
      <w:r w:rsidR="00C336F2">
        <w:rPr>
          <w:rFonts w:ascii="Times New Roman" w:hAnsi="Times New Roman" w:cs="Times New Roman"/>
          <w:sz w:val="24"/>
          <w:szCs w:val="24"/>
        </w:rPr>
        <w:t xml:space="preserve">was constituted by acts and </w:t>
      </w:r>
      <w:r w:rsidR="00397AD7">
        <w:rPr>
          <w:rFonts w:ascii="Times New Roman" w:hAnsi="Times New Roman" w:cs="Times New Roman"/>
          <w:sz w:val="24"/>
          <w:szCs w:val="24"/>
        </w:rPr>
        <w:t>omissions of</w:t>
      </w:r>
      <w:r w:rsidR="00C336F2">
        <w:rPr>
          <w:rFonts w:ascii="Times New Roman" w:hAnsi="Times New Roman" w:cs="Times New Roman"/>
          <w:sz w:val="24"/>
          <w:szCs w:val="24"/>
        </w:rPr>
        <w:t xml:space="preserve"> a company duly registered.</w:t>
      </w:r>
      <w:r w:rsidR="00B87FAD">
        <w:rPr>
          <w:rFonts w:ascii="Times New Roman" w:hAnsi="Times New Roman" w:cs="Times New Roman"/>
          <w:sz w:val="24"/>
          <w:szCs w:val="24"/>
        </w:rPr>
        <w:t xml:space="preserve"> The</w:t>
      </w:r>
      <w:r w:rsidR="007927B1">
        <w:rPr>
          <w:rFonts w:ascii="Times New Roman" w:hAnsi="Times New Roman" w:cs="Times New Roman"/>
          <w:sz w:val="24"/>
          <w:szCs w:val="24"/>
        </w:rPr>
        <w:t xml:space="preserve"> court </w:t>
      </w:r>
      <w:r w:rsidR="007927B1" w:rsidRPr="00B87FAD">
        <w:rPr>
          <w:rFonts w:ascii="Times New Roman" w:hAnsi="Times New Roman" w:cs="Times New Roman"/>
          <w:i/>
          <w:sz w:val="24"/>
          <w:szCs w:val="24"/>
        </w:rPr>
        <w:t xml:space="preserve">a </w:t>
      </w:r>
      <w:r w:rsidR="00B87FAD" w:rsidRPr="00B87FAD">
        <w:rPr>
          <w:rFonts w:ascii="Times New Roman" w:hAnsi="Times New Roman" w:cs="Times New Roman"/>
          <w:i/>
          <w:sz w:val="24"/>
          <w:szCs w:val="24"/>
        </w:rPr>
        <w:t>quo</w:t>
      </w:r>
      <w:r w:rsidR="00B87FAD">
        <w:rPr>
          <w:rFonts w:ascii="Times New Roman" w:hAnsi="Times New Roman" w:cs="Times New Roman"/>
          <w:sz w:val="24"/>
          <w:szCs w:val="24"/>
        </w:rPr>
        <w:t xml:space="preserve"> did </w:t>
      </w:r>
      <w:r w:rsidR="007927B1">
        <w:rPr>
          <w:rFonts w:ascii="Times New Roman" w:hAnsi="Times New Roman" w:cs="Times New Roman"/>
          <w:sz w:val="24"/>
          <w:szCs w:val="24"/>
        </w:rPr>
        <w:t xml:space="preserve">not consider that appellant was a </w:t>
      </w:r>
      <w:r w:rsidR="00B87FAD">
        <w:rPr>
          <w:rFonts w:ascii="Times New Roman" w:hAnsi="Times New Roman" w:cs="Times New Roman"/>
          <w:sz w:val="24"/>
          <w:szCs w:val="24"/>
        </w:rPr>
        <w:t>well-known</w:t>
      </w:r>
      <w:r w:rsidR="007927B1">
        <w:rPr>
          <w:rFonts w:ascii="Times New Roman" w:hAnsi="Times New Roman" w:cs="Times New Roman"/>
          <w:sz w:val="24"/>
          <w:szCs w:val="24"/>
        </w:rPr>
        <w:t xml:space="preserve"> figure who could be noticed easily at any exit point. </w:t>
      </w:r>
      <w:r w:rsidR="000F2768">
        <w:rPr>
          <w:rFonts w:ascii="Times New Roman" w:hAnsi="Times New Roman" w:cs="Times New Roman"/>
          <w:sz w:val="24"/>
          <w:szCs w:val="24"/>
        </w:rPr>
        <w:t xml:space="preserve">The court </w:t>
      </w:r>
      <w:r w:rsidR="000F2768">
        <w:rPr>
          <w:rFonts w:ascii="Times New Roman" w:hAnsi="Times New Roman" w:cs="Times New Roman"/>
          <w:i/>
          <w:sz w:val="24"/>
          <w:szCs w:val="24"/>
        </w:rPr>
        <w:t xml:space="preserve">a quo </w:t>
      </w:r>
      <w:r w:rsidR="00274AF1">
        <w:rPr>
          <w:rFonts w:ascii="Times New Roman" w:hAnsi="Times New Roman" w:cs="Times New Roman"/>
          <w:i/>
          <w:sz w:val="24"/>
          <w:szCs w:val="24"/>
        </w:rPr>
        <w:t xml:space="preserve">failed to </w:t>
      </w:r>
      <w:r w:rsidR="000F2768">
        <w:rPr>
          <w:rFonts w:ascii="Times New Roman" w:hAnsi="Times New Roman" w:cs="Times New Roman"/>
          <w:sz w:val="24"/>
          <w:szCs w:val="24"/>
        </w:rPr>
        <w:t xml:space="preserve">consider the submission that the fears of abscondment and interference with witnesses could be catered for by stringent conditions. </w:t>
      </w:r>
      <w:r w:rsidR="007927B1">
        <w:rPr>
          <w:rFonts w:ascii="Times New Roman" w:hAnsi="Times New Roman" w:cs="Times New Roman"/>
          <w:sz w:val="24"/>
          <w:szCs w:val="24"/>
        </w:rPr>
        <w:t xml:space="preserve">It did not take into account that the appellant had a nagging condition </w:t>
      </w:r>
      <w:r w:rsidR="00B87FAD">
        <w:rPr>
          <w:rFonts w:ascii="Times New Roman" w:hAnsi="Times New Roman" w:cs="Times New Roman"/>
          <w:sz w:val="24"/>
          <w:szCs w:val="24"/>
        </w:rPr>
        <w:t>of a swelling</w:t>
      </w:r>
      <w:r w:rsidR="007927B1">
        <w:rPr>
          <w:rFonts w:ascii="Times New Roman" w:hAnsi="Times New Roman" w:cs="Times New Roman"/>
          <w:sz w:val="24"/>
          <w:szCs w:val="24"/>
        </w:rPr>
        <w:t xml:space="preserve"> hand and severe injuries on both </w:t>
      </w:r>
      <w:r w:rsidR="00B87FAD">
        <w:rPr>
          <w:rFonts w:ascii="Times New Roman" w:hAnsi="Times New Roman" w:cs="Times New Roman"/>
          <w:sz w:val="24"/>
          <w:szCs w:val="24"/>
        </w:rPr>
        <w:t>arms (always bandaged)</w:t>
      </w:r>
      <w:r w:rsidR="007927B1">
        <w:rPr>
          <w:rFonts w:ascii="Times New Roman" w:hAnsi="Times New Roman" w:cs="Times New Roman"/>
          <w:sz w:val="24"/>
          <w:szCs w:val="24"/>
        </w:rPr>
        <w:t xml:space="preserve"> and the </w:t>
      </w:r>
      <w:r w:rsidR="00B87FAD">
        <w:rPr>
          <w:rFonts w:ascii="Times New Roman" w:hAnsi="Times New Roman" w:cs="Times New Roman"/>
          <w:sz w:val="24"/>
          <w:szCs w:val="24"/>
        </w:rPr>
        <w:t>condition</w:t>
      </w:r>
      <w:r w:rsidR="007927B1">
        <w:rPr>
          <w:rFonts w:ascii="Times New Roman" w:hAnsi="Times New Roman" w:cs="Times New Roman"/>
          <w:sz w:val="24"/>
          <w:szCs w:val="24"/>
        </w:rPr>
        <w:t xml:space="preserve"> has </w:t>
      </w:r>
      <w:r w:rsidR="00B87FAD">
        <w:rPr>
          <w:rFonts w:ascii="Times New Roman" w:hAnsi="Times New Roman" w:cs="Times New Roman"/>
          <w:sz w:val="24"/>
          <w:szCs w:val="24"/>
        </w:rPr>
        <w:t>persisted</w:t>
      </w:r>
      <w:r w:rsidR="007927B1">
        <w:rPr>
          <w:rFonts w:ascii="Times New Roman" w:hAnsi="Times New Roman" w:cs="Times New Roman"/>
          <w:sz w:val="24"/>
          <w:szCs w:val="24"/>
        </w:rPr>
        <w:t xml:space="preserve"> for a long time</w:t>
      </w:r>
      <w:r w:rsidR="00B87FAD">
        <w:rPr>
          <w:rFonts w:ascii="Times New Roman" w:hAnsi="Times New Roman" w:cs="Times New Roman"/>
          <w:sz w:val="24"/>
          <w:szCs w:val="24"/>
        </w:rPr>
        <w:t xml:space="preserve"> despite attempts to treat it</w:t>
      </w:r>
      <w:r w:rsidR="007927B1">
        <w:rPr>
          <w:rFonts w:ascii="Times New Roman" w:hAnsi="Times New Roman" w:cs="Times New Roman"/>
          <w:sz w:val="24"/>
          <w:szCs w:val="24"/>
        </w:rPr>
        <w:t xml:space="preserve">. The </w:t>
      </w:r>
      <w:r w:rsidR="00B87FAD">
        <w:rPr>
          <w:rFonts w:ascii="Times New Roman" w:hAnsi="Times New Roman" w:cs="Times New Roman"/>
          <w:sz w:val="24"/>
          <w:szCs w:val="24"/>
        </w:rPr>
        <w:t>prison</w:t>
      </w:r>
      <w:r w:rsidR="007927B1">
        <w:rPr>
          <w:rFonts w:ascii="Times New Roman" w:hAnsi="Times New Roman" w:cs="Times New Roman"/>
          <w:sz w:val="24"/>
          <w:szCs w:val="24"/>
        </w:rPr>
        <w:t xml:space="preserve"> doctor had recommended that prison conditions were likely to worsen her condition. In all </w:t>
      </w:r>
      <w:r w:rsidR="007927B1">
        <w:rPr>
          <w:rFonts w:ascii="Times New Roman" w:hAnsi="Times New Roman" w:cs="Times New Roman"/>
          <w:sz w:val="24"/>
          <w:szCs w:val="24"/>
        </w:rPr>
        <w:lastRenderedPageBreak/>
        <w:t>probabilit</w:t>
      </w:r>
      <w:r w:rsidR="00E670B2">
        <w:rPr>
          <w:rFonts w:ascii="Times New Roman" w:hAnsi="Times New Roman" w:cs="Times New Roman"/>
          <w:sz w:val="24"/>
          <w:szCs w:val="24"/>
        </w:rPr>
        <w:t>y</w:t>
      </w:r>
      <w:r w:rsidR="007927B1">
        <w:rPr>
          <w:rFonts w:ascii="Times New Roman" w:hAnsi="Times New Roman" w:cs="Times New Roman"/>
          <w:sz w:val="24"/>
          <w:szCs w:val="24"/>
        </w:rPr>
        <w:t xml:space="preserve"> the arms </w:t>
      </w:r>
      <w:r w:rsidR="00B87FAD">
        <w:rPr>
          <w:rFonts w:ascii="Times New Roman" w:hAnsi="Times New Roman" w:cs="Times New Roman"/>
          <w:sz w:val="24"/>
          <w:szCs w:val="24"/>
        </w:rPr>
        <w:t>needed</w:t>
      </w:r>
      <w:r w:rsidR="007927B1">
        <w:rPr>
          <w:rFonts w:ascii="Times New Roman" w:hAnsi="Times New Roman" w:cs="Times New Roman"/>
          <w:sz w:val="24"/>
          <w:szCs w:val="24"/>
        </w:rPr>
        <w:t xml:space="preserve"> constant medication and review by specialist doctors. The court </w:t>
      </w:r>
      <w:r w:rsidR="007927B1" w:rsidRPr="00B87FAD">
        <w:rPr>
          <w:rFonts w:ascii="Times New Roman" w:hAnsi="Times New Roman" w:cs="Times New Roman"/>
          <w:i/>
          <w:sz w:val="24"/>
          <w:szCs w:val="24"/>
        </w:rPr>
        <w:t xml:space="preserve">a </w:t>
      </w:r>
      <w:r w:rsidR="00B87FAD" w:rsidRPr="00B87FAD">
        <w:rPr>
          <w:rFonts w:ascii="Times New Roman" w:hAnsi="Times New Roman" w:cs="Times New Roman"/>
          <w:i/>
          <w:sz w:val="24"/>
          <w:szCs w:val="24"/>
        </w:rPr>
        <w:t>quo</w:t>
      </w:r>
      <w:r w:rsidR="00B87FAD">
        <w:rPr>
          <w:rFonts w:ascii="Times New Roman" w:hAnsi="Times New Roman" w:cs="Times New Roman"/>
          <w:sz w:val="24"/>
          <w:szCs w:val="24"/>
        </w:rPr>
        <w:t xml:space="preserve"> </w:t>
      </w:r>
      <w:r w:rsidR="007927B1">
        <w:rPr>
          <w:rFonts w:ascii="Times New Roman" w:hAnsi="Times New Roman" w:cs="Times New Roman"/>
          <w:sz w:val="24"/>
          <w:szCs w:val="24"/>
        </w:rPr>
        <w:t xml:space="preserve">did not take into account that the appellant is a mother of four minor children who need her care and supervision. </w:t>
      </w:r>
    </w:p>
    <w:p w:rsidR="00417972" w:rsidRPr="00AC176A" w:rsidRDefault="00DD4B85" w:rsidP="00AC176A">
      <w:pPr>
        <w:spacing w:after="0" w:line="360" w:lineRule="auto"/>
        <w:ind w:firstLine="720"/>
        <w:jc w:val="both"/>
        <w:rPr>
          <w:rFonts w:ascii="Times New Roman" w:hAnsi="Times New Roman" w:cs="Times New Roman"/>
          <w:i/>
        </w:rPr>
      </w:pPr>
      <w:r>
        <w:rPr>
          <w:rFonts w:ascii="Times New Roman" w:hAnsi="Times New Roman" w:cs="Times New Roman"/>
          <w:sz w:val="24"/>
          <w:szCs w:val="24"/>
        </w:rPr>
        <w:t xml:space="preserve">On the fraud charge, </w:t>
      </w:r>
      <w:r w:rsidR="002C5610">
        <w:rPr>
          <w:rFonts w:ascii="Times New Roman" w:hAnsi="Times New Roman" w:cs="Times New Roman"/>
          <w:sz w:val="24"/>
          <w:szCs w:val="24"/>
        </w:rPr>
        <w:t xml:space="preserve">both counsel were </w:t>
      </w:r>
      <w:r w:rsidR="006A20DA">
        <w:rPr>
          <w:rFonts w:ascii="Times New Roman" w:hAnsi="Times New Roman" w:cs="Times New Roman"/>
          <w:sz w:val="24"/>
          <w:szCs w:val="24"/>
        </w:rPr>
        <w:t xml:space="preserve">not </w:t>
      </w:r>
      <w:r w:rsidR="002C5610">
        <w:rPr>
          <w:rFonts w:ascii="Times New Roman" w:hAnsi="Times New Roman" w:cs="Times New Roman"/>
          <w:sz w:val="24"/>
          <w:szCs w:val="24"/>
        </w:rPr>
        <w:t xml:space="preserve">helpful. The appellant was content with bare denials of all charges including the allegation that she fraudulently </w:t>
      </w:r>
      <w:r w:rsidR="006A20DA">
        <w:rPr>
          <w:rFonts w:ascii="Times New Roman" w:hAnsi="Times New Roman" w:cs="Times New Roman"/>
          <w:sz w:val="24"/>
          <w:szCs w:val="24"/>
        </w:rPr>
        <w:t xml:space="preserve">sought to upgrade her marriage to the vice president upgraded from a customary law union </w:t>
      </w:r>
      <w:r w:rsidR="002C5610">
        <w:rPr>
          <w:rFonts w:ascii="Times New Roman" w:hAnsi="Times New Roman" w:cs="Times New Roman"/>
          <w:sz w:val="24"/>
          <w:szCs w:val="24"/>
        </w:rPr>
        <w:t>to</w:t>
      </w:r>
      <w:r w:rsidR="006A20DA">
        <w:rPr>
          <w:rFonts w:ascii="Times New Roman" w:hAnsi="Times New Roman" w:cs="Times New Roman"/>
          <w:sz w:val="24"/>
          <w:szCs w:val="24"/>
        </w:rPr>
        <w:t xml:space="preserve"> </w:t>
      </w:r>
      <w:r w:rsidR="002C5610">
        <w:rPr>
          <w:rFonts w:ascii="Times New Roman" w:hAnsi="Times New Roman" w:cs="Times New Roman"/>
          <w:sz w:val="24"/>
          <w:szCs w:val="24"/>
        </w:rPr>
        <w:t xml:space="preserve">a </w:t>
      </w:r>
      <w:r w:rsidR="007E1094">
        <w:rPr>
          <w:rFonts w:ascii="Times New Roman" w:hAnsi="Times New Roman" w:cs="Times New Roman"/>
          <w:sz w:val="24"/>
          <w:szCs w:val="24"/>
        </w:rPr>
        <w:t>[</w:t>
      </w:r>
      <w:r w:rsidR="002C5610" w:rsidRPr="007E1094">
        <w:rPr>
          <w:rFonts w:ascii="Times New Roman" w:hAnsi="Times New Roman" w:cs="Times New Roman"/>
          <w:i/>
          <w:sz w:val="24"/>
          <w:szCs w:val="24"/>
        </w:rPr>
        <w:t>Chapter 5:11</w:t>
      </w:r>
      <w:r w:rsidR="007E1094">
        <w:rPr>
          <w:rFonts w:ascii="Times New Roman" w:hAnsi="Times New Roman" w:cs="Times New Roman"/>
          <w:sz w:val="24"/>
          <w:szCs w:val="24"/>
        </w:rPr>
        <w:t>]</w:t>
      </w:r>
      <w:r w:rsidR="002C5610">
        <w:rPr>
          <w:rFonts w:ascii="Times New Roman" w:hAnsi="Times New Roman" w:cs="Times New Roman"/>
          <w:sz w:val="24"/>
          <w:szCs w:val="24"/>
        </w:rPr>
        <w:t xml:space="preserve"> marriage in the absence of the other party. A marriage is a contract and the parties must declare their intention and eligibility to marry before </w:t>
      </w:r>
      <w:r w:rsidR="006A20DA">
        <w:rPr>
          <w:rFonts w:ascii="Times New Roman" w:hAnsi="Times New Roman" w:cs="Times New Roman"/>
          <w:sz w:val="24"/>
          <w:szCs w:val="24"/>
        </w:rPr>
        <w:t>the marriage officer</w:t>
      </w:r>
      <w:r w:rsidR="002C5610">
        <w:rPr>
          <w:rFonts w:ascii="Times New Roman" w:hAnsi="Times New Roman" w:cs="Times New Roman"/>
          <w:sz w:val="24"/>
          <w:szCs w:val="24"/>
        </w:rPr>
        <w:t xml:space="preserve"> under oath, in the presence of each other.</w:t>
      </w:r>
      <w:r w:rsidR="0039417C">
        <w:rPr>
          <w:rFonts w:ascii="Times New Roman" w:hAnsi="Times New Roman" w:cs="Times New Roman"/>
          <w:sz w:val="24"/>
          <w:szCs w:val="24"/>
        </w:rPr>
        <w:t xml:space="preserve"> The State alleges that the licence and marriage certificate were </w:t>
      </w:r>
      <w:r w:rsidR="006A20DA">
        <w:rPr>
          <w:rFonts w:ascii="Times New Roman" w:hAnsi="Times New Roman" w:cs="Times New Roman"/>
          <w:sz w:val="24"/>
          <w:szCs w:val="24"/>
        </w:rPr>
        <w:t>completed</w:t>
      </w:r>
      <w:r w:rsidR="0039417C">
        <w:rPr>
          <w:rFonts w:ascii="Times New Roman" w:hAnsi="Times New Roman" w:cs="Times New Roman"/>
          <w:sz w:val="24"/>
          <w:szCs w:val="24"/>
        </w:rPr>
        <w:t xml:space="preserve"> without the knowledge and involvement of the appellant’s husband. I do not have adequate facts to assess the </w:t>
      </w:r>
      <w:r w:rsidR="00E670B2">
        <w:rPr>
          <w:rFonts w:ascii="Times New Roman" w:hAnsi="Times New Roman" w:cs="Times New Roman"/>
          <w:sz w:val="24"/>
          <w:szCs w:val="24"/>
        </w:rPr>
        <w:t>veracity</w:t>
      </w:r>
      <w:r w:rsidR="0039417C">
        <w:rPr>
          <w:rFonts w:ascii="Times New Roman" w:hAnsi="Times New Roman" w:cs="Times New Roman"/>
          <w:sz w:val="24"/>
          <w:szCs w:val="24"/>
        </w:rPr>
        <w:t xml:space="preserve"> of that allegation and decrypt appellant’s possible motive. </w:t>
      </w:r>
      <w:r w:rsidR="006A20DA">
        <w:rPr>
          <w:rFonts w:ascii="Times New Roman" w:hAnsi="Times New Roman" w:cs="Times New Roman"/>
          <w:sz w:val="24"/>
          <w:szCs w:val="24"/>
        </w:rPr>
        <w:t xml:space="preserve">Whether or not there is a flight risk depends on the likely sentence which, in turn, would be informed by her </w:t>
      </w:r>
      <w:r w:rsidR="006A20DA" w:rsidRPr="006A20DA">
        <w:rPr>
          <w:rFonts w:ascii="Times New Roman" w:hAnsi="Times New Roman" w:cs="Times New Roman"/>
          <w:i/>
          <w:sz w:val="24"/>
          <w:szCs w:val="24"/>
        </w:rPr>
        <w:t xml:space="preserve">prima facie </w:t>
      </w:r>
      <w:r w:rsidR="006A20DA">
        <w:rPr>
          <w:rFonts w:ascii="Times New Roman" w:hAnsi="Times New Roman" w:cs="Times New Roman"/>
          <w:sz w:val="24"/>
          <w:szCs w:val="24"/>
        </w:rPr>
        <w:t xml:space="preserve">motivation for allegedly seeking </w:t>
      </w:r>
      <w:r w:rsidR="00AF0C51">
        <w:rPr>
          <w:rFonts w:ascii="Times New Roman" w:hAnsi="Times New Roman" w:cs="Times New Roman"/>
          <w:sz w:val="24"/>
          <w:szCs w:val="24"/>
        </w:rPr>
        <w:t xml:space="preserve">to </w:t>
      </w:r>
      <w:r w:rsidR="006A20DA">
        <w:rPr>
          <w:rFonts w:ascii="Times New Roman" w:hAnsi="Times New Roman" w:cs="Times New Roman"/>
          <w:sz w:val="24"/>
          <w:szCs w:val="24"/>
        </w:rPr>
        <w:t>register the marriage at all costs, at that point in time. While not disputing</w:t>
      </w:r>
      <w:r w:rsidR="0039417C">
        <w:rPr>
          <w:rFonts w:ascii="Times New Roman" w:hAnsi="Times New Roman" w:cs="Times New Roman"/>
          <w:sz w:val="24"/>
          <w:szCs w:val="24"/>
        </w:rPr>
        <w:t xml:space="preserve"> that the facts alleged against her g</w:t>
      </w:r>
      <w:r w:rsidR="006A20DA">
        <w:rPr>
          <w:rFonts w:ascii="Times New Roman" w:hAnsi="Times New Roman" w:cs="Times New Roman"/>
          <w:sz w:val="24"/>
          <w:szCs w:val="24"/>
        </w:rPr>
        <w:t>a</w:t>
      </w:r>
      <w:r w:rsidR="0039417C">
        <w:rPr>
          <w:rFonts w:ascii="Times New Roman" w:hAnsi="Times New Roman" w:cs="Times New Roman"/>
          <w:sz w:val="24"/>
          <w:szCs w:val="24"/>
        </w:rPr>
        <w:t xml:space="preserve">ve rise to a reasonable </w:t>
      </w:r>
      <w:r w:rsidR="006A20DA">
        <w:rPr>
          <w:rFonts w:ascii="Times New Roman" w:hAnsi="Times New Roman" w:cs="Times New Roman"/>
          <w:sz w:val="24"/>
          <w:szCs w:val="24"/>
        </w:rPr>
        <w:t>suspicion</w:t>
      </w:r>
      <w:r w:rsidR="0039417C">
        <w:rPr>
          <w:rFonts w:ascii="Times New Roman" w:hAnsi="Times New Roman" w:cs="Times New Roman"/>
          <w:sz w:val="24"/>
          <w:szCs w:val="24"/>
        </w:rPr>
        <w:t xml:space="preserve"> that she committed the</w:t>
      </w:r>
      <w:r w:rsidR="00AF0C51">
        <w:rPr>
          <w:rFonts w:ascii="Times New Roman" w:hAnsi="Times New Roman" w:cs="Times New Roman"/>
          <w:sz w:val="24"/>
          <w:szCs w:val="24"/>
        </w:rPr>
        <w:t xml:space="preserve"> act</w:t>
      </w:r>
      <w:r w:rsidR="0039417C">
        <w:rPr>
          <w:rFonts w:ascii="Times New Roman" w:hAnsi="Times New Roman" w:cs="Times New Roman"/>
          <w:sz w:val="24"/>
          <w:szCs w:val="24"/>
        </w:rPr>
        <w:t xml:space="preserve"> of </w:t>
      </w:r>
      <w:r w:rsidR="006A20DA">
        <w:rPr>
          <w:rFonts w:ascii="Times New Roman" w:hAnsi="Times New Roman" w:cs="Times New Roman"/>
          <w:sz w:val="24"/>
          <w:szCs w:val="24"/>
        </w:rPr>
        <w:t>fraud, the</w:t>
      </w:r>
      <w:r w:rsidR="0039417C">
        <w:rPr>
          <w:rFonts w:ascii="Times New Roman" w:hAnsi="Times New Roman" w:cs="Times New Roman"/>
          <w:sz w:val="24"/>
          <w:szCs w:val="24"/>
        </w:rPr>
        <w:t xml:space="preserve"> appellant did not attempt an innocent </w:t>
      </w:r>
      <w:r w:rsidR="006A20DA">
        <w:rPr>
          <w:rFonts w:ascii="Times New Roman" w:hAnsi="Times New Roman" w:cs="Times New Roman"/>
          <w:sz w:val="24"/>
          <w:szCs w:val="24"/>
        </w:rPr>
        <w:t>explanation for her alleged conduct</w:t>
      </w:r>
      <w:r w:rsidR="0039417C">
        <w:rPr>
          <w:rFonts w:ascii="Times New Roman" w:hAnsi="Times New Roman" w:cs="Times New Roman"/>
          <w:sz w:val="24"/>
          <w:szCs w:val="24"/>
        </w:rPr>
        <w:t xml:space="preserve">. </w:t>
      </w:r>
      <w:r w:rsidR="006A20DA">
        <w:rPr>
          <w:rFonts w:ascii="Times New Roman" w:hAnsi="Times New Roman" w:cs="Times New Roman"/>
          <w:sz w:val="24"/>
          <w:szCs w:val="24"/>
        </w:rPr>
        <w:t xml:space="preserve">At the same time, the </w:t>
      </w:r>
      <w:r w:rsidR="0039417C">
        <w:rPr>
          <w:rFonts w:ascii="Times New Roman" w:hAnsi="Times New Roman" w:cs="Times New Roman"/>
          <w:sz w:val="24"/>
          <w:szCs w:val="24"/>
        </w:rPr>
        <w:t xml:space="preserve">State did not argue before me why </w:t>
      </w:r>
      <w:r w:rsidR="006A20DA">
        <w:rPr>
          <w:rFonts w:ascii="Times New Roman" w:hAnsi="Times New Roman" w:cs="Times New Roman"/>
          <w:sz w:val="24"/>
          <w:szCs w:val="24"/>
        </w:rPr>
        <w:t>the alleged fraud would attract a prison term. Ordinarily, the</w:t>
      </w:r>
      <w:r w:rsidR="00B87FAD">
        <w:rPr>
          <w:rFonts w:ascii="Times New Roman" w:hAnsi="Times New Roman" w:cs="Times New Roman"/>
          <w:sz w:val="24"/>
          <w:szCs w:val="24"/>
        </w:rPr>
        <w:t xml:space="preserve"> desire to upgrade a marriage which is extant from customary union to a Chapter 5:11 marriage</w:t>
      </w:r>
      <w:r w:rsidR="006A20DA">
        <w:rPr>
          <w:rFonts w:ascii="Times New Roman" w:hAnsi="Times New Roman" w:cs="Times New Roman"/>
          <w:sz w:val="24"/>
          <w:szCs w:val="24"/>
        </w:rPr>
        <w:t xml:space="preserve"> </w:t>
      </w:r>
      <w:r w:rsidR="006A20DA">
        <w:rPr>
          <w:rFonts w:ascii="Times New Roman" w:hAnsi="Times New Roman" w:cs="Times New Roman"/>
          <w:i/>
          <w:sz w:val="24"/>
          <w:szCs w:val="24"/>
        </w:rPr>
        <w:t>per se</w:t>
      </w:r>
      <w:r w:rsidR="006A20DA">
        <w:rPr>
          <w:rFonts w:ascii="Times New Roman" w:hAnsi="Times New Roman" w:cs="Times New Roman"/>
          <w:sz w:val="24"/>
          <w:szCs w:val="24"/>
        </w:rPr>
        <w:t>, even if shown to be overzealous, would</w:t>
      </w:r>
      <w:r w:rsidR="00B87FAD">
        <w:rPr>
          <w:rFonts w:ascii="Times New Roman" w:hAnsi="Times New Roman" w:cs="Times New Roman"/>
          <w:sz w:val="24"/>
          <w:szCs w:val="24"/>
        </w:rPr>
        <w:t xml:space="preserve"> not </w:t>
      </w:r>
      <w:r w:rsidR="006A20DA">
        <w:rPr>
          <w:rFonts w:ascii="Times New Roman" w:hAnsi="Times New Roman" w:cs="Times New Roman"/>
          <w:sz w:val="24"/>
          <w:szCs w:val="24"/>
        </w:rPr>
        <w:t xml:space="preserve">be abhorrent unless an ulterior motive is </w:t>
      </w:r>
      <w:r w:rsidR="00AF0C51">
        <w:rPr>
          <w:rFonts w:ascii="Times New Roman" w:hAnsi="Times New Roman" w:cs="Times New Roman"/>
          <w:sz w:val="24"/>
          <w:szCs w:val="24"/>
        </w:rPr>
        <w:t>demonstrated</w:t>
      </w:r>
      <w:r w:rsidR="00B87FAD">
        <w:rPr>
          <w:rFonts w:ascii="Times New Roman" w:hAnsi="Times New Roman" w:cs="Times New Roman"/>
          <w:sz w:val="24"/>
          <w:szCs w:val="24"/>
        </w:rPr>
        <w:t xml:space="preserve">. </w:t>
      </w:r>
      <w:r w:rsidR="003D68A2">
        <w:rPr>
          <w:rFonts w:ascii="Times New Roman" w:hAnsi="Times New Roman" w:cs="Times New Roman"/>
          <w:sz w:val="24"/>
          <w:szCs w:val="24"/>
        </w:rPr>
        <w:t>It i</w:t>
      </w:r>
      <w:r w:rsidR="00B87FAD">
        <w:rPr>
          <w:rFonts w:ascii="Times New Roman" w:hAnsi="Times New Roman" w:cs="Times New Roman"/>
          <w:sz w:val="24"/>
          <w:szCs w:val="24"/>
        </w:rPr>
        <w:t xml:space="preserve">s not necessary </w:t>
      </w:r>
      <w:r w:rsidR="006A20DA">
        <w:rPr>
          <w:rFonts w:ascii="Times New Roman" w:hAnsi="Times New Roman" w:cs="Times New Roman"/>
          <w:sz w:val="24"/>
          <w:szCs w:val="24"/>
        </w:rPr>
        <w:t>for the court to</w:t>
      </w:r>
      <w:r w:rsidR="00B87FAD">
        <w:rPr>
          <w:rFonts w:ascii="Times New Roman" w:hAnsi="Times New Roman" w:cs="Times New Roman"/>
          <w:sz w:val="24"/>
          <w:szCs w:val="24"/>
        </w:rPr>
        <w:t xml:space="preserve"> speculate.</w:t>
      </w:r>
      <w:r w:rsidR="007927B1">
        <w:rPr>
          <w:rFonts w:ascii="Times New Roman" w:hAnsi="Times New Roman" w:cs="Times New Roman"/>
          <w:sz w:val="24"/>
          <w:szCs w:val="24"/>
        </w:rPr>
        <w:t xml:space="preserve"> </w:t>
      </w:r>
    </w:p>
    <w:p w:rsidR="00B87FAD" w:rsidRDefault="00B87FAD" w:rsidP="00397AD7">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Ms Fero </w:t>
      </w:r>
      <w:r>
        <w:rPr>
          <w:rFonts w:ascii="Times New Roman" w:hAnsi="Times New Roman" w:cs="Times New Roman"/>
          <w:sz w:val="24"/>
          <w:szCs w:val="24"/>
        </w:rPr>
        <w:t xml:space="preserve">argued correctly that this court must consider the </w:t>
      </w:r>
      <w:r w:rsidR="004B51F0">
        <w:rPr>
          <w:rFonts w:ascii="Times New Roman" w:hAnsi="Times New Roman" w:cs="Times New Roman"/>
          <w:sz w:val="24"/>
          <w:szCs w:val="24"/>
        </w:rPr>
        <w:t>misdirection(s) alleged and the appropriate remedy should this court find (a) misdirection(s) by the</w:t>
      </w:r>
      <w:r w:rsidR="004B51F0">
        <w:rPr>
          <w:rFonts w:ascii="Times New Roman" w:hAnsi="Times New Roman" w:cs="Times New Roman"/>
          <w:i/>
          <w:sz w:val="24"/>
          <w:szCs w:val="24"/>
        </w:rPr>
        <w:t xml:space="preserve"> court </w:t>
      </w:r>
      <w:r w:rsidR="004B51F0">
        <w:rPr>
          <w:rFonts w:ascii="Times New Roman" w:hAnsi="Times New Roman" w:cs="Times New Roman"/>
          <w:sz w:val="24"/>
          <w:szCs w:val="24"/>
        </w:rPr>
        <w:t xml:space="preserve">a quo. She relied on </w:t>
      </w:r>
      <w:r w:rsidR="00AF0C51">
        <w:rPr>
          <w:rFonts w:ascii="Times New Roman" w:hAnsi="Times New Roman" w:cs="Times New Roman"/>
          <w:i/>
          <w:sz w:val="24"/>
          <w:szCs w:val="24"/>
        </w:rPr>
        <w:t xml:space="preserve">S </w:t>
      </w:r>
      <w:r w:rsidR="00AF0C51" w:rsidRPr="00AC176A">
        <w:rPr>
          <w:rFonts w:ascii="Times New Roman" w:hAnsi="Times New Roman" w:cs="Times New Roman"/>
          <w:sz w:val="24"/>
          <w:szCs w:val="24"/>
        </w:rPr>
        <w:t>v</w:t>
      </w:r>
      <w:r w:rsidR="004B51F0" w:rsidRPr="004B51F0">
        <w:rPr>
          <w:rFonts w:ascii="Times New Roman" w:hAnsi="Times New Roman" w:cs="Times New Roman"/>
          <w:i/>
          <w:sz w:val="24"/>
          <w:szCs w:val="24"/>
        </w:rPr>
        <w:t xml:space="preserve"> Chikumbirike</w:t>
      </w:r>
      <w:r w:rsidR="004B51F0">
        <w:rPr>
          <w:rFonts w:ascii="Times New Roman" w:hAnsi="Times New Roman" w:cs="Times New Roman"/>
          <w:sz w:val="24"/>
          <w:szCs w:val="24"/>
        </w:rPr>
        <w:t xml:space="preserve"> 1986(2) ZLR 145</w:t>
      </w:r>
    </w:p>
    <w:p w:rsidR="004B51F0" w:rsidRPr="004B51F0" w:rsidRDefault="00AC176A" w:rsidP="004B51F0">
      <w:pPr>
        <w:spacing w:after="0" w:line="360" w:lineRule="auto"/>
        <w:ind w:left="720"/>
        <w:jc w:val="both"/>
        <w:rPr>
          <w:rFonts w:ascii="Times New Roman" w:hAnsi="Times New Roman" w:cs="Times New Roman"/>
        </w:rPr>
      </w:pPr>
      <w:r>
        <w:rPr>
          <w:rFonts w:ascii="Times New Roman" w:hAnsi="Times New Roman" w:cs="Times New Roman"/>
        </w:rPr>
        <w:t>“</w:t>
      </w:r>
      <w:r w:rsidR="004B51F0" w:rsidRPr="004B51F0">
        <w:rPr>
          <w:rFonts w:ascii="Times New Roman" w:hAnsi="Times New Roman" w:cs="Times New Roman"/>
        </w:rPr>
        <w:t>The appeal court will only interfere with the lower court’s decision if it committed an irregularity or misdirection or exercise of discretion was so unreasonable as to vitiate the decision</w:t>
      </w:r>
      <w:r>
        <w:rPr>
          <w:rFonts w:ascii="Times New Roman" w:hAnsi="Times New Roman" w:cs="Times New Roman"/>
        </w:rPr>
        <w:t>”</w:t>
      </w:r>
    </w:p>
    <w:p w:rsidR="00417972" w:rsidRDefault="004B51F0"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also </w:t>
      </w:r>
      <w:r w:rsidRPr="004B51F0">
        <w:rPr>
          <w:rFonts w:ascii="Times New Roman" w:hAnsi="Times New Roman" w:cs="Times New Roman"/>
          <w:i/>
          <w:sz w:val="24"/>
          <w:szCs w:val="24"/>
        </w:rPr>
        <w:t xml:space="preserve">S </w:t>
      </w:r>
      <w:r w:rsidR="00AC176A" w:rsidRPr="00AC176A">
        <w:rPr>
          <w:rFonts w:ascii="Times New Roman" w:hAnsi="Times New Roman" w:cs="Times New Roman"/>
          <w:sz w:val="24"/>
          <w:szCs w:val="24"/>
        </w:rPr>
        <w:t>v</w:t>
      </w:r>
      <w:r w:rsidRPr="004B51F0">
        <w:rPr>
          <w:rFonts w:ascii="Times New Roman" w:hAnsi="Times New Roman" w:cs="Times New Roman"/>
          <w:i/>
          <w:sz w:val="24"/>
          <w:szCs w:val="24"/>
        </w:rPr>
        <w:t xml:space="preserve"> Malundya</w:t>
      </w:r>
      <w:r>
        <w:rPr>
          <w:rFonts w:ascii="Times New Roman" w:hAnsi="Times New Roman" w:cs="Times New Roman"/>
          <w:sz w:val="24"/>
          <w:szCs w:val="24"/>
        </w:rPr>
        <w:t xml:space="preserve"> 2003(1) ZLR 275(H)</w:t>
      </w:r>
    </w:p>
    <w:p w:rsidR="004B51F0" w:rsidRPr="00AC176A" w:rsidRDefault="00AC176A" w:rsidP="004B51F0">
      <w:pPr>
        <w:spacing w:after="0" w:line="360" w:lineRule="auto"/>
        <w:ind w:left="720"/>
        <w:jc w:val="both"/>
        <w:rPr>
          <w:rFonts w:ascii="Times New Roman" w:hAnsi="Times New Roman" w:cs="Times New Roman"/>
        </w:rPr>
      </w:pPr>
      <w:r>
        <w:rPr>
          <w:rFonts w:ascii="Times New Roman" w:hAnsi="Times New Roman" w:cs="Times New Roman"/>
          <w:sz w:val="24"/>
          <w:szCs w:val="24"/>
        </w:rPr>
        <w:t>“</w:t>
      </w:r>
      <w:r w:rsidR="004B51F0" w:rsidRPr="00AC176A">
        <w:rPr>
          <w:rFonts w:ascii="Times New Roman" w:hAnsi="Times New Roman" w:cs="Times New Roman"/>
        </w:rPr>
        <w:t xml:space="preserve">The appeal court must not hear an appeal as if it is the court of first instance. The approach is whether the Court </w:t>
      </w:r>
      <w:r w:rsidR="004B51F0" w:rsidRPr="00AC176A">
        <w:rPr>
          <w:rFonts w:ascii="Times New Roman" w:hAnsi="Times New Roman" w:cs="Times New Roman"/>
          <w:i/>
        </w:rPr>
        <w:t>a quo</w:t>
      </w:r>
      <w:r w:rsidR="004B51F0" w:rsidRPr="00AC176A">
        <w:rPr>
          <w:rFonts w:ascii="Times New Roman" w:hAnsi="Times New Roman" w:cs="Times New Roman"/>
        </w:rPr>
        <w:t xml:space="preserve"> misdirected himself or herself. It is the findings of the court </w:t>
      </w:r>
      <w:r w:rsidR="004B51F0" w:rsidRPr="00AC176A">
        <w:rPr>
          <w:rFonts w:ascii="Times New Roman" w:hAnsi="Times New Roman" w:cs="Times New Roman"/>
          <w:i/>
        </w:rPr>
        <w:t>a quo</w:t>
      </w:r>
      <w:r w:rsidR="004B51F0" w:rsidRPr="00AC176A">
        <w:rPr>
          <w:rFonts w:ascii="Times New Roman" w:hAnsi="Times New Roman" w:cs="Times New Roman"/>
        </w:rPr>
        <w:t xml:space="preserve"> which must be attacked.</w:t>
      </w:r>
      <w:r w:rsidRPr="00AC176A">
        <w:rPr>
          <w:rFonts w:ascii="Times New Roman" w:hAnsi="Times New Roman" w:cs="Times New Roman"/>
        </w:rPr>
        <w:t>”</w:t>
      </w:r>
      <w:r w:rsidR="004B51F0" w:rsidRPr="00AC176A">
        <w:rPr>
          <w:rFonts w:ascii="Times New Roman" w:hAnsi="Times New Roman" w:cs="Times New Roman"/>
        </w:rPr>
        <w:t xml:space="preserve"> </w:t>
      </w:r>
    </w:p>
    <w:p w:rsidR="00417972" w:rsidRDefault="00AC176A" w:rsidP="00D270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4B51F0" w:rsidRPr="00840682">
        <w:rPr>
          <w:rFonts w:ascii="Times New Roman" w:hAnsi="Times New Roman" w:cs="Times New Roman"/>
          <w:i/>
          <w:sz w:val="24"/>
          <w:szCs w:val="24"/>
        </w:rPr>
        <w:t xml:space="preserve">S </w:t>
      </w:r>
      <w:r w:rsidRPr="00AC176A">
        <w:rPr>
          <w:rFonts w:ascii="Times New Roman" w:hAnsi="Times New Roman" w:cs="Times New Roman"/>
          <w:sz w:val="24"/>
          <w:szCs w:val="24"/>
        </w:rPr>
        <w:t>v</w:t>
      </w:r>
      <w:r w:rsidR="004B51F0" w:rsidRPr="00840682">
        <w:rPr>
          <w:rFonts w:ascii="Times New Roman" w:hAnsi="Times New Roman" w:cs="Times New Roman"/>
          <w:i/>
          <w:sz w:val="24"/>
          <w:szCs w:val="24"/>
        </w:rPr>
        <w:t xml:space="preserve"> Ruturi</w:t>
      </w:r>
      <w:r w:rsidR="004B51F0">
        <w:rPr>
          <w:rFonts w:ascii="Times New Roman" w:hAnsi="Times New Roman" w:cs="Times New Roman"/>
          <w:sz w:val="24"/>
          <w:szCs w:val="24"/>
        </w:rPr>
        <w:t xml:space="preserve"> 2003(1) ZLR 537</w:t>
      </w:r>
    </w:p>
    <w:p w:rsidR="00417972" w:rsidRDefault="00417972" w:rsidP="00D270B9">
      <w:pPr>
        <w:spacing w:after="0" w:line="360" w:lineRule="auto"/>
        <w:jc w:val="both"/>
        <w:rPr>
          <w:rFonts w:ascii="Times New Roman" w:hAnsi="Times New Roman" w:cs="Times New Roman"/>
          <w:sz w:val="24"/>
          <w:szCs w:val="24"/>
        </w:rPr>
      </w:pPr>
    </w:p>
    <w:p w:rsidR="00397AD7" w:rsidRDefault="00E670B2" w:rsidP="00397AD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To certain extent </w:t>
      </w:r>
      <w:r w:rsidR="00840682">
        <w:rPr>
          <w:rFonts w:ascii="Times New Roman" w:hAnsi="Times New Roman" w:cs="Times New Roman"/>
          <w:sz w:val="24"/>
          <w:szCs w:val="24"/>
        </w:rPr>
        <w:t xml:space="preserve">I agree with </w:t>
      </w:r>
      <w:r w:rsidR="00840682" w:rsidRPr="00E670B2">
        <w:rPr>
          <w:rFonts w:ascii="Times New Roman" w:hAnsi="Times New Roman" w:cs="Times New Roman"/>
          <w:i/>
          <w:sz w:val="24"/>
          <w:szCs w:val="24"/>
        </w:rPr>
        <w:t>Ms Fero</w:t>
      </w:r>
      <w:r w:rsidR="00840682">
        <w:rPr>
          <w:rFonts w:ascii="Times New Roman" w:hAnsi="Times New Roman" w:cs="Times New Roman"/>
          <w:sz w:val="24"/>
          <w:szCs w:val="24"/>
        </w:rPr>
        <w:t xml:space="preserve">. The misdirection must be located in the judgment of the court </w:t>
      </w:r>
      <w:r w:rsidR="00840682" w:rsidRPr="00E670B2">
        <w:rPr>
          <w:rFonts w:ascii="Times New Roman" w:hAnsi="Times New Roman" w:cs="Times New Roman"/>
          <w:i/>
          <w:sz w:val="24"/>
          <w:szCs w:val="24"/>
        </w:rPr>
        <w:t>a quo</w:t>
      </w:r>
      <w:r w:rsidR="00840682">
        <w:rPr>
          <w:rFonts w:ascii="Times New Roman" w:hAnsi="Times New Roman" w:cs="Times New Roman"/>
          <w:sz w:val="24"/>
          <w:szCs w:val="24"/>
        </w:rPr>
        <w:t xml:space="preserve"> but </w:t>
      </w:r>
      <w:r w:rsidR="00397AD7">
        <w:rPr>
          <w:rFonts w:ascii="Times New Roman" w:hAnsi="Times New Roman" w:cs="Times New Roman"/>
          <w:sz w:val="24"/>
          <w:szCs w:val="24"/>
        </w:rPr>
        <w:t xml:space="preserve">the </w:t>
      </w:r>
      <w:r w:rsidR="00840682">
        <w:rPr>
          <w:rFonts w:ascii="Times New Roman" w:hAnsi="Times New Roman" w:cs="Times New Roman"/>
          <w:sz w:val="24"/>
          <w:szCs w:val="24"/>
        </w:rPr>
        <w:t xml:space="preserve">appeal court is not confined </w:t>
      </w:r>
      <w:r w:rsidR="00397AD7">
        <w:rPr>
          <w:rFonts w:ascii="Times New Roman" w:hAnsi="Times New Roman" w:cs="Times New Roman"/>
          <w:sz w:val="24"/>
          <w:szCs w:val="24"/>
        </w:rPr>
        <w:t xml:space="preserve">to what </w:t>
      </w:r>
      <w:r w:rsidR="00840682">
        <w:rPr>
          <w:rFonts w:ascii="Times New Roman" w:hAnsi="Times New Roman" w:cs="Times New Roman"/>
          <w:sz w:val="24"/>
          <w:szCs w:val="24"/>
        </w:rPr>
        <w:t xml:space="preserve">the court </w:t>
      </w:r>
      <w:r>
        <w:rPr>
          <w:rFonts w:ascii="Times New Roman" w:hAnsi="Times New Roman" w:cs="Times New Roman"/>
          <w:sz w:val="24"/>
          <w:szCs w:val="24"/>
        </w:rPr>
        <w:t>state</w:t>
      </w:r>
      <w:r w:rsidR="00840682">
        <w:rPr>
          <w:rFonts w:ascii="Times New Roman" w:hAnsi="Times New Roman" w:cs="Times New Roman"/>
          <w:sz w:val="24"/>
          <w:szCs w:val="24"/>
        </w:rPr>
        <w:t>d</w:t>
      </w:r>
      <w:r w:rsidR="00397AD7">
        <w:rPr>
          <w:rFonts w:ascii="Times New Roman" w:hAnsi="Times New Roman" w:cs="Times New Roman"/>
          <w:sz w:val="24"/>
          <w:szCs w:val="24"/>
        </w:rPr>
        <w:t xml:space="preserve"> in its ruling</w:t>
      </w:r>
      <w:r w:rsidR="00840682">
        <w:rPr>
          <w:rFonts w:ascii="Times New Roman" w:hAnsi="Times New Roman" w:cs="Times New Roman"/>
          <w:sz w:val="24"/>
          <w:szCs w:val="24"/>
        </w:rPr>
        <w:t xml:space="preserve">. An omission to take into account relevant factors could </w:t>
      </w:r>
      <w:r>
        <w:rPr>
          <w:rFonts w:ascii="Times New Roman" w:hAnsi="Times New Roman" w:cs="Times New Roman"/>
          <w:sz w:val="24"/>
          <w:szCs w:val="24"/>
        </w:rPr>
        <w:t xml:space="preserve">also </w:t>
      </w:r>
      <w:r w:rsidR="00840682">
        <w:rPr>
          <w:rFonts w:ascii="Times New Roman" w:hAnsi="Times New Roman" w:cs="Times New Roman"/>
          <w:sz w:val="24"/>
          <w:szCs w:val="24"/>
        </w:rPr>
        <w:t xml:space="preserve">constitute a misdirection. </w:t>
      </w:r>
      <w:r w:rsidR="00397AD7" w:rsidRPr="00AC176A">
        <w:rPr>
          <w:rFonts w:ascii="Times New Roman" w:hAnsi="Times New Roman" w:cs="Times New Roman"/>
          <w:sz w:val="24"/>
          <w:szCs w:val="24"/>
        </w:rPr>
        <w:t>Ms</w:t>
      </w:r>
      <w:r w:rsidR="00397AD7">
        <w:rPr>
          <w:rFonts w:ascii="Times New Roman" w:hAnsi="Times New Roman" w:cs="Times New Roman"/>
          <w:i/>
          <w:sz w:val="24"/>
          <w:szCs w:val="24"/>
        </w:rPr>
        <w:t xml:space="preserve"> Fero</w:t>
      </w:r>
      <w:r w:rsidR="00397AD7" w:rsidRPr="00397AD7">
        <w:rPr>
          <w:rFonts w:ascii="Times New Roman" w:hAnsi="Times New Roman" w:cs="Times New Roman"/>
          <w:sz w:val="24"/>
          <w:szCs w:val="24"/>
        </w:rPr>
        <w:t xml:space="preserve"> </w:t>
      </w:r>
      <w:r w:rsidR="00397AD7">
        <w:rPr>
          <w:rFonts w:ascii="Times New Roman" w:hAnsi="Times New Roman" w:cs="Times New Roman"/>
          <w:sz w:val="24"/>
          <w:szCs w:val="24"/>
        </w:rPr>
        <w:t xml:space="preserve">conceded that the court </w:t>
      </w:r>
      <w:r w:rsidR="00397AD7" w:rsidRPr="00840682">
        <w:rPr>
          <w:rFonts w:ascii="Times New Roman" w:hAnsi="Times New Roman" w:cs="Times New Roman"/>
          <w:i/>
          <w:sz w:val="24"/>
          <w:szCs w:val="24"/>
        </w:rPr>
        <w:t>a quo</w:t>
      </w:r>
      <w:r w:rsidR="00397AD7">
        <w:rPr>
          <w:rFonts w:ascii="Times New Roman" w:hAnsi="Times New Roman" w:cs="Times New Roman"/>
          <w:sz w:val="24"/>
          <w:szCs w:val="24"/>
        </w:rPr>
        <w:t xml:space="preserve"> did pronounce itself on certain things. However, in her submission, the court a quo had refused bail on two grounds, namely: -</w:t>
      </w:r>
    </w:p>
    <w:p w:rsidR="00397AD7" w:rsidRDefault="00397AD7" w:rsidP="00397AD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Policy considerations relating to corruption</w:t>
      </w:r>
    </w:p>
    <w:p w:rsidR="00397AD7" w:rsidRPr="00AC176A" w:rsidRDefault="00397AD7" w:rsidP="00AC17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appellant was a flight risk.</w:t>
      </w:r>
    </w:p>
    <w:p w:rsidR="00840682" w:rsidRDefault="00840682" w:rsidP="00397AD7">
      <w:pPr>
        <w:spacing w:after="0" w:line="360" w:lineRule="auto"/>
        <w:ind w:firstLine="360"/>
        <w:jc w:val="both"/>
        <w:rPr>
          <w:rFonts w:ascii="Times New Roman" w:hAnsi="Times New Roman" w:cs="Times New Roman"/>
          <w:sz w:val="24"/>
          <w:szCs w:val="24"/>
        </w:rPr>
      </w:pPr>
      <w:r w:rsidRPr="00AC176A">
        <w:rPr>
          <w:rFonts w:ascii="Times New Roman" w:hAnsi="Times New Roman" w:cs="Times New Roman"/>
          <w:sz w:val="24"/>
          <w:szCs w:val="24"/>
        </w:rPr>
        <w:t>Ms</w:t>
      </w:r>
      <w:r>
        <w:rPr>
          <w:rFonts w:ascii="Times New Roman" w:hAnsi="Times New Roman" w:cs="Times New Roman"/>
          <w:i/>
          <w:sz w:val="24"/>
          <w:szCs w:val="24"/>
        </w:rPr>
        <w:t xml:space="preserve"> Fero </w:t>
      </w:r>
      <w:r>
        <w:rPr>
          <w:rFonts w:ascii="Times New Roman" w:hAnsi="Times New Roman" w:cs="Times New Roman"/>
          <w:sz w:val="24"/>
          <w:szCs w:val="24"/>
        </w:rPr>
        <w:t xml:space="preserve">complained that the grounds of appeal were not specific. </w:t>
      </w:r>
      <w:r w:rsidRPr="00AC176A">
        <w:rPr>
          <w:rFonts w:ascii="Times New Roman" w:hAnsi="Times New Roman" w:cs="Times New Roman"/>
          <w:sz w:val="24"/>
          <w:szCs w:val="24"/>
        </w:rPr>
        <w:t>Ms</w:t>
      </w:r>
      <w:r>
        <w:rPr>
          <w:rFonts w:ascii="Times New Roman" w:hAnsi="Times New Roman" w:cs="Times New Roman"/>
          <w:i/>
          <w:sz w:val="24"/>
          <w:szCs w:val="24"/>
        </w:rPr>
        <w:t xml:space="preserve"> Fero </w:t>
      </w:r>
      <w:r w:rsidR="00397AD7" w:rsidRPr="00840682">
        <w:rPr>
          <w:rFonts w:ascii="Times New Roman" w:hAnsi="Times New Roman" w:cs="Times New Roman"/>
          <w:sz w:val="24"/>
          <w:szCs w:val="24"/>
        </w:rPr>
        <w:t>submitted, correctly</w:t>
      </w:r>
      <w:r w:rsidR="00397AD7">
        <w:rPr>
          <w:rFonts w:ascii="Times New Roman" w:hAnsi="Times New Roman" w:cs="Times New Roman"/>
          <w:sz w:val="24"/>
          <w:szCs w:val="24"/>
        </w:rPr>
        <w:t>,</w:t>
      </w:r>
      <w:r w:rsidRPr="00840682">
        <w:rPr>
          <w:rFonts w:ascii="Times New Roman" w:hAnsi="Times New Roman" w:cs="Times New Roman"/>
          <w:sz w:val="24"/>
          <w:szCs w:val="24"/>
        </w:rPr>
        <w:t xml:space="preserve"> that an accused </w:t>
      </w:r>
      <w:r>
        <w:rPr>
          <w:rFonts w:ascii="Times New Roman" w:hAnsi="Times New Roman" w:cs="Times New Roman"/>
          <w:sz w:val="24"/>
          <w:szCs w:val="24"/>
        </w:rPr>
        <w:t xml:space="preserve">person </w:t>
      </w:r>
      <w:r w:rsidRPr="00840682">
        <w:rPr>
          <w:rFonts w:ascii="Times New Roman" w:hAnsi="Times New Roman" w:cs="Times New Roman"/>
          <w:sz w:val="24"/>
          <w:szCs w:val="24"/>
        </w:rPr>
        <w:t>applying for bail must disclose what his/her defence on the merits shall be in a nutshell. Such defence m</w:t>
      </w:r>
      <w:r w:rsidR="00397AD7">
        <w:rPr>
          <w:rFonts w:ascii="Times New Roman" w:hAnsi="Times New Roman" w:cs="Times New Roman"/>
          <w:sz w:val="24"/>
          <w:szCs w:val="24"/>
        </w:rPr>
        <w:t xml:space="preserve">ay </w:t>
      </w:r>
      <w:r w:rsidRPr="00840682">
        <w:rPr>
          <w:rFonts w:ascii="Times New Roman" w:hAnsi="Times New Roman" w:cs="Times New Roman"/>
          <w:sz w:val="24"/>
          <w:szCs w:val="24"/>
        </w:rPr>
        <w:t>be helpful and</w:t>
      </w:r>
      <w:r w:rsidR="00397AD7">
        <w:rPr>
          <w:rFonts w:ascii="Times New Roman" w:hAnsi="Times New Roman" w:cs="Times New Roman"/>
          <w:sz w:val="24"/>
          <w:szCs w:val="24"/>
        </w:rPr>
        <w:t>,</w:t>
      </w:r>
      <w:r w:rsidRPr="00840682">
        <w:rPr>
          <w:rFonts w:ascii="Times New Roman" w:hAnsi="Times New Roman" w:cs="Times New Roman"/>
          <w:sz w:val="24"/>
          <w:szCs w:val="24"/>
        </w:rPr>
        <w:t xml:space="preserve"> at times decisive</w:t>
      </w:r>
      <w:r w:rsidR="00397AD7">
        <w:rPr>
          <w:rFonts w:ascii="Times New Roman" w:hAnsi="Times New Roman" w:cs="Times New Roman"/>
          <w:sz w:val="24"/>
          <w:szCs w:val="24"/>
        </w:rPr>
        <w:t>,</w:t>
      </w:r>
      <w:r w:rsidRPr="00840682">
        <w:rPr>
          <w:rFonts w:ascii="Times New Roman" w:hAnsi="Times New Roman" w:cs="Times New Roman"/>
          <w:sz w:val="24"/>
          <w:szCs w:val="24"/>
        </w:rPr>
        <w:t xml:space="preserve"> </w:t>
      </w:r>
      <w:r w:rsidR="00397AD7">
        <w:rPr>
          <w:rFonts w:ascii="Times New Roman" w:hAnsi="Times New Roman" w:cs="Times New Roman"/>
          <w:sz w:val="24"/>
          <w:szCs w:val="24"/>
        </w:rPr>
        <w:t>when the court de</w:t>
      </w:r>
      <w:r w:rsidR="00AF0C51">
        <w:rPr>
          <w:rFonts w:ascii="Times New Roman" w:hAnsi="Times New Roman" w:cs="Times New Roman"/>
          <w:sz w:val="24"/>
          <w:szCs w:val="24"/>
        </w:rPr>
        <w:t>liberates on</w:t>
      </w:r>
      <w:r w:rsidRPr="00840682">
        <w:rPr>
          <w:rFonts w:ascii="Times New Roman" w:hAnsi="Times New Roman" w:cs="Times New Roman"/>
          <w:sz w:val="24"/>
          <w:szCs w:val="24"/>
        </w:rPr>
        <w:t xml:space="preserve"> whether or not to exercise discretion in favour of the accused applying for </w:t>
      </w:r>
      <w:r w:rsidR="005F708B" w:rsidRPr="00840682">
        <w:rPr>
          <w:rFonts w:ascii="Times New Roman" w:hAnsi="Times New Roman" w:cs="Times New Roman"/>
          <w:sz w:val="24"/>
          <w:szCs w:val="24"/>
        </w:rPr>
        <w:t>bail.</w:t>
      </w:r>
      <w:r w:rsidR="005F708B">
        <w:rPr>
          <w:rFonts w:ascii="Times New Roman" w:hAnsi="Times New Roman" w:cs="Times New Roman"/>
          <w:sz w:val="24"/>
          <w:szCs w:val="24"/>
        </w:rPr>
        <w:t xml:space="preserve"> </w:t>
      </w:r>
      <w:r w:rsidR="00AF0C51">
        <w:rPr>
          <w:rFonts w:ascii="Times New Roman" w:hAnsi="Times New Roman" w:cs="Times New Roman"/>
          <w:sz w:val="24"/>
          <w:szCs w:val="24"/>
        </w:rPr>
        <w:t>She submitted</w:t>
      </w:r>
      <w:r w:rsidR="005F708B">
        <w:rPr>
          <w:rFonts w:ascii="Times New Roman" w:hAnsi="Times New Roman" w:cs="Times New Roman"/>
          <w:sz w:val="24"/>
          <w:szCs w:val="24"/>
        </w:rPr>
        <w:t xml:space="preserve"> that the State did not have to prove that the appellant had committed an offence or that anyone ought to be convicted of an offence for the appellant to be guilty of laundering proceeds of crime in contravention of the Money Laundering Act. She quoted </w:t>
      </w:r>
      <w:r w:rsidR="005F708B" w:rsidRPr="005F708B">
        <w:rPr>
          <w:rFonts w:ascii="Times New Roman" w:hAnsi="Times New Roman" w:cs="Times New Roman"/>
          <w:i/>
          <w:sz w:val="24"/>
          <w:szCs w:val="24"/>
        </w:rPr>
        <w:t xml:space="preserve">S </w:t>
      </w:r>
      <w:r w:rsidR="00AC176A" w:rsidRPr="00AC176A">
        <w:rPr>
          <w:rFonts w:ascii="Times New Roman" w:hAnsi="Times New Roman" w:cs="Times New Roman"/>
          <w:sz w:val="24"/>
          <w:szCs w:val="24"/>
        </w:rPr>
        <w:t>v</w:t>
      </w:r>
      <w:r w:rsidR="005F708B" w:rsidRPr="00AC176A">
        <w:rPr>
          <w:rFonts w:ascii="Times New Roman" w:hAnsi="Times New Roman" w:cs="Times New Roman"/>
          <w:sz w:val="24"/>
          <w:szCs w:val="24"/>
        </w:rPr>
        <w:t xml:space="preserve"> </w:t>
      </w:r>
      <w:r w:rsidR="005F708B" w:rsidRPr="005F708B">
        <w:rPr>
          <w:rFonts w:ascii="Times New Roman" w:hAnsi="Times New Roman" w:cs="Times New Roman"/>
          <w:i/>
          <w:sz w:val="24"/>
          <w:szCs w:val="24"/>
        </w:rPr>
        <w:t>Mlambo</w:t>
      </w:r>
      <w:r w:rsidR="005F708B">
        <w:rPr>
          <w:rFonts w:ascii="Times New Roman" w:hAnsi="Times New Roman" w:cs="Times New Roman"/>
          <w:sz w:val="24"/>
          <w:szCs w:val="24"/>
        </w:rPr>
        <w:t xml:space="preserve"> 1995(1) ZLR 50-52. </w:t>
      </w:r>
      <w:r w:rsidR="00397AD7">
        <w:rPr>
          <w:rFonts w:ascii="Times New Roman" w:hAnsi="Times New Roman" w:cs="Times New Roman"/>
          <w:sz w:val="24"/>
          <w:szCs w:val="24"/>
        </w:rPr>
        <w:t xml:space="preserve">I agree. </w:t>
      </w:r>
      <w:r w:rsidR="005F708B">
        <w:rPr>
          <w:rFonts w:ascii="Times New Roman" w:hAnsi="Times New Roman" w:cs="Times New Roman"/>
          <w:sz w:val="24"/>
          <w:szCs w:val="24"/>
        </w:rPr>
        <w:t>She finds support in the Act.</w:t>
      </w:r>
    </w:p>
    <w:p w:rsidR="005F708B" w:rsidRPr="005F708B" w:rsidRDefault="00AC176A" w:rsidP="00290006">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rPr>
        <w:t>“</w:t>
      </w:r>
      <w:r w:rsidR="005F708B" w:rsidRPr="005F708B">
        <w:rPr>
          <w:rFonts w:ascii="Times New Roman" w:hAnsi="Times New Roman" w:cs="Times New Roman"/>
          <w:b/>
          <w:bCs/>
          <w:color w:val="000000"/>
        </w:rPr>
        <w:t>8 Money laundering offences</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(1…….</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w:t>
      </w:r>
      <w:r w:rsidRPr="005F708B">
        <w:rPr>
          <w:rFonts w:ascii="Times New Roman" w:hAnsi="Times New Roman" w:cs="Times New Roman"/>
          <w:i/>
          <w:iCs/>
          <w:color w:val="000000"/>
        </w:rPr>
        <w:t>b</w:t>
      </w:r>
      <w:r w:rsidRPr="005F708B">
        <w:rPr>
          <w:rFonts w:ascii="Times New Roman" w:hAnsi="Times New Roman" w:cs="Times New Roman"/>
          <w:color w:val="000000"/>
        </w:rPr>
        <w:t>) ……</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(2) ……</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(3) ……</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(4) ……</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(5) …...</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(6) In order to prove that property is the proceeds of crime, it is not necessary for</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there to be a conviction for the offence that has generated the proceeds, or for there to</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be a showing of a specific offence rather than some kind of criminal activity, or that a</w:t>
      </w:r>
    </w:p>
    <w:p w:rsidR="005F708B" w:rsidRPr="005F708B" w:rsidRDefault="005F708B" w:rsidP="00290006">
      <w:pPr>
        <w:autoSpaceDE w:val="0"/>
        <w:autoSpaceDN w:val="0"/>
        <w:adjustRightInd w:val="0"/>
        <w:spacing w:after="0" w:line="240" w:lineRule="auto"/>
        <w:ind w:firstLine="720"/>
        <w:rPr>
          <w:rFonts w:ascii="Times New Roman" w:hAnsi="Times New Roman" w:cs="Times New Roman"/>
          <w:color w:val="000000"/>
        </w:rPr>
      </w:pPr>
      <w:r w:rsidRPr="005F708B">
        <w:rPr>
          <w:rFonts w:ascii="Times New Roman" w:hAnsi="Times New Roman" w:cs="Times New Roman"/>
          <w:color w:val="000000"/>
        </w:rPr>
        <w:t>particular person committed the offence.</w:t>
      </w:r>
      <w:r w:rsidR="00AC176A">
        <w:rPr>
          <w:rFonts w:ascii="Times New Roman" w:hAnsi="Times New Roman" w:cs="Times New Roman"/>
          <w:color w:val="000000"/>
        </w:rPr>
        <w:t>”</w:t>
      </w:r>
    </w:p>
    <w:p w:rsidR="005F708B" w:rsidRDefault="005F708B" w:rsidP="00290006">
      <w:pPr>
        <w:autoSpaceDE w:val="0"/>
        <w:autoSpaceDN w:val="0"/>
        <w:adjustRightInd w:val="0"/>
        <w:spacing w:after="0" w:line="360" w:lineRule="auto"/>
        <w:ind w:firstLine="357"/>
        <w:rPr>
          <w:rFonts w:ascii="Times New Roman" w:hAnsi="Times New Roman" w:cs="Times New Roman"/>
          <w:sz w:val="24"/>
          <w:szCs w:val="24"/>
        </w:rPr>
      </w:pPr>
    </w:p>
    <w:p w:rsidR="005F708B" w:rsidRDefault="005F708B" w:rsidP="00AC176A">
      <w:pPr>
        <w:autoSpaceDE w:val="0"/>
        <w:autoSpaceDN w:val="0"/>
        <w:adjustRightInd w:val="0"/>
        <w:spacing w:after="0" w:line="360" w:lineRule="auto"/>
        <w:ind w:firstLine="357"/>
        <w:jc w:val="both"/>
        <w:rPr>
          <w:rFonts w:ascii="Times New Roman" w:hAnsi="Times New Roman" w:cs="Times New Roman"/>
          <w:sz w:val="24"/>
          <w:szCs w:val="24"/>
        </w:rPr>
      </w:pPr>
      <w:r w:rsidRPr="00AC176A">
        <w:rPr>
          <w:rFonts w:ascii="Times New Roman" w:hAnsi="Times New Roman" w:cs="Times New Roman"/>
          <w:sz w:val="24"/>
          <w:szCs w:val="24"/>
        </w:rPr>
        <w:t>Ms</w:t>
      </w:r>
      <w:r w:rsidRPr="00AF0C51">
        <w:rPr>
          <w:rFonts w:ascii="Times New Roman" w:hAnsi="Times New Roman" w:cs="Times New Roman"/>
          <w:i/>
          <w:sz w:val="24"/>
          <w:szCs w:val="24"/>
        </w:rPr>
        <w:t xml:space="preserve"> Fero</w:t>
      </w:r>
      <w:r w:rsidR="00AF0C51">
        <w:rPr>
          <w:rFonts w:ascii="Times New Roman" w:hAnsi="Times New Roman" w:cs="Times New Roman"/>
          <w:sz w:val="24"/>
          <w:szCs w:val="24"/>
        </w:rPr>
        <w:t xml:space="preserve"> further</w:t>
      </w:r>
      <w:r>
        <w:rPr>
          <w:rFonts w:ascii="Times New Roman" w:hAnsi="Times New Roman" w:cs="Times New Roman"/>
          <w:sz w:val="24"/>
          <w:szCs w:val="24"/>
        </w:rPr>
        <w:t xml:space="preserve"> argued that the crimes with which the appellant is </w:t>
      </w:r>
      <w:r w:rsidR="00397AD7">
        <w:rPr>
          <w:rFonts w:ascii="Times New Roman" w:hAnsi="Times New Roman" w:cs="Times New Roman"/>
          <w:sz w:val="24"/>
          <w:szCs w:val="24"/>
        </w:rPr>
        <w:t>charged</w:t>
      </w:r>
      <w:r>
        <w:rPr>
          <w:rFonts w:ascii="Times New Roman" w:hAnsi="Times New Roman" w:cs="Times New Roman"/>
          <w:sz w:val="24"/>
          <w:szCs w:val="24"/>
        </w:rPr>
        <w:t xml:space="preserve"> are </w:t>
      </w:r>
      <w:r w:rsidR="00397AD7">
        <w:rPr>
          <w:rFonts w:ascii="Times New Roman" w:hAnsi="Times New Roman" w:cs="Times New Roman"/>
          <w:sz w:val="24"/>
          <w:szCs w:val="24"/>
        </w:rPr>
        <w:t>serious. I find that she fell into error because she based her submission on</w:t>
      </w:r>
      <w:r>
        <w:rPr>
          <w:rFonts w:ascii="Times New Roman" w:hAnsi="Times New Roman" w:cs="Times New Roman"/>
          <w:sz w:val="24"/>
          <w:szCs w:val="24"/>
        </w:rPr>
        <w:t xml:space="preserve"> moral blameworthiness </w:t>
      </w:r>
      <w:r w:rsidR="00397AD7">
        <w:rPr>
          <w:rFonts w:ascii="Times New Roman" w:hAnsi="Times New Roman" w:cs="Times New Roman"/>
          <w:sz w:val="24"/>
          <w:szCs w:val="24"/>
        </w:rPr>
        <w:t xml:space="preserve">only. </w:t>
      </w:r>
      <w:r w:rsidR="00AF0C51">
        <w:rPr>
          <w:rFonts w:ascii="Times New Roman" w:hAnsi="Times New Roman" w:cs="Times New Roman"/>
          <w:sz w:val="24"/>
          <w:szCs w:val="24"/>
        </w:rPr>
        <w:t>While s</w:t>
      </w:r>
      <w:r w:rsidR="00397AD7">
        <w:rPr>
          <w:rFonts w:ascii="Times New Roman" w:hAnsi="Times New Roman" w:cs="Times New Roman"/>
          <w:sz w:val="24"/>
          <w:szCs w:val="24"/>
        </w:rPr>
        <w:t>he</w:t>
      </w:r>
      <w:r>
        <w:rPr>
          <w:rFonts w:ascii="Times New Roman" w:hAnsi="Times New Roman" w:cs="Times New Roman"/>
          <w:sz w:val="24"/>
          <w:szCs w:val="24"/>
        </w:rPr>
        <w:t xml:space="preserve"> conceded that the court </w:t>
      </w:r>
      <w:r w:rsidRPr="005F708B">
        <w:rPr>
          <w:rFonts w:ascii="Times New Roman" w:hAnsi="Times New Roman" w:cs="Times New Roman"/>
          <w:i/>
          <w:sz w:val="24"/>
          <w:szCs w:val="24"/>
        </w:rPr>
        <w:t>a quo</w:t>
      </w:r>
      <w:r>
        <w:rPr>
          <w:rFonts w:ascii="Times New Roman" w:hAnsi="Times New Roman" w:cs="Times New Roman"/>
          <w:sz w:val="24"/>
          <w:szCs w:val="24"/>
        </w:rPr>
        <w:t xml:space="preserve"> did not consider</w:t>
      </w:r>
      <w:r w:rsidR="00397AD7">
        <w:rPr>
          <w:rFonts w:ascii="Times New Roman" w:hAnsi="Times New Roman" w:cs="Times New Roman"/>
          <w:sz w:val="24"/>
          <w:szCs w:val="24"/>
        </w:rPr>
        <w:t xml:space="preserve"> the sentencing provisions</w:t>
      </w:r>
      <w:r w:rsidR="00AF0C51">
        <w:rPr>
          <w:rFonts w:ascii="Times New Roman" w:hAnsi="Times New Roman" w:cs="Times New Roman"/>
          <w:sz w:val="24"/>
          <w:szCs w:val="24"/>
        </w:rPr>
        <w:t>, she had also not done so</w:t>
      </w:r>
      <w:r w:rsidR="00397AD7">
        <w:rPr>
          <w:rFonts w:ascii="Times New Roman" w:hAnsi="Times New Roman" w:cs="Times New Roman"/>
          <w:sz w:val="24"/>
          <w:szCs w:val="24"/>
        </w:rPr>
        <w:t xml:space="preserve">. She submitted that </w:t>
      </w:r>
      <w:r>
        <w:rPr>
          <w:rFonts w:ascii="Times New Roman" w:hAnsi="Times New Roman" w:cs="Times New Roman"/>
          <w:sz w:val="24"/>
          <w:szCs w:val="24"/>
        </w:rPr>
        <w:t xml:space="preserve">the State was going to amend the charge </w:t>
      </w:r>
      <w:r w:rsidR="00363CBF">
        <w:rPr>
          <w:rFonts w:ascii="Times New Roman" w:hAnsi="Times New Roman" w:cs="Times New Roman"/>
          <w:sz w:val="24"/>
          <w:szCs w:val="24"/>
        </w:rPr>
        <w:t xml:space="preserve">and the outline of the State case </w:t>
      </w:r>
      <w:r>
        <w:rPr>
          <w:rFonts w:ascii="Times New Roman" w:hAnsi="Times New Roman" w:cs="Times New Roman"/>
          <w:sz w:val="24"/>
          <w:szCs w:val="24"/>
        </w:rPr>
        <w:t xml:space="preserve">to bring </w:t>
      </w:r>
      <w:r w:rsidR="00363CBF">
        <w:rPr>
          <w:rFonts w:ascii="Times New Roman" w:hAnsi="Times New Roman" w:cs="Times New Roman"/>
          <w:sz w:val="24"/>
          <w:szCs w:val="24"/>
        </w:rPr>
        <w:t>the appellant within the ambit of s</w:t>
      </w:r>
      <w:r w:rsidR="00397AD7">
        <w:rPr>
          <w:rFonts w:ascii="Times New Roman" w:hAnsi="Times New Roman" w:cs="Times New Roman"/>
          <w:sz w:val="24"/>
          <w:szCs w:val="24"/>
        </w:rPr>
        <w:t xml:space="preserve"> </w:t>
      </w:r>
      <w:r w:rsidR="00363CBF">
        <w:rPr>
          <w:rFonts w:ascii="Times New Roman" w:hAnsi="Times New Roman" w:cs="Times New Roman"/>
          <w:sz w:val="24"/>
          <w:szCs w:val="24"/>
        </w:rPr>
        <w:t>177 of the Criminal La</w:t>
      </w:r>
      <w:r w:rsidR="00AC176A">
        <w:rPr>
          <w:rFonts w:ascii="Times New Roman" w:hAnsi="Times New Roman" w:cs="Times New Roman"/>
          <w:sz w:val="24"/>
          <w:szCs w:val="24"/>
        </w:rPr>
        <w:t>w Codification and Reform Act [</w:t>
      </w:r>
      <w:r w:rsidR="00363CBF" w:rsidRPr="00AC176A">
        <w:rPr>
          <w:rFonts w:ascii="Times New Roman" w:hAnsi="Times New Roman" w:cs="Times New Roman"/>
          <w:i/>
          <w:sz w:val="24"/>
          <w:szCs w:val="24"/>
        </w:rPr>
        <w:t>Chapter 9:23</w:t>
      </w:r>
      <w:r w:rsidR="00363CBF">
        <w:rPr>
          <w:rFonts w:ascii="Times New Roman" w:hAnsi="Times New Roman" w:cs="Times New Roman"/>
          <w:sz w:val="24"/>
          <w:szCs w:val="24"/>
        </w:rPr>
        <w:t xml:space="preserve">] </w:t>
      </w:r>
      <w:r w:rsidR="00397AD7">
        <w:rPr>
          <w:rFonts w:ascii="Times New Roman" w:hAnsi="Times New Roman" w:cs="Times New Roman"/>
          <w:sz w:val="24"/>
          <w:szCs w:val="24"/>
        </w:rPr>
        <w:t>to include the necessary averments which justified making the appellant, as</w:t>
      </w:r>
      <w:r w:rsidR="00363CBF">
        <w:rPr>
          <w:rFonts w:ascii="Times New Roman" w:hAnsi="Times New Roman" w:cs="Times New Roman"/>
          <w:sz w:val="24"/>
          <w:szCs w:val="24"/>
        </w:rPr>
        <w:t xml:space="preserve"> director </w:t>
      </w:r>
      <w:r w:rsidR="00397AD7">
        <w:rPr>
          <w:rFonts w:ascii="Times New Roman" w:hAnsi="Times New Roman" w:cs="Times New Roman"/>
          <w:sz w:val="24"/>
          <w:szCs w:val="24"/>
        </w:rPr>
        <w:t>o</w:t>
      </w:r>
      <w:r w:rsidR="00363CBF">
        <w:rPr>
          <w:rFonts w:ascii="Times New Roman" w:hAnsi="Times New Roman" w:cs="Times New Roman"/>
          <w:sz w:val="24"/>
          <w:szCs w:val="24"/>
        </w:rPr>
        <w:t>f a company</w:t>
      </w:r>
      <w:r w:rsidR="00397AD7">
        <w:rPr>
          <w:rFonts w:ascii="Times New Roman" w:hAnsi="Times New Roman" w:cs="Times New Roman"/>
          <w:sz w:val="24"/>
          <w:szCs w:val="24"/>
        </w:rPr>
        <w:t>,</w:t>
      </w:r>
      <w:r w:rsidR="00363CBF">
        <w:rPr>
          <w:rFonts w:ascii="Times New Roman" w:hAnsi="Times New Roman" w:cs="Times New Roman"/>
          <w:sz w:val="24"/>
          <w:szCs w:val="24"/>
        </w:rPr>
        <w:t xml:space="preserve"> personally criminally liable for acts or omissions of </w:t>
      </w:r>
      <w:r w:rsidR="00397AD7">
        <w:rPr>
          <w:rFonts w:ascii="Times New Roman" w:hAnsi="Times New Roman" w:cs="Times New Roman"/>
          <w:sz w:val="24"/>
          <w:szCs w:val="24"/>
        </w:rPr>
        <w:t>the</w:t>
      </w:r>
      <w:r w:rsidR="00363CBF">
        <w:rPr>
          <w:rFonts w:ascii="Times New Roman" w:hAnsi="Times New Roman" w:cs="Times New Roman"/>
          <w:sz w:val="24"/>
          <w:szCs w:val="24"/>
        </w:rPr>
        <w:t xml:space="preserve"> company. She could not explain why that had not already been done. </w:t>
      </w:r>
      <w:r w:rsidR="007D3BE5" w:rsidRPr="00AC176A">
        <w:rPr>
          <w:rFonts w:ascii="Times New Roman" w:hAnsi="Times New Roman" w:cs="Times New Roman"/>
          <w:sz w:val="24"/>
          <w:szCs w:val="24"/>
        </w:rPr>
        <w:t>Ms</w:t>
      </w:r>
      <w:r w:rsidR="007D3BE5">
        <w:rPr>
          <w:rFonts w:ascii="Times New Roman" w:hAnsi="Times New Roman" w:cs="Times New Roman"/>
          <w:i/>
          <w:sz w:val="24"/>
          <w:szCs w:val="24"/>
        </w:rPr>
        <w:t xml:space="preserve"> Fero</w:t>
      </w:r>
      <w:r w:rsidR="00363CBF">
        <w:rPr>
          <w:rFonts w:ascii="Times New Roman" w:hAnsi="Times New Roman" w:cs="Times New Roman"/>
          <w:sz w:val="24"/>
          <w:szCs w:val="24"/>
        </w:rPr>
        <w:t xml:space="preserve"> said it was up to the Sate to decide whether to proceed against the company or the </w:t>
      </w:r>
      <w:r w:rsidR="00363CBF">
        <w:rPr>
          <w:rFonts w:ascii="Times New Roman" w:hAnsi="Times New Roman" w:cs="Times New Roman"/>
          <w:sz w:val="24"/>
          <w:szCs w:val="24"/>
        </w:rPr>
        <w:lastRenderedPageBreak/>
        <w:t>individual or both.</w:t>
      </w:r>
      <w:r w:rsidR="00397AD7" w:rsidRPr="00397AD7">
        <w:rPr>
          <w:rFonts w:ascii="Times New Roman" w:hAnsi="Times New Roman" w:cs="Times New Roman"/>
          <w:sz w:val="24"/>
          <w:szCs w:val="24"/>
        </w:rPr>
        <w:t xml:space="preserve"> </w:t>
      </w:r>
      <w:r w:rsidR="00397AD7">
        <w:rPr>
          <w:rFonts w:ascii="Times New Roman" w:hAnsi="Times New Roman" w:cs="Times New Roman"/>
          <w:sz w:val="24"/>
          <w:szCs w:val="24"/>
        </w:rPr>
        <w:t>She was unable to give an indication of when the accused person’s trial w</w:t>
      </w:r>
      <w:r w:rsidR="007D3BE5">
        <w:rPr>
          <w:rFonts w:ascii="Times New Roman" w:hAnsi="Times New Roman" w:cs="Times New Roman"/>
          <w:sz w:val="24"/>
          <w:szCs w:val="24"/>
        </w:rPr>
        <w:t>ould</w:t>
      </w:r>
      <w:r w:rsidR="00397AD7">
        <w:rPr>
          <w:rFonts w:ascii="Times New Roman" w:hAnsi="Times New Roman" w:cs="Times New Roman"/>
          <w:sz w:val="24"/>
          <w:szCs w:val="24"/>
        </w:rPr>
        <w:t xml:space="preserve"> commence.</w:t>
      </w:r>
    </w:p>
    <w:p w:rsidR="005F708B" w:rsidRDefault="005F708B" w:rsidP="005F708B">
      <w:pPr>
        <w:autoSpaceDE w:val="0"/>
        <w:autoSpaceDN w:val="0"/>
        <w:adjustRightInd w:val="0"/>
        <w:spacing w:after="0" w:line="240" w:lineRule="auto"/>
        <w:ind w:firstLine="360"/>
        <w:rPr>
          <w:rFonts w:ascii="Times New Roman" w:hAnsi="Times New Roman" w:cs="Times New Roman"/>
          <w:sz w:val="24"/>
          <w:szCs w:val="24"/>
        </w:rPr>
      </w:pPr>
    </w:p>
    <w:p w:rsidR="00363CBF" w:rsidRDefault="00363CBF" w:rsidP="005F708B">
      <w:pPr>
        <w:autoSpaceDE w:val="0"/>
        <w:autoSpaceDN w:val="0"/>
        <w:adjustRightInd w:val="0"/>
        <w:spacing w:after="0" w:line="240" w:lineRule="auto"/>
        <w:ind w:firstLine="360"/>
        <w:rPr>
          <w:rFonts w:ascii="Times New Roman" w:hAnsi="Times New Roman" w:cs="Times New Roman"/>
          <w:b/>
          <w:sz w:val="24"/>
          <w:szCs w:val="24"/>
        </w:rPr>
      </w:pPr>
      <w:r w:rsidRPr="00447614">
        <w:rPr>
          <w:rFonts w:ascii="Times New Roman" w:hAnsi="Times New Roman" w:cs="Times New Roman"/>
          <w:b/>
          <w:sz w:val="24"/>
          <w:szCs w:val="24"/>
        </w:rPr>
        <w:t>Disposition</w:t>
      </w:r>
    </w:p>
    <w:p w:rsidR="00447614" w:rsidRPr="00447614" w:rsidRDefault="00447614" w:rsidP="005F708B">
      <w:pPr>
        <w:autoSpaceDE w:val="0"/>
        <w:autoSpaceDN w:val="0"/>
        <w:adjustRightInd w:val="0"/>
        <w:spacing w:after="0" w:line="240" w:lineRule="auto"/>
        <w:ind w:firstLine="360"/>
        <w:rPr>
          <w:rFonts w:ascii="Times New Roman" w:hAnsi="Times New Roman" w:cs="Times New Roman"/>
          <w:b/>
          <w:sz w:val="24"/>
          <w:szCs w:val="24"/>
        </w:rPr>
      </w:pPr>
    </w:p>
    <w:p w:rsidR="00363CBF" w:rsidRDefault="00363CBF" w:rsidP="00AC176A">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AC176A">
        <w:rPr>
          <w:rFonts w:ascii="Times New Roman" w:hAnsi="Times New Roman" w:cs="Times New Roman"/>
          <w:i/>
          <w:sz w:val="24"/>
          <w:szCs w:val="24"/>
        </w:rPr>
        <w:t>a quo</w:t>
      </w:r>
      <w:r>
        <w:rPr>
          <w:rFonts w:ascii="Times New Roman" w:hAnsi="Times New Roman" w:cs="Times New Roman"/>
          <w:sz w:val="24"/>
          <w:szCs w:val="24"/>
        </w:rPr>
        <w:t xml:space="preserve"> misdirected itself on the two grounds upon which it refused bail. </w:t>
      </w:r>
      <w:r w:rsidR="00397AD7">
        <w:rPr>
          <w:rFonts w:ascii="Times New Roman" w:hAnsi="Times New Roman" w:cs="Times New Roman"/>
          <w:sz w:val="24"/>
          <w:szCs w:val="24"/>
        </w:rPr>
        <w:t>Firstly, p</w:t>
      </w:r>
      <w:r>
        <w:rPr>
          <w:rFonts w:ascii="Times New Roman" w:hAnsi="Times New Roman" w:cs="Times New Roman"/>
          <w:sz w:val="24"/>
          <w:szCs w:val="24"/>
        </w:rPr>
        <w:t xml:space="preserve">olicy considerations do not override the </w:t>
      </w:r>
      <w:r w:rsidR="007D3BE5">
        <w:rPr>
          <w:rFonts w:ascii="Times New Roman" w:hAnsi="Times New Roman" w:cs="Times New Roman"/>
          <w:sz w:val="24"/>
          <w:szCs w:val="24"/>
        </w:rPr>
        <w:t>C</w:t>
      </w:r>
      <w:r w:rsidR="00447614">
        <w:rPr>
          <w:rFonts w:ascii="Times New Roman" w:hAnsi="Times New Roman" w:cs="Times New Roman"/>
          <w:sz w:val="24"/>
          <w:szCs w:val="24"/>
        </w:rPr>
        <w:t>onstitution.</w:t>
      </w:r>
      <w:r>
        <w:rPr>
          <w:rFonts w:ascii="Times New Roman" w:hAnsi="Times New Roman" w:cs="Times New Roman"/>
          <w:sz w:val="24"/>
          <w:szCs w:val="24"/>
        </w:rPr>
        <w:t xml:space="preserve"> If anything policy must be informed by the supreme law.</w:t>
      </w:r>
      <w:r w:rsidR="00447614">
        <w:rPr>
          <w:rFonts w:ascii="Times New Roman" w:hAnsi="Times New Roman" w:cs="Times New Roman"/>
          <w:sz w:val="24"/>
          <w:szCs w:val="24"/>
        </w:rPr>
        <w:t xml:space="preserve"> The court a quo erred </w:t>
      </w:r>
      <w:r>
        <w:rPr>
          <w:rFonts w:ascii="Times New Roman" w:hAnsi="Times New Roman" w:cs="Times New Roman"/>
          <w:sz w:val="24"/>
          <w:szCs w:val="24"/>
        </w:rPr>
        <w:t xml:space="preserve">in considering irrelevant issues and failing to </w:t>
      </w:r>
      <w:r w:rsidR="00447614">
        <w:rPr>
          <w:rFonts w:ascii="Times New Roman" w:hAnsi="Times New Roman" w:cs="Times New Roman"/>
          <w:sz w:val="24"/>
          <w:szCs w:val="24"/>
        </w:rPr>
        <w:t>take into account relevant considerations.</w:t>
      </w:r>
      <w:r w:rsidR="00397AD7" w:rsidRPr="00397AD7">
        <w:rPr>
          <w:rFonts w:ascii="Times New Roman" w:hAnsi="Times New Roman" w:cs="Times New Roman"/>
          <w:sz w:val="24"/>
          <w:szCs w:val="24"/>
        </w:rPr>
        <w:t xml:space="preserve"> </w:t>
      </w:r>
      <w:r w:rsidR="002C2489">
        <w:rPr>
          <w:rFonts w:ascii="Times New Roman" w:hAnsi="Times New Roman" w:cs="Times New Roman"/>
          <w:sz w:val="24"/>
          <w:szCs w:val="24"/>
        </w:rPr>
        <w:t>Secondly</w:t>
      </w:r>
      <w:r w:rsidR="00397AD7">
        <w:rPr>
          <w:rFonts w:ascii="Times New Roman" w:hAnsi="Times New Roman" w:cs="Times New Roman"/>
          <w:sz w:val="24"/>
          <w:szCs w:val="24"/>
        </w:rPr>
        <w:t>, the appellant does not risk imprisonment</w:t>
      </w:r>
      <w:r w:rsidR="007D3BE5">
        <w:rPr>
          <w:rFonts w:ascii="Times New Roman" w:hAnsi="Times New Roman" w:cs="Times New Roman"/>
          <w:sz w:val="24"/>
          <w:szCs w:val="24"/>
        </w:rPr>
        <w:t xml:space="preserve"> if convicted</w:t>
      </w:r>
      <w:r w:rsidR="00397AD7">
        <w:rPr>
          <w:rFonts w:ascii="Times New Roman" w:hAnsi="Times New Roman" w:cs="Times New Roman"/>
          <w:sz w:val="24"/>
          <w:szCs w:val="24"/>
        </w:rPr>
        <w:t>.</w:t>
      </w:r>
    </w:p>
    <w:p w:rsidR="00447614" w:rsidRDefault="002C2489" w:rsidP="00AC176A">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This judgment would not do justice if it ends without commenting on a submission by the State at the initial bail hearing and completely overlooked by 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447614">
        <w:rPr>
          <w:rFonts w:ascii="Times New Roman" w:hAnsi="Times New Roman" w:cs="Times New Roman"/>
          <w:sz w:val="24"/>
          <w:szCs w:val="24"/>
        </w:rPr>
        <w:t xml:space="preserve">It will be recalled that the State argued that the appellant had set out to kill her husband and she had unfinished business in that regard. </w:t>
      </w:r>
      <w:r>
        <w:rPr>
          <w:rFonts w:ascii="Times New Roman" w:hAnsi="Times New Roman" w:cs="Times New Roman"/>
          <w:sz w:val="24"/>
          <w:szCs w:val="24"/>
        </w:rPr>
        <w:t xml:space="preserve">The court </w:t>
      </w:r>
      <w:r w:rsidRPr="002C2489">
        <w:rPr>
          <w:rFonts w:ascii="Times New Roman" w:hAnsi="Times New Roman" w:cs="Times New Roman"/>
          <w:i/>
          <w:sz w:val="24"/>
          <w:szCs w:val="24"/>
        </w:rPr>
        <w:t>a quo</w:t>
      </w:r>
      <w:r>
        <w:rPr>
          <w:rFonts w:ascii="Times New Roman" w:hAnsi="Times New Roman" w:cs="Times New Roman"/>
          <w:sz w:val="24"/>
          <w:szCs w:val="24"/>
        </w:rPr>
        <w:t xml:space="preserve"> did not place any weight on that submission. The oversight was not fatal.</w:t>
      </w:r>
      <w:r w:rsidR="00447614">
        <w:rPr>
          <w:rFonts w:ascii="Times New Roman" w:hAnsi="Times New Roman" w:cs="Times New Roman"/>
          <w:sz w:val="24"/>
          <w:szCs w:val="24"/>
        </w:rPr>
        <w:t xml:space="preserve"> The </w:t>
      </w:r>
      <w:r w:rsidR="00290006">
        <w:rPr>
          <w:rFonts w:ascii="Times New Roman" w:hAnsi="Times New Roman" w:cs="Times New Roman"/>
          <w:sz w:val="24"/>
          <w:szCs w:val="24"/>
        </w:rPr>
        <w:t>attempted murder</w:t>
      </w:r>
      <w:r w:rsidR="00447614">
        <w:rPr>
          <w:rFonts w:ascii="Times New Roman" w:hAnsi="Times New Roman" w:cs="Times New Roman"/>
          <w:sz w:val="24"/>
          <w:szCs w:val="24"/>
        </w:rPr>
        <w:t xml:space="preserve"> is alleged </w:t>
      </w:r>
      <w:r w:rsidR="00290006">
        <w:rPr>
          <w:rFonts w:ascii="Times New Roman" w:hAnsi="Times New Roman" w:cs="Times New Roman"/>
          <w:sz w:val="24"/>
          <w:szCs w:val="24"/>
        </w:rPr>
        <w:t xml:space="preserve">to have been committed at </w:t>
      </w:r>
      <w:r w:rsidR="00447614">
        <w:rPr>
          <w:rFonts w:ascii="Times New Roman" w:hAnsi="Times New Roman" w:cs="Times New Roman"/>
          <w:sz w:val="24"/>
          <w:szCs w:val="24"/>
        </w:rPr>
        <w:t xml:space="preserve">a time when </w:t>
      </w:r>
      <w:r>
        <w:rPr>
          <w:rFonts w:ascii="Times New Roman" w:hAnsi="Times New Roman" w:cs="Times New Roman"/>
          <w:sz w:val="24"/>
          <w:szCs w:val="24"/>
        </w:rPr>
        <w:t>appellant’s</w:t>
      </w:r>
      <w:r w:rsidR="00447614">
        <w:rPr>
          <w:rFonts w:ascii="Times New Roman" w:hAnsi="Times New Roman" w:cs="Times New Roman"/>
          <w:sz w:val="24"/>
          <w:szCs w:val="24"/>
        </w:rPr>
        <w:t xml:space="preserve"> husband was admitted in hospital and </w:t>
      </w:r>
      <w:r w:rsidR="00290006">
        <w:rPr>
          <w:rFonts w:ascii="Times New Roman" w:hAnsi="Times New Roman" w:cs="Times New Roman"/>
          <w:sz w:val="24"/>
          <w:szCs w:val="24"/>
        </w:rPr>
        <w:t>dependant</w:t>
      </w:r>
      <w:r w:rsidR="00447614">
        <w:rPr>
          <w:rFonts w:ascii="Times New Roman" w:hAnsi="Times New Roman" w:cs="Times New Roman"/>
          <w:sz w:val="24"/>
          <w:szCs w:val="24"/>
        </w:rPr>
        <w:t xml:space="preserve"> on life support</w:t>
      </w:r>
      <w:r w:rsidR="00290006">
        <w:rPr>
          <w:rFonts w:ascii="Times New Roman" w:hAnsi="Times New Roman" w:cs="Times New Roman"/>
          <w:sz w:val="24"/>
          <w:szCs w:val="24"/>
        </w:rPr>
        <w:t xml:space="preserve"> system</w:t>
      </w:r>
      <w:r w:rsidR="00447614">
        <w:rPr>
          <w:rFonts w:ascii="Times New Roman" w:hAnsi="Times New Roman" w:cs="Times New Roman"/>
          <w:sz w:val="24"/>
          <w:szCs w:val="24"/>
        </w:rPr>
        <w:t>. T</w:t>
      </w:r>
      <w:r w:rsidR="00290006">
        <w:rPr>
          <w:rFonts w:ascii="Times New Roman" w:hAnsi="Times New Roman" w:cs="Times New Roman"/>
          <w:sz w:val="24"/>
          <w:szCs w:val="24"/>
        </w:rPr>
        <w:t>hat situation was</w:t>
      </w:r>
      <w:r w:rsidR="00447614">
        <w:rPr>
          <w:rFonts w:ascii="Times New Roman" w:hAnsi="Times New Roman" w:cs="Times New Roman"/>
          <w:sz w:val="24"/>
          <w:szCs w:val="24"/>
        </w:rPr>
        <w:t xml:space="preserve"> </w:t>
      </w:r>
      <w:r w:rsidR="00290006">
        <w:rPr>
          <w:rFonts w:ascii="Times New Roman" w:hAnsi="Times New Roman" w:cs="Times New Roman"/>
          <w:sz w:val="24"/>
          <w:szCs w:val="24"/>
        </w:rPr>
        <w:t>no longer</w:t>
      </w:r>
      <w:r w:rsidR="00447614">
        <w:rPr>
          <w:rFonts w:ascii="Times New Roman" w:hAnsi="Times New Roman" w:cs="Times New Roman"/>
          <w:sz w:val="24"/>
          <w:szCs w:val="24"/>
        </w:rPr>
        <w:t xml:space="preserve"> obtaining at the time of the bail </w:t>
      </w:r>
      <w:r w:rsidR="00290006">
        <w:rPr>
          <w:rFonts w:ascii="Times New Roman" w:hAnsi="Times New Roman" w:cs="Times New Roman"/>
          <w:sz w:val="24"/>
          <w:szCs w:val="24"/>
        </w:rPr>
        <w:t>application. The</w:t>
      </w:r>
      <w:r w:rsidR="007D3BE5">
        <w:rPr>
          <w:rFonts w:ascii="Times New Roman" w:hAnsi="Times New Roman" w:cs="Times New Roman"/>
          <w:sz w:val="24"/>
          <w:szCs w:val="24"/>
        </w:rPr>
        <w:t xml:space="preserve"> averment in the bail statement that the </w:t>
      </w:r>
      <w:r w:rsidR="00447614">
        <w:rPr>
          <w:rFonts w:ascii="Times New Roman" w:hAnsi="Times New Roman" w:cs="Times New Roman"/>
          <w:sz w:val="24"/>
          <w:szCs w:val="24"/>
        </w:rPr>
        <w:t xml:space="preserve">parties </w:t>
      </w:r>
      <w:r w:rsidR="00290006">
        <w:rPr>
          <w:rFonts w:ascii="Times New Roman" w:hAnsi="Times New Roman" w:cs="Times New Roman"/>
          <w:sz w:val="24"/>
          <w:szCs w:val="24"/>
        </w:rPr>
        <w:t>had</w:t>
      </w:r>
      <w:r w:rsidR="00447614">
        <w:rPr>
          <w:rFonts w:ascii="Times New Roman" w:hAnsi="Times New Roman" w:cs="Times New Roman"/>
          <w:sz w:val="24"/>
          <w:szCs w:val="24"/>
        </w:rPr>
        <w:t xml:space="preserve"> </w:t>
      </w:r>
      <w:r w:rsidR="00290006">
        <w:rPr>
          <w:rFonts w:ascii="Times New Roman" w:hAnsi="Times New Roman" w:cs="Times New Roman"/>
          <w:sz w:val="24"/>
          <w:szCs w:val="24"/>
        </w:rPr>
        <w:t>interacted</w:t>
      </w:r>
      <w:r w:rsidR="00447614">
        <w:rPr>
          <w:rFonts w:ascii="Times New Roman" w:hAnsi="Times New Roman" w:cs="Times New Roman"/>
          <w:sz w:val="24"/>
          <w:szCs w:val="24"/>
        </w:rPr>
        <w:t xml:space="preserve"> subsequent to th</w:t>
      </w:r>
      <w:r w:rsidR="00290006">
        <w:rPr>
          <w:rFonts w:ascii="Times New Roman" w:hAnsi="Times New Roman" w:cs="Times New Roman"/>
          <w:sz w:val="24"/>
          <w:szCs w:val="24"/>
        </w:rPr>
        <w:t>e alleged attempted murder</w:t>
      </w:r>
      <w:r w:rsidR="007D3BE5">
        <w:rPr>
          <w:rFonts w:ascii="Times New Roman" w:hAnsi="Times New Roman" w:cs="Times New Roman"/>
          <w:sz w:val="24"/>
          <w:szCs w:val="24"/>
        </w:rPr>
        <w:t xml:space="preserve"> was not controverted by the State</w:t>
      </w:r>
      <w:r w:rsidR="00447614">
        <w:rPr>
          <w:rFonts w:ascii="Times New Roman" w:hAnsi="Times New Roman" w:cs="Times New Roman"/>
          <w:sz w:val="24"/>
          <w:szCs w:val="24"/>
        </w:rPr>
        <w:t>.</w:t>
      </w:r>
    </w:p>
    <w:p w:rsidR="00447614" w:rsidRDefault="007D3BE5" w:rsidP="00AC176A">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 xml:space="preserve">Fawcett Security Operations (Pvt) Ltd </w:t>
      </w:r>
      <w:r w:rsidRPr="00AC176A">
        <w:rPr>
          <w:rFonts w:ascii="Times New Roman" w:hAnsi="Times New Roman" w:cs="Times New Roman"/>
          <w:sz w:val="24"/>
          <w:szCs w:val="24"/>
        </w:rPr>
        <w:t>v</w:t>
      </w:r>
      <w:r>
        <w:rPr>
          <w:rFonts w:ascii="Times New Roman" w:hAnsi="Times New Roman" w:cs="Times New Roman"/>
          <w:i/>
          <w:sz w:val="24"/>
          <w:szCs w:val="24"/>
        </w:rPr>
        <w:t xml:space="preserve"> Director of Customs &amp; Excise and Ors </w:t>
      </w:r>
      <w:r w:rsidRPr="007D3BE5">
        <w:rPr>
          <w:rFonts w:ascii="Times New Roman" w:hAnsi="Times New Roman" w:cs="Times New Roman"/>
          <w:sz w:val="24"/>
          <w:szCs w:val="24"/>
        </w:rPr>
        <w:t>1993(2) ZLR 121(S) at 127 F</w:t>
      </w:r>
    </w:p>
    <w:p w:rsidR="00447614" w:rsidRDefault="00447614" w:rsidP="005F708B">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court </w:t>
      </w:r>
      <w:r w:rsidRPr="00AC176A">
        <w:rPr>
          <w:rFonts w:ascii="Times New Roman" w:hAnsi="Times New Roman" w:cs="Times New Roman"/>
          <w:i/>
          <w:sz w:val="24"/>
          <w:szCs w:val="24"/>
        </w:rPr>
        <w:t>a quo</w:t>
      </w:r>
      <w:r>
        <w:rPr>
          <w:rFonts w:ascii="Times New Roman" w:hAnsi="Times New Roman" w:cs="Times New Roman"/>
          <w:sz w:val="24"/>
          <w:szCs w:val="24"/>
        </w:rPr>
        <w:t xml:space="preserve"> ought therefore to have granted the appellant </w:t>
      </w:r>
      <w:r w:rsidR="00290006">
        <w:rPr>
          <w:rFonts w:ascii="Times New Roman" w:hAnsi="Times New Roman" w:cs="Times New Roman"/>
          <w:sz w:val="24"/>
          <w:szCs w:val="24"/>
        </w:rPr>
        <w:t>bail</w:t>
      </w:r>
      <w:r>
        <w:rPr>
          <w:rFonts w:ascii="Times New Roman" w:hAnsi="Times New Roman" w:cs="Times New Roman"/>
          <w:sz w:val="24"/>
          <w:szCs w:val="24"/>
        </w:rPr>
        <w:t xml:space="preserve"> pending trial.</w:t>
      </w:r>
    </w:p>
    <w:p w:rsidR="00447614" w:rsidRDefault="00447614" w:rsidP="005F708B">
      <w:pPr>
        <w:autoSpaceDE w:val="0"/>
        <w:autoSpaceDN w:val="0"/>
        <w:adjustRightInd w:val="0"/>
        <w:spacing w:after="0" w:line="240" w:lineRule="auto"/>
        <w:ind w:firstLine="360"/>
        <w:rPr>
          <w:rFonts w:ascii="Times New Roman" w:hAnsi="Times New Roman" w:cs="Times New Roman"/>
          <w:sz w:val="24"/>
          <w:szCs w:val="24"/>
        </w:rPr>
      </w:pPr>
    </w:p>
    <w:p w:rsidR="007D3BE5" w:rsidRDefault="007D3BE5" w:rsidP="005F708B">
      <w:pPr>
        <w:autoSpaceDE w:val="0"/>
        <w:autoSpaceDN w:val="0"/>
        <w:adjustRightInd w:val="0"/>
        <w:spacing w:after="0" w:line="240" w:lineRule="auto"/>
        <w:ind w:firstLine="360"/>
        <w:rPr>
          <w:rFonts w:ascii="Times New Roman" w:hAnsi="Times New Roman" w:cs="Times New Roman"/>
          <w:b/>
          <w:sz w:val="24"/>
          <w:szCs w:val="24"/>
        </w:rPr>
      </w:pPr>
    </w:p>
    <w:p w:rsidR="00447614" w:rsidRPr="00290006" w:rsidRDefault="00447614" w:rsidP="005F708B">
      <w:pPr>
        <w:autoSpaceDE w:val="0"/>
        <w:autoSpaceDN w:val="0"/>
        <w:adjustRightInd w:val="0"/>
        <w:spacing w:after="0" w:line="240" w:lineRule="auto"/>
        <w:ind w:firstLine="360"/>
        <w:rPr>
          <w:rFonts w:ascii="Times New Roman" w:hAnsi="Times New Roman" w:cs="Times New Roman"/>
          <w:b/>
          <w:sz w:val="24"/>
          <w:szCs w:val="24"/>
        </w:rPr>
      </w:pPr>
      <w:r w:rsidRPr="00290006">
        <w:rPr>
          <w:rFonts w:ascii="Times New Roman" w:hAnsi="Times New Roman" w:cs="Times New Roman"/>
          <w:b/>
          <w:sz w:val="24"/>
          <w:szCs w:val="24"/>
        </w:rPr>
        <w:t>Bail conditions</w:t>
      </w:r>
    </w:p>
    <w:p w:rsidR="00447614" w:rsidRDefault="00447614" w:rsidP="005F708B">
      <w:pPr>
        <w:autoSpaceDE w:val="0"/>
        <w:autoSpaceDN w:val="0"/>
        <w:adjustRightInd w:val="0"/>
        <w:spacing w:after="0" w:line="240" w:lineRule="auto"/>
        <w:ind w:firstLine="360"/>
        <w:rPr>
          <w:rFonts w:ascii="Times New Roman" w:hAnsi="Times New Roman" w:cs="Times New Roman"/>
          <w:sz w:val="24"/>
          <w:szCs w:val="24"/>
        </w:rPr>
      </w:pPr>
    </w:p>
    <w:p w:rsidR="00592CAD" w:rsidRDefault="00447614" w:rsidP="00AC176A">
      <w:pPr>
        <w:autoSpaceDE w:val="0"/>
        <w:autoSpaceDN w:val="0"/>
        <w:adjustRightInd w:val="0"/>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In terms of subsection 5 of section 121 of the Criminal Proc</w:t>
      </w:r>
      <w:r w:rsidR="00AC176A">
        <w:rPr>
          <w:rFonts w:ascii="Times New Roman" w:hAnsi="Times New Roman" w:cs="Times New Roman"/>
          <w:sz w:val="24"/>
          <w:szCs w:val="24"/>
        </w:rPr>
        <w:t>edure and Evidence Act [</w:t>
      </w:r>
      <w:r w:rsidR="00AC176A" w:rsidRPr="00AC176A">
        <w:rPr>
          <w:rFonts w:ascii="Times New Roman" w:hAnsi="Times New Roman" w:cs="Times New Roman"/>
          <w:i/>
          <w:sz w:val="24"/>
          <w:szCs w:val="24"/>
        </w:rPr>
        <w:t xml:space="preserve">Chapter </w:t>
      </w:r>
      <w:r w:rsidR="0093353D" w:rsidRPr="00AC176A">
        <w:rPr>
          <w:rFonts w:ascii="Times New Roman" w:hAnsi="Times New Roman" w:cs="Times New Roman"/>
          <w:i/>
          <w:sz w:val="24"/>
          <w:szCs w:val="24"/>
        </w:rPr>
        <w:t>9</w:t>
      </w:r>
      <w:r w:rsidRPr="00AC176A">
        <w:rPr>
          <w:rFonts w:ascii="Times New Roman" w:hAnsi="Times New Roman" w:cs="Times New Roman"/>
          <w:i/>
          <w:sz w:val="24"/>
          <w:szCs w:val="24"/>
        </w:rPr>
        <w:t>:07</w:t>
      </w:r>
      <w:r>
        <w:rPr>
          <w:rFonts w:ascii="Times New Roman" w:hAnsi="Times New Roman" w:cs="Times New Roman"/>
          <w:sz w:val="24"/>
          <w:szCs w:val="24"/>
        </w:rPr>
        <w:t>]</w:t>
      </w:r>
      <w:r w:rsidR="0093353D">
        <w:rPr>
          <w:rFonts w:ascii="Times New Roman" w:hAnsi="Times New Roman" w:cs="Times New Roman"/>
          <w:sz w:val="24"/>
          <w:szCs w:val="24"/>
        </w:rPr>
        <w:t>,</w:t>
      </w:r>
      <w:r>
        <w:rPr>
          <w:rFonts w:ascii="Times New Roman" w:hAnsi="Times New Roman" w:cs="Times New Roman"/>
          <w:sz w:val="24"/>
          <w:szCs w:val="24"/>
        </w:rPr>
        <w:t xml:space="preserve"> the judge who hears an appeal </w:t>
      </w:r>
      <w:r w:rsidR="0093353D">
        <w:rPr>
          <w:rFonts w:ascii="Times New Roman" w:hAnsi="Times New Roman" w:cs="Times New Roman"/>
          <w:sz w:val="24"/>
          <w:szCs w:val="24"/>
        </w:rPr>
        <w:t>against</w:t>
      </w:r>
      <w:r>
        <w:rPr>
          <w:rFonts w:ascii="Times New Roman" w:hAnsi="Times New Roman" w:cs="Times New Roman"/>
          <w:sz w:val="24"/>
          <w:szCs w:val="24"/>
        </w:rPr>
        <w:t xml:space="preserve"> a bail ruling </w:t>
      </w:r>
      <w:r w:rsidR="0093353D">
        <w:rPr>
          <w:rFonts w:ascii="Times New Roman" w:hAnsi="Times New Roman" w:cs="Times New Roman"/>
          <w:sz w:val="24"/>
          <w:szCs w:val="24"/>
        </w:rPr>
        <w:t>may</w:t>
      </w:r>
      <w:r>
        <w:rPr>
          <w:rFonts w:ascii="Times New Roman" w:hAnsi="Times New Roman" w:cs="Times New Roman"/>
          <w:sz w:val="24"/>
          <w:szCs w:val="24"/>
        </w:rPr>
        <w:t xml:space="preserve"> make such order relating to </w:t>
      </w:r>
      <w:r w:rsidR="0093353D">
        <w:rPr>
          <w:rFonts w:ascii="Times New Roman" w:hAnsi="Times New Roman" w:cs="Times New Roman"/>
          <w:sz w:val="24"/>
          <w:szCs w:val="24"/>
        </w:rPr>
        <w:t>bail</w:t>
      </w:r>
      <w:r>
        <w:rPr>
          <w:rFonts w:ascii="Times New Roman" w:hAnsi="Times New Roman" w:cs="Times New Roman"/>
          <w:sz w:val="24"/>
          <w:szCs w:val="24"/>
        </w:rPr>
        <w:t xml:space="preserve"> and any conditions in connection </w:t>
      </w:r>
      <w:r w:rsidR="0093353D">
        <w:rPr>
          <w:rFonts w:ascii="Times New Roman" w:hAnsi="Times New Roman" w:cs="Times New Roman"/>
          <w:sz w:val="24"/>
          <w:szCs w:val="24"/>
        </w:rPr>
        <w:t>therewith as</w:t>
      </w:r>
      <w:r w:rsidR="00592CAD">
        <w:rPr>
          <w:rFonts w:ascii="Times New Roman" w:hAnsi="Times New Roman" w:cs="Times New Roman"/>
          <w:sz w:val="24"/>
          <w:szCs w:val="24"/>
        </w:rPr>
        <w:t xml:space="preserve"> he considers should have been made by the … magistrate whose decision is the subject of the appeal.</w:t>
      </w:r>
    </w:p>
    <w:p w:rsidR="00430C24" w:rsidRDefault="00592CAD" w:rsidP="00AC17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3BE5">
        <w:rPr>
          <w:rFonts w:ascii="Times New Roman" w:hAnsi="Times New Roman" w:cs="Times New Roman"/>
          <w:sz w:val="24"/>
          <w:szCs w:val="24"/>
        </w:rPr>
        <w:t>I invited</w:t>
      </w:r>
      <w:r w:rsidR="00174EEF">
        <w:rPr>
          <w:rFonts w:ascii="Times New Roman" w:hAnsi="Times New Roman" w:cs="Times New Roman"/>
          <w:sz w:val="24"/>
          <w:szCs w:val="24"/>
        </w:rPr>
        <w:t xml:space="preserve"> </w:t>
      </w:r>
      <w:r w:rsidRPr="007D3BE5">
        <w:rPr>
          <w:rFonts w:ascii="Times New Roman" w:hAnsi="Times New Roman" w:cs="Times New Roman"/>
          <w:i/>
          <w:sz w:val="24"/>
          <w:szCs w:val="24"/>
        </w:rPr>
        <w:t xml:space="preserve">Ms </w:t>
      </w:r>
      <w:r w:rsidR="00290006" w:rsidRPr="007D3BE5">
        <w:rPr>
          <w:rFonts w:ascii="Times New Roman" w:hAnsi="Times New Roman" w:cs="Times New Roman"/>
          <w:i/>
          <w:sz w:val="24"/>
          <w:szCs w:val="24"/>
        </w:rPr>
        <w:t>Fero</w:t>
      </w:r>
      <w:r>
        <w:rPr>
          <w:rFonts w:ascii="Times New Roman" w:hAnsi="Times New Roman" w:cs="Times New Roman"/>
          <w:sz w:val="24"/>
          <w:szCs w:val="24"/>
        </w:rPr>
        <w:t xml:space="preserve"> to make submissions on </w:t>
      </w:r>
      <w:r w:rsidR="00174EEF">
        <w:rPr>
          <w:rFonts w:ascii="Times New Roman" w:hAnsi="Times New Roman" w:cs="Times New Roman"/>
          <w:sz w:val="24"/>
          <w:szCs w:val="24"/>
        </w:rPr>
        <w:t xml:space="preserve">the adequacy of the </w:t>
      </w:r>
      <w:r>
        <w:rPr>
          <w:rFonts w:ascii="Times New Roman" w:hAnsi="Times New Roman" w:cs="Times New Roman"/>
          <w:sz w:val="24"/>
          <w:szCs w:val="24"/>
        </w:rPr>
        <w:t xml:space="preserve">bail conditions </w:t>
      </w:r>
      <w:r w:rsidR="00174EEF">
        <w:rPr>
          <w:rFonts w:ascii="Times New Roman" w:hAnsi="Times New Roman" w:cs="Times New Roman"/>
          <w:sz w:val="24"/>
          <w:szCs w:val="24"/>
        </w:rPr>
        <w:t xml:space="preserve">suggested by the appellant, </w:t>
      </w:r>
      <w:r>
        <w:rPr>
          <w:rFonts w:ascii="Times New Roman" w:hAnsi="Times New Roman" w:cs="Times New Roman"/>
          <w:sz w:val="24"/>
          <w:szCs w:val="24"/>
        </w:rPr>
        <w:t xml:space="preserve">in the event </w:t>
      </w:r>
      <w:r w:rsidR="00174EEF">
        <w:rPr>
          <w:rFonts w:ascii="Times New Roman" w:hAnsi="Times New Roman" w:cs="Times New Roman"/>
          <w:sz w:val="24"/>
          <w:szCs w:val="24"/>
        </w:rPr>
        <w:t>I</w:t>
      </w:r>
      <w:r w:rsidR="0093353D">
        <w:rPr>
          <w:rFonts w:ascii="Times New Roman" w:hAnsi="Times New Roman" w:cs="Times New Roman"/>
          <w:sz w:val="24"/>
          <w:szCs w:val="24"/>
        </w:rPr>
        <w:t xml:space="preserve"> found </w:t>
      </w:r>
      <w:r>
        <w:rPr>
          <w:rFonts w:ascii="Times New Roman" w:hAnsi="Times New Roman" w:cs="Times New Roman"/>
          <w:sz w:val="24"/>
          <w:szCs w:val="24"/>
        </w:rPr>
        <w:t xml:space="preserve">a </w:t>
      </w:r>
      <w:r w:rsidR="0093353D">
        <w:rPr>
          <w:rFonts w:ascii="Times New Roman" w:hAnsi="Times New Roman" w:cs="Times New Roman"/>
          <w:sz w:val="24"/>
          <w:szCs w:val="24"/>
        </w:rPr>
        <w:t xml:space="preserve">legal </w:t>
      </w:r>
      <w:r>
        <w:rPr>
          <w:rFonts w:ascii="Times New Roman" w:hAnsi="Times New Roman" w:cs="Times New Roman"/>
          <w:sz w:val="24"/>
          <w:szCs w:val="24"/>
        </w:rPr>
        <w:t xml:space="preserve">basis to set aside the court </w:t>
      </w:r>
      <w:r w:rsidRPr="0093353D">
        <w:rPr>
          <w:rFonts w:ascii="Times New Roman" w:hAnsi="Times New Roman" w:cs="Times New Roman"/>
          <w:i/>
          <w:sz w:val="24"/>
          <w:szCs w:val="24"/>
        </w:rPr>
        <w:t>a quo</w:t>
      </w:r>
      <w:r>
        <w:rPr>
          <w:rFonts w:ascii="Times New Roman" w:hAnsi="Times New Roman" w:cs="Times New Roman"/>
          <w:sz w:val="24"/>
          <w:szCs w:val="24"/>
        </w:rPr>
        <w:t xml:space="preserve">’s decision and grant bail. She </w:t>
      </w:r>
      <w:r w:rsidR="00174EEF">
        <w:rPr>
          <w:rFonts w:ascii="Times New Roman" w:hAnsi="Times New Roman" w:cs="Times New Roman"/>
          <w:sz w:val="24"/>
          <w:szCs w:val="24"/>
        </w:rPr>
        <w:t xml:space="preserve">abstained. It soon became clear </w:t>
      </w:r>
      <w:r>
        <w:rPr>
          <w:rFonts w:ascii="Times New Roman" w:hAnsi="Times New Roman" w:cs="Times New Roman"/>
          <w:sz w:val="24"/>
          <w:szCs w:val="24"/>
        </w:rPr>
        <w:t xml:space="preserve">that </w:t>
      </w:r>
      <w:r w:rsidR="00174EEF">
        <w:rPr>
          <w:rFonts w:ascii="Times New Roman" w:hAnsi="Times New Roman" w:cs="Times New Roman"/>
          <w:sz w:val="24"/>
          <w:szCs w:val="24"/>
        </w:rPr>
        <w:t xml:space="preserve">her fear </w:t>
      </w:r>
      <w:r w:rsidR="007D3BE5">
        <w:rPr>
          <w:rFonts w:ascii="Times New Roman" w:hAnsi="Times New Roman" w:cs="Times New Roman"/>
          <w:sz w:val="24"/>
          <w:szCs w:val="24"/>
        </w:rPr>
        <w:t xml:space="preserve">was that </w:t>
      </w:r>
      <w:r w:rsidR="00174EEF">
        <w:rPr>
          <w:rFonts w:ascii="Times New Roman" w:hAnsi="Times New Roman" w:cs="Times New Roman"/>
          <w:sz w:val="24"/>
          <w:szCs w:val="24"/>
        </w:rPr>
        <w:t>she could be misconstrued</w:t>
      </w:r>
      <w:r>
        <w:rPr>
          <w:rFonts w:ascii="Times New Roman" w:hAnsi="Times New Roman" w:cs="Times New Roman"/>
          <w:sz w:val="24"/>
          <w:szCs w:val="24"/>
        </w:rPr>
        <w:t xml:space="preserve"> to be </w:t>
      </w:r>
      <w:r w:rsidR="00174EEF">
        <w:rPr>
          <w:rFonts w:ascii="Times New Roman" w:hAnsi="Times New Roman" w:cs="Times New Roman"/>
          <w:sz w:val="24"/>
          <w:szCs w:val="24"/>
        </w:rPr>
        <w:t>conceding to bail</w:t>
      </w:r>
      <w:r>
        <w:rPr>
          <w:rFonts w:ascii="Times New Roman" w:hAnsi="Times New Roman" w:cs="Times New Roman"/>
          <w:sz w:val="24"/>
          <w:szCs w:val="24"/>
        </w:rPr>
        <w:t xml:space="preserve">. Her stance is regrettable. </w:t>
      </w:r>
      <w:r w:rsidR="00174EEF">
        <w:rPr>
          <w:rFonts w:ascii="Times New Roman" w:hAnsi="Times New Roman" w:cs="Times New Roman"/>
          <w:sz w:val="24"/>
          <w:szCs w:val="24"/>
        </w:rPr>
        <w:t xml:space="preserve">Any submissions she was going to make were at the instance of the court. </w:t>
      </w:r>
      <w:r>
        <w:rPr>
          <w:rFonts w:ascii="Times New Roman" w:hAnsi="Times New Roman" w:cs="Times New Roman"/>
          <w:sz w:val="24"/>
          <w:szCs w:val="24"/>
        </w:rPr>
        <w:t xml:space="preserve">If indeed judicial officers have interpreted submitting in the </w:t>
      </w:r>
      <w:r>
        <w:rPr>
          <w:rFonts w:ascii="Times New Roman" w:hAnsi="Times New Roman" w:cs="Times New Roman"/>
          <w:sz w:val="24"/>
          <w:szCs w:val="24"/>
        </w:rPr>
        <w:lastRenderedPageBreak/>
        <w:t>alterna</w:t>
      </w:r>
      <w:r w:rsidR="0093353D">
        <w:rPr>
          <w:rFonts w:ascii="Times New Roman" w:hAnsi="Times New Roman" w:cs="Times New Roman"/>
          <w:sz w:val="24"/>
          <w:szCs w:val="24"/>
        </w:rPr>
        <w:t>ti</w:t>
      </w:r>
      <w:r>
        <w:rPr>
          <w:rFonts w:ascii="Times New Roman" w:hAnsi="Times New Roman" w:cs="Times New Roman"/>
          <w:sz w:val="24"/>
          <w:szCs w:val="24"/>
        </w:rPr>
        <w:t>ve as implied concessions</w:t>
      </w:r>
      <w:r w:rsidR="0093353D">
        <w:rPr>
          <w:rFonts w:ascii="Times New Roman" w:hAnsi="Times New Roman" w:cs="Times New Roman"/>
          <w:sz w:val="24"/>
          <w:szCs w:val="24"/>
        </w:rPr>
        <w:t>, I am of a different opinion.</w:t>
      </w:r>
      <w:r>
        <w:rPr>
          <w:rFonts w:ascii="Times New Roman" w:hAnsi="Times New Roman" w:cs="Times New Roman"/>
          <w:sz w:val="24"/>
          <w:szCs w:val="24"/>
        </w:rPr>
        <w:t xml:space="preserve"> It is not advisable </w:t>
      </w:r>
      <w:r w:rsidR="00274AF1">
        <w:rPr>
          <w:rFonts w:ascii="Times New Roman" w:hAnsi="Times New Roman" w:cs="Times New Roman"/>
          <w:sz w:val="24"/>
          <w:szCs w:val="24"/>
        </w:rPr>
        <w:t xml:space="preserve">for a party to proceedings </w:t>
      </w:r>
      <w:r>
        <w:rPr>
          <w:rFonts w:ascii="Times New Roman" w:hAnsi="Times New Roman" w:cs="Times New Roman"/>
          <w:sz w:val="24"/>
          <w:szCs w:val="24"/>
        </w:rPr>
        <w:t xml:space="preserve">to put all eggs in one </w:t>
      </w:r>
      <w:r w:rsidR="0093353D">
        <w:rPr>
          <w:rFonts w:ascii="Times New Roman" w:hAnsi="Times New Roman" w:cs="Times New Roman"/>
          <w:sz w:val="24"/>
          <w:szCs w:val="24"/>
        </w:rPr>
        <w:t>basket. Counsel</w:t>
      </w:r>
      <w:r>
        <w:rPr>
          <w:rFonts w:ascii="Times New Roman" w:hAnsi="Times New Roman" w:cs="Times New Roman"/>
          <w:sz w:val="24"/>
          <w:szCs w:val="24"/>
        </w:rPr>
        <w:t xml:space="preserve"> can always make it clear that no concession is intended but still acknowledge that that </w:t>
      </w:r>
      <w:r w:rsidR="0093353D">
        <w:rPr>
          <w:rFonts w:ascii="Times New Roman" w:hAnsi="Times New Roman" w:cs="Times New Roman"/>
          <w:sz w:val="24"/>
          <w:szCs w:val="24"/>
        </w:rPr>
        <w:t>court</w:t>
      </w:r>
      <w:r>
        <w:rPr>
          <w:rFonts w:ascii="Times New Roman" w:hAnsi="Times New Roman" w:cs="Times New Roman"/>
          <w:sz w:val="24"/>
          <w:szCs w:val="24"/>
        </w:rPr>
        <w:t xml:space="preserve"> m</w:t>
      </w:r>
      <w:r w:rsidR="0093353D">
        <w:rPr>
          <w:rFonts w:ascii="Times New Roman" w:hAnsi="Times New Roman" w:cs="Times New Roman"/>
          <w:sz w:val="24"/>
          <w:szCs w:val="24"/>
        </w:rPr>
        <w:t xml:space="preserve">ay exercise its discretion in favour of a bail applicant and </w:t>
      </w:r>
      <w:r>
        <w:rPr>
          <w:rFonts w:ascii="Times New Roman" w:hAnsi="Times New Roman" w:cs="Times New Roman"/>
          <w:sz w:val="24"/>
          <w:szCs w:val="24"/>
        </w:rPr>
        <w:t>against the</w:t>
      </w:r>
      <w:r w:rsidR="00D97136">
        <w:rPr>
          <w:rFonts w:ascii="Times New Roman" w:hAnsi="Times New Roman" w:cs="Times New Roman"/>
          <w:sz w:val="24"/>
          <w:szCs w:val="24"/>
        </w:rPr>
        <w:t xml:space="preserve"> S</w:t>
      </w:r>
      <w:r>
        <w:rPr>
          <w:rFonts w:ascii="Times New Roman" w:hAnsi="Times New Roman" w:cs="Times New Roman"/>
          <w:sz w:val="24"/>
          <w:szCs w:val="24"/>
        </w:rPr>
        <w:t xml:space="preserve">tate and that if the appellant </w:t>
      </w:r>
      <w:r w:rsidR="0093353D">
        <w:rPr>
          <w:rFonts w:ascii="Times New Roman" w:hAnsi="Times New Roman" w:cs="Times New Roman"/>
          <w:sz w:val="24"/>
          <w:szCs w:val="24"/>
        </w:rPr>
        <w:t>succeeds,</w:t>
      </w:r>
      <w:r>
        <w:rPr>
          <w:rFonts w:ascii="Times New Roman" w:hAnsi="Times New Roman" w:cs="Times New Roman"/>
          <w:sz w:val="24"/>
          <w:szCs w:val="24"/>
        </w:rPr>
        <w:t xml:space="preserve"> the court should be properly guided on the conditions of bail. At the same time the appellant </w:t>
      </w:r>
      <w:r w:rsidR="0093353D">
        <w:rPr>
          <w:rFonts w:ascii="Times New Roman" w:hAnsi="Times New Roman" w:cs="Times New Roman"/>
          <w:sz w:val="24"/>
          <w:szCs w:val="24"/>
        </w:rPr>
        <w:t>had</w:t>
      </w:r>
      <w:r>
        <w:rPr>
          <w:rFonts w:ascii="Times New Roman" w:hAnsi="Times New Roman" w:cs="Times New Roman"/>
          <w:sz w:val="24"/>
          <w:szCs w:val="24"/>
        </w:rPr>
        <w:t xml:space="preserve"> not considered offering more realistic bail conditions </w:t>
      </w:r>
      <w:r w:rsidR="0093353D">
        <w:rPr>
          <w:rFonts w:ascii="Times New Roman" w:hAnsi="Times New Roman" w:cs="Times New Roman"/>
          <w:sz w:val="24"/>
          <w:szCs w:val="24"/>
        </w:rPr>
        <w:t>in the event that the court found a misdirection</w:t>
      </w:r>
      <w:r w:rsidR="00D97136">
        <w:rPr>
          <w:rFonts w:ascii="Times New Roman" w:hAnsi="Times New Roman" w:cs="Times New Roman"/>
          <w:sz w:val="24"/>
          <w:szCs w:val="24"/>
        </w:rPr>
        <w:t>,</w:t>
      </w:r>
      <w:r w:rsidR="0093353D">
        <w:rPr>
          <w:rFonts w:ascii="Times New Roman" w:hAnsi="Times New Roman" w:cs="Times New Roman"/>
          <w:sz w:val="24"/>
          <w:szCs w:val="24"/>
        </w:rPr>
        <w:t xml:space="preserve"> because the court then then would be at large to consider appropriate bail conditions. Appellant would be expected to offer conditions which demonstrate</w:t>
      </w:r>
      <w:r>
        <w:rPr>
          <w:rFonts w:ascii="Times New Roman" w:hAnsi="Times New Roman" w:cs="Times New Roman"/>
          <w:sz w:val="24"/>
          <w:szCs w:val="24"/>
        </w:rPr>
        <w:t xml:space="preserve"> </w:t>
      </w:r>
      <w:r w:rsidR="0093353D">
        <w:rPr>
          <w:rFonts w:ascii="Times New Roman" w:hAnsi="Times New Roman" w:cs="Times New Roman"/>
          <w:sz w:val="24"/>
          <w:szCs w:val="24"/>
        </w:rPr>
        <w:t xml:space="preserve">to the court </w:t>
      </w:r>
      <w:r>
        <w:rPr>
          <w:rFonts w:ascii="Times New Roman" w:hAnsi="Times New Roman" w:cs="Times New Roman"/>
          <w:sz w:val="24"/>
          <w:szCs w:val="24"/>
        </w:rPr>
        <w:t xml:space="preserve">her desire to attend trial in the face of an offence </w:t>
      </w:r>
      <w:r w:rsidR="0093353D">
        <w:rPr>
          <w:rFonts w:ascii="Times New Roman" w:hAnsi="Times New Roman" w:cs="Times New Roman"/>
          <w:sz w:val="24"/>
          <w:szCs w:val="24"/>
        </w:rPr>
        <w:t>with</w:t>
      </w:r>
      <w:r>
        <w:rPr>
          <w:rFonts w:ascii="Times New Roman" w:hAnsi="Times New Roman" w:cs="Times New Roman"/>
          <w:sz w:val="24"/>
          <w:szCs w:val="24"/>
        </w:rPr>
        <w:t xml:space="preserve"> serious fiscal</w:t>
      </w:r>
      <w:r w:rsidR="0093353D">
        <w:rPr>
          <w:rFonts w:ascii="Times New Roman" w:hAnsi="Times New Roman" w:cs="Times New Roman"/>
          <w:sz w:val="24"/>
          <w:szCs w:val="24"/>
        </w:rPr>
        <w:t>/financial implications. Appellant’s</w:t>
      </w:r>
      <w:r w:rsidR="00430C24">
        <w:rPr>
          <w:rFonts w:ascii="Times New Roman" w:hAnsi="Times New Roman" w:cs="Times New Roman"/>
          <w:sz w:val="24"/>
          <w:szCs w:val="24"/>
        </w:rPr>
        <w:t xml:space="preserve"> counsel is </w:t>
      </w:r>
      <w:r w:rsidR="0093353D">
        <w:rPr>
          <w:rFonts w:ascii="Times New Roman" w:hAnsi="Times New Roman" w:cs="Times New Roman"/>
          <w:sz w:val="24"/>
          <w:szCs w:val="24"/>
        </w:rPr>
        <w:t>co</w:t>
      </w:r>
      <w:r w:rsidR="00430C24">
        <w:rPr>
          <w:rFonts w:ascii="Times New Roman" w:hAnsi="Times New Roman" w:cs="Times New Roman"/>
          <w:sz w:val="24"/>
          <w:szCs w:val="24"/>
        </w:rPr>
        <w:t xml:space="preserve">mmended for conceding that oversight and </w:t>
      </w:r>
      <w:r w:rsidR="002C2489">
        <w:rPr>
          <w:rFonts w:ascii="Times New Roman" w:hAnsi="Times New Roman" w:cs="Times New Roman"/>
          <w:sz w:val="24"/>
          <w:szCs w:val="24"/>
        </w:rPr>
        <w:t xml:space="preserve">acting </w:t>
      </w:r>
      <w:r w:rsidR="00430C24">
        <w:rPr>
          <w:rFonts w:ascii="Times New Roman" w:hAnsi="Times New Roman" w:cs="Times New Roman"/>
          <w:sz w:val="24"/>
          <w:szCs w:val="24"/>
        </w:rPr>
        <w:t xml:space="preserve">quickly </w:t>
      </w:r>
      <w:r w:rsidR="002C2489">
        <w:rPr>
          <w:rFonts w:ascii="Times New Roman" w:hAnsi="Times New Roman" w:cs="Times New Roman"/>
          <w:sz w:val="24"/>
          <w:szCs w:val="24"/>
        </w:rPr>
        <w:t xml:space="preserve">during the court sitting to </w:t>
      </w:r>
      <w:r w:rsidR="00430C24">
        <w:rPr>
          <w:rFonts w:ascii="Times New Roman" w:hAnsi="Times New Roman" w:cs="Times New Roman"/>
          <w:sz w:val="24"/>
          <w:szCs w:val="24"/>
        </w:rPr>
        <w:t>secur</w:t>
      </w:r>
      <w:r w:rsidR="002C2489">
        <w:rPr>
          <w:rFonts w:ascii="Times New Roman" w:hAnsi="Times New Roman" w:cs="Times New Roman"/>
          <w:sz w:val="24"/>
          <w:szCs w:val="24"/>
        </w:rPr>
        <w:t>e</w:t>
      </w:r>
      <w:r w:rsidR="00430C24">
        <w:rPr>
          <w:rFonts w:ascii="Times New Roman" w:hAnsi="Times New Roman" w:cs="Times New Roman"/>
          <w:sz w:val="24"/>
          <w:szCs w:val="24"/>
        </w:rPr>
        <w:t xml:space="preserve"> reasonable </w:t>
      </w:r>
      <w:r w:rsidR="0093353D">
        <w:rPr>
          <w:rFonts w:ascii="Times New Roman" w:hAnsi="Times New Roman" w:cs="Times New Roman"/>
          <w:sz w:val="24"/>
          <w:szCs w:val="24"/>
        </w:rPr>
        <w:t>surety</w:t>
      </w:r>
      <w:r w:rsidR="00430C24">
        <w:rPr>
          <w:rFonts w:ascii="Times New Roman" w:hAnsi="Times New Roman" w:cs="Times New Roman"/>
          <w:sz w:val="24"/>
          <w:szCs w:val="24"/>
        </w:rPr>
        <w:t xml:space="preserve"> on </w:t>
      </w:r>
      <w:r w:rsidR="0093353D">
        <w:rPr>
          <w:rFonts w:ascii="Times New Roman" w:hAnsi="Times New Roman" w:cs="Times New Roman"/>
          <w:sz w:val="24"/>
          <w:szCs w:val="24"/>
        </w:rPr>
        <w:t>behalf</w:t>
      </w:r>
      <w:r w:rsidR="00430C24">
        <w:rPr>
          <w:rFonts w:ascii="Times New Roman" w:hAnsi="Times New Roman" w:cs="Times New Roman"/>
          <w:sz w:val="24"/>
          <w:szCs w:val="24"/>
        </w:rPr>
        <w:t xml:space="preserve"> of the appellant which was placed before the court</w:t>
      </w:r>
      <w:r w:rsidR="002C2489">
        <w:rPr>
          <w:rFonts w:ascii="Times New Roman" w:hAnsi="Times New Roman" w:cs="Times New Roman"/>
          <w:sz w:val="24"/>
          <w:szCs w:val="24"/>
        </w:rPr>
        <w:t xml:space="preserve"> without objection</w:t>
      </w:r>
      <w:r w:rsidR="00430C24">
        <w:rPr>
          <w:rFonts w:ascii="Times New Roman" w:hAnsi="Times New Roman" w:cs="Times New Roman"/>
          <w:sz w:val="24"/>
          <w:szCs w:val="24"/>
        </w:rPr>
        <w:t>.</w:t>
      </w:r>
      <w:r w:rsidR="002C2489">
        <w:rPr>
          <w:rFonts w:ascii="Times New Roman" w:hAnsi="Times New Roman" w:cs="Times New Roman"/>
          <w:sz w:val="24"/>
          <w:szCs w:val="24"/>
        </w:rPr>
        <w:t xml:space="preserve"> Of course, the State could not possibly object to an offer. An offer is either accepted or rejected by the court.</w:t>
      </w:r>
    </w:p>
    <w:p w:rsidR="00430C24" w:rsidRDefault="00430C24" w:rsidP="00592CAD">
      <w:pPr>
        <w:autoSpaceDE w:val="0"/>
        <w:autoSpaceDN w:val="0"/>
        <w:adjustRightInd w:val="0"/>
        <w:spacing w:after="0" w:line="240" w:lineRule="auto"/>
        <w:rPr>
          <w:rFonts w:ascii="Times New Roman" w:hAnsi="Times New Roman" w:cs="Times New Roman"/>
          <w:b/>
          <w:sz w:val="24"/>
          <w:szCs w:val="24"/>
        </w:rPr>
      </w:pPr>
      <w:r w:rsidRPr="00290006">
        <w:rPr>
          <w:rFonts w:ascii="Times New Roman" w:hAnsi="Times New Roman" w:cs="Times New Roman"/>
          <w:b/>
          <w:sz w:val="24"/>
          <w:szCs w:val="24"/>
        </w:rPr>
        <w:t xml:space="preserve">In </w:t>
      </w:r>
      <w:r w:rsidR="0093353D" w:rsidRPr="00290006">
        <w:rPr>
          <w:rFonts w:ascii="Times New Roman" w:hAnsi="Times New Roman" w:cs="Times New Roman"/>
          <w:b/>
          <w:sz w:val="24"/>
          <w:szCs w:val="24"/>
        </w:rPr>
        <w:t xml:space="preserve">the </w:t>
      </w:r>
      <w:r w:rsidRPr="00290006">
        <w:rPr>
          <w:rFonts w:ascii="Times New Roman" w:hAnsi="Times New Roman" w:cs="Times New Roman"/>
          <w:b/>
          <w:sz w:val="24"/>
          <w:szCs w:val="24"/>
        </w:rPr>
        <w:t xml:space="preserve">result I order as </w:t>
      </w:r>
      <w:r w:rsidR="0093353D" w:rsidRPr="00290006">
        <w:rPr>
          <w:rFonts w:ascii="Times New Roman" w:hAnsi="Times New Roman" w:cs="Times New Roman"/>
          <w:b/>
          <w:sz w:val="24"/>
          <w:szCs w:val="24"/>
        </w:rPr>
        <w:t>follows: -</w:t>
      </w:r>
    </w:p>
    <w:p w:rsidR="00290006" w:rsidRPr="00290006" w:rsidRDefault="00290006" w:rsidP="00592CAD">
      <w:pPr>
        <w:autoSpaceDE w:val="0"/>
        <w:autoSpaceDN w:val="0"/>
        <w:adjustRightInd w:val="0"/>
        <w:spacing w:after="0" w:line="240" w:lineRule="auto"/>
        <w:rPr>
          <w:rFonts w:ascii="Times New Roman" w:hAnsi="Times New Roman" w:cs="Times New Roman"/>
          <w:b/>
          <w:sz w:val="24"/>
          <w:szCs w:val="24"/>
        </w:rPr>
      </w:pPr>
    </w:p>
    <w:p w:rsidR="00430C24" w:rsidRDefault="00430C24" w:rsidP="00430C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appeal against the decision of </w:t>
      </w:r>
      <w:r w:rsidR="0093353D">
        <w:rPr>
          <w:rFonts w:ascii="Times New Roman" w:hAnsi="Times New Roman" w:cs="Times New Roman"/>
          <w:sz w:val="24"/>
          <w:szCs w:val="24"/>
        </w:rPr>
        <w:t>the Harare</w:t>
      </w:r>
      <w:r>
        <w:rPr>
          <w:rFonts w:ascii="Times New Roman" w:hAnsi="Times New Roman" w:cs="Times New Roman"/>
          <w:sz w:val="24"/>
          <w:szCs w:val="24"/>
        </w:rPr>
        <w:t xml:space="preserve"> Regional </w:t>
      </w:r>
      <w:r w:rsidR="0093353D">
        <w:rPr>
          <w:rFonts w:ascii="Times New Roman" w:hAnsi="Times New Roman" w:cs="Times New Roman"/>
          <w:sz w:val="24"/>
          <w:szCs w:val="24"/>
        </w:rPr>
        <w:t>Court</w:t>
      </w:r>
      <w:r>
        <w:rPr>
          <w:rFonts w:ascii="Times New Roman" w:hAnsi="Times New Roman" w:cs="Times New Roman"/>
          <w:sz w:val="24"/>
          <w:szCs w:val="24"/>
        </w:rPr>
        <w:t xml:space="preserve"> for the Eastern Region sitting </w:t>
      </w:r>
      <w:r w:rsidR="0093353D">
        <w:rPr>
          <w:rFonts w:ascii="Times New Roman" w:hAnsi="Times New Roman" w:cs="Times New Roman"/>
          <w:sz w:val="24"/>
          <w:szCs w:val="24"/>
        </w:rPr>
        <w:t>at</w:t>
      </w:r>
      <w:r>
        <w:rPr>
          <w:rFonts w:ascii="Times New Roman" w:hAnsi="Times New Roman" w:cs="Times New Roman"/>
          <w:sz w:val="24"/>
          <w:szCs w:val="24"/>
        </w:rPr>
        <w:t xml:space="preserve"> </w:t>
      </w:r>
      <w:r w:rsidR="0093353D">
        <w:rPr>
          <w:rFonts w:ascii="Times New Roman" w:hAnsi="Times New Roman" w:cs="Times New Roman"/>
          <w:sz w:val="24"/>
          <w:szCs w:val="24"/>
        </w:rPr>
        <w:t>Harare</w:t>
      </w:r>
      <w:r>
        <w:rPr>
          <w:rFonts w:ascii="Times New Roman" w:hAnsi="Times New Roman" w:cs="Times New Roman"/>
          <w:sz w:val="24"/>
          <w:szCs w:val="24"/>
        </w:rPr>
        <w:t xml:space="preserve"> denying the appellant bail pending</w:t>
      </w:r>
      <w:r w:rsidR="0093353D">
        <w:rPr>
          <w:rFonts w:ascii="Times New Roman" w:hAnsi="Times New Roman" w:cs="Times New Roman"/>
          <w:sz w:val="24"/>
          <w:szCs w:val="24"/>
        </w:rPr>
        <w:t xml:space="preserve"> trial </w:t>
      </w:r>
      <w:r>
        <w:rPr>
          <w:rFonts w:ascii="Times New Roman" w:hAnsi="Times New Roman" w:cs="Times New Roman"/>
          <w:sz w:val="24"/>
          <w:szCs w:val="24"/>
        </w:rPr>
        <w:t xml:space="preserve">in case number ACC96/19 </w:t>
      </w:r>
      <w:r w:rsidR="00174EEF">
        <w:rPr>
          <w:rFonts w:ascii="Times New Roman" w:hAnsi="Times New Roman" w:cs="Times New Roman"/>
          <w:sz w:val="24"/>
          <w:szCs w:val="24"/>
        </w:rPr>
        <w:t xml:space="preserve">is upheld and the decision of the court </w:t>
      </w:r>
      <w:r w:rsidR="00174EEF">
        <w:rPr>
          <w:rFonts w:ascii="Times New Roman" w:hAnsi="Times New Roman" w:cs="Times New Roman"/>
          <w:i/>
          <w:sz w:val="24"/>
          <w:szCs w:val="24"/>
        </w:rPr>
        <w:t>a quo</w:t>
      </w:r>
      <w:r>
        <w:rPr>
          <w:rFonts w:ascii="Times New Roman" w:hAnsi="Times New Roman" w:cs="Times New Roman"/>
          <w:sz w:val="24"/>
          <w:szCs w:val="24"/>
        </w:rPr>
        <w:t xml:space="preserve"> is hereby set aside</w:t>
      </w:r>
    </w:p>
    <w:p w:rsidR="00430C24" w:rsidRDefault="0093353D" w:rsidP="00430C2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decision </w:t>
      </w:r>
      <w:r w:rsidR="00174EEF">
        <w:rPr>
          <w:rFonts w:ascii="Times New Roman" w:hAnsi="Times New Roman" w:cs="Times New Roman"/>
          <w:sz w:val="24"/>
          <w:szCs w:val="24"/>
        </w:rPr>
        <w:t xml:space="preserve">of the court </w:t>
      </w:r>
      <w:r w:rsidR="00174EEF">
        <w:rPr>
          <w:rFonts w:ascii="Times New Roman" w:hAnsi="Times New Roman" w:cs="Times New Roman"/>
          <w:i/>
          <w:sz w:val="24"/>
          <w:szCs w:val="24"/>
        </w:rPr>
        <w:t xml:space="preserve">a quo </w:t>
      </w:r>
      <w:r w:rsidR="00430C24">
        <w:rPr>
          <w:rFonts w:ascii="Times New Roman" w:hAnsi="Times New Roman" w:cs="Times New Roman"/>
          <w:sz w:val="24"/>
          <w:szCs w:val="24"/>
        </w:rPr>
        <w:t xml:space="preserve">is substituted with the </w:t>
      </w:r>
      <w:r w:rsidR="00D72CFB">
        <w:rPr>
          <w:rFonts w:ascii="Times New Roman" w:hAnsi="Times New Roman" w:cs="Times New Roman"/>
          <w:sz w:val="24"/>
          <w:szCs w:val="24"/>
        </w:rPr>
        <w:t>following: -</w:t>
      </w:r>
    </w:p>
    <w:p w:rsidR="00430C24" w:rsidRDefault="00430C24"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accused be and is hereby admitted to bail pending trial</w:t>
      </w:r>
    </w:p>
    <w:p w:rsidR="00430C24" w:rsidRDefault="00430C24"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accused shall </w:t>
      </w:r>
      <w:r w:rsidR="00D72CFB">
        <w:rPr>
          <w:rFonts w:ascii="Times New Roman" w:hAnsi="Times New Roman" w:cs="Times New Roman"/>
          <w:sz w:val="24"/>
          <w:szCs w:val="24"/>
        </w:rPr>
        <w:t>dep</w:t>
      </w:r>
      <w:r>
        <w:rPr>
          <w:rFonts w:ascii="Times New Roman" w:hAnsi="Times New Roman" w:cs="Times New Roman"/>
          <w:sz w:val="24"/>
          <w:szCs w:val="24"/>
        </w:rPr>
        <w:t xml:space="preserve">osit the sum of RTGS50 000.00 with the clerk of court at Harare </w:t>
      </w:r>
      <w:r w:rsidR="00D72CFB">
        <w:rPr>
          <w:rFonts w:ascii="Times New Roman" w:hAnsi="Times New Roman" w:cs="Times New Roman"/>
          <w:sz w:val="24"/>
          <w:szCs w:val="24"/>
        </w:rPr>
        <w:t>Magistrates</w:t>
      </w:r>
      <w:r>
        <w:rPr>
          <w:rFonts w:ascii="Times New Roman" w:hAnsi="Times New Roman" w:cs="Times New Roman"/>
          <w:sz w:val="24"/>
          <w:szCs w:val="24"/>
        </w:rPr>
        <w:t xml:space="preserve"> </w:t>
      </w:r>
      <w:r w:rsidR="00D97136">
        <w:rPr>
          <w:rFonts w:ascii="Times New Roman" w:hAnsi="Times New Roman" w:cs="Times New Roman"/>
          <w:sz w:val="24"/>
          <w:szCs w:val="24"/>
        </w:rPr>
        <w:t>C</w:t>
      </w:r>
      <w:r>
        <w:rPr>
          <w:rFonts w:ascii="Times New Roman" w:hAnsi="Times New Roman" w:cs="Times New Roman"/>
          <w:sz w:val="24"/>
          <w:szCs w:val="24"/>
        </w:rPr>
        <w:t>ourt</w:t>
      </w:r>
    </w:p>
    <w:p w:rsidR="00430C24" w:rsidRDefault="00430C24"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accused shall reside at 614 Nick Price Drive, Borrowdale Brooke, </w:t>
      </w:r>
      <w:r w:rsidR="00D72CFB">
        <w:rPr>
          <w:rFonts w:ascii="Times New Roman" w:hAnsi="Times New Roman" w:cs="Times New Roman"/>
          <w:sz w:val="24"/>
          <w:szCs w:val="24"/>
        </w:rPr>
        <w:t>Harare</w:t>
      </w:r>
    </w:p>
    <w:p w:rsidR="00D72CFB" w:rsidRDefault="00430C24"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of court shall accept as </w:t>
      </w:r>
      <w:r w:rsidR="00D72CFB">
        <w:rPr>
          <w:rFonts w:ascii="Times New Roman" w:hAnsi="Times New Roman" w:cs="Times New Roman"/>
          <w:sz w:val="24"/>
          <w:szCs w:val="24"/>
        </w:rPr>
        <w:t>surety,</w:t>
      </w:r>
      <w:r>
        <w:rPr>
          <w:rFonts w:ascii="Times New Roman" w:hAnsi="Times New Roman" w:cs="Times New Roman"/>
          <w:sz w:val="24"/>
          <w:szCs w:val="24"/>
        </w:rPr>
        <w:t xml:space="preserve"> the property known as Lot 1 of Lot 343 A Highlands </w:t>
      </w:r>
      <w:r w:rsidR="0093353D">
        <w:rPr>
          <w:rFonts w:ascii="Times New Roman" w:hAnsi="Times New Roman" w:cs="Times New Roman"/>
          <w:sz w:val="24"/>
          <w:szCs w:val="24"/>
        </w:rPr>
        <w:t xml:space="preserve">Estate </w:t>
      </w:r>
      <w:r>
        <w:rPr>
          <w:rFonts w:ascii="Times New Roman" w:hAnsi="Times New Roman" w:cs="Times New Roman"/>
          <w:sz w:val="24"/>
          <w:szCs w:val="24"/>
        </w:rPr>
        <w:t xml:space="preserve">measuring 3642 square meters </w:t>
      </w:r>
      <w:r w:rsidR="00D72CFB">
        <w:rPr>
          <w:rFonts w:ascii="Times New Roman" w:hAnsi="Times New Roman" w:cs="Times New Roman"/>
          <w:sz w:val="24"/>
          <w:szCs w:val="24"/>
        </w:rPr>
        <w:t>held</w:t>
      </w:r>
      <w:r>
        <w:rPr>
          <w:rFonts w:ascii="Times New Roman" w:hAnsi="Times New Roman" w:cs="Times New Roman"/>
          <w:sz w:val="24"/>
          <w:szCs w:val="24"/>
        </w:rPr>
        <w:t xml:space="preserve"> by K M Auctions (</w:t>
      </w:r>
      <w:r w:rsidR="00D72CFB">
        <w:rPr>
          <w:rFonts w:ascii="Times New Roman" w:hAnsi="Times New Roman" w:cs="Times New Roman"/>
          <w:sz w:val="24"/>
          <w:szCs w:val="24"/>
        </w:rPr>
        <w:t>P</w:t>
      </w:r>
      <w:r>
        <w:rPr>
          <w:rFonts w:ascii="Times New Roman" w:hAnsi="Times New Roman" w:cs="Times New Roman"/>
          <w:sz w:val="24"/>
          <w:szCs w:val="24"/>
        </w:rPr>
        <w:t xml:space="preserve">vt) Ltd </w:t>
      </w:r>
      <w:r w:rsidR="00D72CFB">
        <w:rPr>
          <w:rFonts w:ascii="Times New Roman" w:hAnsi="Times New Roman" w:cs="Times New Roman"/>
          <w:sz w:val="24"/>
          <w:szCs w:val="24"/>
        </w:rPr>
        <w:t>under</w:t>
      </w:r>
      <w:r>
        <w:rPr>
          <w:rFonts w:ascii="Times New Roman" w:hAnsi="Times New Roman" w:cs="Times New Roman"/>
          <w:sz w:val="24"/>
          <w:szCs w:val="24"/>
        </w:rPr>
        <w:t xml:space="preserve"> Deed of Transfer2244/2006</w:t>
      </w:r>
      <w:r w:rsidR="00D72CFB">
        <w:rPr>
          <w:rFonts w:ascii="Times New Roman" w:hAnsi="Times New Roman" w:cs="Times New Roman"/>
          <w:sz w:val="24"/>
          <w:szCs w:val="24"/>
        </w:rPr>
        <w:t xml:space="preserve"> accompanied by the necessary resolution of the directors (and shareholders) of K M Auctions (Pvt) Ltd</w:t>
      </w:r>
      <w:r w:rsidR="00D97136">
        <w:rPr>
          <w:rFonts w:ascii="Times New Roman" w:hAnsi="Times New Roman" w:cs="Times New Roman"/>
          <w:sz w:val="24"/>
          <w:szCs w:val="24"/>
        </w:rPr>
        <w:t xml:space="preserve">, </w:t>
      </w:r>
      <w:r w:rsidR="00D72CFB">
        <w:rPr>
          <w:rFonts w:ascii="Times New Roman" w:hAnsi="Times New Roman" w:cs="Times New Roman"/>
          <w:sz w:val="24"/>
          <w:szCs w:val="24"/>
        </w:rPr>
        <w:t>Keni Mubaiwa and Helga Junior Mubaiwa.</w:t>
      </w:r>
    </w:p>
    <w:p w:rsidR="00D72CFB" w:rsidRDefault="00D72CFB"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accused shall surrender her diplomatic passport to the clerk of court at Harare Magistrates </w:t>
      </w:r>
      <w:r w:rsidR="00D97136">
        <w:rPr>
          <w:rFonts w:ascii="Times New Roman" w:hAnsi="Times New Roman" w:cs="Times New Roman"/>
          <w:sz w:val="24"/>
          <w:szCs w:val="24"/>
        </w:rPr>
        <w:t>C</w:t>
      </w:r>
      <w:r>
        <w:rPr>
          <w:rFonts w:ascii="Times New Roman" w:hAnsi="Times New Roman" w:cs="Times New Roman"/>
          <w:sz w:val="24"/>
          <w:szCs w:val="24"/>
        </w:rPr>
        <w:t>ourt</w:t>
      </w:r>
    </w:p>
    <w:p w:rsidR="00430C24" w:rsidRDefault="00D72CFB"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accused shall report to the Police at Borrowdale Police Station once a fortnight on Friday between 6 am and 6 pm</w:t>
      </w:r>
    </w:p>
    <w:p w:rsidR="00D72CFB" w:rsidRDefault="00D72CFB" w:rsidP="00430C2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accused shall not interfere with State witnesses.</w:t>
      </w:r>
    </w:p>
    <w:p w:rsidR="0093353D" w:rsidRDefault="0093353D" w:rsidP="0093353D">
      <w:pPr>
        <w:autoSpaceDE w:val="0"/>
        <w:autoSpaceDN w:val="0"/>
        <w:adjustRightInd w:val="0"/>
        <w:spacing w:after="0" w:line="240" w:lineRule="auto"/>
        <w:rPr>
          <w:rFonts w:ascii="Times New Roman" w:hAnsi="Times New Roman" w:cs="Times New Roman"/>
          <w:sz w:val="24"/>
          <w:szCs w:val="24"/>
        </w:rPr>
      </w:pPr>
    </w:p>
    <w:p w:rsidR="0093353D" w:rsidRDefault="0093353D" w:rsidP="0093353D">
      <w:pPr>
        <w:autoSpaceDE w:val="0"/>
        <w:autoSpaceDN w:val="0"/>
        <w:adjustRightInd w:val="0"/>
        <w:spacing w:after="0" w:line="240" w:lineRule="auto"/>
        <w:rPr>
          <w:rFonts w:ascii="Times New Roman" w:hAnsi="Times New Roman" w:cs="Times New Roman"/>
          <w:sz w:val="24"/>
          <w:szCs w:val="24"/>
        </w:rPr>
      </w:pPr>
    </w:p>
    <w:p w:rsidR="00D72CFB" w:rsidRPr="0093353D" w:rsidRDefault="00D72CFB" w:rsidP="0093353D">
      <w:pPr>
        <w:autoSpaceDE w:val="0"/>
        <w:autoSpaceDN w:val="0"/>
        <w:adjustRightInd w:val="0"/>
        <w:spacing w:after="0" w:line="240" w:lineRule="auto"/>
        <w:rPr>
          <w:rFonts w:ascii="Times New Roman" w:hAnsi="Times New Roman" w:cs="Times New Roman"/>
          <w:sz w:val="24"/>
          <w:szCs w:val="24"/>
        </w:rPr>
      </w:pPr>
      <w:r w:rsidRPr="0093353D">
        <w:rPr>
          <w:rFonts w:ascii="Times New Roman" w:hAnsi="Times New Roman" w:cs="Times New Roman"/>
          <w:i/>
          <w:sz w:val="24"/>
          <w:szCs w:val="24"/>
        </w:rPr>
        <w:t>Mtetwa and Nyambirai</w:t>
      </w:r>
      <w:r w:rsidR="00C57630">
        <w:rPr>
          <w:rFonts w:ascii="Times New Roman" w:hAnsi="Times New Roman" w:cs="Times New Roman"/>
          <w:i/>
          <w:sz w:val="24"/>
          <w:szCs w:val="24"/>
        </w:rPr>
        <w:t>,</w:t>
      </w:r>
      <w:r w:rsidR="00C57630">
        <w:rPr>
          <w:rFonts w:ascii="Times New Roman" w:hAnsi="Times New Roman" w:cs="Times New Roman"/>
          <w:sz w:val="24"/>
          <w:szCs w:val="24"/>
        </w:rPr>
        <w:t xml:space="preserve"> appellant’s legal p</w:t>
      </w:r>
      <w:r w:rsidRPr="0093353D">
        <w:rPr>
          <w:rFonts w:ascii="Times New Roman" w:hAnsi="Times New Roman" w:cs="Times New Roman"/>
          <w:sz w:val="24"/>
          <w:szCs w:val="24"/>
        </w:rPr>
        <w:t>ractitioners</w:t>
      </w:r>
    </w:p>
    <w:p w:rsidR="00D72CFB" w:rsidRPr="0093353D" w:rsidRDefault="00D72CFB" w:rsidP="0093353D">
      <w:pPr>
        <w:autoSpaceDE w:val="0"/>
        <w:autoSpaceDN w:val="0"/>
        <w:adjustRightInd w:val="0"/>
        <w:spacing w:after="0" w:line="240" w:lineRule="auto"/>
        <w:rPr>
          <w:rFonts w:ascii="Times New Roman" w:hAnsi="Times New Roman" w:cs="Times New Roman"/>
          <w:sz w:val="24"/>
          <w:szCs w:val="24"/>
        </w:rPr>
      </w:pPr>
      <w:r w:rsidRPr="0093353D">
        <w:rPr>
          <w:rFonts w:ascii="Times New Roman" w:hAnsi="Times New Roman" w:cs="Times New Roman"/>
          <w:i/>
          <w:sz w:val="24"/>
          <w:szCs w:val="24"/>
        </w:rPr>
        <w:t>National Prosecuting Authority</w:t>
      </w:r>
      <w:r w:rsidR="00C57630">
        <w:rPr>
          <w:rFonts w:ascii="Times New Roman" w:hAnsi="Times New Roman" w:cs="Times New Roman"/>
          <w:i/>
          <w:sz w:val="24"/>
          <w:szCs w:val="24"/>
        </w:rPr>
        <w:t>,</w:t>
      </w:r>
      <w:r w:rsidR="00C57630">
        <w:rPr>
          <w:rFonts w:ascii="Times New Roman" w:hAnsi="Times New Roman" w:cs="Times New Roman"/>
          <w:sz w:val="24"/>
          <w:szCs w:val="24"/>
        </w:rPr>
        <w:t xml:space="preserve"> respondent’s legal practitioners</w:t>
      </w:r>
    </w:p>
    <w:sectPr w:rsidR="00D72CFB" w:rsidRPr="0093353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DF" w:rsidRDefault="001456DF" w:rsidP="00D270B9">
      <w:pPr>
        <w:spacing w:after="0" w:line="240" w:lineRule="auto"/>
      </w:pPr>
      <w:r>
        <w:separator/>
      </w:r>
    </w:p>
  </w:endnote>
  <w:endnote w:type="continuationSeparator" w:id="0">
    <w:p w:rsidR="001456DF" w:rsidRDefault="001456DF" w:rsidP="00D2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DF" w:rsidRDefault="001456DF" w:rsidP="00D270B9">
      <w:pPr>
        <w:spacing w:after="0" w:line="240" w:lineRule="auto"/>
      </w:pPr>
      <w:r>
        <w:separator/>
      </w:r>
    </w:p>
  </w:footnote>
  <w:footnote w:type="continuationSeparator" w:id="0">
    <w:p w:rsidR="001456DF" w:rsidRDefault="001456DF" w:rsidP="00D270B9">
      <w:pPr>
        <w:spacing w:after="0" w:line="240" w:lineRule="auto"/>
      </w:pPr>
      <w:r>
        <w:continuationSeparator/>
      </w:r>
    </w:p>
  </w:footnote>
  <w:footnote w:id="1">
    <w:p w:rsidR="001B5B43" w:rsidRDefault="001B5B43">
      <w:pPr>
        <w:pStyle w:val="FootnoteText"/>
      </w:pPr>
      <w:r>
        <w:rPr>
          <w:rStyle w:val="FootnoteReference"/>
        </w:rPr>
        <w:footnoteRef/>
      </w:r>
      <w:r>
        <w:t xml:space="preserve"> See rule 8</w:t>
      </w:r>
    </w:p>
  </w:footnote>
  <w:footnote w:id="2">
    <w:p w:rsidR="001B5B43" w:rsidRDefault="001B5B43" w:rsidP="00815D56">
      <w:pPr>
        <w:spacing w:after="0" w:line="360" w:lineRule="auto"/>
        <w:jc w:val="both"/>
        <w:rPr>
          <w:rFonts w:ascii="Times New Roman" w:hAnsi="Times New Roman" w:cs="Times New Roman"/>
          <w:sz w:val="24"/>
          <w:szCs w:val="24"/>
        </w:rPr>
      </w:pPr>
      <w:r>
        <w:rPr>
          <w:rStyle w:val="FootnoteReference"/>
        </w:rPr>
        <w:footnoteRef/>
      </w:r>
      <w:r>
        <w:t xml:space="preserve"> </w:t>
      </w:r>
      <w:r w:rsidRPr="00815D56">
        <w:rPr>
          <w:rFonts w:ascii="Times New Roman" w:hAnsi="Times New Roman" w:cs="Times New Roman"/>
          <w:sz w:val="20"/>
          <w:szCs w:val="20"/>
        </w:rPr>
        <w:t xml:space="preserve">see rule 6(2) of the High Court </w:t>
      </w:r>
      <w:r w:rsidR="003D68A2">
        <w:rPr>
          <w:rFonts w:ascii="Times New Roman" w:hAnsi="Times New Roman" w:cs="Times New Roman"/>
          <w:sz w:val="20"/>
          <w:szCs w:val="20"/>
        </w:rPr>
        <w:t>B</w:t>
      </w:r>
      <w:r w:rsidRPr="00815D56">
        <w:rPr>
          <w:rFonts w:ascii="Times New Roman" w:hAnsi="Times New Roman" w:cs="Times New Roman"/>
          <w:sz w:val="20"/>
          <w:szCs w:val="20"/>
        </w:rPr>
        <w:t xml:space="preserve">ails </w:t>
      </w:r>
      <w:r w:rsidR="003D68A2">
        <w:rPr>
          <w:rFonts w:ascii="Times New Roman" w:hAnsi="Times New Roman" w:cs="Times New Roman"/>
          <w:sz w:val="20"/>
          <w:szCs w:val="20"/>
        </w:rPr>
        <w:t>R</w:t>
      </w:r>
      <w:r w:rsidRPr="00815D56">
        <w:rPr>
          <w:rFonts w:ascii="Times New Roman" w:hAnsi="Times New Roman" w:cs="Times New Roman"/>
          <w:sz w:val="20"/>
          <w:szCs w:val="20"/>
        </w:rPr>
        <w:t>ules</w:t>
      </w:r>
      <w:r>
        <w:rPr>
          <w:rFonts w:ascii="Times New Roman" w:hAnsi="Times New Roman" w:cs="Times New Roman"/>
          <w:sz w:val="24"/>
          <w:szCs w:val="24"/>
        </w:rPr>
        <w:t xml:space="preserve">  </w:t>
      </w:r>
    </w:p>
    <w:p w:rsidR="001B5B43" w:rsidRDefault="001B5B43">
      <w:pPr>
        <w:pStyle w:val="FootnoteText"/>
      </w:pPr>
    </w:p>
  </w:footnote>
  <w:footnote w:id="3">
    <w:p w:rsidR="001B5B43" w:rsidRPr="00AA2268" w:rsidRDefault="001B5B43">
      <w:pPr>
        <w:pStyle w:val="FootnoteText"/>
        <w:rPr>
          <w:rFonts w:ascii="Times New Roman" w:hAnsi="Times New Roman" w:cs="Times New Roman"/>
        </w:rPr>
      </w:pPr>
      <w:r w:rsidRPr="00AA2268">
        <w:rPr>
          <w:rStyle w:val="FootnoteReference"/>
          <w:rFonts w:ascii="Times New Roman" w:hAnsi="Times New Roman" w:cs="Times New Roman"/>
        </w:rPr>
        <w:footnoteRef/>
      </w:r>
      <w:r w:rsidRPr="00AA2268">
        <w:rPr>
          <w:rFonts w:ascii="Times New Roman" w:hAnsi="Times New Roman" w:cs="Times New Roman"/>
        </w:rPr>
        <w:t xml:space="preserve"> See section 70 (1) 9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38927"/>
      <w:docPartObj>
        <w:docPartGallery w:val="Page Numbers (Top of Page)"/>
        <w:docPartUnique/>
      </w:docPartObj>
    </w:sdtPr>
    <w:sdtEndPr>
      <w:rPr>
        <w:noProof/>
      </w:rPr>
    </w:sdtEndPr>
    <w:sdtContent>
      <w:p w:rsidR="001B5B43" w:rsidRDefault="001B5B43">
        <w:pPr>
          <w:pStyle w:val="Header"/>
          <w:jc w:val="right"/>
          <w:rPr>
            <w:noProof/>
          </w:rPr>
        </w:pPr>
        <w:r>
          <w:fldChar w:fldCharType="begin"/>
        </w:r>
        <w:r>
          <w:instrText xml:space="preserve"> PAGE   \* MERGEFORMAT </w:instrText>
        </w:r>
        <w:r>
          <w:fldChar w:fldCharType="separate"/>
        </w:r>
        <w:r w:rsidR="00556745">
          <w:rPr>
            <w:noProof/>
          </w:rPr>
          <w:t>1</w:t>
        </w:r>
        <w:r>
          <w:rPr>
            <w:noProof/>
          </w:rPr>
          <w:fldChar w:fldCharType="end"/>
        </w:r>
      </w:p>
      <w:p w:rsidR="001B5B43" w:rsidRDefault="001B5B43">
        <w:pPr>
          <w:pStyle w:val="Header"/>
          <w:jc w:val="right"/>
          <w:rPr>
            <w:noProof/>
          </w:rPr>
        </w:pPr>
        <w:r>
          <w:rPr>
            <w:noProof/>
          </w:rPr>
          <w:t>HH</w:t>
        </w:r>
        <w:r w:rsidR="007319A9">
          <w:rPr>
            <w:noProof/>
          </w:rPr>
          <w:t xml:space="preserve"> 15-20</w:t>
        </w:r>
      </w:p>
      <w:p w:rsidR="001B5B43" w:rsidRDefault="001B5B43">
        <w:pPr>
          <w:pStyle w:val="Header"/>
          <w:jc w:val="right"/>
        </w:pPr>
        <w:r>
          <w:rPr>
            <w:noProof/>
          </w:rPr>
          <w:t>B 3004/19</w:t>
        </w:r>
      </w:p>
    </w:sdtContent>
  </w:sdt>
  <w:p w:rsidR="001B5B43" w:rsidRDefault="001B5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A083E"/>
    <w:multiLevelType w:val="hybridMultilevel"/>
    <w:tmpl w:val="417A55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CE87273"/>
    <w:multiLevelType w:val="hybridMultilevel"/>
    <w:tmpl w:val="C628695C"/>
    <w:lvl w:ilvl="0" w:tplc="30B6414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D7D157C"/>
    <w:multiLevelType w:val="hybridMultilevel"/>
    <w:tmpl w:val="0B4CCBA6"/>
    <w:lvl w:ilvl="0" w:tplc="D80607C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CA770DF"/>
    <w:multiLevelType w:val="hybridMultilevel"/>
    <w:tmpl w:val="9154E1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B9"/>
    <w:rsid w:val="0000062B"/>
    <w:rsid w:val="00006B28"/>
    <w:rsid w:val="000235DD"/>
    <w:rsid w:val="0004702C"/>
    <w:rsid w:val="000512AE"/>
    <w:rsid w:val="0007308A"/>
    <w:rsid w:val="00082138"/>
    <w:rsid w:val="00085862"/>
    <w:rsid w:val="000B67E5"/>
    <w:rsid w:val="000C149F"/>
    <w:rsid w:val="000D4828"/>
    <w:rsid w:val="000F2768"/>
    <w:rsid w:val="000F2A99"/>
    <w:rsid w:val="000F4E78"/>
    <w:rsid w:val="00105DB6"/>
    <w:rsid w:val="00113478"/>
    <w:rsid w:val="00121030"/>
    <w:rsid w:val="001342FE"/>
    <w:rsid w:val="001456DF"/>
    <w:rsid w:val="00155AD6"/>
    <w:rsid w:val="00174EEF"/>
    <w:rsid w:val="00181548"/>
    <w:rsid w:val="00196CF2"/>
    <w:rsid w:val="001B5B43"/>
    <w:rsid w:val="001F0E30"/>
    <w:rsid w:val="001F6978"/>
    <w:rsid w:val="00204A0B"/>
    <w:rsid w:val="0022655F"/>
    <w:rsid w:val="0025798F"/>
    <w:rsid w:val="00266966"/>
    <w:rsid w:val="00270237"/>
    <w:rsid w:val="00274AF1"/>
    <w:rsid w:val="00276E28"/>
    <w:rsid w:val="00290006"/>
    <w:rsid w:val="00295DD7"/>
    <w:rsid w:val="0029670D"/>
    <w:rsid w:val="002C2489"/>
    <w:rsid w:val="002C508A"/>
    <w:rsid w:val="002C5610"/>
    <w:rsid w:val="002D6EC4"/>
    <w:rsid w:val="002E3A0F"/>
    <w:rsid w:val="002E6C9C"/>
    <w:rsid w:val="00306EA1"/>
    <w:rsid w:val="00322B50"/>
    <w:rsid w:val="00363CBF"/>
    <w:rsid w:val="0037401F"/>
    <w:rsid w:val="0039417C"/>
    <w:rsid w:val="00397AD7"/>
    <w:rsid w:val="003A55AF"/>
    <w:rsid w:val="003A55D7"/>
    <w:rsid w:val="003A7A04"/>
    <w:rsid w:val="003D68A2"/>
    <w:rsid w:val="003E3ED1"/>
    <w:rsid w:val="00402111"/>
    <w:rsid w:val="00417972"/>
    <w:rsid w:val="00430C24"/>
    <w:rsid w:val="00432828"/>
    <w:rsid w:val="00433F2C"/>
    <w:rsid w:val="00447614"/>
    <w:rsid w:val="00460C2D"/>
    <w:rsid w:val="004655F0"/>
    <w:rsid w:val="00471700"/>
    <w:rsid w:val="00482A3F"/>
    <w:rsid w:val="004925C7"/>
    <w:rsid w:val="004B51F0"/>
    <w:rsid w:val="004B5B7B"/>
    <w:rsid w:val="004C0B47"/>
    <w:rsid w:val="00522A04"/>
    <w:rsid w:val="0052787C"/>
    <w:rsid w:val="00533C88"/>
    <w:rsid w:val="0055002B"/>
    <w:rsid w:val="0055522F"/>
    <w:rsid w:val="00556745"/>
    <w:rsid w:val="00557FDB"/>
    <w:rsid w:val="00592CAD"/>
    <w:rsid w:val="005B145E"/>
    <w:rsid w:val="005B2E9E"/>
    <w:rsid w:val="005C1919"/>
    <w:rsid w:val="005D03D1"/>
    <w:rsid w:val="005F708B"/>
    <w:rsid w:val="005F7266"/>
    <w:rsid w:val="00600EEB"/>
    <w:rsid w:val="00603235"/>
    <w:rsid w:val="00610566"/>
    <w:rsid w:val="0061729A"/>
    <w:rsid w:val="00624553"/>
    <w:rsid w:val="0063440C"/>
    <w:rsid w:val="00636335"/>
    <w:rsid w:val="0063796A"/>
    <w:rsid w:val="00640946"/>
    <w:rsid w:val="00677CB8"/>
    <w:rsid w:val="00690622"/>
    <w:rsid w:val="00692FCF"/>
    <w:rsid w:val="006A20DA"/>
    <w:rsid w:val="006A22A3"/>
    <w:rsid w:val="006A3A71"/>
    <w:rsid w:val="006B019E"/>
    <w:rsid w:val="00713323"/>
    <w:rsid w:val="007137DB"/>
    <w:rsid w:val="007319A9"/>
    <w:rsid w:val="0076181C"/>
    <w:rsid w:val="007927B1"/>
    <w:rsid w:val="007A58EC"/>
    <w:rsid w:val="007D3BE5"/>
    <w:rsid w:val="007E1094"/>
    <w:rsid w:val="007E659A"/>
    <w:rsid w:val="007F3C9D"/>
    <w:rsid w:val="007F4CC4"/>
    <w:rsid w:val="007F7921"/>
    <w:rsid w:val="0080589B"/>
    <w:rsid w:val="008132AE"/>
    <w:rsid w:val="00815D56"/>
    <w:rsid w:val="00840682"/>
    <w:rsid w:val="008538F6"/>
    <w:rsid w:val="00860D9E"/>
    <w:rsid w:val="0086182C"/>
    <w:rsid w:val="008A17C9"/>
    <w:rsid w:val="008F074D"/>
    <w:rsid w:val="00931A8D"/>
    <w:rsid w:val="0093353D"/>
    <w:rsid w:val="009735C7"/>
    <w:rsid w:val="009B074E"/>
    <w:rsid w:val="009E4165"/>
    <w:rsid w:val="009F3063"/>
    <w:rsid w:val="00A03040"/>
    <w:rsid w:val="00A1002B"/>
    <w:rsid w:val="00A27EE8"/>
    <w:rsid w:val="00A32C19"/>
    <w:rsid w:val="00A56F4B"/>
    <w:rsid w:val="00AA04A3"/>
    <w:rsid w:val="00AA2268"/>
    <w:rsid w:val="00AA315F"/>
    <w:rsid w:val="00AC176A"/>
    <w:rsid w:val="00AE4FF3"/>
    <w:rsid w:val="00AF0C51"/>
    <w:rsid w:val="00B11EE1"/>
    <w:rsid w:val="00B519EC"/>
    <w:rsid w:val="00B6754D"/>
    <w:rsid w:val="00B87FAD"/>
    <w:rsid w:val="00B91FAC"/>
    <w:rsid w:val="00B95CB4"/>
    <w:rsid w:val="00BD5ECE"/>
    <w:rsid w:val="00C06C7B"/>
    <w:rsid w:val="00C211FF"/>
    <w:rsid w:val="00C24FA2"/>
    <w:rsid w:val="00C336F2"/>
    <w:rsid w:val="00C57630"/>
    <w:rsid w:val="00C64098"/>
    <w:rsid w:val="00C71B8C"/>
    <w:rsid w:val="00C80C51"/>
    <w:rsid w:val="00CA0E52"/>
    <w:rsid w:val="00CC05B7"/>
    <w:rsid w:val="00CC33F3"/>
    <w:rsid w:val="00CC5064"/>
    <w:rsid w:val="00CD05A8"/>
    <w:rsid w:val="00CD7018"/>
    <w:rsid w:val="00D21EA7"/>
    <w:rsid w:val="00D24D24"/>
    <w:rsid w:val="00D270B9"/>
    <w:rsid w:val="00D46A98"/>
    <w:rsid w:val="00D65D9F"/>
    <w:rsid w:val="00D71C0B"/>
    <w:rsid w:val="00D72CFB"/>
    <w:rsid w:val="00D97136"/>
    <w:rsid w:val="00DD4B85"/>
    <w:rsid w:val="00DE52EC"/>
    <w:rsid w:val="00DF547B"/>
    <w:rsid w:val="00E15818"/>
    <w:rsid w:val="00E44565"/>
    <w:rsid w:val="00E45FF8"/>
    <w:rsid w:val="00E50DB0"/>
    <w:rsid w:val="00E55CDA"/>
    <w:rsid w:val="00E6169A"/>
    <w:rsid w:val="00E670B2"/>
    <w:rsid w:val="00E71123"/>
    <w:rsid w:val="00E765F8"/>
    <w:rsid w:val="00E97AB4"/>
    <w:rsid w:val="00EA1DB9"/>
    <w:rsid w:val="00EE265D"/>
    <w:rsid w:val="00EE4947"/>
    <w:rsid w:val="00EF7162"/>
    <w:rsid w:val="00F02955"/>
    <w:rsid w:val="00F23B60"/>
    <w:rsid w:val="00F2418C"/>
    <w:rsid w:val="00F65AB1"/>
    <w:rsid w:val="00F700DC"/>
    <w:rsid w:val="00F85F7A"/>
    <w:rsid w:val="00F870E2"/>
    <w:rsid w:val="00F91D2E"/>
    <w:rsid w:val="00FD0222"/>
    <w:rsid w:val="00FE3D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6099-561B-48E9-A7E6-ADB3745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B9"/>
  </w:style>
  <w:style w:type="paragraph" w:styleId="Footer">
    <w:name w:val="footer"/>
    <w:basedOn w:val="Normal"/>
    <w:link w:val="FooterChar"/>
    <w:uiPriority w:val="99"/>
    <w:unhideWhenUsed/>
    <w:rsid w:val="00D2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B9"/>
  </w:style>
  <w:style w:type="paragraph" w:styleId="ListParagraph">
    <w:name w:val="List Paragraph"/>
    <w:basedOn w:val="Normal"/>
    <w:uiPriority w:val="34"/>
    <w:qFormat/>
    <w:rsid w:val="003A55AF"/>
    <w:pPr>
      <w:ind w:left="720"/>
      <w:contextualSpacing/>
    </w:pPr>
  </w:style>
  <w:style w:type="paragraph" w:styleId="FootnoteText">
    <w:name w:val="footnote text"/>
    <w:basedOn w:val="Normal"/>
    <w:link w:val="FootnoteTextChar"/>
    <w:uiPriority w:val="99"/>
    <w:semiHidden/>
    <w:unhideWhenUsed/>
    <w:rsid w:val="0081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D56"/>
    <w:rPr>
      <w:sz w:val="20"/>
      <w:szCs w:val="20"/>
    </w:rPr>
  </w:style>
  <w:style w:type="character" w:styleId="FootnoteReference">
    <w:name w:val="footnote reference"/>
    <w:basedOn w:val="DefaultParagraphFont"/>
    <w:uiPriority w:val="99"/>
    <w:semiHidden/>
    <w:unhideWhenUsed/>
    <w:rsid w:val="00815D56"/>
    <w:rPr>
      <w:vertAlign w:val="superscript"/>
    </w:rPr>
  </w:style>
  <w:style w:type="paragraph" w:styleId="BalloonText">
    <w:name w:val="Balloon Text"/>
    <w:basedOn w:val="Normal"/>
    <w:link w:val="BalloonTextChar"/>
    <w:uiPriority w:val="99"/>
    <w:semiHidden/>
    <w:unhideWhenUsed/>
    <w:rsid w:val="00DD4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C0FD-9601-48A9-B390-A2B506FF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2020-01-06T11:28:00Z</cp:lastPrinted>
  <dcterms:created xsi:type="dcterms:W3CDTF">2020-01-09T13:44:00Z</dcterms:created>
  <dcterms:modified xsi:type="dcterms:W3CDTF">2020-01-09T13:44:00Z</dcterms:modified>
</cp:coreProperties>
</file>