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10BEB" w14:textId="7E0E6908" w:rsidR="00C96756" w:rsidRDefault="00124253" w:rsidP="00C9675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COMMUNITY WATER ALLIANCE TRUST</w:t>
      </w:r>
      <w:r w:rsidR="00EC70D7">
        <w:rPr>
          <w:rFonts w:ascii="Times New Roman" w:hAnsi="Times New Roman" w:cs="Times New Roman"/>
          <w:sz w:val="24"/>
          <w:szCs w:val="24"/>
        </w:rPr>
        <w:t xml:space="preserve"> </w:t>
      </w:r>
    </w:p>
    <w:p w14:paraId="357C2BC9" w14:textId="0E8BAF5D" w:rsidR="004F017F" w:rsidRPr="00BA3DD5" w:rsidRDefault="00124253" w:rsidP="004F3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77A89B4D" w14:textId="3D325869" w:rsidR="00C74A07" w:rsidRDefault="00124253"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COMBIN</w:t>
      </w:r>
      <w:r w:rsidR="007C4200">
        <w:rPr>
          <w:rFonts w:ascii="Times New Roman" w:hAnsi="Times New Roman" w:cs="Times New Roman"/>
          <w:sz w:val="24"/>
          <w:szCs w:val="24"/>
        </w:rPr>
        <w:t>E</w:t>
      </w:r>
      <w:r>
        <w:rPr>
          <w:rFonts w:ascii="Times New Roman" w:hAnsi="Times New Roman" w:cs="Times New Roman"/>
          <w:sz w:val="24"/>
          <w:szCs w:val="24"/>
        </w:rPr>
        <w:t>D HARARE RESIDENTS ASSOCIATION</w:t>
      </w:r>
    </w:p>
    <w:p w14:paraId="1A5ADEA6" w14:textId="1EE2B8B5" w:rsidR="00C74A07" w:rsidRDefault="00124253"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2B1C3B95" w14:textId="172EB845" w:rsidR="00C74A07" w:rsidRDefault="00124253"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 OF HARARE</w:t>
      </w:r>
      <w:r w:rsidR="00C30090">
        <w:rPr>
          <w:rFonts w:ascii="Times New Roman" w:hAnsi="Times New Roman" w:cs="Times New Roman"/>
          <w:sz w:val="24"/>
          <w:szCs w:val="24"/>
        </w:rPr>
        <w:t xml:space="preserve"> </w:t>
      </w:r>
    </w:p>
    <w:p w14:paraId="11DA551D" w14:textId="1C9DB5D4" w:rsidR="009549A7" w:rsidRDefault="00C30090"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05B96661" w14:textId="4ACFC4B1" w:rsidR="00C30090" w:rsidRDefault="00124253"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LOCAL GOVERNMENT, PUBLIC WORKS &amp; NATIONAL HOUSING</w:t>
      </w:r>
    </w:p>
    <w:p w14:paraId="7960CE4D" w14:textId="11D76679" w:rsidR="00C30090" w:rsidRDefault="00C30090" w:rsidP="00966050">
      <w:pPr>
        <w:spacing w:after="0" w:line="240" w:lineRule="auto"/>
        <w:jc w:val="both"/>
        <w:rPr>
          <w:rFonts w:ascii="Times New Roman" w:hAnsi="Times New Roman" w:cs="Times New Roman"/>
          <w:sz w:val="24"/>
          <w:szCs w:val="24"/>
        </w:rPr>
      </w:pPr>
    </w:p>
    <w:p w14:paraId="0F82E53C" w14:textId="77777777" w:rsidR="00C30090" w:rsidRDefault="00C30090" w:rsidP="00966050">
      <w:pPr>
        <w:spacing w:after="0" w:line="240" w:lineRule="auto"/>
        <w:jc w:val="both"/>
        <w:rPr>
          <w:rFonts w:ascii="Times New Roman" w:hAnsi="Times New Roman" w:cs="Times New Roman"/>
          <w:sz w:val="24"/>
          <w:szCs w:val="24"/>
        </w:rPr>
      </w:pPr>
    </w:p>
    <w:p w14:paraId="75267C39" w14:textId="77777777"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14:paraId="60788048" w14:textId="2E4D8188" w:rsidR="001D52F3" w:rsidRDefault="00BD074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251CD">
        <w:rPr>
          <w:rFonts w:ascii="Times New Roman" w:hAnsi="Times New Roman" w:cs="Times New Roman"/>
          <w:sz w:val="24"/>
          <w:szCs w:val="24"/>
        </w:rPr>
        <w:t>AFUSIRE J</w:t>
      </w:r>
    </w:p>
    <w:p w14:paraId="09DE2174" w14:textId="32558C2C" w:rsidR="00855719" w:rsidRDefault="009549A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BE14D8" w:rsidRPr="00BA3DD5">
        <w:rPr>
          <w:rFonts w:ascii="Times New Roman" w:hAnsi="Times New Roman" w:cs="Times New Roman"/>
          <w:sz w:val="24"/>
          <w:szCs w:val="24"/>
        </w:rPr>
        <w:t xml:space="preserve">, </w:t>
      </w:r>
      <w:r>
        <w:rPr>
          <w:rFonts w:ascii="Times New Roman" w:hAnsi="Times New Roman" w:cs="Times New Roman"/>
          <w:sz w:val="24"/>
          <w:szCs w:val="24"/>
        </w:rPr>
        <w:t>2</w:t>
      </w:r>
      <w:r w:rsidR="00367B4A">
        <w:rPr>
          <w:rFonts w:ascii="Times New Roman" w:hAnsi="Times New Roman" w:cs="Times New Roman"/>
          <w:sz w:val="24"/>
          <w:szCs w:val="24"/>
        </w:rPr>
        <w:t xml:space="preserve">2 &amp; 23 </w:t>
      </w:r>
      <w:r>
        <w:rPr>
          <w:rFonts w:ascii="Times New Roman" w:hAnsi="Times New Roman" w:cs="Times New Roman"/>
          <w:sz w:val="24"/>
          <w:szCs w:val="24"/>
        </w:rPr>
        <w:t>January 2020</w:t>
      </w:r>
    </w:p>
    <w:p w14:paraId="29B603B5" w14:textId="77777777" w:rsidR="00855719" w:rsidRDefault="00855719" w:rsidP="00966050">
      <w:pPr>
        <w:spacing w:after="0" w:line="240" w:lineRule="auto"/>
        <w:jc w:val="both"/>
        <w:rPr>
          <w:rFonts w:ascii="Times New Roman" w:hAnsi="Times New Roman" w:cs="Times New Roman"/>
          <w:sz w:val="24"/>
          <w:szCs w:val="24"/>
        </w:rPr>
      </w:pPr>
    </w:p>
    <w:p w14:paraId="46B902CE" w14:textId="6F6A1F9A" w:rsidR="0054056E" w:rsidRDefault="00125B20" w:rsidP="006B1617">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written judgment</w:t>
      </w:r>
      <w:r w:rsidR="009549A7">
        <w:rPr>
          <w:rFonts w:ascii="Times New Roman" w:hAnsi="Times New Roman" w:cs="Times New Roman"/>
          <w:sz w:val="24"/>
          <w:szCs w:val="24"/>
        </w:rPr>
        <w:t>:</w:t>
      </w:r>
      <w:r>
        <w:rPr>
          <w:rFonts w:ascii="Times New Roman" w:hAnsi="Times New Roman" w:cs="Times New Roman"/>
          <w:sz w:val="24"/>
          <w:szCs w:val="24"/>
        </w:rPr>
        <w:t xml:space="preserve"> </w:t>
      </w:r>
      <w:r w:rsidR="00367B4A">
        <w:rPr>
          <w:rFonts w:ascii="Times New Roman" w:hAnsi="Times New Roman" w:cs="Times New Roman"/>
          <w:sz w:val="24"/>
          <w:szCs w:val="24"/>
        </w:rPr>
        <w:t xml:space="preserve">4 March </w:t>
      </w:r>
      <w:r w:rsidR="00BD0747">
        <w:rPr>
          <w:rFonts w:ascii="Times New Roman" w:hAnsi="Times New Roman" w:cs="Times New Roman"/>
          <w:sz w:val="24"/>
          <w:szCs w:val="24"/>
        </w:rPr>
        <w:t>2020</w:t>
      </w:r>
      <w:r>
        <w:rPr>
          <w:rFonts w:ascii="Times New Roman" w:hAnsi="Times New Roman" w:cs="Times New Roman"/>
          <w:sz w:val="24"/>
          <w:szCs w:val="24"/>
        </w:rPr>
        <w:tab/>
      </w:r>
    </w:p>
    <w:p w14:paraId="4727B523" w14:textId="77777777" w:rsidR="00DC7285" w:rsidRDefault="00DC7285" w:rsidP="0031329B">
      <w:pPr>
        <w:spacing w:after="0" w:line="360" w:lineRule="auto"/>
        <w:jc w:val="both"/>
        <w:rPr>
          <w:rFonts w:ascii="Times New Roman" w:hAnsi="Times New Roman" w:cs="Times New Roman"/>
          <w:b/>
          <w:sz w:val="24"/>
          <w:szCs w:val="24"/>
        </w:rPr>
      </w:pPr>
    </w:p>
    <w:p w14:paraId="42AD80B0" w14:textId="7E0952DD" w:rsidR="00FF0E99" w:rsidRDefault="00BD0747"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14:paraId="152EB057" w14:textId="77777777" w:rsidR="0054056E" w:rsidRDefault="0054056E" w:rsidP="0031329B">
      <w:pPr>
        <w:spacing w:after="0" w:line="360" w:lineRule="auto"/>
        <w:jc w:val="both"/>
        <w:rPr>
          <w:rFonts w:ascii="Times New Roman" w:hAnsi="Times New Roman" w:cs="Times New Roman"/>
          <w:b/>
          <w:sz w:val="24"/>
          <w:szCs w:val="24"/>
        </w:rPr>
      </w:pPr>
    </w:p>
    <w:p w14:paraId="3B2FA943" w14:textId="25056A63" w:rsidR="00FB05CF" w:rsidRDefault="00384FED" w:rsidP="001E18C7">
      <w:pPr>
        <w:spacing w:after="0" w:line="240" w:lineRule="auto"/>
        <w:jc w:val="both"/>
        <w:rPr>
          <w:rFonts w:ascii="Times New Roman" w:hAnsi="Times New Roman" w:cs="Times New Roman"/>
          <w:i/>
          <w:sz w:val="24"/>
          <w:szCs w:val="24"/>
        </w:rPr>
      </w:pPr>
      <w:r>
        <w:rPr>
          <w:rFonts w:ascii="Times New Roman" w:hAnsi="Times New Roman" w:cs="Times New Roman"/>
          <w:iCs/>
          <w:sz w:val="24"/>
          <w:szCs w:val="24"/>
        </w:rPr>
        <w:t>Ms</w:t>
      </w:r>
      <w:r w:rsidR="00125B20" w:rsidRPr="00125B20">
        <w:rPr>
          <w:rFonts w:ascii="Times New Roman" w:hAnsi="Times New Roman" w:cs="Times New Roman"/>
          <w:iCs/>
          <w:sz w:val="24"/>
          <w:szCs w:val="24"/>
        </w:rPr>
        <w:t xml:space="preserve"> </w:t>
      </w:r>
      <w:r>
        <w:rPr>
          <w:rFonts w:ascii="Times New Roman" w:hAnsi="Times New Roman" w:cs="Times New Roman"/>
          <w:i/>
          <w:sz w:val="24"/>
          <w:szCs w:val="24"/>
        </w:rPr>
        <w:t>R</w:t>
      </w:r>
      <w:r w:rsidR="004F3C1A" w:rsidRPr="004F3C1A">
        <w:rPr>
          <w:rFonts w:ascii="Times New Roman" w:hAnsi="Times New Roman" w:cs="Times New Roman"/>
          <w:i/>
          <w:sz w:val="24"/>
          <w:szCs w:val="24"/>
        </w:rPr>
        <w:t xml:space="preserve">. </w:t>
      </w:r>
      <w:r w:rsidR="00FB05CF">
        <w:rPr>
          <w:rFonts w:ascii="Times New Roman" w:hAnsi="Times New Roman" w:cs="Times New Roman"/>
          <w:i/>
          <w:sz w:val="24"/>
          <w:szCs w:val="24"/>
        </w:rPr>
        <w:t>M</w:t>
      </w:r>
      <w:r>
        <w:rPr>
          <w:rFonts w:ascii="Times New Roman" w:hAnsi="Times New Roman" w:cs="Times New Roman"/>
          <w:i/>
          <w:sz w:val="24"/>
          <w:szCs w:val="24"/>
        </w:rPr>
        <w:t>agundani</w:t>
      </w:r>
      <w:r w:rsidR="004F3C1A">
        <w:rPr>
          <w:rFonts w:ascii="Times New Roman" w:hAnsi="Times New Roman" w:cs="Times New Roman"/>
          <w:sz w:val="24"/>
          <w:szCs w:val="24"/>
        </w:rPr>
        <w:t>,</w:t>
      </w:r>
      <w:r w:rsidR="000E08CC" w:rsidRPr="000E08CC">
        <w:rPr>
          <w:rFonts w:ascii="Times New Roman" w:hAnsi="Times New Roman" w:cs="Times New Roman"/>
          <w:sz w:val="24"/>
          <w:szCs w:val="24"/>
        </w:rPr>
        <w:t xml:space="preserve"> for the app</w:t>
      </w:r>
      <w:r w:rsidR="00BD0747">
        <w:rPr>
          <w:rFonts w:ascii="Times New Roman" w:hAnsi="Times New Roman" w:cs="Times New Roman"/>
          <w:sz w:val="24"/>
          <w:szCs w:val="24"/>
        </w:rPr>
        <w:t>licant</w:t>
      </w:r>
      <w:r>
        <w:rPr>
          <w:rFonts w:ascii="Times New Roman" w:hAnsi="Times New Roman" w:cs="Times New Roman"/>
          <w:sz w:val="24"/>
          <w:szCs w:val="24"/>
        </w:rPr>
        <w:t>s</w:t>
      </w:r>
      <w:r w:rsidR="00BD0747">
        <w:rPr>
          <w:rFonts w:ascii="Times New Roman" w:hAnsi="Times New Roman" w:cs="Times New Roman"/>
          <w:sz w:val="24"/>
          <w:szCs w:val="24"/>
        </w:rPr>
        <w:t xml:space="preserve"> </w:t>
      </w:r>
    </w:p>
    <w:p w14:paraId="2E7D36E6" w14:textId="67D77AF1" w:rsidR="001E18C7" w:rsidRDefault="00125B20" w:rsidP="001E18C7">
      <w:pPr>
        <w:spacing w:after="0" w:line="240" w:lineRule="auto"/>
        <w:jc w:val="both"/>
        <w:rPr>
          <w:rFonts w:ascii="Times New Roman" w:hAnsi="Times New Roman" w:cs="Times New Roman"/>
          <w:sz w:val="24"/>
          <w:szCs w:val="24"/>
        </w:rPr>
      </w:pPr>
      <w:r w:rsidRPr="00125B20">
        <w:rPr>
          <w:rFonts w:ascii="Times New Roman" w:hAnsi="Times New Roman" w:cs="Times New Roman"/>
          <w:iCs/>
          <w:sz w:val="24"/>
          <w:szCs w:val="24"/>
        </w:rPr>
        <w:t>M</w:t>
      </w:r>
      <w:r w:rsidR="00384FED">
        <w:rPr>
          <w:rFonts w:ascii="Times New Roman" w:hAnsi="Times New Roman" w:cs="Times New Roman"/>
          <w:iCs/>
          <w:sz w:val="24"/>
          <w:szCs w:val="24"/>
        </w:rPr>
        <w:t>s</w:t>
      </w:r>
      <w:r w:rsidRPr="00125B20">
        <w:rPr>
          <w:rFonts w:ascii="Times New Roman" w:hAnsi="Times New Roman" w:cs="Times New Roman"/>
          <w:iCs/>
          <w:sz w:val="24"/>
          <w:szCs w:val="24"/>
        </w:rPr>
        <w:t xml:space="preserve"> </w:t>
      </w:r>
      <w:r w:rsidR="00384FED">
        <w:rPr>
          <w:rFonts w:ascii="Times New Roman" w:hAnsi="Times New Roman" w:cs="Times New Roman"/>
          <w:i/>
          <w:sz w:val="24"/>
          <w:szCs w:val="24"/>
        </w:rPr>
        <w:t>R.C. Muchenje</w:t>
      </w:r>
      <w:r w:rsidR="00081281">
        <w:rPr>
          <w:rFonts w:ascii="Times New Roman" w:hAnsi="Times New Roman" w:cs="Times New Roman"/>
          <w:sz w:val="24"/>
          <w:szCs w:val="24"/>
        </w:rPr>
        <w:t xml:space="preserve">, </w:t>
      </w:r>
      <w:r w:rsidR="001E18C7" w:rsidRPr="001E18C7">
        <w:rPr>
          <w:rFonts w:ascii="Times New Roman" w:hAnsi="Times New Roman" w:cs="Times New Roman"/>
          <w:sz w:val="24"/>
          <w:szCs w:val="24"/>
        </w:rPr>
        <w:t xml:space="preserve">for the </w:t>
      </w:r>
      <w:r w:rsidR="009549A7">
        <w:rPr>
          <w:rFonts w:ascii="Times New Roman" w:hAnsi="Times New Roman" w:cs="Times New Roman"/>
          <w:sz w:val="24"/>
          <w:szCs w:val="24"/>
        </w:rPr>
        <w:t xml:space="preserve">first </w:t>
      </w:r>
      <w:r w:rsidR="000E08CC">
        <w:rPr>
          <w:rFonts w:ascii="Times New Roman" w:hAnsi="Times New Roman" w:cs="Times New Roman"/>
          <w:sz w:val="24"/>
          <w:szCs w:val="24"/>
        </w:rPr>
        <w:t>respondent</w:t>
      </w:r>
    </w:p>
    <w:p w14:paraId="51D9C92C" w14:textId="13797F7B" w:rsidR="009549A7" w:rsidRPr="00FB05CF" w:rsidRDefault="00384FED" w:rsidP="001E18C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Ms </w:t>
      </w:r>
      <w:r w:rsidR="007C4200">
        <w:rPr>
          <w:rFonts w:ascii="Times New Roman" w:hAnsi="Times New Roman" w:cs="Times New Roman"/>
          <w:i/>
          <w:sz w:val="24"/>
          <w:szCs w:val="24"/>
        </w:rPr>
        <w:t>M. Mav</w:t>
      </w:r>
      <w:r w:rsidRPr="00384FED">
        <w:rPr>
          <w:rFonts w:ascii="Times New Roman" w:hAnsi="Times New Roman" w:cs="Times New Roman"/>
          <w:i/>
          <w:sz w:val="24"/>
          <w:szCs w:val="24"/>
        </w:rPr>
        <w:t>emwa</w:t>
      </w:r>
      <w:r>
        <w:rPr>
          <w:rFonts w:ascii="Times New Roman" w:hAnsi="Times New Roman" w:cs="Times New Roman"/>
          <w:sz w:val="24"/>
          <w:szCs w:val="24"/>
        </w:rPr>
        <w:t>, for the second respondent</w:t>
      </w:r>
    </w:p>
    <w:p w14:paraId="14AFDAF1" w14:textId="77777777" w:rsidR="009645FC" w:rsidRDefault="009645FC" w:rsidP="00174220">
      <w:pPr>
        <w:spacing w:after="0" w:line="240" w:lineRule="auto"/>
        <w:jc w:val="both"/>
        <w:rPr>
          <w:rFonts w:ascii="Times New Roman" w:hAnsi="Times New Roman" w:cs="Times New Roman"/>
          <w:sz w:val="24"/>
          <w:szCs w:val="24"/>
        </w:rPr>
      </w:pPr>
    </w:p>
    <w:p w14:paraId="396F0AAC" w14:textId="77777777" w:rsidR="005B5D86" w:rsidRPr="00BA3DD5" w:rsidRDefault="005B5D86" w:rsidP="000449A9">
      <w:pPr>
        <w:spacing w:after="0" w:line="360" w:lineRule="auto"/>
        <w:jc w:val="both"/>
        <w:rPr>
          <w:rFonts w:ascii="Times New Roman" w:hAnsi="Times New Roman" w:cs="Times New Roman"/>
          <w:sz w:val="24"/>
          <w:szCs w:val="24"/>
        </w:rPr>
      </w:pPr>
    </w:p>
    <w:p w14:paraId="73F92805" w14:textId="77777777" w:rsidR="00C74A07" w:rsidRDefault="00BE14D8" w:rsidP="00934200">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p>
    <w:p w14:paraId="25CEB1E7" w14:textId="0E73F694" w:rsidR="00384FED" w:rsidRDefault="007A70B1" w:rsidP="00D63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63F96">
        <w:rPr>
          <w:rFonts w:ascii="Times New Roman" w:hAnsi="Times New Roman" w:cs="Times New Roman"/>
          <w:sz w:val="24"/>
          <w:szCs w:val="24"/>
        </w:rPr>
        <w:t xml:space="preserve">The </w:t>
      </w:r>
      <w:r w:rsidR="00303A1E">
        <w:rPr>
          <w:rFonts w:ascii="Times New Roman" w:hAnsi="Times New Roman" w:cs="Times New Roman"/>
          <w:sz w:val="24"/>
          <w:szCs w:val="24"/>
        </w:rPr>
        <w:t xml:space="preserve">two </w:t>
      </w:r>
      <w:r w:rsidR="00D63F96">
        <w:rPr>
          <w:rFonts w:ascii="Times New Roman" w:hAnsi="Times New Roman" w:cs="Times New Roman"/>
          <w:sz w:val="24"/>
          <w:szCs w:val="24"/>
        </w:rPr>
        <w:t xml:space="preserve">applicants are public interest </w:t>
      </w:r>
      <w:r w:rsidR="00303A1E">
        <w:rPr>
          <w:rFonts w:ascii="Times New Roman" w:hAnsi="Times New Roman" w:cs="Times New Roman"/>
          <w:sz w:val="24"/>
          <w:szCs w:val="24"/>
        </w:rPr>
        <w:t>bodie</w:t>
      </w:r>
      <w:r w:rsidR="00D63F96">
        <w:rPr>
          <w:rFonts w:ascii="Times New Roman" w:hAnsi="Times New Roman" w:cs="Times New Roman"/>
          <w:sz w:val="24"/>
          <w:szCs w:val="24"/>
        </w:rPr>
        <w:t xml:space="preserve">s. Together they move for an order in two parts: a </w:t>
      </w:r>
      <w:r w:rsidR="00D63F96" w:rsidRPr="00ED4D64">
        <w:rPr>
          <w:rFonts w:ascii="Times New Roman" w:hAnsi="Times New Roman" w:cs="Times New Roman"/>
          <w:i/>
          <w:sz w:val="24"/>
          <w:szCs w:val="24"/>
        </w:rPr>
        <w:t>declaratur</w:t>
      </w:r>
      <w:r w:rsidR="00D63F96">
        <w:rPr>
          <w:rFonts w:ascii="Times New Roman" w:hAnsi="Times New Roman" w:cs="Times New Roman"/>
          <w:sz w:val="24"/>
          <w:szCs w:val="24"/>
        </w:rPr>
        <w:t xml:space="preserve"> and a substantive remedy, against the first respondent, a municipality or </w:t>
      </w:r>
      <w:r w:rsidR="00AA36AC">
        <w:rPr>
          <w:rFonts w:ascii="Times New Roman" w:hAnsi="Times New Roman" w:cs="Times New Roman"/>
          <w:sz w:val="24"/>
          <w:szCs w:val="24"/>
        </w:rPr>
        <w:t>urban council</w:t>
      </w:r>
      <w:r w:rsidR="00ED4D64">
        <w:rPr>
          <w:rFonts w:ascii="Times New Roman" w:hAnsi="Times New Roman" w:cs="Times New Roman"/>
          <w:sz w:val="24"/>
          <w:szCs w:val="24"/>
        </w:rPr>
        <w:t xml:space="preserve"> (“</w:t>
      </w:r>
      <w:r w:rsidR="00ED4D64" w:rsidRPr="00ED4D64">
        <w:rPr>
          <w:rFonts w:ascii="Times New Roman" w:hAnsi="Times New Roman" w:cs="Times New Roman"/>
          <w:b/>
          <w:i/>
          <w:sz w:val="24"/>
          <w:szCs w:val="24"/>
        </w:rPr>
        <w:t>City of Harare</w:t>
      </w:r>
      <w:r w:rsidR="00ED4D64">
        <w:rPr>
          <w:rFonts w:ascii="Times New Roman" w:hAnsi="Times New Roman" w:cs="Times New Roman"/>
          <w:sz w:val="24"/>
          <w:szCs w:val="24"/>
        </w:rPr>
        <w:t>”</w:t>
      </w:r>
      <w:r w:rsidR="003F3454">
        <w:rPr>
          <w:rFonts w:ascii="Times New Roman" w:hAnsi="Times New Roman" w:cs="Times New Roman"/>
          <w:sz w:val="24"/>
          <w:szCs w:val="24"/>
        </w:rPr>
        <w:t xml:space="preserve"> or “</w:t>
      </w:r>
      <w:r w:rsidR="003F3454" w:rsidRPr="00AA36AC">
        <w:rPr>
          <w:rFonts w:ascii="Times New Roman" w:hAnsi="Times New Roman" w:cs="Times New Roman"/>
          <w:b/>
          <w:bCs/>
          <w:i/>
          <w:iCs/>
          <w:sz w:val="24"/>
          <w:szCs w:val="24"/>
        </w:rPr>
        <w:t>Council</w:t>
      </w:r>
      <w:r w:rsidR="00AA36AC">
        <w:rPr>
          <w:rFonts w:ascii="Times New Roman" w:hAnsi="Times New Roman" w:cs="Times New Roman"/>
          <w:sz w:val="24"/>
          <w:szCs w:val="24"/>
        </w:rPr>
        <w:t>”</w:t>
      </w:r>
      <w:r w:rsidR="00ED4D64">
        <w:rPr>
          <w:rFonts w:ascii="Times New Roman" w:hAnsi="Times New Roman" w:cs="Times New Roman"/>
          <w:sz w:val="24"/>
          <w:szCs w:val="24"/>
        </w:rPr>
        <w:t>)</w:t>
      </w:r>
      <w:r w:rsidR="00D63F96">
        <w:rPr>
          <w:rFonts w:ascii="Times New Roman" w:hAnsi="Times New Roman" w:cs="Times New Roman"/>
          <w:sz w:val="24"/>
          <w:szCs w:val="24"/>
        </w:rPr>
        <w:t xml:space="preserve">. The second respondent is the Minister in charge of </w:t>
      </w:r>
      <w:r w:rsidR="00AA36AC">
        <w:rPr>
          <w:rFonts w:ascii="Times New Roman" w:hAnsi="Times New Roman" w:cs="Times New Roman"/>
          <w:sz w:val="24"/>
          <w:szCs w:val="24"/>
        </w:rPr>
        <w:t>urban councils</w:t>
      </w:r>
      <w:r w:rsidR="00ED4D64">
        <w:rPr>
          <w:rFonts w:ascii="Times New Roman" w:hAnsi="Times New Roman" w:cs="Times New Roman"/>
          <w:sz w:val="24"/>
          <w:szCs w:val="24"/>
        </w:rPr>
        <w:t xml:space="preserve"> (“</w:t>
      </w:r>
      <w:r w:rsidR="00ED4D64" w:rsidRPr="00ED4D64">
        <w:rPr>
          <w:rFonts w:ascii="Times New Roman" w:hAnsi="Times New Roman" w:cs="Times New Roman"/>
          <w:b/>
          <w:i/>
          <w:sz w:val="24"/>
          <w:szCs w:val="24"/>
        </w:rPr>
        <w:t>the Minister</w:t>
      </w:r>
      <w:r w:rsidR="00ED4D64">
        <w:rPr>
          <w:rFonts w:ascii="Times New Roman" w:hAnsi="Times New Roman" w:cs="Times New Roman"/>
          <w:sz w:val="24"/>
          <w:szCs w:val="24"/>
        </w:rPr>
        <w:t>”)</w:t>
      </w:r>
      <w:r w:rsidR="00D63F96">
        <w:rPr>
          <w:rFonts w:ascii="Times New Roman" w:hAnsi="Times New Roman" w:cs="Times New Roman"/>
          <w:sz w:val="24"/>
          <w:szCs w:val="24"/>
        </w:rPr>
        <w:t xml:space="preserve">.  </w:t>
      </w:r>
    </w:p>
    <w:p w14:paraId="4381EC7E" w14:textId="77777777" w:rsidR="00D63F96" w:rsidRDefault="00D63F96" w:rsidP="00D63F96">
      <w:pPr>
        <w:spacing w:after="0" w:line="360" w:lineRule="auto"/>
        <w:jc w:val="both"/>
        <w:rPr>
          <w:rFonts w:ascii="Times New Roman" w:hAnsi="Times New Roman" w:cs="Times New Roman"/>
          <w:sz w:val="24"/>
          <w:szCs w:val="24"/>
        </w:rPr>
      </w:pPr>
    </w:p>
    <w:p w14:paraId="171A1BEA" w14:textId="77777777" w:rsidR="00ED4D64" w:rsidRDefault="00D63F96" w:rsidP="00D63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D4D64">
        <w:rPr>
          <w:rFonts w:ascii="Times New Roman" w:hAnsi="Times New Roman" w:cs="Times New Roman"/>
          <w:sz w:val="24"/>
          <w:szCs w:val="24"/>
        </w:rPr>
        <w:t xml:space="preserve">The </w:t>
      </w:r>
      <w:r w:rsidR="00ED4D64" w:rsidRPr="00ED4D64">
        <w:rPr>
          <w:rFonts w:ascii="Times New Roman" w:hAnsi="Times New Roman" w:cs="Times New Roman"/>
          <w:i/>
          <w:sz w:val="24"/>
          <w:szCs w:val="24"/>
        </w:rPr>
        <w:t>declaratur</w:t>
      </w:r>
      <w:r w:rsidR="00ED4D64">
        <w:rPr>
          <w:rFonts w:ascii="Times New Roman" w:hAnsi="Times New Roman" w:cs="Times New Roman"/>
          <w:sz w:val="24"/>
          <w:szCs w:val="24"/>
        </w:rPr>
        <w:t xml:space="preserve"> sought by the applicants is in two parts, namely</w:t>
      </w:r>
    </w:p>
    <w:p w14:paraId="256F3AA3" w14:textId="77777777" w:rsidR="00ED4D64" w:rsidRDefault="00ED4D64" w:rsidP="00303A1E">
      <w:pPr>
        <w:spacing w:after="0" w:line="240" w:lineRule="auto"/>
        <w:jc w:val="both"/>
        <w:rPr>
          <w:rFonts w:ascii="Times New Roman" w:hAnsi="Times New Roman" w:cs="Times New Roman"/>
          <w:sz w:val="24"/>
          <w:szCs w:val="24"/>
        </w:rPr>
      </w:pPr>
    </w:p>
    <w:p w14:paraId="433A1866" w14:textId="73DB3D9E" w:rsidR="00ED4D64" w:rsidRPr="00303A1E" w:rsidRDefault="00ED4D64" w:rsidP="00303A1E">
      <w:pPr>
        <w:pStyle w:val="ListParagraph"/>
        <w:numPr>
          <w:ilvl w:val="0"/>
          <w:numId w:val="19"/>
        </w:numPr>
        <w:spacing w:after="0" w:line="240" w:lineRule="auto"/>
        <w:jc w:val="both"/>
        <w:rPr>
          <w:rFonts w:ascii="Times New Roman" w:hAnsi="Times New Roman" w:cs="Times New Roman"/>
          <w:sz w:val="24"/>
          <w:szCs w:val="24"/>
        </w:rPr>
      </w:pPr>
      <w:r w:rsidRPr="00303A1E">
        <w:rPr>
          <w:rFonts w:ascii="Times New Roman" w:hAnsi="Times New Roman" w:cs="Times New Roman"/>
          <w:sz w:val="24"/>
          <w:szCs w:val="24"/>
        </w:rPr>
        <w:t xml:space="preserve">that the 2018 budget presented by the City of Harare and approved by the Minister is unlawful in that it contravenes the Minister’s Circular No 4 of 2013, as read with s 313 of the Urban Councils Act, </w:t>
      </w:r>
      <w:r w:rsidRPr="00303A1E">
        <w:rPr>
          <w:rFonts w:ascii="Times New Roman" w:hAnsi="Times New Roman" w:cs="Times New Roman"/>
          <w:i/>
          <w:sz w:val="24"/>
          <w:szCs w:val="24"/>
        </w:rPr>
        <w:t>Cap 29:15</w:t>
      </w:r>
      <w:r w:rsidR="00303A1E" w:rsidRPr="00303A1E">
        <w:rPr>
          <w:rFonts w:ascii="Times New Roman" w:hAnsi="Times New Roman" w:cs="Times New Roman"/>
          <w:sz w:val="24"/>
          <w:szCs w:val="24"/>
        </w:rPr>
        <w:t xml:space="preserve"> (“</w:t>
      </w:r>
      <w:r w:rsidR="00303A1E" w:rsidRPr="00303A1E">
        <w:rPr>
          <w:rFonts w:ascii="Times New Roman" w:hAnsi="Times New Roman" w:cs="Times New Roman"/>
          <w:b/>
          <w:i/>
          <w:sz w:val="24"/>
          <w:szCs w:val="24"/>
        </w:rPr>
        <w:t>the Act</w:t>
      </w:r>
      <w:r w:rsidR="00303A1E" w:rsidRPr="00303A1E">
        <w:rPr>
          <w:rFonts w:ascii="Times New Roman" w:hAnsi="Times New Roman" w:cs="Times New Roman"/>
          <w:sz w:val="24"/>
          <w:szCs w:val="24"/>
        </w:rPr>
        <w:t xml:space="preserve">”), and </w:t>
      </w:r>
    </w:p>
    <w:p w14:paraId="37D37D54" w14:textId="77777777" w:rsidR="00ED4D64" w:rsidRDefault="00ED4D64" w:rsidP="00303A1E">
      <w:pPr>
        <w:spacing w:after="0" w:line="240" w:lineRule="auto"/>
        <w:jc w:val="both"/>
        <w:rPr>
          <w:rFonts w:ascii="Times New Roman" w:hAnsi="Times New Roman" w:cs="Times New Roman"/>
          <w:sz w:val="24"/>
          <w:szCs w:val="24"/>
        </w:rPr>
      </w:pPr>
    </w:p>
    <w:p w14:paraId="0253FC9E" w14:textId="31014740" w:rsidR="00303A1E" w:rsidRPr="00303A1E" w:rsidRDefault="00ED4D64" w:rsidP="00303A1E">
      <w:pPr>
        <w:pStyle w:val="ListParagraph"/>
        <w:numPr>
          <w:ilvl w:val="0"/>
          <w:numId w:val="19"/>
        </w:numPr>
        <w:spacing w:after="0" w:line="240" w:lineRule="auto"/>
        <w:jc w:val="both"/>
        <w:rPr>
          <w:rFonts w:ascii="Times New Roman" w:hAnsi="Times New Roman" w:cs="Times New Roman"/>
          <w:sz w:val="24"/>
          <w:szCs w:val="24"/>
        </w:rPr>
      </w:pPr>
      <w:r w:rsidRPr="00303A1E">
        <w:rPr>
          <w:rFonts w:ascii="Times New Roman" w:hAnsi="Times New Roman" w:cs="Times New Roman"/>
          <w:sz w:val="24"/>
          <w:szCs w:val="24"/>
        </w:rPr>
        <w:t xml:space="preserve">that the loan facilities of US$11 million accessed by the City of Harare from the Central African Building Society (CABS) to finance salaries and terminal benefits are unlawful in that they </w:t>
      </w:r>
      <w:r w:rsidR="00303A1E" w:rsidRPr="00303A1E">
        <w:rPr>
          <w:rFonts w:ascii="Times New Roman" w:hAnsi="Times New Roman" w:cs="Times New Roman"/>
          <w:sz w:val="24"/>
          <w:szCs w:val="24"/>
        </w:rPr>
        <w:t>contravene s 290 and s 292 of the Urban Councils Act.</w:t>
      </w:r>
    </w:p>
    <w:p w14:paraId="3D418288" w14:textId="77777777" w:rsidR="008651A0" w:rsidRDefault="008651A0" w:rsidP="00D63F96">
      <w:pPr>
        <w:spacing w:after="0" w:line="360" w:lineRule="auto"/>
        <w:jc w:val="both"/>
        <w:rPr>
          <w:rFonts w:ascii="Times New Roman" w:hAnsi="Times New Roman" w:cs="Times New Roman"/>
          <w:sz w:val="24"/>
          <w:szCs w:val="24"/>
        </w:rPr>
      </w:pPr>
    </w:p>
    <w:p w14:paraId="3CD7D660" w14:textId="045E8580" w:rsidR="00303A1E" w:rsidRDefault="00303A1E" w:rsidP="00D63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substantive remedy sought by the </w:t>
      </w:r>
      <w:r w:rsidR="007C4200">
        <w:rPr>
          <w:rFonts w:ascii="Times New Roman" w:hAnsi="Times New Roman" w:cs="Times New Roman"/>
          <w:sz w:val="24"/>
          <w:szCs w:val="24"/>
        </w:rPr>
        <w:t xml:space="preserve">applicants is also in two parts, namely that </w:t>
      </w:r>
      <w:r>
        <w:rPr>
          <w:rFonts w:ascii="Times New Roman" w:hAnsi="Times New Roman" w:cs="Times New Roman"/>
          <w:sz w:val="24"/>
          <w:szCs w:val="24"/>
        </w:rPr>
        <w:t>the City of Harare should:</w:t>
      </w:r>
    </w:p>
    <w:p w14:paraId="474DF9E2" w14:textId="77777777" w:rsidR="00303A1E" w:rsidRDefault="00303A1E" w:rsidP="008651A0">
      <w:pPr>
        <w:spacing w:after="0" w:line="240" w:lineRule="auto"/>
        <w:jc w:val="both"/>
        <w:rPr>
          <w:rFonts w:ascii="Times New Roman" w:hAnsi="Times New Roman" w:cs="Times New Roman"/>
          <w:sz w:val="24"/>
          <w:szCs w:val="24"/>
        </w:rPr>
      </w:pPr>
    </w:p>
    <w:p w14:paraId="15D313D5" w14:textId="26866311" w:rsidR="00303A1E" w:rsidRPr="008651A0" w:rsidRDefault="00303A1E" w:rsidP="008651A0">
      <w:pPr>
        <w:pStyle w:val="ListParagraph"/>
        <w:numPr>
          <w:ilvl w:val="0"/>
          <w:numId w:val="20"/>
        </w:numPr>
        <w:spacing w:after="0" w:line="240" w:lineRule="auto"/>
        <w:jc w:val="both"/>
        <w:rPr>
          <w:rFonts w:ascii="Times New Roman" w:hAnsi="Times New Roman" w:cs="Times New Roman"/>
          <w:sz w:val="24"/>
          <w:szCs w:val="24"/>
        </w:rPr>
      </w:pPr>
      <w:r w:rsidRPr="008651A0">
        <w:rPr>
          <w:rFonts w:ascii="Times New Roman" w:hAnsi="Times New Roman" w:cs="Times New Roman"/>
          <w:sz w:val="24"/>
          <w:szCs w:val="24"/>
        </w:rPr>
        <w:t xml:space="preserve">revise its (2018) budget and align it with the Minister’s circular aforesaid, and </w:t>
      </w:r>
    </w:p>
    <w:p w14:paraId="42D0C39B" w14:textId="77777777" w:rsidR="00303A1E" w:rsidRDefault="00303A1E" w:rsidP="008651A0">
      <w:pPr>
        <w:spacing w:after="0" w:line="240" w:lineRule="auto"/>
        <w:jc w:val="both"/>
        <w:rPr>
          <w:rFonts w:ascii="Times New Roman" w:hAnsi="Times New Roman" w:cs="Times New Roman"/>
          <w:sz w:val="24"/>
          <w:szCs w:val="24"/>
        </w:rPr>
      </w:pPr>
    </w:p>
    <w:p w14:paraId="0C933767" w14:textId="24ED3777" w:rsidR="00303A1E" w:rsidRPr="008651A0" w:rsidRDefault="00303A1E" w:rsidP="008651A0">
      <w:pPr>
        <w:pStyle w:val="ListParagraph"/>
        <w:numPr>
          <w:ilvl w:val="0"/>
          <w:numId w:val="20"/>
        </w:numPr>
        <w:spacing w:after="0" w:line="240" w:lineRule="auto"/>
        <w:jc w:val="both"/>
        <w:rPr>
          <w:rFonts w:ascii="Times New Roman" w:hAnsi="Times New Roman" w:cs="Times New Roman"/>
          <w:sz w:val="24"/>
          <w:szCs w:val="24"/>
        </w:rPr>
      </w:pPr>
      <w:r w:rsidRPr="008651A0">
        <w:rPr>
          <w:rFonts w:ascii="Times New Roman" w:hAnsi="Times New Roman" w:cs="Times New Roman"/>
          <w:sz w:val="24"/>
          <w:szCs w:val="24"/>
        </w:rPr>
        <w:t xml:space="preserve">liquidate the loan facility aforesaid within six months of the date of the court order. </w:t>
      </w:r>
    </w:p>
    <w:p w14:paraId="3D1CE3E7" w14:textId="77777777" w:rsidR="00303A1E" w:rsidRDefault="00303A1E" w:rsidP="00D63F96">
      <w:pPr>
        <w:spacing w:after="0" w:line="360" w:lineRule="auto"/>
        <w:jc w:val="both"/>
        <w:rPr>
          <w:rFonts w:ascii="Times New Roman" w:hAnsi="Times New Roman" w:cs="Times New Roman"/>
          <w:sz w:val="24"/>
          <w:szCs w:val="24"/>
        </w:rPr>
      </w:pPr>
    </w:p>
    <w:p w14:paraId="426C61ED" w14:textId="34B09C51" w:rsidR="00A9288F" w:rsidRDefault="00303A1E" w:rsidP="00D63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C61483">
        <w:rPr>
          <w:rFonts w:ascii="Times New Roman" w:hAnsi="Times New Roman" w:cs="Times New Roman"/>
          <w:sz w:val="24"/>
          <w:szCs w:val="24"/>
        </w:rPr>
        <w:t>Th</w:t>
      </w:r>
      <w:r w:rsidR="007C4200">
        <w:rPr>
          <w:rFonts w:ascii="Times New Roman" w:hAnsi="Times New Roman" w:cs="Times New Roman"/>
          <w:sz w:val="24"/>
          <w:szCs w:val="24"/>
        </w:rPr>
        <w:t>e</w:t>
      </w:r>
      <w:r w:rsidR="00C61483">
        <w:rPr>
          <w:rFonts w:ascii="Times New Roman" w:hAnsi="Times New Roman" w:cs="Times New Roman"/>
          <w:sz w:val="24"/>
          <w:szCs w:val="24"/>
        </w:rPr>
        <w:t xml:space="preserve"> litigation stems partly from the audit of </w:t>
      </w:r>
      <w:r w:rsidR="00410D48">
        <w:rPr>
          <w:rFonts w:ascii="Times New Roman" w:hAnsi="Times New Roman" w:cs="Times New Roman"/>
          <w:sz w:val="24"/>
          <w:szCs w:val="24"/>
        </w:rPr>
        <w:t>local authoritie</w:t>
      </w:r>
      <w:r w:rsidR="00C61483">
        <w:rPr>
          <w:rFonts w:ascii="Times New Roman" w:hAnsi="Times New Roman" w:cs="Times New Roman"/>
          <w:sz w:val="24"/>
          <w:szCs w:val="24"/>
        </w:rPr>
        <w:t>s carried out by the Office of the Auditor-General</w:t>
      </w:r>
      <w:r w:rsidR="007C4200">
        <w:rPr>
          <w:rFonts w:ascii="Times New Roman" w:hAnsi="Times New Roman" w:cs="Times New Roman"/>
          <w:sz w:val="24"/>
          <w:szCs w:val="24"/>
        </w:rPr>
        <w:t>,</w:t>
      </w:r>
      <w:r w:rsidR="00C61483">
        <w:rPr>
          <w:rFonts w:ascii="Times New Roman" w:hAnsi="Times New Roman" w:cs="Times New Roman"/>
          <w:sz w:val="24"/>
          <w:szCs w:val="24"/>
        </w:rPr>
        <w:t xml:space="preserve"> </w:t>
      </w:r>
      <w:r w:rsidR="00410D48">
        <w:rPr>
          <w:rFonts w:ascii="Times New Roman" w:hAnsi="Times New Roman" w:cs="Times New Roman"/>
          <w:sz w:val="24"/>
          <w:szCs w:val="24"/>
        </w:rPr>
        <w:t>at the instance of the Minister</w:t>
      </w:r>
      <w:r w:rsidR="007C4200">
        <w:rPr>
          <w:rFonts w:ascii="Times New Roman" w:hAnsi="Times New Roman" w:cs="Times New Roman"/>
          <w:sz w:val="24"/>
          <w:szCs w:val="24"/>
        </w:rPr>
        <w:t>. The audit was</w:t>
      </w:r>
      <w:r w:rsidR="00410D48">
        <w:rPr>
          <w:rFonts w:ascii="Times New Roman" w:hAnsi="Times New Roman" w:cs="Times New Roman"/>
          <w:sz w:val="24"/>
          <w:szCs w:val="24"/>
        </w:rPr>
        <w:t xml:space="preserve"> for the financial year end</w:t>
      </w:r>
      <w:r w:rsidR="00E5561E">
        <w:rPr>
          <w:rFonts w:ascii="Times New Roman" w:hAnsi="Times New Roman" w:cs="Times New Roman"/>
          <w:sz w:val="24"/>
          <w:szCs w:val="24"/>
        </w:rPr>
        <w:t>ing</w:t>
      </w:r>
      <w:r w:rsidR="00410D48">
        <w:rPr>
          <w:rFonts w:ascii="Times New Roman" w:hAnsi="Times New Roman" w:cs="Times New Roman"/>
          <w:sz w:val="24"/>
          <w:szCs w:val="24"/>
        </w:rPr>
        <w:t xml:space="preserve"> 31 December 2016</w:t>
      </w:r>
      <w:r w:rsidR="007C4200">
        <w:rPr>
          <w:rFonts w:ascii="Times New Roman" w:hAnsi="Times New Roman" w:cs="Times New Roman"/>
          <w:sz w:val="24"/>
          <w:szCs w:val="24"/>
        </w:rPr>
        <w:t xml:space="preserve">. </w:t>
      </w:r>
      <w:r w:rsidR="00410D48">
        <w:rPr>
          <w:rFonts w:ascii="Times New Roman" w:hAnsi="Times New Roman" w:cs="Times New Roman"/>
          <w:sz w:val="24"/>
          <w:szCs w:val="24"/>
        </w:rPr>
        <w:t xml:space="preserve"> </w:t>
      </w:r>
      <w:r w:rsidR="007C4200">
        <w:rPr>
          <w:rFonts w:ascii="Times New Roman" w:hAnsi="Times New Roman" w:cs="Times New Roman"/>
          <w:sz w:val="24"/>
          <w:szCs w:val="24"/>
        </w:rPr>
        <w:t>T</w:t>
      </w:r>
      <w:r w:rsidR="00E12DB8">
        <w:rPr>
          <w:rFonts w:ascii="Times New Roman" w:hAnsi="Times New Roman" w:cs="Times New Roman"/>
          <w:sz w:val="24"/>
          <w:szCs w:val="24"/>
        </w:rPr>
        <w:t xml:space="preserve">he </w:t>
      </w:r>
      <w:r w:rsidR="007C4200">
        <w:rPr>
          <w:rFonts w:ascii="Times New Roman" w:hAnsi="Times New Roman" w:cs="Times New Roman"/>
          <w:sz w:val="24"/>
          <w:szCs w:val="24"/>
        </w:rPr>
        <w:t xml:space="preserve">audit </w:t>
      </w:r>
      <w:r w:rsidR="00E12DB8">
        <w:rPr>
          <w:rFonts w:ascii="Times New Roman" w:hAnsi="Times New Roman" w:cs="Times New Roman"/>
          <w:sz w:val="24"/>
          <w:szCs w:val="24"/>
        </w:rPr>
        <w:t>report was pr</w:t>
      </w:r>
      <w:r w:rsidR="00410D48">
        <w:rPr>
          <w:rFonts w:ascii="Times New Roman" w:hAnsi="Times New Roman" w:cs="Times New Roman"/>
          <w:sz w:val="24"/>
          <w:szCs w:val="24"/>
        </w:rPr>
        <w:t xml:space="preserve">esented to Parliament in 2017. </w:t>
      </w:r>
      <w:r w:rsidR="00E12DB8">
        <w:rPr>
          <w:rFonts w:ascii="Times New Roman" w:hAnsi="Times New Roman" w:cs="Times New Roman"/>
          <w:sz w:val="24"/>
          <w:szCs w:val="24"/>
        </w:rPr>
        <w:t>The audit findings relevant to this matter were that the City of Harare borrowed US$11 million from CABS to finance salaries and terminal benefits for it</w:t>
      </w:r>
      <w:r w:rsidR="00425738">
        <w:rPr>
          <w:rFonts w:ascii="Times New Roman" w:hAnsi="Times New Roman" w:cs="Times New Roman"/>
          <w:sz w:val="24"/>
          <w:szCs w:val="24"/>
        </w:rPr>
        <w:t>s</w:t>
      </w:r>
      <w:r w:rsidR="00E12DB8">
        <w:rPr>
          <w:rFonts w:ascii="Times New Roman" w:hAnsi="Times New Roman" w:cs="Times New Roman"/>
          <w:sz w:val="24"/>
          <w:szCs w:val="24"/>
        </w:rPr>
        <w:t xml:space="preserve"> employees</w:t>
      </w:r>
      <w:r w:rsidR="007C4200">
        <w:rPr>
          <w:rFonts w:ascii="Times New Roman" w:hAnsi="Times New Roman" w:cs="Times New Roman"/>
          <w:sz w:val="24"/>
          <w:szCs w:val="24"/>
        </w:rPr>
        <w:t xml:space="preserve"> and that such </w:t>
      </w:r>
      <w:r w:rsidR="00A9288F">
        <w:rPr>
          <w:rFonts w:ascii="Times New Roman" w:hAnsi="Times New Roman" w:cs="Times New Roman"/>
          <w:sz w:val="24"/>
          <w:szCs w:val="24"/>
        </w:rPr>
        <w:t xml:space="preserve">borrowing was </w:t>
      </w:r>
      <w:r w:rsidR="00E12DB8">
        <w:rPr>
          <w:rFonts w:ascii="Times New Roman" w:hAnsi="Times New Roman" w:cs="Times New Roman"/>
          <w:sz w:val="24"/>
          <w:szCs w:val="24"/>
        </w:rPr>
        <w:t xml:space="preserve">contrary </w:t>
      </w:r>
      <w:r w:rsidR="00A9288F">
        <w:rPr>
          <w:rFonts w:ascii="Times New Roman" w:hAnsi="Times New Roman" w:cs="Times New Roman"/>
          <w:sz w:val="24"/>
          <w:szCs w:val="24"/>
        </w:rPr>
        <w:t xml:space="preserve">to </w:t>
      </w:r>
      <w:r w:rsidR="00E12DB8">
        <w:rPr>
          <w:rFonts w:ascii="Times New Roman" w:hAnsi="Times New Roman" w:cs="Times New Roman"/>
          <w:sz w:val="24"/>
          <w:szCs w:val="24"/>
        </w:rPr>
        <w:t xml:space="preserve">s 292 of the Act, as read with s 290, which </w:t>
      </w:r>
      <w:r w:rsidR="00A9288F">
        <w:rPr>
          <w:rFonts w:ascii="Times New Roman" w:hAnsi="Times New Roman" w:cs="Times New Roman"/>
          <w:sz w:val="24"/>
          <w:szCs w:val="24"/>
        </w:rPr>
        <w:t xml:space="preserve">allegedly </w:t>
      </w:r>
      <w:r w:rsidR="00E12DB8">
        <w:rPr>
          <w:rFonts w:ascii="Times New Roman" w:hAnsi="Times New Roman" w:cs="Times New Roman"/>
          <w:sz w:val="24"/>
          <w:szCs w:val="24"/>
        </w:rPr>
        <w:t xml:space="preserve">prohibit </w:t>
      </w:r>
      <w:r w:rsidR="00A9288F">
        <w:rPr>
          <w:rFonts w:ascii="Times New Roman" w:hAnsi="Times New Roman" w:cs="Times New Roman"/>
          <w:sz w:val="24"/>
          <w:szCs w:val="24"/>
        </w:rPr>
        <w:t xml:space="preserve">local authorities from borrowing without the Minister’s authority or borrowing to finance the emoluments of permanent employees without the Minister’s authority. </w:t>
      </w:r>
      <w:r w:rsidR="007C4200">
        <w:rPr>
          <w:rFonts w:ascii="Times New Roman" w:hAnsi="Times New Roman" w:cs="Times New Roman"/>
          <w:sz w:val="24"/>
          <w:szCs w:val="24"/>
        </w:rPr>
        <w:t>In the audit report,</w:t>
      </w:r>
      <w:r w:rsidR="00A9288F">
        <w:rPr>
          <w:rFonts w:ascii="Times New Roman" w:hAnsi="Times New Roman" w:cs="Times New Roman"/>
          <w:sz w:val="24"/>
          <w:szCs w:val="24"/>
        </w:rPr>
        <w:t xml:space="preserve"> the management of the City of Harare admitted that they did not obtain the necessary ministerial authorisation before the loans were acquired. </w:t>
      </w:r>
    </w:p>
    <w:p w14:paraId="3044CD6B" w14:textId="77777777" w:rsidR="00A9288F" w:rsidRDefault="00A9288F" w:rsidP="00D63F96">
      <w:pPr>
        <w:spacing w:after="0" w:line="360" w:lineRule="auto"/>
        <w:jc w:val="both"/>
        <w:rPr>
          <w:rFonts w:ascii="Times New Roman" w:hAnsi="Times New Roman" w:cs="Times New Roman"/>
          <w:sz w:val="24"/>
          <w:szCs w:val="24"/>
        </w:rPr>
      </w:pPr>
    </w:p>
    <w:p w14:paraId="6D42FF0D" w14:textId="103EAAA9" w:rsidR="002458D8" w:rsidRDefault="00A9288F" w:rsidP="00D63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2458D8">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The litigation also stems from the contents of an alleged circular by the Minister in </w:t>
      </w:r>
      <w:r w:rsidR="002458D8">
        <w:rPr>
          <w:rFonts w:ascii="Times New Roman" w:hAnsi="Times New Roman" w:cs="Times New Roman"/>
          <w:sz w:val="24"/>
          <w:szCs w:val="24"/>
        </w:rPr>
        <w:t>201</w:t>
      </w:r>
      <w:r w:rsidR="007C4200">
        <w:rPr>
          <w:rFonts w:ascii="Times New Roman" w:hAnsi="Times New Roman" w:cs="Times New Roman"/>
          <w:sz w:val="24"/>
          <w:szCs w:val="24"/>
        </w:rPr>
        <w:t>3</w:t>
      </w:r>
      <w:r w:rsidR="002458D8">
        <w:rPr>
          <w:rFonts w:ascii="Times New Roman" w:hAnsi="Times New Roman" w:cs="Times New Roman"/>
          <w:sz w:val="24"/>
          <w:szCs w:val="24"/>
        </w:rPr>
        <w:t xml:space="preserve"> which </w:t>
      </w:r>
      <w:r w:rsidR="007C4200">
        <w:rPr>
          <w:rFonts w:ascii="Times New Roman" w:hAnsi="Times New Roman" w:cs="Times New Roman"/>
          <w:sz w:val="24"/>
          <w:szCs w:val="24"/>
        </w:rPr>
        <w:t xml:space="preserve">directed that </w:t>
      </w:r>
      <w:r w:rsidR="002458D8">
        <w:rPr>
          <w:rFonts w:ascii="Times New Roman" w:hAnsi="Times New Roman" w:cs="Times New Roman"/>
          <w:sz w:val="24"/>
          <w:szCs w:val="24"/>
        </w:rPr>
        <w:t>the budget of any local authority had to reflect an expenditure ratio of 30:70 between salaries and service delivery</w:t>
      </w:r>
      <w:r w:rsidR="00AB1FE3">
        <w:rPr>
          <w:rFonts w:ascii="Times New Roman" w:hAnsi="Times New Roman" w:cs="Times New Roman"/>
          <w:sz w:val="24"/>
          <w:szCs w:val="24"/>
        </w:rPr>
        <w:t xml:space="preserve"> respectively</w:t>
      </w:r>
      <w:r w:rsidR="002458D8">
        <w:rPr>
          <w:rFonts w:ascii="Times New Roman" w:hAnsi="Times New Roman" w:cs="Times New Roman"/>
          <w:sz w:val="24"/>
          <w:szCs w:val="24"/>
        </w:rPr>
        <w:t>. The applicants argue that the circular was issued by the Minister in terms of s 313 of the Act and that therefore it is binding on the City of Harare. Unlike the audit report, the circular in question was not made part of the record. The papers do not say why. However, neither the fact that such a circular was issued nor that its contents were as set out by the applicants is in dispute.</w:t>
      </w:r>
    </w:p>
    <w:p w14:paraId="0A38AA3C" w14:textId="77777777" w:rsidR="002458D8" w:rsidRDefault="002458D8" w:rsidP="00D63F96">
      <w:pPr>
        <w:spacing w:after="0" w:line="360" w:lineRule="auto"/>
        <w:jc w:val="both"/>
        <w:rPr>
          <w:rFonts w:ascii="Times New Roman" w:hAnsi="Times New Roman" w:cs="Times New Roman"/>
          <w:sz w:val="24"/>
          <w:szCs w:val="24"/>
        </w:rPr>
      </w:pPr>
    </w:p>
    <w:p w14:paraId="21FBB8C3" w14:textId="56329322" w:rsidR="001B6E17" w:rsidRDefault="002458D8" w:rsidP="00D63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applicants’ cause of action is th</w:t>
      </w:r>
      <w:r w:rsidR="007C4200">
        <w:rPr>
          <w:rFonts w:ascii="Times New Roman" w:hAnsi="Times New Roman" w:cs="Times New Roman"/>
          <w:sz w:val="24"/>
          <w:szCs w:val="24"/>
        </w:rPr>
        <w:t>is. I</w:t>
      </w:r>
      <w:r>
        <w:rPr>
          <w:rFonts w:ascii="Times New Roman" w:hAnsi="Times New Roman" w:cs="Times New Roman"/>
          <w:sz w:val="24"/>
          <w:szCs w:val="24"/>
        </w:rPr>
        <w:t xml:space="preserve">t is clear from the audit report that the City of Harare </w:t>
      </w:r>
      <w:r w:rsidR="0015510A">
        <w:rPr>
          <w:rFonts w:ascii="Times New Roman" w:hAnsi="Times New Roman" w:cs="Times New Roman"/>
          <w:sz w:val="24"/>
          <w:szCs w:val="24"/>
        </w:rPr>
        <w:t xml:space="preserve">has failed on service delivery, particularly in regards to </w:t>
      </w:r>
      <w:r w:rsidR="007C4200">
        <w:rPr>
          <w:rFonts w:ascii="Times New Roman" w:hAnsi="Times New Roman" w:cs="Times New Roman"/>
          <w:sz w:val="24"/>
          <w:szCs w:val="24"/>
        </w:rPr>
        <w:t>water and sewerage</w:t>
      </w:r>
      <w:r w:rsidR="0014761F">
        <w:rPr>
          <w:rFonts w:ascii="Times New Roman" w:hAnsi="Times New Roman" w:cs="Times New Roman"/>
          <w:sz w:val="24"/>
          <w:szCs w:val="24"/>
        </w:rPr>
        <w:t xml:space="preserve"> reticulation</w:t>
      </w:r>
      <w:r w:rsidR="0015510A">
        <w:rPr>
          <w:rFonts w:ascii="Times New Roman" w:hAnsi="Times New Roman" w:cs="Times New Roman"/>
          <w:sz w:val="24"/>
          <w:szCs w:val="24"/>
        </w:rPr>
        <w:t>. The</w:t>
      </w:r>
      <w:r w:rsidR="007C4200">
        <w:rPr>
          <w:rFonts w:ascii="Times New Roman" w:hAnsi="Times New Roman" w:cs="Times New Roman"/>
          <w:sz w:val="24"/>
          <w:szCs w:val="24"/>
        </w:rPr>
        <w:t xml:space="preserve">re is </w:t>
      </w:r>
      <w:r w:rsidR="0015510A">
        <w:rPr>
          <w:rFonts w:ascii="Times New Roman" w:hAnsi="Times New Roman" w:cs="Times New Roman"/>
          <w:sz w:val="24"/>
          <w:szCs w:val="24"/>
        </w:rPr>
        <w:t xml:space="preserve">a high degree of burst water pipes in and around Harare. Sewer pipes </w:t>
      </w:r>
      <w:r w:rsidR="007C4200">
        <w:rPr>
          <w:rFonts w:ascii="Times New Roman" w:hAnsi="Times New Roman" w:cs="Times New Roman"/>
          <w:sz w:val="24"/>
          <w:szCs w:val="24"/>
        </w:rPr>
        <w:t>a</w:t>
      </w:r>
      <w:r w:rsidR="0015510A">
        <w:rPr>
          <w:rFonts w:ascii="Times New Roman" w:hAnsi="Times New Roman" w:cs="Times New Roman"/>
          <w:sz w:val="24"/>
          <w:szCs w:val="24"/>
        </w:rPr>
        <w:t xml:space="preserve">re old and unserviceable. The City </w:t>
      </w:r>
      <w:r w:rsidR="00CC1CBE">
        <w:rPr>
          <w:rFonts w:ascii="Times New Roman" w:hAnsi="Times New Roman" w:cs="Times New Roman"/>
          <w:sz w:val="24"/>
          <w:szCs w:val="24"/>
        </w:rPr>
        <w:t>i</w:t>
      </w:r>
      <w:r w:rsidR="0015510A">
        <w:rPr>
          <w:rFonts w:ascii="Times New Roman" w:hAnsi="Times New Roman" w:cs="Times New Roman"/>
          <w:sz w:val="24"/>
          <w:szCs w:val="24"/>
        </w:rPr>
        <w:t>s also failing in other service areas like the road network, public facilities such as swimming pools, parks, public toilets and sporting centres</w:t>
      </w:r>
      <w:r w:rsidR="00AB1FE3">
        <w:rPr>
          <w:rFonts w:ascii="Times New Roman" w:hAnsi="Times New Roman" w:cs="Times New Roman"/>
          <w:sz w:val="24"/>
          <w:szCs w:val="24"/>
        </w:rPr>
        <w:t>,</w:t>
      </w:r>
      <w:r w:rsidR="0015510A">
        <w:rPr>
          <w:rFonts w:ascii="Times New Roman" w:hAnsi="Times New Roman" w:cs="Times New Roman"/>
          <w:sz w:val="24"/>
          <w:szCs w:val="24"/>
        </w:rPr>
        <w:t xml:space="preserve"> all of which </w:t>
      </w:r>
      <w:r w:rsidR="00CC1CBE">
        <w:rPr>
          <w:rFonts w:ascii="Times New Roman" w:hAnsi="Times New Roman" w:cs="Times New Roman"/>
          <w:sz w:val="24"/>
          <w:szCs w:val="24"/>
        </w:rPr>
        <w:t>a</w:t>
      </w:r>
      <w:r w:rsidR="0015510A">
        <w:rPr>
          <w:rFonts w:ascii="Times New Roman" w:hAnsi="Times New Roman" w:cs="Times New Roman"/>
          <w:sz w:val="24"/>
          <w:szCs w:val="24"/>
        </w:rPr>
        <w:t xml:space="preserve">re in a poor state of repair </w:t>
      </w:r>
      <w:r w:rsidR="00AB1FE3">
        <w:rPr>
          <w:rFonts w:ascii="Times New Roman" w:hAnsi="Times New Roman" w:cs="Times New Roman"/>
          <w:sz w:val="24"/>
          <w:szCs w:val="24"/>
        </w:rPr>
        <w:t xml:space="preserve">due to </w:t>
      </w:r>
      <w:r w:rsidR="0015510A">
        <w:rPr>
          <w:rFonts w:ascii="Times New Roman" w:hAnsi="Times New Roman" w:cs="Times New Roman"/>
          <w:sz w:val="24"/>
          <w:szCs w:val="24"/>
        </w:rPr>
        <w:t xml:space="preserve">lack of maintenance. Yet the City </w:t>
      </w:r>
      <w:r w:rsidR="00CC1CBE">
        <w:rPr>
          <w:rFonts w:ascii="Times New Roman" w:hAnsi="Times New Roman" w:cs="Times New Roman"/>
          <w:sz w:val="24"/>
          <w:szCs w:val="24"/>
        </w:rPr>
        <w:t>i</w:t>
      </w:r>
      <w:r w:rsidR="0015510A">
        <w:rPr>
          <w:rFonts w:ascii="Times New Roman" w:hAnsi="Times New Roman" w:cs="Times New Roman"/>
          <w:sz w:val="24"/>
          <w:szCs w:val="24"/>
        </w:rPr>
        <w:t xml:space="preserve">s spending a disproportionate amount of </w:t>
      </w:r>
      <w:r w:rsidR="00CC1CBE">
        <w:rPr>
          <w:rFonts w:ascii="Times New Roman" w:hAnsi="Times New Roman" w:cs="Times New Roman"/>
          <w:sz w:val="24"/>
          <w:szCs w:val="24"/>
        </w:rPr>
        <w:t xml:space="preserve">income </w:t>
      </w:r>
      <w:r w:rsidR="0015510A">
        <w:rPr>
          <w:rFonts w:ascii="Times New Roman" w:hAnsi="Times New Roman" w:cs="Times New Roman"/>
          <w:sz w:val="24"/>
          <w:szCs w:val="24"/>
        </w:rPr>
        <w:t xml:space="preserve">on salaries for its employees. For example, for its 2018 the City allocated </w:t>
      </w:r>
      <w:r w:rsidR="001B6E17">
        <w:rPr>
          <w:rFonts w:ascii="Times New Roman" w:hAnsi="Times New Roman" w:cs="Times New Roman"/>
          <w:sz w:val="24"/>
          <w:szCs w:val="24"/>
        </w:rPr>
        <w:t>US$114.8 million</w:t>
      </w:r>
      <w:r w:rsidR="00CC1CBE">
        <w:rPr>
          <w:rFonts w:ascii="Times New Roman" w:hAnsi="Times New Roman" w:cs="Times New Roman"/>
          <w:sz w:val="24"/>
          <w:szCs w:val="24"/>
        </w:rPr>
        <w:t xml:space="preserve"> (or 42.6%</w:t>
      </w:r>
      <w:r w:rsidR="001B6E17">
        <w:rPr>
          <w:rFonts w:ascii="Times New Roman" w:hAnsi="Times New Roman" w:cs="Times New Roman"/>
          <w:sz w:val="24"/>
          <w:szCs w:val="24"/>
        </w:rPr>
        <w:t xml:space="preserve">) </w:t>
      </w:r>
      <w:r w:rsidR="0015510A">
        <w:rPr>
          <w:rFonts w:ascii="Times New Roman" w:hAnsi="Times New Roman" w:cs="Times New Roman"/>
          <w:sz w:val="24"/>
          <w:szCs w:val="24"/>
        </w:rPr>
        <w:t xml:space="preserve">of </w:t>
      </w:r>
      <w:r w:rsidR="00CC1CBE">
        <w:rPr>
          <w:rFonts w:ascii="Times New Roman" w:hAnsi="Times New Roman" w:cs="Times New Roman"/>
          <w:sz w:val="24"/>
          <w:szCs w:val="24"/>
        </w:rPr>
        <w:t xml:space="preserve">its total </w:t>
      </w:r>
      <w:r w:rsidR="0015510A">
        <w:rPr>
          <w:rFonts w:ascii="Times New Roman" w:hAnsi="Times New Roman" w:cs="Times New Roman"/>
          <w:sz w:val="24"/>
          <w:szCs w:val="24"/>
        </w:rPr>
        <w:t>revenue towards salaries</w:t>
      </w:r>
      <w:r w:rsidR="001B6E17">
        <w:rPr>
          <w:rFonts w:ascii="Times New Roman" w:hAnsi="Times New Roman" w:cs="Times New Roman"/>
          <w:sz w:val="24"/>
          <w:szCs w:val="24"/>
        </w:rPr>
        <w:t>,</w:t>
      </w:r>
      <w:r w:rsidR="00CC1CBE">
        <w:rPr>
          <w:rFonts w:ascii="Times New Roman" w:hAnsi="Times New Roman" w:cs="Times New Roman"/>
          <w:sz w:val="24"/>
          <w:szCs w:val="24"/>
        </w:rPr>
        <w:t xml:space="preserve"> leaving only</w:t>
      </w:r>
      <w:r w:rsidR="001B6E17">
        <w:rPr>
          <w:rFonts w:ascii="Times New Roman" w:hAnsi="Times New Roman" w:cs="Times New Roman"/>
          <w:sz w:val="24"/>
          <w:szCs w:val="24"/>
        </w:rPr>
        <w:t xml:space="preserve"> US$269.3</w:t>
      </w:r>
      <w:r w:rsidR="00CC1CBE">
        <w:rPr>
          <w:rFonts w:ascii="Times New Roman" w:hAnsi="Times New Roman" w:cs="Times New Roman"/>
          <w:sz w:val="24"/>
          <w:szCs w:val="24"/>
        </w:rPr>
        <w:t xml:space="preserve"> (or 57.4%)</w:t>
      </w:r>
      <w:r w:rsidR="001B6E17">
        <w:rPr>
          <w:rFonts w:ascii="Times New Roman" w:hAnsi="Times New Roman" w:cs="Times New Roman"/>
          <w:sz w:val="24"/>
          <w:szCs w:val="24"/>
        </w:rPr>
        <w:t xml:space="preserve"> </w:t>
      </w:r>
      <w:r w:rsidR="0015510A">
        <w:rPr>
          <w:rFonts w:ascii="Times New Roman" w:hAnsi="Times New Roman" w:cs="Times New Roman"/>
          <w:sz w:val="24"/>
          <w:szCs w:val="24"/>
        </w:rPr>
        <w:t xml:space="preserve">towards </w:t>
      </w:r>
      <w:r w:rsidR="001B6E17">
        <w:rPr>
          <w:rFonts w:ascii="Times New Roman" w:hAnsi="Times New Roman" w:cs="Times New Roman"/>
          <w:sz w:val="24"/>
          <w:szCs w:val="24"/>
        </w:rPr>
        <w:t xml:space="preserve">service delivery. This was contrary to the ministerial circular. </w:t>
      </w:r>
    </w:p>
    <w:p w14:paraId="6A2E3E44" w14:textId="21CFCBAE" w:rsidR="00684122" w:rsidRDefault="001B6E17" w:rsidP="001B6E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t>The City of Harare and the Minister vehemently oppose the applicat</w:t>
      </w:r>
      <w:r w:rsidR="00CC1CBE">
        <w:rPr>
          <w:rFonts w:ascii="Times New Roman" w:hAnsi="Times New Roman" w:cs="Times New Roman"/>
          <w:sz w:val="24"/>
          <w:szCs w:val="24"/>
        </w:rPr>
        <w:t>ion. Their grounds</w:t>
      </w:r>
      <w:r>
        <w:rPr>
          <w:rFonts w:ascii="Times New Roman" w:hAnsi="Times New Roman" w:cs="Times New Roman"/>
          <w:sz w:val="24"/>
          <w:szCs w:val="24"/>
        </w:rPr>
        <w:t xml:space="preserve"> are essentially the same. In summary, they are these. They admit the borrowing for salaries but </w:t>
      </w:r>
      <w:r w:rsidR="00CC1CBE">
        <w:rPr>
          <w:rFonts w:ascii="Times New Roman" w:hAnsi="Times New Roman" w:cs="Times New Roman"/>
          <w:sz w:val="24"/>
          <w:szCs w:val="24"/>
        </w:rPr>
        <w:t xml:space="preserve">argue </w:t>
      </w:r>
      <w:r>
        <w:rPr>
          <w:rFonts w:ascii="Times New Roman" w:hAnsi="Times New Roman" w:cs="Times New Roman"/>
          <w:sz w:val="24"/>
          <w:szCs w:val="24"/>
        </w:rPr>
        <w:t>that the borrowing was not in terms of s 290 or s 292, but in terms of s 291</w:t>
      </w:r>
      <w:r w:rsidR="004605A4">
        <w:rPr>
          <w:rFonts w:ascii="Times New Roman" w:hAnsi="Times New Roman" w:cs="Times New Roman"/>
          <w:sz w:val="24"/>
          <w:szCs w:val="24"/>
        </w:rPr>
        <w:t xml:space="preserve"> of the Act</w:t>
      </w:r>
      <w:r w:rsidR="008A7A25">
        <w:rPr>
          <w:rFonts w:ascii="Times New Roman" w:hAnsi="Times New Roman" w:cs="Times New Roman"/>
          <w:sz w:val="24"/>
          <w:szCs w:val="24"/>
        </w:rPr>
        <w:t>,</w:t>
      </w:r>
      <w:r>
        <w:rPr>
          <w:rFonts w:ascii="Times New Roman" w:hAnsi="Times New Roman" w:cs="Times New Roman"/>
          <w:sz w:val="24"/>
          <w:szCs w:val="24"/>
        </w:rPr>
        <w:t xml:space="preserve"> which </w:t>
      </w:r>
      <w:r w:rsidR="008A7A25">
        <w:rPr>
          <w:rFonts w:ascii="Times New Roman" w:hAnsi="Times New Roman" w:cs="Times New Roman"/>
          <w:sz w:val="24"/>
          <w:szCs w:val="24"/>
        </w:rPr>
        <w:t xml:space="preserve">provides for conditional </w:t>
      </w:r>
      <w:r>
        <w:rPr>
          <w:rFonts w:ascii="Times New Roman" w:hAnsi="Times New Roman" w:cs="Times New Roman"/>
          <w:sz w:val="24"/>
          <w:szCs w:val="24"/>
        </w:rPr>
        <w:t xml:space="preserve">short-term borrowings </w:t>
      </w:r>
      <w:r w:rsidR="008A7A25">
        <w:rPr>
          <w:rFonts w:ascii="Times New Roman" w:hAnsi="Times New Roman" w:cs="Times New Roman"/>
          <w:sz w:val="24"/>
          <w:szCs w:val="24"/>
        </w:rPr>
        <w:t xml:space="preserve">by councils </w:t>
      </w:r>
      <w:r>
        <w:rPr>
          <w:rFonts w:ascii="Times New Roman" w:hAnsi="Times New Roman" w:cs="Times New Roman"/>
          <w:sz w:val="24"/>
          <w:szCs w:val="24"/>
        </w:rPr>
        <w:t>by means of bank overdrafts or loans</w:t>
      </w:r>
      <w:r w:rsidR="004605A4">
        <w:rPr>
          <w:rFonts w:ascii="Times New Roman" w:hAnsi="Times New Roman" w:cs="Times New Roman"/>
          <w:sz w:val="24"/>
          <w:szCs w:val="24"/>
        </w:rPr>
        <w:t>,</w:t>
      </w:r>
      <w:r>
        <w:rPr>
          <w:rFonts w:ascii="Times New Roman" w:hAnsi="Times New Roman" w:cs="Times New Roman"/>
          <w:sz w:val="24"/>
          <w:szCs w:val="24"/>
        </w:rPr>
        <w:t xml:space="preserve"> for temporary </w:t>
      </w:r>
      <w:r w:rsidR="008A7A25">
        <w:rPr>
          <w:rFonts w:ascii="Times New Roman" w:hAnsi="Times New Roman" w:cs="Times New Roman"/>
          <w:sz w:val="24"/>
          <w:szCs w:val="24"/>
        </w:rPr>
        <w:t xml:space="preserve">financial </w:t>
      </w:r>
      <w:r>
        <w:rPr>
          <w:rFonts w:ascii="Times New Roman" w:hAnsi="Times New Roman" w:cs="Times New Roman"/>
          <w:sz w:val="24"/>
          <w:szCs w:val="24"/>
        </w:rPr>
        <w:t>accommodation</w:t>
      </w:r>
      <w:r w:rsidR="008A7A25">
        <w:rPr>
          <w:rFonts w:ascii="Times New Roman" w:hAnsi="Times New Roman" w:cs="Times New Roman"/>
          <w:sz w:val="24"/>
          <w:szCs w:val="24"/>
        </w:rPr>
        <w:t>. City</w:t>
      </w:r>
      <w:r w:rsidR="00CC1CBE">
        <w:rPr>
          <w:rFonts w:ascii="Times New Roman" w:hAnsi="Times New Roman" w:cs="Times New Roman"/>
          <w:sz w:val="24"/>
          <w:szCs w:val="24"/>
        </w:rPr>
        <w:t xml:space="preserve"> of Harare</w:t>
      </w:r>
      <w:r w:rsidR="008A7A25">
        <w:rPr>
          <w:rFonts w:ascii="Times New Roman" w:hAnsi="Times New Roman" w:cs="Times New Roman"/>
          <w:sz w:val="24"/>
          <w:szCs w:val="24"/>
        </w:rPr>
        <w:t xml:space="preserve"> says it had the requisite ministerial approval </w:t>
      </w:r>
      <w:r w:rsidR="00CC1CBE">
        <w:rPr>
          <w:rFonts w:ascii="Times New Roman" w:hAnsi="Times New Roman" w:cs="Times New Roman"/>
          <w:sz w:val="24"/>
          <w:szCs w:val="24"/>
        </w:rPr>
        <w:t xml:space="preserve">for the borrowing </w:t>
      </w:r>
      <w:r w:rsidR="008A7A25">
        <w:rPr>
          <w:rFonts w:ascii="Times New Roman" w:hAnsi="Times New Roman" w:cs="Times New Roman"/>
          <w:sz w:val="24"/>
          <w:szCs w:val="24"/>
        </w:rPr>
        <w:t xml:space="preserve">even though it cannot </w:t>
      </w:r>
      <w:r w:rsidR="006E4505">
        <w:rPr>
          <w:rFonts w:ascii="Times New Roman" w:hAnsi="Times New Roman" w:cs="Times New Roman"/>
          <w:sz w:val="24"/>
          <w:szCs w:val="24"/>
        </w:rPr>
        <w:t xml:space="preserve">now </w:t>
      </w:r>
      <w:r w:rsidR="008A7A25">
        <w:rPr>
          <w:rFonts w:ascii="Times New Roman" w:hAnsi="Times New Roman" w:cs="Times New Roman"/>
          <w:sz w:val="24"/>
          <w:szCs w:val="24"/>
        </w:rPr>
        <w:t>locate it due to the passage of time</w:t>
      </w:r>
      <w:r w:rsidR="00425738">
        <w:rPr>
          <w:rFonts w:ascii="Times New Roman" w:hAnsi="Times New Roman" w:cs="Times New Roman"/>
          <w:sz w:val="24"/>
          <w:szCs w:val="24"/>
        </w:rPr>
        <w:t>,</w:t>
      </w:r>
      <w:r w:rsidR="008A7A25">
        <w:rPr>
          <w:rFonts w:ascii="Times New Roman" w:hAnsi="Times New Roman" w:cs="Times New Roman"/>
          <w:sz w:val="24"/>
          <w:szCs w:val="24"/>
        </w:rPr>
        <w:t xml:space="preserve"> </w:t>
      </w:r>
      <w:r w:rsidR="00CC1CBE">
        <w:rPr>
          <w:rFonts w:ascii="Times New Roman" w:hAnsi="Times New Roman" w:cs="Times New Roman"/>
          <w:sz w:val="24"/>
          <w:szCs w:val="24"/>
        </w:rPr>
        <w:t xml:space="preserve">coupled with a </w:t>
      </w:r>
      <w:r w:rsidR="008A7A25">
        <w:rPr>
          <w:rFonts w:ascii="Times New Roman" w:hAnsi="Times New Roman" w:cs="Times New Roman"/>
          <w:sz w:val="24"/>
          <w:szCs w:val="24"/>
        </w:rPr>
        <w:t>high staff turnover. With regards the alleged breach of the ministerial circular</w:t>
      </w:r>
      <w:r w:rsidR="00CC1CBE">
        <w:rPr>
          <w:rFonts w:ascii="Times New Roman" w:hAnsi="Times New Roman" w:cs="Times New Roman"/>
          <w:sz w:val="24"/>
          <w:szCs w:val="24"/>
        </w:rPr>
        <w:t>,</w:t>
      </w:r>
      <w:r w:rsidR="008A7A25">
        <w:rPr>
          <w:rFonts w:ascii="Times New Roman" w:hAnsi="Times New Roman" w:cs="Times New Roman"/>
          <w:sz w:val="24"/>
          <w:szCs w:val="24"/>
        </w:rPr>
        <w:t xml:space="preserve"> the respondents </w:t>
      </w:r>
      <w:r w:rsidR="00CC1CBE">
        <w:rPr>
          <w:rFonts w:ascii="Times New Roman" w:hAnsi="Times New Roman" w:cs="Times New Roman"/>
          <w:sz w:val="24"/>
          <w:szCs w:val="24"/>
        </w:rPr>
        <w:t xml:space="preserve">argue </w:t>
      </w:r>
      <w:r w:rsidR="008A7A25">
        <w:rPr>
          <w:rFonts w:ascii="Times New Roman" w:hAnsi="Times New Roman" w:cs="Times New Roman"/>
          <w:sz w:val="24"/>
          <w:szCs w:val="24"/>
        </w:rPr>
        <w:t xml:space="preserve">that the </w:t>
      </w:r>
      <w:r w:rsidR="001412DB">
        <w:rPr>
          <w:rFonts w:ascii="Times New Roman" w:hAnsi="Times New Roman" w:cs="Times New Roman"/>
          <w:sz w:val="24"/>
          <w:szCs w:val="24"/>
        </w:rPr>
        <w:t>circular</w:t>
      </w:r>
      <w:r w:rsidR="008A7A25">
        <w:rPr>
          <w:rFonts w:ascii="Times New Roman" w:hAnsi="Times New Roman" w:cs="Times New Roman"/>
          <w:sz w:val="24"/>
          <w:szCs w:val="24"/>
        </w:rPr>
        <w:t xml:space="preserve"> is a mere policy directive that is not mandatory but is a “</w:t>
      </w:r>
      <w:r w:rsidR="008A7A25" w:rsidRPr="00CC1CBE">
        <w:rPr>
          <w:rFonts w:ascii="Times New Roman" w:hAnsi="Times New Roman" w:cs="Times New Roman"/>
          <w:i/>
          <w:sz w:val="24"/>
          <w:szCs w:val="24"/>
        </w:rPr>
        <w:t>good wish</w:t>
      </w:r>
      <w:r w:rsidR="008A7A25">
        <w:rPr>
          <w:rFonts w:ascii="Times New Roman" w:hAnsi="Times New Roman" w:cs="Times New Roman"/>
          <w:sz w:val="24"/>
          <w:szCs w:val="24"/>
        </w:rPr>
        <w:t>” for local authorities to make serious efforts towards meeting the desired ratio. In this connection</w:t>
      </w:r>
      <w:r w:rsidR="001412DB">
        <w:rPr>
          <w:rFonts w:ascii="Times New Roman" w:hAnsi="Times New Roman" w:cs="Times New Roman"/>
          <w:sz w:val="24"/>
          <w:szCs w:val="24"/>
        </w:rPr>
        <w:t>,</w:t>
      </w:r>
      <w:r w:rsidR="008A7A25">
        <w:rPr>
          <w:rFonts w:ascii="Times New Roman" w:hAnsi="Times New Roman" w:cs="Times New Roman"/>
          <w:sz w:val="24"/>
          <w:szCs w:val="24"/>
        </w:rPr>
        <w:t xml:space="preserve"> the respondents make reference to a subsequent circular by the Minister in 2017 </w:t>
      </w:r>
      <w:r w:rsidR="004605A4">
        <w:rPr>
          <w:rFonts w:ascii="Times New Roman" w:hAnsi="Times New Roman" w:cs="Times New Roman"/>
          <w:sz w:val="24"/>
          <w:szCs w:val="24"/>
        </w:rPr>
        <w:t xml:space="preserve">the contents of </w:t>
      </w:r>
      <w:r w:rsidR="008A7A25">
        <w:rPr>
          <w:rFonts w:ascii="Times New Roman" w:hAnsi="Times New Roman" w:cs="Times New Roman"/>
          <w:sz w:val="24"/>
          <w:szCs w:val="24"/>
        </w:rPr>
        <w:t xml:space="preserve">which first made reference to the 30:70 ratio, </w:t>
      </w:r>
      <w:r w:rsidR="004605A4">
        <w:rPr>
          <w:rFonts w:ascii="Times New Roman" w:hAnsi="Times New Roman" w:cs="Times New Roman"/>
          <w:sz w:val="24"/>
          <w:szCs w:val="24"/>
        </w:rPr>
        <w:t>before going on</w:t>
      </w:r>
      <w:r w:rsidR="008A7A25">
        <w:rPr>
          <w:rFonts w:ascii="Times New Roman" w:hAnsi="Times New Roman" w:cs="Times New Roman"/>
          <w:sz w:val="24"/>
          <w:szCs w:val="24"/>
        </w:rPr>
        <w:t xml:space="preserve"> to say that where a council ha</w:t>
      </w:r>
      <w:r w:rsidR="00CC1CBE">
        <w:rPr>
          <w:rFonts w:ascii="Times New Roman" w:hAnsi="Times New Roman" w:cs="Times New Roman"/>
          <w:sz w:val="24"/>
          <w:szCs w:val="24"/>
        </w:rPr>
        <w:t>s</w:t>
      </w:r>
      <w:r w:rsidR="008A7A25">
        <w:rPr>
          <w:rFonts w:ascii="Times New Roman" w:hAnsi="Times New Roman" w:cs="Times New Roman"/>
          <w:sz w:val="24"/>
          <w:szCs w:val="24"/>
        </w:rPr>
        <w:t xml:space="preserve"> previously failed to reach that ratio </w:t>
      </w:r>
      <w:r w:rsidR="00684122">
        <w:rPr>
          <w:rFonts w:ascii="Times New Roman" w:hAnsi="Times New Roman" w:cs="Times New Roman"/>
          <w:sz w:val="24"/>
          <w:szCs w:val="24"/>
        </w:rPr>
        <w:t>it must show progress towards compliance.</w:t>
      </w:r>
    </w:p>
    <w:p w14:paraId="236CC686" w14:textId="77777777" w:rsidR="00684122" w:rsidRDefault="00684122" w:rsidP="001B6E17">
      <w:pPr>
        <w:spacing w:after="0" w:line="360" w:lineRule="auto"/>
        <w:jc w:val="both"/>
        <w:rPr>
          <w:rFonts w:ascii="Times New Roman" w:hAnsi="Times New Roman" w:cs="Times New Roman"/>
          <w:sz w:val="24"/>
          <w:szCs w:val="24"/>
        </w:rPr>
      </w:pPr>
    </w:p>
    <w:p w14:paraId="3F36F6C5" w14:textId="76801ED8" w:rsidR="00BA3A35" w:rsidRDefault="00684122" w:rsidP="005915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All in all the respondents argue that the application f</w:t>
      </w:r>
      <w:r w:rsidR="00425738">
        <w:rPr>
          <w:rFonts w:ascii="Times New Roman" w:hAnsi="Times New Roman" w:cs="Times New Roman"/>
          <w:sz w:val="24"/>
          <w:szCs w:val="24"/>
        </w:rPr>
        <w:t>alls short of the requirements for</w:t>
      </w:r>
      <w:r>
        <w:rPr>
          <w:rFonts w:ascii="Times New Roman" w:hAnsi="Times New Roman" w:cs="Times New Roman"/>
          <w:sz w:val="24"/>
          <w:szCs w:val="24"/>
        </w:rPr>
        <w:t xml:space="preserve"> a d</w:t>
      </w:r>
      <w:r w:rsidR="00CC1CBE">
        <w:rPr>
          <w:rFonts w:ascii="Times New Roman" w:hAnsi="Times New Roman" w:cs="Times New Roman"/>
          <w:sz w:val="24"/>
          <w:szCs w:val="24"/>
        </w:rPr>
        <w:t xml:space="preserve">eclaratory order </w:t>
      </w:r>
      <w:r w:rsidR="00667AA9">
        <w:rPr>
          <w:rFonts w:ascii="Times New Roman" w:hAnsi="Times New Roman" w:cs="Times New Roman"/>
          <w:sz w:val="24"/>
          <w:szCs w:val="24"/>
        </w:rPr>
        <w:t>as set out in</w:t>
      </w:r>
      <w:r>
        <w:rPr>
          <w:rFonts w:ascii="Times New Roman" w:hAnsi="Times New Roman" w:cs="Times New Roman"/>
          <w:sz w:val="24"/>
          <w:szCs w:val="24"/>
        </w:rPr>
        <w:t xml:space="preserve"> s 14 of the High Court Act, </w:t>
      </w:r>
      <w:r w:rsidRPr="00CC1CBE">
        <w:rPr>
          <w:rFonts w:ascii="Times New Roman" w:hAnsi="Times New Roman" w:cs="Times New Roman"/>
          <w:i/>
          <w:sz w:val="24"/>
          <w:szCs w:val="24"/>
        </w:rPr>
        <w:t xml:space="preserve">Cap </w:t>
      </w:r>
      <w:r w:rsidR="005915AC" w:rsidRPr="00CC1CBE">
        <w:rPr>
          <w:rFonts w:ascii="Times New Roman" w:hAnsi="Times New Roman" w:cs="Times New Roman"/>
          <w:i/>
          <w:sz w:val="24"/>
          <w:szCs w:val="24"/>
        </w:rPr>
        <w:t>7:06</w:t>
      </w:r>
      <w:r w:rsidR="00667AA9">
        <w:rPr>
          <w:rFonts w:ascii="Times New Roman" w:hAnsi="Times New Roman" w:cs="Times New Roman"/>
          <w:sz w:val="24"/>
          <w:szCs w:val="24"/>
        </w:rPr>
        <w:t>. They submit</w:t>
      </w:r>
      <w:r>
        <w:rPr>
          <w:rFonts w:ascii="Times New Roman" w:hAnsi="Times New Roman" w:cs="Times New Roman"/>
          <w:sz w:val="24"/>
          <w:szCs w:val="24"/>
        </w:rPr>
        <w:t xml:space="preserve"> that there is no longer any existing, future or contingen</w:t>
      </w:r>
      <w:r w:rsidR="00096C1E">
        <w:rPr>
          <w:rFonts w:ascii="Times New Roman" w:hAnsi="Times New Roman" w:cs="Times New Roman"/>
          <w:sz w:val="24"/>
          <w:szCs w:val="24"/>
        </w:rPr>
        <w:t>t</w:t>
      </w:r>
      <w:r>
        <w:rPr>
          <w:rFonts w:ascii="Times New Roman" w:hAnsi="Times New Roman" w:cs="Times New Roman"/>
          <w:sz w:val="24"/>
          <w:szCs w:val="24"/>
        </w:rPr>
        <w:t xml:space="preserve"> </w:t>
      </w:r>
      <w:r w:rsidR="005915AC">
        <w:rPr>
          <w:rFonts w:ascii="Times New Roman" w:hAnsi="Times New Roman" w:cs="Times New Roman"/>
          <w:sz w:val="24"/>
          <w:szCs w:val="24"/>
        </w:rPr>
        <w:t>right or obligation to be determined since the 2018 budget, which was approved by the Minister, has already been implemented. The circular in question has since expired. Budget</w:t>
      </w:r>
      <w:r w:rsidR="00425738">
        <w:rPr>
          <w:rFonts w:ascii="Times New Roman" w:hAnsi="Times New Roman" w:cs="Times New Roman"/>
          <w:sz w:val="24"/>
          <w:szCs w:val="24"/>
        </w:rPr>
        <w:t xml:space="preserve">s and </w:t>
      </w:r>
      <w:r w:rsidR="005915AC">
        <w:rPr>
          <w:rFonts w:ascii="Times New Roman" w:hAnsi="Times New Roman" w:cs="Times New Roman"/>
          <w:sz w:val="24"/>
          <w:szCs w:val="24"/>
        </w:rPr>
        <w:t>circular</w:t>
      </w:r>
      <w:r w:rsidR="00425738">
        <w:rPr>
          <w:rFonts w:ascii="Times New Roman" w:hAnsi="Times New Roman" w:cs="Times New Roman"/>
          <w:sz w:val="24"/>
          <w:szCs w:val="24"/>
        </w:rPr>
        <w:t>s</w:t>
      </w:r>
      <w:r w:rsidR="005915AC">
        <w:rPr>
          <w:rFonts w:ascii="Times New Roman" w:hAnsi="Times New Roman" w:cs="Times New Roman"/>
          <w:sz w:val="24"/>
          <w:szCs w:val="24"/>
        </w:rPr>
        <w:t xml:space="preserve"> are issued annually. At any rate, the </w:t>
      </w:r>
      <w:r w:rsidR="00425738">
        <w:rPr>
          <w:rFonts w:ascii="Times New Roman" w:hAnsi="Times New Roman" w:cs="Times New Roman"/>
          <w:sz w:val="24"/>
          <w:szCs w:val="24"/>
        </w:rPr>
        <w:t>impugned</w:t>
      </w:r>
      <w:r w:rsidR="005915AC">
        <w:rPr>
          <w:rFonts w:ascii="Times New Roman" w:hAnsi="Times New Roman" w:cs="Times New Roman"/>
          <w:sz w:val="24"/>
          <w:szCs w:val="24"/>
        </w:rPr>
        <w:t xml:space="preserve"> budget had been published and circulated for any possible objection by interested parties</w:t>
      </w:r>
      <w:r w:rsidR="00425738">
        <w:rPr>
          <w:rFonts w:ascii="Times New Roman" w:hAnsi="Times New Roman" w:cs="Times New Roman"/>
          <w:sz w:val="24"/>
          <w:szCs w:val="24"/>
        </w:rPr>
        <w:t xml:space="preserve"> before it was presented</w:t>
      </w:r>
      <w:r w:rsidR="005915AC">
        <w:rPr>
          <w:rFonts w:ascii="Times New Roman" w:hAnsi="Times New Roman" w:cs="Times New Roman"/>
          <w:sz w:val="24"/>
          <w:szCs w:val="24"/>
        </w:rPr>
        <w:t xml:space="preserve">, </w:t>
      </w:r>
      <w:r w:rsidR="00425738">
        <w:rPr>
          <w:rFonts w:ascii="Times New Roman" w:hAnsi="Times New Roman" w:cs="Times New Roman"/>
          <w:sz w:val="24"/>
          <w:szCs w:val="24"/>
        </w:rPr>
        <w:t>and</w:t>
      </w:r>
      <w:r w:rsidR="005915AC">
        <w:rPr>
          <w:rFonts w:ascii="Times New Roman" w:hAnsi="Times New Roman" w:cs="Times New Roman"/>
          <w:sz w:val="24"/>
          <w:szCs w:val="24"/>
        </w:rPr>
        <w:t xml:space="preserve"> none of the applicants raised any</w:t>
      </w:r>
      <w:r w:rsidR="00CC1CBE">
        <w:rPr>
          <w:rFonts w:ascii="Times New Roman" w:hAnsi="Times New Roman" w:cs="Times New Roman"/>
          <w:sz w:val="24"/>
          <w:szCs w:val="24"/>
        </w:rPr>
        <w:t xml:space="preserve"> issue with it at the time</w:t>
      </w:r>
      <w:r w:rsidR="005915AC">
        <w:rPr>
          <w:rFonts w:ascii="Times New Roman" w:hAnsi="Times New Roman" w:cs="Times New Roman"/>
          <w:sz w:val="24"/>
          <w:szCs w:val="24"/>
        </w:rPr>
        <w:t xml:space="preserve">. With regards the CABS loans, Ms </w:t>
      </w:r>
      <w:r w:rsidR="005915AC" w:rsidRPr="00CC1CBE">
        <w:rPr>
          <w:rFonts w:ascii="Times New Roman" w:hAnsi="Times New Roman" w:cs="Times New Roman"/>
          <w:i/>
          <w:sz w:val="24"/>
          <w:szCs w:val="24"/>
        </w:rPr>
        <w:t>Muchenje</w:t>
      </w:r>
      <w:r w:rsidR="005915AC">
        <w:rPr>
          <w:rFonts w:ascii="Times New Roman" w:hAnsi="Times New Roman" w:cs="Times New Roman"/>
          <w:sz w:val="24"/>
          <w:szCs w:val="24"/>
        </w:rPr>
        <w:t>, for the City of Harare, advised from the bar that the</w:t>
      </w:r>
      <w:r w:rsidR="00CC1CBE">
        <w:rPr>
          <w:rFonts w:ascii="Times New Roman" w:hAnsi="Times New Roman" w:cs="Times New Roman"/>
          <w:sz w:val="24"/>
          <w:szCs w:val="24"/>
        </w:rPr>
        <w:t>se</w:t>
      </w:r>
      <w:r w:rsidR="005915AC">
        <w:rPr>
          <w:rFonts w:ascii="Times New Roman" w:hAnsi="Times New Roman" w:cs="Times New Roman"/>
          <w:sz w:val="24"/>
          <w:szCs w:val="24"/>
        </w:rPr>
        <w:t xml:space="preserve"> ha</w:t>
      </w:r>
      <w:r w:rsidR="00785469">
        <w:rPr>
          <w:rFonts w:ascii="Times New Roman" w:hAnsi="Times New Roman" w:cs="Times New Roman"/>
          <w:sz w:val="24"/>
          <w:szCs w:val="24"/>
        </w:rPr>
        <w:t>ve</w:t>
      </w:r>
      <w:r w:rsidR="005915AC">
        <w:rPr>
          <w:rFonts w:ascii="Times New Roman" w:hAnsi="Times New Roman" w:cs="Times New Roman"/>
          <w:sz w:val="24"/>
          <w:szCs w:val="24"/>
        </w:rPr>
        <w:t xml:space="preserve"> all been </w:t>
      </w:r>
      <w:r w:rsidR="00CC1CBE">
        <w:rPr>
          <w:rFonts w:ascii="Times New Roman" w:hAnsi="Times New Roman" w:cs="Times New Roman"/>
          <w:sz w:val="24"/>
          <w:szCs w:val="24"/>
        </w:rPr>
        <w:t>settl</w:t>
      </w:r>
      <w:r w:rsidR="005915AC">
        <w:rPr>
          <w:rFonts w:ascii="Times New Roman" w:hAnsi="Times New Roman" w:cs="Times New Roman"/>
          <w:sz w:val="24"/>
          <w:szCs w:val="24"/>
        </w:rPr>
        <w:t>ed.</w:t>
      </w:r>
    </w:p>
    <w:p w14:paraId="007D51B2" w14:textId="77777777" w:rsidR="00BA3A35" w:rsidRDefault="00BA3A35" w:rsidP="005915AC">
      <w:pPr>
        <w:spacing w:after="0" w:line="360" w:lineRule="auto"/>
        <w:jc w:val="both"/>
        <w:rPr>
          <w:rFonts w:ascii="Times New Roman" w:hAnsi="Times New Roman" w:cs="Times New Roman"/>
          <w:sz w:val="24"/>
          <w:szCs w:val="24"/>
        </w:rPr>
      </w:pPr>
    </w:p>
    <w:p w14:paraId="4A5A118B" w14:textId="6CD238A5" w:rsidR="00B221EC" w:rsidRDefault="00BA3A35" w:rsidP="008619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Ms </w:t>
      </w:r>
      <w:r w:rsidRPr="00BA3A35">
        <w:rPr>
          <w:rFonts w:ascii="Times New Roman" w:hAnsi="Times New Roman" w:cs="Times New Roman"/>
          <w:i/>
          <w:sz w:val="24"/>
          <w:szCs w:val="24"/>
        </w:rPr>
        <w:t>Magundani</w:t>
      </w:r>
      <w:r>
        <w:rPr>
          <w:rFonts w:ascii="Times New Roman" w:hAnsi="Times New Roman" w:cs="Times New Roman"/>
          <w:sz w:val="24"/>
          <w:szCs w:val="24"/>
        </w:rPr>
        <w:t xml:space="preserve">, for the </w:t>
      </w:r>
      <w:r w:rsidR="00096C1E">
        <w:rPr>
          <w:rFonts w:ascii="Times New Roman" w:hAnsi="Times New Roman" w:cs="Times New Roman"/>
          <w:sz w:val="24"/>
          <w:szCs w:val="24"/>
        </w:rPr>
        <w:t>applicants</w:t>
      </w:r>
      <w:r>
        <w:rPr>
          <w:rFonts w:ascii="Times New Roman" w:hAnsi="Times New Roman" w:cs="Times New Roman"/>
          <w:sz w:val="24"/>
          <w:szCs w:val="24"/>
        </w:rPr>
        <w:t>, argues that the fact that the 2018 budget has since been implemented</w:t>
      </w:r>
      <w:r w:rsidR="00CC1CBE">
        <w:rPr>
          <w:rFonts w:ascii="Times New Roman" w:hAnsi="Times New Roman" w:cs="Times New Roman"/>
          <w:sz w:val="24"/>
          <w:szCs w:val="24"/>
        </w:rPr>
        <w:t>,</w:t>
      </w:r>
      <w:r>
        <w:rPr>
          <w:rFonts w:ascii="Times New Roman" w:hAnsi="Times New Roman" w:cs="Times New Roman"/>
          <w:sz w:val="24"/>
          <w:szCs w:val="24"/>
        </w:rPr>
        <w:t xml:space="preserve"> or that the circular in question has been supersede</w:t>
      </w:r>
      <w:r w:rsidR="00DF5EF7">
        <w:rPr>
          <w:rFonts w:ascii="Times New Roman" w:hAnsi="Times New Roman" w:cs="Times New Roman"/>
          <w:sz w:val="24"/>
          <w:szCs w:val="24"/>
        </w:rPr>
        <w:t>d</w:t>
      </w:r>
      <w:r>
        <w:rPr>
          <w:rFonts w:ascii="Times New Roman" w:hAnsi="Times New Roman" w:cs="Times New Roman"/>
          <w:sz w:val="24"/>
          <w:szCs w:val="24"/>
        </w:rPr>
        <w:t xml:space="preserve"> by subsequent ones</w:t>
      </w:r>
      <w:r w:rsidR="00CC1CBE">
        <w:rPr>
          <w:rFonts w:ascii="Times New Roman" w:hAnsi="Times New Roman" w:cs="Times New Roman"/>
          <w:sz w:val="24"/>
          <w:szCs w:val="24"/>
        </w:rPr>
        <w:t>,</w:t>
      </w:r>
      <w:r w:rsidR="00DF5EF7">
        <w:rPr>
          <w:rFonts w:ascii="Times New Roman" w:hAnsi="Times New Roman" w:cs="Times New Roman"/>
          <w:sz w:val="24"/>
          <w:szCs w:val="24"/>
        </w:rPr>
        <w:t xml:space="preserve"> </w:t>
      </w:r>
      <w:r>
        <w:rPr>
          <w:rFonts w:ascii="Times New Roman" w:hAnsi="Times New Roman" w:cs="Times New Roman"/>
          <w:sz w:val="24"/>
          <w:szCs w:val="24"/>
        </w:rPr>
        <w:t>do</w:t>
      </w:r>
      <w:r w:rsidR="008619DE">
        <w:rPr>
          <w:rFonts w:ascii="Times New Roman" w:hAnsi="Times New Roman" w:cs="Times New Roman"/>
          <w:sz w:val="24"/>
          <w:szCs w:val="24"/>
        </w:rPr>
        <w:t>es</w:t>
      </w:r>
      <w:r>
        <w:rPr>
          <w:rFonts w:ascii="Times New Roman" w:hAnsi="Times New Roman" w:cs="Times New Roman"/>
          <w:sz w:val="24"/>
          <w:szCs w:val="24"/>
        </w:rPr>
        <w:t xml:space="preserve"> not extinguish the </w:t>
      </w:r>
      <w:r w:rsidR="00DF5EF7">
        <w:rPr>
          <w:rFonts w:ascii="Times New Roman" w:hAnsi="Times New Roman" w:cs="Times New Roman"/>
          <w:sz w:val="24"/>
          <w:szCs w:val="24"/>
        </w:rPr>
        <w:t xml:space="preserve">applicants’ </w:t>
      </w:r>
      <w:r>
        <w:rPr>
          <w:rFonts w:ascii="Times New Roman" w:hAnsi="Times New Roman" w:cs="Times New Roman"/>
          <w:sz w:val="24"/>
          <w:szCs w:val="24"/>
        </w:rPr>
        <w:t xml:space="preserve">right to a </w:t>
      </w:r>
      <w:r w:rsidRPr="00CC1CBE">
        <w:rPr>
          <w:rFonts w:ascii="Times New Roman" w:hAnsi="Times New Roman" w:cs="Times New Roman"/>
          <w:i/>
          <w:sz w:val="24"/>
          <w:szCs w:val="24"/>
        </w:rPr>
        <w:t>declaratur</w:t>
      </w:r>
      <w:r>
        <w:rPr>
          <w:rFonts w:ascii="Times New Roman" w:hAnsi="Times New Roman" w:cs="Times New Roman"/>
          <w:sz w:val="24"/>
          <w:szCs w:val="24"/>
        </w:rPr>
        <w:t xml:space="preserve"> because the court can still issue </w:t>
      </w:r>
      <w:r w:rsidR="00DF5EF7">
        <w:rPr>
          <w:rFonts w:ascii="Times New Roman" w:hAnsi="Times New Roman" w:cs="Times New Roman"/>
          <w:sz w:val="24"/>
          <w:szCs w:val="24"/>
        </w:rPr>
        <w:t xml:space="preserve">one </w:t>
      </w:r>
      <w:r>
        <w:rPr>
          <w:rFonts w:ascii="Times New Roman" w:hAnsi="Times New Roman" w:cs="Times New Roman"/>
          <w:sz w:val="24"/>
          <w:szCs w:val="24"/>
        </w:rPr>
        <w:t>if it is satisfied that when the proceedings commenced the right to</w:t>
      </w:r>
      <w:r w:rsidR="00CC1CBE">
        <w:rPr>
          <w:rFonts w:ascii="Times New Roman" w:hAnsi="Times New Roman" w:cs="Times New Roman"/>
          <w:sz w:val="24"/>
          <w:szCs w:val="24"/>
        </w:rPr>
        <w:t xml:space="preserve"> the </w:t>
      </w:r>
      <w:r w:rsidR="00CC1CBE" w:rsidRPr="00CC1CBE">
        <w:rPr>
          <w:rFonts w:ascii="Times New Roman" w:hAnsi="Times New Roman" w:cs="Times New Roman"/>
          <w:i/>
          <w:sz w:val="24"/>
          <w:szCs w:val="24"/>
        </w:rPr>
        <w:t>declaratur</w:t>
      </w:r>
      <w:r>
        <w:rPr>
          <w:rFonts w:ascii="Times New Roman" w:hAnsi="Times New Roman" w:cs="Times New Roman"/>
          <w:sz w:val="24"/>
          <w:szCs w:val="24"/>
        </w:rPr>
        <w:t xml:space="preserve"> existed.</w:t>
      </w:r>
      <w:r w:rsidR="008619DE">
        <w:rPr>
          <w:rFonts w:ascii="Times New Roman" w:hAnsi="Times New Roman" w:cs="Times New Roman"/>
          <w:sz w:val="24"/>
          <w:szCs w:val="24"/>
        </w:rPr>
        <w:t xml:space="preserve"> She</w:t>
      </w:r>
      <w:r w:rsidR="00DF5EF7">
        <w:rPr>
          <w:rFonts w:ascii="Times New Roman" w:hAnsi="Times New Roman" w:cs="Times New Roman"/>
          <w:sz w:val="24"/>
          <w:szCs w:val="24"/>
        </w:rPr>
        <w:t xml:space="preserve"> denies that </w:t>
      </w:r>
      <w:r w:rsidR="00B221EC">
        <w:rPr>
          <w:rFonts w:ascii="Times New Roman" w:hAnsi="Times New Roman" w:cs="Times New Roman"/>
          <w:sz w:val="24"/>
          <w:szCs w:val="24"/>
        </w:rPr>
        <w:t xml:space="preserve">the </w:t>
      </w:r>
      <w:r w:rsidR="00DF5EF7">
        <w:rPr>
          <w:rFonts w:ascii="Times New Roman" w:hAnsi="Times New Roman" w:cs="Times New Roman"/>
          <w:sz w:val="24"/>
          <w:szCs w:val="24"/>
        </w:rPr>
        <w:t>CABS loans have been liquidate</w:t>
      </w:r>
      <w:r w:rsidR="00B221EC">
        <w:rPr>
          <w:rFonts w:ascii="Times New Roman" w:hAnsi="Times New Roman" w:cs="Times New Roman"/>
          <w:sz w:val="24"/>
          <w:szCs w:val="24"/>
        </w:rPr>
        <w:t>d</w:t>
      </w:r>
      <w:r w:rsidR="00DF5EF7">
        <w:rPr>
          <w:rFonts w:ascii="Times New Roman" w:hAnsi="Times New Roman" w:cs="Times New Roman"/>
          <w:sz w:val="24"/>
          <w:szCs w:val="24"/>
        </w:rPr>
        <w:t>. She points out that in terms of the audit report</w:t>
      </w:r>
      <w:r w:rsidR="00B221EC">
        <w:rPr>
          <w:rFonts w:ascii="Times New Roman" w:hAnsi="Times New Roman" w:cs="Times New Roman"/>
          <w:sz w:val="24"/>
          <w:szCs w:val="24"/>
        </w:rPr>
        <w:t>,</w:t>
      </w:r>
      <w:r w:rsidR="00DF5EF7">
        <w:rPr>
          <w:rFonts w:ascii="Times New Roman" w:hAnsi="Times New Roman" w:cs="Times New Roman"/>
          <w:sz w:val="24"/>
          <w:szCs w:val="24"/>
        </w:rPr>
        <w:t xml:space="preserve"> the loans were accessed in 2014 for a </w:t>
      </w:r>
      <w:r w:rsidR="00EE3168">
        <w:rPr>
          <w:rFonts w:ascii="Times New Roman" w:hAnsi="Times New Roman" w:cs="Times New Roman"/>
          <w:sz w:val="24"/>
          <w:szCs w:val="24"/>
        </w:rPr>
        <w:t>one-year</w:t>
      </w:r>
      <w:r w:rsidR="00DF5EF7">
        <w:rPr>
          <w:rFonts w:ascii="Times New Roman" w:hAnsi="Times New Roman" w:cs="Times New Roman"/>
          <w:sz w:val="24"/>
          <w:szCs w:val="24"/>
        </w:rPr>
        <w:t xml:space="preserve"> period, yet by the time of the audit</w:t>
      </w:r>
      <w:r w:rsidR="00B221EC">
        <w:rPr>
          <w:rFonts w:ascii="Times New Roman" w:hAnsi="Times New Roman" w:cs="Times New Roman"/>
          <w:sz w:val="24"/>
          <w:szCs w:val="24"/>
        </w:rPr>
        <w:t>, two years later</w:t>
      </w:r>
      <w:r w:rsidR="00DF5EF7">
        <w:rPr>
          <w:rFonts w:ascii="Times New Roman" w:hAnsi="Times New Roman" w:cs="Times New Roman"/>
          <w:sz w:val="24"/>
          <w:szCs w:val="24"/>
        </w:rPr>
        <w:t>, the loans were still reflecting in the council’s books.</w:t>
      </w:r>
      <w:r w:rsidR="00B221EC">
        <w:rPr>
          <w:rFonts w:ascii="Times New Roman" w:hAnsi="Times New Roman" w:cs="Times New Roman"/>
          <w:sz w:val="24"/>
          <w:szCs w:val="24"/>
        </w:rPr>
        <w:t xml:space="preserve"> She also denies that the </w:t>
      </w:r>
      <w:r w:rsidR="00B221EC">
        <w:rPr>
          <w:rFonts w:ascii="Times New Roman" w:hAnsi="Times New Roman" w:cs="Times New Roman"/>
          <w:sz w:val="24"/>
          <w:szCs w:val="24"/>
        </w:rPr>
        <w:lastRenderedPageBreak/>
        <w:t>ministerial circulars are mere “</w:t>
      </w:r>
      <w:r w:rsidR="00B221EC" w:rsidRPr="00B221EC">
        <w:rPr>
          <w:rFonts w:ascii="Times New Roman" w:hAnsi="Times New Roman" w:cs="Times New Roman"/>
          <w:i/>
          <w:sz w:val="24"/>
          <w:szCs w:val="24"/>
        </w:rPr>
        <w:t>good wishes</w:t>
      </w:r>
      <w:r w:rsidR="00B221EC">
        <w:rPr>
          <w:rFonts w:ascii="Times New Roman" w:hAnsi="Times New Roman" w:cs="Times New Roman"/>
          <w:sz w:val="24"/>
          <w:szCs w:val="24"/>
        </w:rPr>
        <w:t>”</w:t>
      </w:r>
      <w:r w:rsidR="008621AE">
        <w:rPr>
          <w:rFonts w:ascii="Times New Roman" w:hAnsi="Times New Roman" w:cs="Times New Roman"/>
          <w:sz w:val="24"/>
          <w:szCs w:val="24"/>
        </w:rPr>
        <w:t xml:space="preserve"> </w:t>
      </w:r>
      <w:r w:rsidR="001C5D16">
        <w:rPr>
          <w:rFonts w:ascii="Times New Roman" w:hAnsi="Times New Roman" w:cs="Times New Roman"/>
          <w:sz w:val="24"/>
          <w:szCs w:val="24"/>
        </w:rPr>
        <w:t xml:space="preserve">with no legal force </w:t>
      </w:r>
      <w:r w:rsidR="008621AE">
        <w:rPr>
          <w:rFonts w:ascii="Times New Roman" w:hAnsi="Times New Roman" w:cs="Times New Roman"/>
          <w:sz w:val="24"/>
          <w:szCs w:val="24"/>
        </w:rPr>
        <w:t>and</w:t>
      </w:r>
      <w:r w:rsidR="00B221EC">
        <w:rPr>
          <w:rFonts w:ascii="Times New Roman" w:hAnsi="Times New Roman" w:cs="Times New Roman"/>
          <w:sz w:val="24"/>
          <w:szCs w:val="24"/>
        </w:rPr>
        <w:t xml:space="preserve"> maintains </w:t>
      </w:r>
      <w:r w:rsidR="00425738">
        <w:rPr>
          <w:rFonts w:ascii="Times New Roman" w:hAnsi="Times New Roman" w:cs="Times New Roman"/>
          <w:sz w:val="24"/>
          <w:szCs w:val="24"/>
        </w:rPr>
        <w:t xml:space="preserve">that </w:t>
      </w:r>
      <w:r w:rsidR="00B221EC">
        <w:rPr>
          <w:rFonts w:ascii="Times New Roman" w:hAnsi="Times New Roman" w:cs="Times New Roman"/>
          <w:sz w:val="24"/>
          <w:szCs w:val="24"/>
        </w:rPr>
        <w:t>once issued, they carry the force of law by virtue of s 313 of the Act. They are binding, not only on the local authorities</w:t>
      </w:r>
      <w:r w:rsidR="00785469">
        <w:rPr>
          <w:rFonts w:ascii="Times New Roman" w:hAnsi="Times New Roman" w:cs="Times New Roman"/>
          <w:sz w:val="24"/>
          <w:szCs w:val="24"/>
        </w:rPr>
        <w:t xml:space="preserve"> themselves</w:t>
      </w:r>
      <w:r w:rsidR="00B221EC">
        <w:rPr>
          <w:rFonts w:ascii="Times New Roman" w:hAnsi="Times New Roman" w:cs="Times New Roman"/>
          <w:sz w:val="24"/>
          <w:szCs w:val="24"/>
        </w:rPr>
        <w:t xml:space="preserve">, but also on </w:t>
      </w:r>
      <w:r w:rsidR="00785469">
        <w:rPr>
          <w:rFonts w:ascii="Times New Roman" w:hAnsi="Times New Roman" w:cs="Times New Roman"/>
          <w:sz w:val="24"/>
          <w:szCs w:val="24"/>
        </w:rPr>
        <w:t xml:space="preserve">the </w:t>
      </w:r>
      <w:r w:rsidR="001F61B7">
        <w:rPr>
          <w:rFonts w:ascii="Times New Roman" w:hAnsi="Times New Roman" w:cs="Times New Roman"/>
          <w:sz w:val="24"/>
          <w:szCs w:val="24"/>
        </w:rPr>
        <w:t>M</w:t>
      </w:r>
      <w:r w:rsidR="00785469">
        <w:rPr>
          <w:rFonts w:ascii="Times New Roman" w:hAnsi="Times New Roman" w:cs="Times New Roman"/>
          <w:sz w:val="24"/>
          <w:szCs w:val="24"/>
        </w:rPr>
        <w:t xml:space="preserve">inister and </w:t>
      </w:r>
      <w:r w:rsidR="001F61B7">
        <w:rPr>
          <w:rFonts w:ascii="Times New Roman" w:hAnsi="Times New Roman" w:cs="Times New Roman"/>
          <w:sz w:val="24"/>
          <w:szCs w:val="24"/>
        </w:rPr>
        <w:t xml:space="preserve">any </w:t>
      </w:r>
      <w:r w:rsidR="00785469">
        <w:rPr>
          <w:rFonts w:ascii="Times New Roman" w:hAnsi="Times New Roman" w:cs="Times New Roman"/>
          <w:sz w:val="24"/>
          <w:szCs w:val="24"/>
        </w:rPr>
        <w:t xml:space="preserve">of his or her </w:t>
      </w:r>
      <w:r w:rsidR="00096C1E">
        <w:rPr>
          <w:rFonts w:ascii="Times New Roman" w:hAnsi="Times New Roman" w:cs="Times New Roman"/>
          <w:sz w:val="24"/>
          <w:szCs w:val="24"/>
        </w:rPr>
        <w:t xml:space="preserve">successors </w:t>
      </w:r>
      <w:r w:rsidR="001F61B7">
        <w:rPr>
          <w:rFonts w:ascii="Times New Roman" w:hAnsi="Times New Roman" w:cs="Times New Roman"/>
          <w:sz w:val="24"/>
          <w:szCs w:val="24"/>
        </w:rPr>
        <w:t>in title</w:t>
      </w:r>
      <w:r w:rsidR="00B221EC">
        <w:rPr>
          <w:rFonts w:ascii="Times New Roman" w:hAnsi="Times New Roman" w:cs="Times New Roman"/>
          <w:sz w:val="24"/>
          <w:szCs w:val="24"/>
        </w:rPr>
        <w:t>.</w:t>
      </w:r>
    </w:p>
    <w:p w14:paraId="07BB5DE5" w14:textId="77777777" w:rsidR="00B221EC" w:rsidRDefault="00B221EC" w:rsidP="005915AC">
      <w:pPr>
        <w:spacing w:after="0" w:line="360" w:lineRule="auto"/>
        <w:jc w:val="both"/>
        <w:rPr>
          <w:rFonts w:ascii="Times New Roman" w:hAnsi="Times New Roman" w:cs="Times New Roman"/>
          <w:sz w:val="24"/>
          <w:szCs w:val="24"/>
        </w:rPr>
      </w:pPr>
    </w:p>
    <w:p w14:paraId="0B629557" w14:textId="31FD3B98" w:rsidR="00CD2726" w:rsidRDefault="00CD2726" w:rsidP="00CD27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1C5D16">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t xml:space="preserve">Before I consider the merits, I must determine whether or not the applicants have brought themselves within the precincts of s 14 of the High Court Act which governs the power of the court to issue a declaratory order in any given situation. If I find that they have, I will determine whether the circumstances of this case are such as to warrant that the orders sought should be granted. However, if I find that the applicants are not within the purview of s 14 of the High Court Act, that will be the end of the applicant’s case because the two substantive remedies are </w:t>
      </w:r>
      <w:r w:rsidR="00997098">
        <w:rPr>
          <w:rFonts w:ascii="Times New Roman" w:hAnsi="Times New Roman" w:cs="Times New Roman"/>
          <w:sz w:val="24"/>
          <w:szCs w:val="24"/>
        </w:rPr>
        <w:t xml:space="preserve">merely consequential relief that </w:t>
      </w:r>
      <w:r w:rsidR="006D7DD8">
        <w:rPr>
          <w:rFonts w:ascii="Times New Roman" w:hAnsi="Times New Roman" w:cs="Times New Roman"/>
          <w:sz w:val="24"/>
          <w:szCs w:val="24"/>
        </w:rPr>
        <w:t xml:space="preserve">is </w:t>
      </w:r>
      <w:r>
        <w:rPr>
          <w:rFonts w:ascii="Times New Roman" w:hAnsi="Times New Roman" w:cs="Times New Roman"/>
          <w:sz w:val="24"/>
          <w:szCs w:val="24"/>
        </w:rPr>
        <w:t xml:space="preserve">predicated on the declaratory orders. </w:t>
      </w:r>
    </w:p>
    <w:p w14:paraId="53FB0A94" w14:textId="6CCCE463" w:rsidR="00DF5EF7" w:rsidRDefault="00B221EC" w:rsidP="005915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5EF7">
        <w:rPr>
          <w:rFonts w:ascii="Times New Roman" w:hAnsi="Times New Roman" w:cs="Times New Roman"/>
          <w:sz w:val="24"/>
          <w:szCs w:val="24"/>
        </w:rPr>
        <w:t xml:space="preserve"> </w:t>
      </w:r>
    </w:p>
    <w:p w14:paraId="69586EF7" w14:textId="78CA9251" w:rsidR="00DF5EF7" w:rsidRDefault="00CD2726" w:rsidP="005915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1C5D16">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Section 14 of the High Court Act says:</w:t>
      </w:r>
    </w:p>
    <w:p w14:paraId="3C6B5943" w14:textId="77777777" w:rsidR="00CD2726" w:rsidRPr="00997098" w:rsidRDefault="00CD2726" w:rsidP="00997098">
      <w:pPr>
        <w:spacing w:after="0" w:line="240" w:lineRule="auto"/>
        <w:jc w:val="both"/>
        <w:rPr>
          <w:rFonts w:ascii="Times New Roman" w:hAnsi="Times New Roman" w:cs="Times New Roman"/>
        </w:rPr>
      </w:pPr>
    </w:p>
    <w:p w14:paraId="48D65DA0" w14:textId="121D7A8A" w:rsidR="00494171" w:rsidRPr="00997098" w:rsidRDefault="00997098" w:rsidP="00997098">
      <w:pPr>
        <w:autoSpaceDE w:val="0"/>
        <w:autoSpaceDN w:val="0"/>
        <w:adjustRightInd w:val="0"/>
        <w:spacing w:after="0" w:line="240" w:lineRule="auto"/>
        <w:ind w:firstLine="720"/>
        <w:rPr>
          <w:rFonts w:ascii="Times New Roman" w:hAnsi="Times New Roman" w:cs="Times New Roman"/>
          <w:b/>
          <w:bCs/>
          <w:lang w:val="en-US"/>
        </w:rPr>
      </w:pPr>
      <w:r w:rsidRPr="00997098">
        <w:rPr>
          <w:rFonts w:ascii="Times New Roman" w:hAnsi="Times New Roman" w:cs="Times New Roman"/>
          <w:bCs/>
          <w:lang w:val="en-US"/>
        </w:rPr>
        <w:t>“</w:t>
      </w:r>
      <w:r w:rsidR="00494171" w:rsidRPr="00997098">
        <w:rPr>
          <w:rFonts w:ascii="Times New Roman" w:hAnsi="Times New Roman" w:cs="Times New Roman"/>
          <w:b/>
          <w:bCs/>
          <w:lang w:val="en-US"/>
        </w:rPr>
        <w:t>14 High Court may determine future or contingent rights</w:t>
      </w:r>
    </w:p>
    <w:p w14:paraId="7D4C3F2B" w14:textId="25401C07" w:rsidR="00CD2726" w:rsidRPr="00997098" w:rsidRDefault="00494171" w:rsidP="00997098">
      <w:pPr>
        <w:autoSpaceDE w:val="0"/>
        <w:autoSpaceDN w:val="0"/>
        <w:adjustRightInd w:val="0"/>
        <w:spacing w:after="0" w:line="240" w:lineRule="auto"/>
        <w:ind w:left="720"/>
        <w:rPr>
          <w:rFonts w:ascii="Times New Roman" w:hAnsi="Times New Roman" w:cs="Times New Roman"/>
        </w:rPr>
      </w:pPr>
      <w:r w:rsidRPr="00997098">
        <w:rPr>
          <w:rFonts w:ascii="Times New Roman" w:hAnsi="Times New Roman" w:cs="Times New Roman"/>
          <w:lang w:val="en-US"/>
        </w:rPr>
        <w:t>The High Court may, in its discretion, at the instance of any interested person, inquire into and determine any</w:t>
      </w:r>
      <w:r w:rsidR="00997098">
        <w:rPr>
          <w:rFonts w:ascii="Times New Roman" w:hAnsi="Times New Roman" w:cs="Times New Roman"/>
          <w:lang w:val="en-US"/>
        </w:rPr>
        <w:t xml:space="preserve"> </w:t>
      </w:r>
      <w:r w:rsidRPr="00997098">
        <w:rPr>
          <w:rFonts w:ascii="Times New Roman" w:hAnsi="Times New Roman" w:cs="Times New Roman"/>
          <w:lang w:val="en-US"/>
        </w:rPr>
        <w:t>existing, future or contingent right or obligation, notwithstanding that such person cannot claim any relief consequential</w:t>
      </w:r>
      <w:r w:rsidR="00997098">
        <w:rPr>
          <w:rFonts w:ascii="Times New Roman" w:hAnsi="Times New Roman" w:cs="Times New Roman"/>
          <w:lang w:val="en-US"/>
        </w:rPr>
        <w:t xml:space="preserve"> </w:t>
      </w:r>
      <w:r w:rsidRPr="00997098">
        <w:rPr>
          <w:rFonts w:ascii="Times New Roman" w:hAnsi="Times New Roman" w:cs="Times New Roman"/>
          <w:lang w:val="en-US"/>
        </w:rPr>
        <w:t>upon such determination.</w:t>
      </w:r>
      <w:r w:rsidR="00997098" w:rsidRPr="00997098">
        <w:rPr>
          <w:rFonts w:ascii="Times New Roman" w:hAnsi="Times New Roman" w:cs="Times New Roman"/>
          <w:lang w:val="en-US"/>
        </w:rPr>
        <w:t>”</w:t>
      </w:r>
    </w:p>
    <w:p w14:paraId="00A5EFD2" w14:textId="77777777" w:rsidR="00DF5EF7" w:rsidRDefault="00DF5EF7" w:rsidP="005915AC">
      <w:pPr>
        <w:spacing w:after="0" w:line="360" w:lineRule="auto"/>
        <w:jc w:val="both"/>
        <w:rPr>
          <w:rFonts w:ascii="Times New Roman" w:hAnsi="Times New Roman" w:cs="Times New Roman"/>
          <w:sz w:val="24"/>
          <w:szCs w:val="24"/>
        </w:rPr>
      </w:pPr>
    </w:p>
    <w:p w14:paraId="55CB7954" w14:textId="02E498EE" w:rsidR="00C10BC0" w:rsidRDefault="00997098" w:rsidP="006D34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1C5D16">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6D7DD8">
        <w:rPr>
          <w:rFonts w:ascii="Times New Roman" w:hAnsi="Times New Roman" w:cs="Times New Roman"/>
          <w:sz w:val="24"/>
          <w:szCs w:val="24"/>
        </w:rPr>
        <w:t>O</w:t>
      </w:r>
      <w:r>
        <w:rPr>
          <w:rFonts w:ascii="Times New Roman" w:hAnsi="Times New Roman" w:cs="Times New Roman"/>
          <w:sz w:val="24"/>
          <w:szCs w:val="24"/>
        </w:rPr>
        <w:t xml:space="preserve">ne who seeks </w:t>
      </w:r>
      <w:r w:rsidR="00C10BC0">
        <w:rPr>
          <w:rFonts w:ascii="Times New Roman" w:hAnsi="Times New Roman" w:cs="Times New Roman"/>
          <w:sz w:val="24"/>
          <w:szCs w:val="24"/>
        </w:rPr>
        <w:t xml:space="preserve">a declaratory order under s 14 of the High Court Act must demonstrate more than mere academic interest. The court does not decide abstract or hypothetical questions: see </w:t>
      </w:r>
      <w:r w:rsidR="00C10BC0" w:rsidRPr="00775D52">
        <w:rPr>
          <w:rFonts w:ascii="Times New Roman" w:hAnsi="Times New Roman" w:cs="Times New Roman"/>
          <w:i/>
          <w:sz w:val="24"/>
          <w:szCs w:val="24"/>
        </w:rPr>
        <w:t>Adbro Investments Co Ltd v Minister of the Interior &amp; Ors</w:t>
      </w:r>
      <w:r w:rsidR="00C10BC0">
        <w:rPr>
          <w:rFonts w:ascii="Times New Roman" w:hAnsi="Times New Roman" w:cs="Times New Roman"/>
          <w:sz w:val="24"/>
          <w:szCs w:val="24"/>
        </w:rPr>
        <w:t xml:space="preserve"> 1961 (3) SA 283 (T) at p 285D and </w:t>
      </w:r>
      <w:r w:rsidR="00C10BC0" w:rsidRPr="00E30114">
        <w:rPr>
          <w:rFonts w:ascii="Times New Roman" w:hAnsi="Times New Roman" w:cs="Times New Roman"/>
          <w:i/>
          <w:sz w:val="24"/>
          <w:szCs w:val="24"/>
        </w:rPr>
        <w:t>Johnsen v Agricultural Finance Corp</w:t>
      </w:r>
      <w:r w:rsidR="00C10BC0">
        <w:rPr>
          <w:rFonts w:ascii="Times New Roman" w:hAnsi="Times New Roman" w:cs="Times New Roman"/>
          <w:sz w:val="24"/>
          <w:szCs w:val="24"/>
        </w:rPr>
        <w:t xml:space="preserve"> 1995 (1) ZLR 65 (S). He or she must show the existence of some tangible and justifiable advantage to himself</w:t>
      </w:r>
      <w:r w:rsidR="00E30EAE">
        <w:rPr>
          <w:rFonts w:ascii="Times New Roman" w:hAnsi="Times New Roman" w:cs="Times New Roman"/>
          <w:sz w:val="24"/>
          <w:szCs w:val="24"/>
        </w:rPr>
        <w:t xml:space="preserve"> or herself</w:t>
      </w:r>
      <w:r w:rsidR="00C10BC0">
        <w:rPr>
          <w:rFonts w:ascii="Times New Roman" w:hAnsi="Times New Roman" w:cs="Times New Roman"/>
          <w:sz w:val="24"/>
          <w:szCs w:val="24"/>
        </w:rPr>
        <w:t xml:space="preserve">. </w:t>
      </w:r>
    </w:p>
    <w:p w14:paraId="79FA67AD" w14:textId="77777777" w:rsidR="00C10BC0" w:rsidRDefault="00C10BC0" w:rsidP="00C10BC0">
      <w:pPr>
        <w:spacing w:after="0" w:line="360" w:lineRule="auto"/>
        <w:ind w:left="720" w:hanging="720"/>
        <w:jc w:val="both"/>
        <w:rPr>
          <w:rFonts w:ascii="Times New Roman" w:hAnsi="Times New Roman" w:cs="Times New Roman"/>
          <w:sz w:val="24"/>
          <w:szCs w:val="24"/>
        </w:rPr>
      </w:pPr>
    </w:p>
    <w:p w14:paraId="73D1E4CA" w14:textId="487A9233" w:rsidR="00DA7AC3" w:rsidRDefault="00C10BC0" w:rsidP="00142B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E731E">
        <w:rPr>
          <w:rFonts w:ascii="Times New Roman" w:hAnsi="Times New Roman" w:cs="Times New Roman"/>
          <w:sz w:val="24"/>
          <w:szCs w:val="24"/>
        </w:rPr>
        <w:t>1</w:t>
      </w:r>
      <w:r w:rsidR="00C82D46">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 xml:space="preserve">In terms of s 14 of the High Court Act, a person who qualifies to move for a declaratory order is one who has an interest in having his or her </w:t>
      </w:r>
      <w:r w:rsidRPr="00775D52">
        <w:rPr>
          <w:rFonts w:ascii="Times New Roman" w:hAnsi="Times New Roman" w:cs="Times New Roman"/>
          <w:sz w:val="24"/>
          <w:szCs w:val="24"/>
          <w:u w:val="single"/>
        </w:rPr>
        <w:t>existing, future or contingent right or obligation</w:t>
      </w:r>
      <w:r>
        <w:rPr>
          <w:rFonts w:ascii="Times New Roman" w:hAnsi="Times New Roman" w:cs="Times New Roman"/>
          <w:sz w:val="24"/>
          <w:szCs w:val="24"/>
        </w:rPr>
        <w:t xml:space="preserve"> determined even if he or she cannot claim any relief consequential upon such determination. </w:t>
      </w:r>
      <w:r w:rsidR="00997098">
        <w:rPr>
          <w:rFonts w:ascii="Times New Roman" w:hAnsi="Times New Roman" w:cs="Times New Roman"/>
          <w:sz w:val="24"/>
          <w:szCs w:val="24"/>
        </w:rPr>
        <w:t>O</w:t>
      </w:r>
      <w:r>
        <w:rPr>
          <w:rFonts w:ascii="Times New Roman" w:hAnsi="Times New Roman" w:cs="Times New Roman"/>
          <w:sz w:val="24"/>
          <w:szCs w:val="24"/>
        </w:rPr>
        <w:t xml:space="preserve">ne does not seek a </w:t>
      </w:r>
      <w:r w:rsidRPr="00E97DAD">
        <w:rPr>
          <w:rFonts w:ascii="Times New Roman" w:hAnsi="Times New Roman" w:cs="Times New Roman"/>
          <w:i/>
          <w:sz w:val="24"/>
          <w:szCs w:val="24"/>
        </w:rPr>
        <w:t>declaratur</w:t>
      </w:r>
      <w:r>
        <w:rPr>
          <w:rFonts w:ascii="Times New Roman" w:hAnsi="Times New Roman" w:cs="Times New Roman"/>
          <w:sz w:val="24"/>
          <w:szCs w:val="24"/>
        </w:rPr>
        <w:t xml:space="preserve"> for the determination of rights existing in the past. </w:t>
      </w:r>
      <w:r w:rsidR="00DE731E">
        <w:rPr>
          <w:rFonts w:ascii="Times New Roman" w:hAnsi="Times New Roman" w:cs="Times New Roman"/>
          <w:sz w:val="24"/>
          <w:szCs w:val="24"/>
        </w:rPr>
        <w:t xml:space="preserve">In the present case, </w:t>
      </w:r>
      <w:r w:rsidR="0023361C">
        <w:rPr>
          <w:rFonts w:ascii="Times New Roman" w:hAnsi="Times New Roman" w:cs="Times New Roman"/>
          <w:sz w:val="24"/>
          <w:szCs w:val="24"/>
        </w:rPr>
        <w:t xml:space="preserve">the respondents argue that </w:t>
      </w:r>
      <w:r w:rsidR="00DE731E">
        <w:rPr>
          <w:rFonts w:ascii="Times New Roman" w:hAnsi="Times New Roman" w:cs="Times New Roman"/>
          <w:sz w:val="24"/>
          <w:szCs w:val="24"/>
        </w:rPr>
        <w:t>t</w:t>
      </w:r>
      <w:r w:rsidR="00997098">
        <w:rPr>
          <w:rFonts w:ascii="Times New Roman" w:hAnsi="Times New Roman" w:cs="Times New Roman"/>
          <w:sz w:val="24"/>
          <w:szCs w:val="24"/>
        </w:rPr>
        <w:t xml:space="preserve">he budget and the circular in question have both come and gone. I am told </w:t>
      </w:r>
      <w:r w:rsidR="00C82D46">
        <w:rPr>
          <w:rFonts w:ascii="Times New Roman" w:hAnsi="Times New Roman" w:cs="Times New Roman"/>
          <w:sz w:val="24"/>
          <w:szCs w:val="24"/>
        </w:rPr>
        <w:t xml:space="preserve">that </w:t>
      </w:r>
      <w:r w:rsidR="00997098">
        <w:rPr>
          <w:rFonts w:ascii="Times New Roman" w:hAnsi="Times New Roman" w:cs="Times New Roman"/>
          <w:sz w:val="24"/>
          <w:szCs w:val="24"/>
        </w:rPr>
        <w:t>the loan</w:t>
      </w:r>
      <w:r w:rsidR="00C82D46">
        <w:rPr>
          <w:rFonts w:ascii="Times New Roman" w:hAnsi="Times New Roman" w:cs="Times New Roman"/>
          <w:sz w:val="24"/>
          <w:szCs w:val="24"/>
        </w:rPr>
        <w:t>s</w:t>
      </w:r>
      <w:r w:rsidR="00997098">
        <w:rPr>
          <w:rFonts w:ascii="Times New Roman" w:hAnsi="Times New Roman" w:cs="Times New Roman"/>
          <w:sz w:val="24"/>
          <w:szCs w:val="24"/>
        </w:rPr>
        <w:t xml:space="preserve"> ha</w:t>
      </w:r>
      <w:r w:rsidR="00C82D46">
        <w:rPr>
          <w:rFonts w:ascii="Times New Roman" w:hAnsi="Times New Roman" w:cs="Times New Roman"/>
          <w:sz w:val="24"/>
          <w:szCs w:val="24"/>
        </w:rPr>
        <w:t>ve b</w:t>
      </w:r>
      <w:r w:rsidR="00997098">
        <w:rPr>
          <w:rFonts w:ascii="Times New Roman" w:hAnsi="Times New Roman" w:cs="Times New Roman"/>
          <w:sz w:val="24"/>
          <w:szCs w:val="24"/>
        </w:rPr>
        <w:t xml:space="preserve">een repaid, although Ms </w:t>
      </w:r>
      <w:r w:rsidR="00997098" w:rsidRPr="00997098">
        <w:rPr>
          <w:rFonts w:ascii="Times New Roman" w:hAnsi="Times New Roman" w:cs="Times New Roman"/>
          <w:i/>
          <w:sz w:val="24"/>
          <w:szCs w:val="24"/>
        </w:rPr>
        <w:t>Magundani</w:t>
      </w:r>
      <w:r w:rsidR="00997098">
        <w:rPr>
          <w:rFonts w:ascii="Times New Roman" w:hAnsi="Times New Roman" w:cs="Times New Roman"/>
          <w:sz w:val="24"/>
          <w:szCs w:val="24"/>
        </w:rPr>
        <w:t>, without instructions</w:t>
      </w:r>
      <w:r w:rsidR="00DE731E">
        <w:rPr>
          <w:rFonts w:ascii="Times New Roman" w:hAnsi="Times New Roman" w:cs="Times New Roman"/>
          <w:sz w:val="24"/>
          <w:szCs w:val="24"/>
        </w:rPr>
        <w:t>,</w:t>
      </w:r>
      <w:r w:rsidR="00997098">
        <w:rPr>
          <w:rFonts w:ascii="Times New Roman" w:hAnsi="Times New Roman" w:cs="Times New Roman"/>
          <w:sz w:val="24"/>
          <w:szCs w:val="24"/>
        </w:rPr>
        <w:t xml:space="preserve"> argues to the contrary. Without evidence </w:t>
      </w:r>
      <w:r w:rsidR="00DE731E">
        <w:rPr>
          <w:rFonts w:ascii="Times New Roman" w:hAnsi="Times New Roman" w:cs="Times New Roman"/>
          <w:sz w:val="24"/>
          <w:szCs w:val="24"/>
        </w:rPr>
        <w:t xml:space="preserve">to the contrary, </w:t>
      </w:r>
      <w:r w:rsidR="00997098">
        <w:rPr>
          <w:rFonts w:ascii="Times New Roman" w:hAnsi="Times New Roman" w:cs="Times New Roman"/>
          <w:sz w:val="24"/>
          <w:szCs w:val="24"/>
        </w:rPr>
        <w:t xml:space="preserve">I have no reason to disbelief Ms </w:t>
      </w:r>
      <w:r w:rsidR="00997098" w:rsidRPr="00997098">
        <w:rPr>
          <w:rFonts w:ascii="Times New Roman" w:hAnsi="Times New Roman" w:cs="Times New Roman"/>
          <w:i/>
          <w:sz w:val="24"/>
          <w:szCs w:val="24"/>
        </w:rPr>
        <w:t>Muchenje’s</w:t>
      </w:r>
      <w:r w:rsidR="00997098">
        <w:rPr>
          <w:rFonts w:ascii="Times New Roman" w:hAnsi="Times New Roman" w:cs="Times New Roman"/>
          <w:sz w:val="24"/>
          <w:szCs w:val="24"/>
        </w:rPr>
        <w:t xml:space="preserve"> submissions that the loans have been repaid.</w:t>
      </w:r>
      <w:r w:rsidR="00142BB5">
        <w:rPr>
          <w:rFonts w:ascii="Times New Roman" w:hAnsi="Times New Roman" w:cs="Times New Roman"/>
          <w:sz w:val="24"/>
          <w:szCs w:val="24"/>
        </w:rPr>
        <w:t xml:space="preserve"> </w:t>
      </w:r>
      <w:r w:rsidR="00DE731E">
        <w:rPr>
          <w:rFonts w:ascii="Times New Roman" w:hAnsi="Times New Roman" w:cs="Times New Roman"/>
          <w:sz w:val="24"/>
          <w:szCs w:val="24"/>
        </w:rPr>
        <w:t xml:space="preserve">Ms </w:t>
      </w:r>
      <w:r w:rsidR="00DE731E" w:rsidRPr="00E30EAE">
        <w:rPr>
          <w:rFonts w:ascii="Times New Roman" w:hAnsi="Times New Roman" w:cs="Times New Roman"/>
          <w:i/>
          <w:sz w:val="24"/>
          <w:szCs w:val="24"/>
        </w:rPr>
        <w:t>Magundani</w:t>
      </w:r>
      <w:r w:rsidR="00DE731E">
        <w:rPr>
          <w:rFonts w:ascii="Times New Roman" w:hAnsi="Times New Roman" w:cs="Times New Roman"/>
          <w:sz w:val="24"/>
          <w:szCs w:val="24"/>
        </w:rPr>
        <w:t xml:space="preserve"> </w:t>
      </w:r>
      <w:r w:rsidR="00C82D46">
        <w:rPr>
          <w:rFonts w:ascii="Times New Roman" w:hAnsi="Times New Roman" w:cs="Times New Roman"/>
          <w:sz w:val="24"/>
          <w:szCs w:val="24"/>
        </w:rPr>
        <w:t xml:space="preserve">refers </w:t>
      </w:r>
      <w:r w:rsidR="00C82D46">
        <w:rPr>
          <w:rFonts w:ascii="Times New Roman" w:hAnsi="Times New Roman" w:cs="Times New Roman"/>
          <w:sz w:val="24"/>
          <w:szCs w:val="24"/>
        </w:rPr>
        <w:lastRenderedPageBreak/>
        <w:t xml:space="preserve">me to the case of </w:t>
      </w:r>
      <w:r w:rsidR="005F6D9F" w:rsidRPr="00BA3A35">
        <w:rPr>
          <w:rFonts w:ascii="Times New Roman" w:hAnsi="Times New Roman" w:cs="Times New Roman"/>
          <w:i/>
          <w:sz w:val="24"/>
          <w:szCs w:val="24"/>
        </w:rPr>
        <w:t>Ex parte</w:t>
      </w:r>
      <w:r w:rsidR="005F6D9F">
        <w:rPr>
          <w:rFonts w:ascii="Times New Roman" w:hAnsi="Times New Roman" w:cs="Times New Roman"/>
          <w:sz w:val="24"/>
          <w:szCs w:val="24"/>
        </w:rPr>
        <w:t xml:space="preserve"> </w:t>
      </w:r>
      <w:r w:rsidR="005F6D9F" w:rsidRPr="00BA3A35">
        <w:rPr>
          <w:rFonts w:ascii="Times New Roman" w:hAnsi="Times New Roman" w:cs="Times New Roman"/>
          <w:i/>
          <w:sz w:val="24"/>
          <w:szCs w:val="24"/>
        </w:rPr>
        <w:t>Chief Immigration Officer</w:t>
      </w:r>
      <w:r w:rsidR="005F6D9F">
        <w:rPr>
          <w:rFonts w:ascii="Times New Roman" w:hAnsi="Times New Roman" w:cs="Times New Roman"/>
          <w:sz w:val="24"/>
          <w:szCs w:val="24"/>
        </w:rPr>
        <w:t xml:space="preserve"> 1993 (1) ZLR 122 (S)</w:t>
      </w:r>
      <w:r w:rsidR="00DE731E">
        <w:rPr>
          <w:rFonts w:ascii="Times New Roman" w:hAnsi="Times New Roman" w:cs="Times New Roman"/>
          <w:sz w:val="24"/>
          <w:szCs w:val="24"/>
        </w:rPr>
        <w:t xml:space="preserve">, where the Supreme Court held that if, when litigation commenced, there was a live dispute, the court will proceed to decide it even though at the time of hearing </w:t>
      </w:r>
      <w:r w:rsidR="00E30EAE">
        <w:rPr>
          <w:rFonts w:ascii="Times New Roman" w:hAnsi="Times New Roman" w:cs="Times New Roman"/>
          <w:sz w:val="24"/>
          <w:szCs w:val="24"/>
        </w:rPr>
        <w:t xml:space="preserve">no actual dispute remains. </w:t>
      </w:r>
    </w:p>
    <w:p w14:paraId="64C6BD6E" w14:textId="77777777" w:rsidR="00DA7AC3" w:rsidRDefault="00DA7AC3" w:rsidP="00DA7AC3">
      <w:pPr>
        <w:spacing w:after="0" w:line="360" w:lineRule="auto"/>
        <w:ind w:left="720" w:hanging="720"/>
        <w:jc w:val="both"/>
        <w:rPr>
          <w:rFonts w:ascii="Times New Roman" w:hAnsi="Times New Roman" w:cs="Times New Roman"/>
          <w:sz w:val="24"/>
          <w:szCs w:val="24"/>
        </w:rPr>
      </w:pPr>
    </w:p>
    <w:p w14:paraId="619698EA" w14:textId="3B428D46" w:rsidR="00957D26" w:rsidRDefault="00DA7AC3" w:rsidP="006D34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142BB5">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B043CD">
        <w:rPr>
          <w:rFonts w:ascii="Times New Roman" w:hAnsi="Times New Roman" w:cs="Times New Roman"/>
          <w:sz w:val="24"/>
          <w:szCs w:val="24"/>
        </w:rPr>
        <w:t xml:space="preserve">The circumstances of </w:t>
      </w:r>
      <w:r w:rsidR="00B043CD" w:rsidRPr="000C6887">
        <w:rPr>
          <w:rFonts w:ascii="Times New Roman" w:hAnsi="Times New Roman" w:cs="Times New Roman"/>
          <w:i/>
          <w:iCs/>
          <w:sz w:val="24"/>
          <w:szCs w:val="24"/>
        </w:rPr>
        <w:t>Ex Parte Chief Immigration Officer</w:t>
      </w:r>
      <w:r w:rsidR="00B043CD">
        <w:rPr>
          <w:rFonts w:ascii="Times New Roman" w:hAnsi="Times New Roman" w:cs="Times New Roman"/>
          <w:sz w:val="24"/>
          <w:szCs w:val="24"/>
        </w:rPr>
        <w:t xml:space="preserve"> </w:t>
      </w:r>
      <w:r w:rsidR="00B043CD" w:rsidRPr="000C6887">
        <w:rPr>
          <w:rFonts w:ascii="Times New Roman" w:hAnsi="Times New Roman" w:cs="Times New Roman"/>
          <w:sz w:val="24"/>
          <w:szCs w:val="24"/>
          <w:u w:val="single"/>
        </w:rPr>
        <w:t>relevant</w:t>
      </w:r>
      <w:r w:rsidR="00B043CD">
        <w:rPr>
          <w:rFonts w:ascii="Times New Roman" w:hAnsi="Times New Roman" w:cs="Times New Roman"/>
          <w:sz w:val="24"/>
          <w:szCs w:val="24"/>
        </w:rPr>
        <w:t xml:space="preserve"> to this particular argument were these</w:t>
      </w:r>
      <w:r w:rsidR="000C6887">
        <w:rPr>
          <w:rFonts w:ascii="Times New Roman" w:hAnsi="Times New Roman" w:cs="Times New Roman"/>
          <w:sz w:val="24"/>
          <w:szCs w:val="24"/>
        </w:rPr>
        <w:t xml:space="preserve">. </w:t>
      </w:r>
      <w:r w:rsidR="00BB3BA9">
        <w:rPr>
          <w:rFonts w:ascii="Times New Roman" w:hAnsi="Times New Roman" w:cs="Times New Roman"/>
          <w:sz w:val="24"/>
          <w:szCs w:val="24"/>
        </w:rPr>
        <w:t>In a previous case</w:t>
      </w:r>
      <w:r w:rsidR="00BB3BA9">
        <w:rPr>
          <w:rStyle w:val="FootnoteReference"/>
          <w:rFonts w:ascii="Times New Roman" w:hAnsi="Times New Roman" w:cs="Times New Roman"/>
          <w:sz w:val="24"/>
          <w:szCs w:val="24"/>
        </w:rPr>
        <w:footnoteReference w:id="1"/>
      </w:r>
      <w:r w:rsidR="00957D26">
        <w:rPr>
          <w:rFonts w:ascii="Times New Roman" w:hAnsi="Times New Roman" w:cs="Times New Roman"/>
          <w:sz w:val="24"/>
          <w:szCs w:val="24"/>
        </w:rPr>
        <w:t xml:space="preserve"> in which</w:t>
      </w:r>
      <w:r w:rsidR="000C6887">
        <w:rPr>
          <w:rFonts w:ascii="Times New Roman" w:hAnsi="Times New Roman" w:cs="Times New Roman"/>
          <w:sz w:val="24"/>
          <w:szCs w:val="24"/>
        </w:rPr>
        <w:t xml:space="preserve"> a couple,</w:t>
      </w:r>
      <w:r w:rsidR="00957D26">
        <w:rPr>
          <w:rFonts w:ascii="Times New Roman" w:hAnsi="Times New Roman" w:cs="Times New Roman"/>
          <w:sz w:val="24"/>
          <w:szCs w:val="24"/>
        </w:rPr>
        <w:t xml:space="preserve"> </w:t>
      </w:r>
      <w:r w:rsidR="00E46A09">
        <w:rPr>
          <w:rFonts w:ascii="Times New Roman" w:hAnsi="Times New Roman" w:cs="Times New Roman"/>
          <w:sz w:val="24"/>
          <w:szCs w:val="24"/>
        </w:rPr>
        <w:t xml:space="preserve">the </w:t>
      </w:r>
      <w:r w:rsidR="00957D26">
        <w:rPr>
          <w:rFonts w:ascii="Times New Roman" w:hAnsi="Times New Roman" w:cs="Times New Roman"/>
          <w:sz w:val="24"/>
          <w:szCs w:val="24"/>
        </w:rPr>
        <w:t>O’Hara</w:t>
      </w:r>
      <w:r w:rsidR="00E46A09">
        <w:rPr>
          <w:rFonts w:ascii="Times New Roman" w:hAnsi="Times New Roman" w:cs="Times New Roman"/>
          <w:sz w:val="24"/>
          <w:szCs w:val="24"/>
        </w:rPr>
        <w:t>s</w:t>
      </w:r>
      <w:r w:rsidR="000C6887">
        <w:rPr>
          <w:rFonts w:ascii="Times New Roman" w:hAnsi="Times New Roman" w:cs="Times New Roman"/>
          <w:sz w:val="24"/>
          <w:szCs w:val="24"/>
        </w:rPr>
        <w:t>,</w:t>
      </w:r>
      <w:r w:rsidR="00957D26">
        <w:rPr>
          <w:rFonts w:ascii="Times New Roman" w:hAnsi="Times New Roman" w:cs="Times New Roman"/>
          <w:sz w:val="24"/>
          <w:szCs w:val="24"/>
        </w:rPr>
        <w:t xml:space="preserve"> </w:t>
      </w:r>
      <w:r w:rsidR="00E46A09">
        <w:rPr>
          <w:rFonts w:ascii="Times New Roman" w:hAnsi="Times New Roman" w:cs="Times New Roman"/>
          <w:sz w:val="24"/>
          <w:szCs w:val="24"/>
        </w:rPr>
        <w:t xml:space="preserve">had been </w:t>
      </w:r>
      <w:r w:rsidR="00957D26">
        <w:rPr>
          <w:rFonts w:ascii="Times New Roman" w:hAnsi="Times New Roman" w:cs="Times New Roman"/>
          <w:sz w:val="24"/>
          <w:szCs w:val="24"/>
        </w:rPr>
        <w:t xml:space="preserve">respondents, </w:t>
      </w:r>
      <w:r w:rsidR="00BB3BA9">
        <w:rPr>
          <w:rFonts w:ascii="Times New Roman" w:hAnsi="Times New Roman" w:cs="Times New Roman"/>
          <w:sz w:val="24"/>
          <w:szCs w:val="24"/>
        </w:rPr>
        <w:t xml:space="preserve">a 3-judge Supreme Court bench had heard an appeal and reserved judgment. At some point all </w:t>
      </w:r>
      <w:r w:rsidR="00DC7555">
        <w:rPr>
          <w:rFonts w:ascii="Times New Roman" w:hAnsi="Times New Roman" w:cs="Times New Roman"/>
          <w:sz w:val="24"/>
          <w:szCs w:val="24"/>
        </w:rPr>
        <w:t xml:space="preserve">the </w:t>
      </w:r>
      <w:r w:rsidR="00BB3BA9">
        <w:rPr>
          <w:rFonts w:ascii="Times New Roman" w:hAnsi="Times New Roman" w:cs="Times New Roman"/>
          <w:sz w:val="24"/>
          <w:szCs w:val="24"/>
        </w:rPr>
        <w:t xml:space="preserve">three </w:t>
      </w:r>
      <w:r w:rsidR="00DC7555">
        <w:rPr>
          <w:rFonts w:ascii="Times New Roman" w:hAnsi="Times New Roman" w:cs="Times New Roman"/>
          <w:sz w:val="24"/>
          <w:szCs w:val="24"/>
        </w:rPr>
        <w:t xml:space="preserve">judges </w:t>
      </w:r>
      <w:r w:rsidR="00BB3BA9">
        <w:rPr>
          <w:rFonts w:ascii="Times New Roman" w:hAnsi="Times New Roman" w:cs="Times New Roman"/>
          <w:sz w:val="24"/>
          <w:szCs w:val="24"/>
        </w:rPr>
        <w:t xml:space="preserve">had </w:t>
      </w:r>
      <w:r w:rsidR="00DC7555">
        <w:rPr>
          <w:rFonts w:ascii="Times New Roman" w:hAnsi="Times New Roman" w:cs="Times New Roman"/>
          <w:sz w:val="24"/>
          <w:szCs w:val="24"/>
        </w:rPr>
        <w:t>discusse</w:t>
      </w:r>
      <w:r w:rsidR="00BB3BA9">
        <w:rPr>
          <w:rFonts w:ascii="Times New Roman" w:hAnsi="Times New Roman" w:cs="Times New Roman"/>
          <w:sz w:val="24"/>
          <w:szCs w:val="24"/>
        </w:rPr>
        <w:t>d and reached a unanimous decision to allow the appeal. However, before the</w:t>
      </w:r>
      <w:r w:rsidR="00B82170">
        <w:rPr>
          <w:rFonts w:ascii="Times New Roman" w:hAnsi="Times New Roman" w:cs="Times New Roman"/>
          <w:sz w:val="24"/>
          <w:szCs w:val="24"/>
        </w:rPr>
        <w:t xml:space="preserve"> judgment was handed down</w:t>
      </w:r>
      <w:r w:rsidR="00957D26">
        <w:rPr>
          <w:rFonts w:ascii="Times New Roman" w:hAnsi="Times New Roman" w:cs="Times New Roman"/>
          <w:sz w:val="24"/>
          <w:szCs w:val="24"/>
        </w:rPr>
        <w:t>,</w:t>
      </w:r>
      <w:r w:rsidR="00B82170">
        <w:rPr>
          <w:rFonts w:ascii="Times New Roman" w:hAnsi="Times New Roman" w:cs="Times New Roman"/>
          <w:sz w:val="24"/>
          <w:szCs w:val="24"/>
        </w:rPr>
        <w:t xml:space="preserve"> one of the judges had resigned from the bench. After </w:t>
      </w:r>
      <w:r w:rsidR="00957D26">
        <w:rPr>
          <w:rFonts w:ascii="Times New Roman" w:hAnsi="Times New Roman" w:cs="Times New Roman"/>
          <w:sz w:val="24"/>
          <w:szCs w:val="24"/>
        </w:rPr>
        <w:t>the judgment</w:t>
      </w:r>
      <w:r w:rsidR="00B82170">
        <w:rPr>
          <w:rFonts w:ascii="Times New Roman" w:hAnsi="Times New Roman" w:cs="Times New Roman"/>
          <w:sz w:val="24"/>
          <w:szCs w:val="24"/>
        </w:rPr>
        <w:t xml:space="preserve"> was handed down, </w:t>
      </w:r>
      <w:r w:rsidR="00E46A09">
        <w:rPr>
          <w:rFonts w:ascii="Times New Roman" w:hAnsi="Times New Roman" w:cs="Times New Roman"/>
          <w:sz w:val="24"/>
          <w:szCs w:val="24"/>
        </w:rPr>
        <w:t xml:space="preserve">the </w:t>
      </w:r>
      <w:r w:rsidR="00DC7555">
        <w:rPr>
          <w:rFonts w:ascii="Times New Roman" w:hAnsi="Times New Roman" w:cs="Times New Roman"/>
          <w:sz w:val="24"/>
          <w:szCs w:val="24"/>
        </w:rPr>
        <w:t>O’Hara</w:t>
      </w:r>
      <w:r w:rsidR="00E46A09">
        <w:rPr>
          <w:rFonts w:ascii="Times New Roman" w:hAnsi="Times New Roman" w:cs="Times New Roman"/>
          <w:sz w:val="24"/>
          <w:szCs w:val="24"/>
        </w:rPr>
        <w:t>s</w:t>
      </w:r>
      <w:r w:rsidR="00DC7555">
        <w:rPr>
          <w:rFonts w:ascii="Times New Roman" w:hAnsi="Times New Roman" w:cs="Times New Roman"/>
          <w:sz w:val="24"/>
          <w:szCs w:val="24"/>
        </w:rPr>
        <w:t xml:space="preserve"> </w:t>
      </w:r>
      <w:r w:rsidR="00B82170">
        <w:rPr>
          <w:rFonts w:ascii="Times New Roman" w:hAnsi="Times New Roman" w:cs="Times New Roman"/>
          <w:sz w:val="24"/>
          <w:szCs w:val="24"/>
        </w:rPr>
        <w:t xml:space="preserve">observed that </w:t>
      </w:r>
      <w:r w:rsidR="00957D26">
        <w:rPr>
          <w:rFonts w:ascii="Times New Roman" w:hAnsi="Times New Roman" w:cs="Times New Roman"/>
          <w:sz w:val="24"/>
          <w:szCs w:val="24"/>
        </w:rPr>
        <w:t>i</w:t>
      </w:r>
      <w:r w:rsidR="00B82170">
        <w:rPr>
          <w:rFonts w:ascii="Times New Roman" w:hAnsi="Times New Roman" w:cs="Times New Roman"/>
          <w:sz w:val="24"/>
          <w:szCs w:val="24"/>
        </w:rPr>
        <w:t xml:space="preserve">t still included the name of the judge who had resigned. </w:t>
      </w:r>
      <w:r w:rsidR="00957D26">
        <w:rPr>
          <w:rFonts w:ascii="Times New Roman" w:hAnsi="Times New Roman" w:cs="Times New Roman"/>
          <w:sz w:val="24"/>
          <w:szCs w:val="24"/>
        </w:rPr>
        <w:t xml:space="preserve">In a new case before the Supreme Court (now constituted differently), </w:t>
      </w:r>
      <w:r w:rsidR="00E46A09">
        <w:rPr>
          <w:rFonts w:ascii="Times New Roman" w:hAnsi="Times New Roman" w:cs="Times New Roman"/>
          <w:sz w:val="24"/>
          <w:szCs w:val="24"/>
        </w:rPr>
        <w:t>the</w:t>
      </w:r>
      <w:r w:rsidR="00957D26">
        <w:rPr>
          <w:rFonts w:ascii="Times New Roman" w:hAnsi="Times New Roman" w:cs="Times New Roman"/>
          <w:sz w:val="24"/>
          <w:szCs w:val="24"/>
        </w:rPr>
        <w:t xml:space="preserve"> O’Hara</w:t>
      </w:r>
      <w:r w:rsidR="00E46A09">
        <w:rPr>
          <w:rFonts w:ascii="Times New Roman" w:hAnsi="Times New Roman" w:cs="Times New Roman"/>
          <w:sz w:val="24"/>
          <w:szCs w:val="24"/>
        </w:rPr>
        <w:t>s</w:t>
      </w:r>
      <w:r w:rsidR="00957D26">
        <w:rPr>
          <w:rFonts w:ascii="Times New Roman" w:hAnsi="Times New Roman" w:cs="Times New Roman"/>
          <w:sz w:val="24"/>
          <w:szCs w:val="24"/>
        </w:rPr>
        <w:t xml:space="preserve"> </w:t>
      </w:r>
      <w:r w:rsidR="00B82170">
        <w:rPr>
          <w:rFonts w:ascii="Times New Roman" w:hAnsi="Times New Roman" w:cs="Times New Roman"/>
          <w:sz w:val="24"/>
          <w:szCs w:val="24"/>
        </w:rPr>
        <w:t xml:space="preserve">sought a declaratory order that </w:t>
      </w:r>
      <w:r w:rsidR="00E46A09">
        <w:rPr>
          <w:rFonts w:ascii="Times New Roman" w:hAnsi="Times New Roman" w:cs="Times New Roman"/>
          <w:sz w:val="24"/>
          <w:szCs w:val="24"/>
        </w:rPr>
        <w:t>their</w:t>
      </w:r>
      <w:r w:rsidR="00B82170">
        <w:rPr>
          <w:rFonts w:ascii="Times New Roman" w:hAnsi="Times New Roman" w:cs="Times New Roman"/>
          <w:sz w:val="24"/>
          <w:szCs w:val="24"/>
        </w:rPr>
        <w:t xml:space="preserve"> </w:t>
      </w:r>
      <w:r w:rsidR="00DC7555">
        <w:rPr>
          <w:rFonts w:ascii="Times New Roman" w:hAnsi="Times New Roman" w:cs="Times New Roman"/>
          <w:sz w:val="24"/>
          <w:szCs w:val="24"/>
        </w:rPr>
        <w:t xml:space="preserve">constitutional </w:t>
      </w:r>
      <w:r w:rsidR="00B82170">
        <w:rPr>
          <w:rFonts w:ascii="Times New Roman" w:hAnsi="Times New Roman" w:cs="Times New Roman"/>
          <w:sz w:val="24"/>
          <w:szCs w:val="24"/>
        </w:rPr>
        <w:t>right to a f</w:t>
      </w:r>
      <w:r w:rsidR="00DC7555">
        <w:rPr>
          <w:rFonts w:ascii="Times New Roman" w:hAnsi="Times New Roman" w:cs="Times New Roman"/>
          <w:sz w:val="24"/>
          <w:szCs w:val="24"/>
        </w:rPr>
        <w:t xml:space="preserve">air hearing </w:t>
      </w:r>
      <w:r w:rsidR="00957D26">
        <w:rPr>
          <w:rFonts w:ascii="Times New Roman" w:hAnsi="Times New Roman" w:cs="Times New Roman"/>
          <w:sz w:val="24"/>
          <w:szCs w:val="24"/>
        </w:rPr>
        <w:t xml:space="preserve">in the previous case </w:t>
      </w:r>
      <w:r w:rsidR="00DC7555">
        <w:rPr>
          <w:rFonts w:ascii="Times New Roman" w:hAnsi="Times New Roman" w:cs="Times New Roman"/>
          <w:sz w:val="24"/>
          <w:szCs w:val="24"/>
        </w:rPr>
        <w:t>had been violated b</w:t>
      </w:r>
      <w:r w:rsidR="00957D26">
        <w:rPr>
          <w:rFonts w:ascii="Times New Roman" w:hAnsi="Times New Roman" w:cs="Times New Roman"/>
          <w:sz w:val="24"/>
          <w:szCs w:val="24"/>
        </w:rPr>
        <w:t>y reason of the fact that</w:t>
      </w:r>
      <w:r w:rsidR="00DC7555">
        <w:rPr>
          <w:rFonts w:ascii="Times New Roman" w:hAnsi="Times New Roman" w:cs="Times New Roman"/>
          <w:sz w:val="24"/>
          <w:szCs w:val="24"/>
        </w:rPr>
        <w:t xml:space="preserve"> when delivering its judgment </w:t>
      </w:r>
      <w:r w:rsidR="00957D26">
        <w:rPr>
          <w:rFonts w:ascii="Times New Roman" w:hAnsi="Times New Roman" w:cs="Times New Roman"/>
          <w:sz w:val="24"/>
          <w:szCs w:val="24"/>
        </w:rPr>
        <w:t>in th</w:t>
      </w:r>
      <w:r w:rsidR="00C477DC">
        <w:rPr>
          <w:rFonts w:ascii="Times New Roman" w:hAnsi="Times New Roman" w:cs="Times New Roman"/>
          <w:sz w:val="24"/>
          <w:szCs w:val="24"/>
        </w:rPr>
        <w:t xml:space="preserve">e previous </w:t>
      </w:r>
      <w:r w:rsidR="00E46A09">
        <w:rPr>
          <w:rFonts w:ascii="Times New Roman" w:hAnsi="Times New Roman" w:cs="Times New Roman"/>
          <w:sz w:val="24"/>
          <w:szCs w:val="24"/>
        </w:rPr>
        <w:t>case, the court had</w:t>
      </w:r>
      <w:r w:rsidR="00DC7555">
        <w:rPr>
          <w:rFonts w:ascii="Times New Roman" w:hAnsi="Times New Roman" w:cs="Times New Roman"/>
          <w:sz w:val="24"/>
          <w:szCs w:val="24"/>
        </w:rPr>
        <w:t xml:space="preserve"> no longer </w:t>
      </w:r>
      <w:r w:rsidR="00E46A09">
        <w:rPr>
          <w:rFonts w:ascii="Times New Roman" w:hAnsi="Times New Roman" w:cs="Times New Roman"/>
          <w:sz w:val="24"/>
          <w:szCs w:val="24"/>
        </w:rPr>
        <w:t xml:space="preserve">been </w:t>
      </w:r>
      <w:r w:rsidR="00DC7555">
        <w:rPr>
          <w:rFonts w:ascii="Times New Roman" w:hAnsi="Times New Roman" w:cs="Times New Roman"/>
          <w:sz w:val="24"/>
          <w:szCs w:val="24"/>
        </w:rPr>
        <w:t xml:space="preserve">properly constituted. </w:t>
      </w:r>
      <w:r w:rsidR="00E46A09">
        <w:rPr>
          <w:rFonts w:ascii="Times New Roman" w:hAnsi="Times New Roman" w:cs="Times New Roman"/>
          <w:sz w:val="24"/>
          <w:szCs w:val="24"/>
        </w:rPr>
        <w:t>They</w:t>
      </w:r>
      <w:r w:rsidR="00DC7555">
        <w:rPr>
          <w:rFonts w:ascii="Times New Roman" w:hAnsi="Times New Roman" w:cs="Times New Roman"/>
          <w:sz w:val="24"/>
          <w:szCs w:val="24"/>
        </w:rPr>
        <w:t xml:space="preserve"> sought an order declaring the judgment in </w:t>
      </w:r>
      <w:r w:rsidR="005D2BE9">
        <w:rPr>
          <w:rFonts w:ascii="Times New Roman" w:hAnsi="Times New Roman" w:cs="Times New Roman"/>
          <w:sz w:val="24"/>
          <w:szCs w:val="24"/>
        </w:rPr>
        <w:t xml:space="preserve">the </w:t>
      </w:r>
      <w:r w:rsidR="00DC7555">
        <w:rPr>
          <w:rFonts w:ascii="Times New Roman" w:hAnsi="Times New Roman" w:cs="Times New Roman"/>
          <w:sz w:val="24"/>
          <w:szCs w:val="24"/>
        </w:rPr>
        <w:t xml:space="preserve">previous case invalid. The Chief Immigration Officer filed a counter-application seeking a reverse order that the judgment in the previous case be declared valid. However, before the hearing of the new case, </w:t>
      </w:r>
      <w:r w:rsidR="00E46A09">
        <w:rPr>
          <w:rFonts w:ascii="Times New Roman" w:hAnsi="Times New Roman" w:cs="Times New Roman"/>
          <w:sz w:val="24"/>
          <w:szCs w:val="24"/>
        </w:rPr>
        <w:t>the O’Hara</w:t>
      </w:r>
      <w:r w:rsidR="005D2BE9">
        <w:rPr>
          <w:rFonts w:ascii="Times New Roman" w:hAnsi="Times New Roman" w:cs="Times New Roman"/>
          <w:sz w:val="24"/>
          <w:szCs w:val="24"/>
        </w:rPr>
        <w:t>s</w:t>
      </w:r>
      <w:r w:rsidR="00E46A09">
        <w:rPr>
          <w:rFonts w:ascii="Times New Roman" w:hAnsi="Times New Roman" w:cs="Times New Roman"/>
          <w:sz w:val="24"/>
          <w:szCs w:val="24"/>
        </w:rPr>
        <w:t xml:space="preserve"> withdrew their</w:t>
      </w:r>
      <w:r w:rsidR="00DC7555">
        <w:rPr>
          <w:rFonts w:ascii="Times New Roman" w:hAnsi="Times New Roman" w:cs="Times New Roman"/>
          <w:sz w:val="24"/>
          <w:szCs w:val="24"/>
        </w:rPr>
        <w:t xml:space="preserve"> application. </w:t>
      </w:r>
      <w:r w:rsidR="005D2BE9">
        <w:rPr>
          <w:rFonts w:ascii="Times New Roman" w:hAnsi="Times New Roman" w:cs="Times New Roman"/>
          <w:sz w:val="24"/>
          <w:szCs w:val="24"/>
        </w:rPr>
        <w:t>O</w:t>
      </w:r>
      <w:r w:rsidR="00957D26">
        <w:rPr>
          <w:rFonts w:ascii="Times New Roman" w:hAnsi="Times New Roman" w:cs="Times New Roman"/>
          <w:sz w:val="24"/>
          <w:szCs w:val="24"/>
        </w:rPr>
        <w:t>rdinar</w:t>
      </w:r>
      <w:r w:rsidR="005D2BE9">
        <w:rPr>
          <w:rFonts w:ascii="Times New Roman" w:hAnsi="Times New Roman" w:cs="Times New Roman"/>
          <w:sz w:val="24"/>
          <w:szCs w:val="24"/>
        </w:rPr>
        <w:t>il</w:t>
      </w:r>
      <w:r w:rsidR="00957D26">
        <w:rPr>
          <w:rFonts w:ascii="Times New Roman" w:hAnsi="Times New Roman" w:cs="Times New Roman"/>
          <w:sz w:val="24"/>
          <w:szCs w:val="24"/>
        </w:rPr>
        <w:t>y th</w:t>
      </w:r>
      <w:r w:rsidR="00EE061A">
        <w:rPr>
          <w:rFonts w:ascii="Times New Roman" w:hAnsi="Times New Roman" w:cs="Times New Roman"/>
          <w:sz w:val="24"/>
          <w:szCs w:val="24"/>
        </w:rPr>
        <w:t>at</w:t>
      </w:r>
      <w:r w:rsidR="00C477DC">
        <w:rPr>
          <w:rFonts w:ascii="Times New Roman" w:hAnsi="Times New Roman" w:cs="Times New Roman"/>
          <w:sz w:val="24"/>
          <w:szCs w:val="24"/>
        </w:rPr>
        <w:t xml:space="preserve"> withdrawal </w:t>
      </w:r>
      <w:r w:rsidR="00957D26">
        <w:rPr>
          <w:rFonts w:ascii="Times New Roman" w:hAnsi="Times New Roman" w:cs="Times New Roman"/>
          <w:sz w:val="24"/>
          <w:szCs w:val="24"/>
        </w:rPr>
        <w:t xml:space="preserve">would have </w:t>
      </w:r>
      <w:r w:rsidR="005E47C1">
        <w:rPr>
          <w:rFonts w:ascii="Times New Roman" w:hAnsi="Times New Roman" w:cs="Times New Roman"/>
          <w:sz w:val="24"/>
          <w:szCs w:val="24"/>
        </w:rPr>
        <w:t>put an end to the proceedings</w:t>
      </w:r>
      <w:r w:rsidR="00957D26">
        <w:rPr>
          <w:rFonts w:ascii="Times New Roman" w:hAnsi="Times New Roman" w:cs="Times New Roman"/>
          <w:sz w:val="24"/>
          <w:szCs w:val="24"/>
        </w:rPr>
        <w:t>. But t</w:t>
      </w:r>
      <w:r w:rsidR="00DC7555">
        <w:rPr>
          <w:rFonts w:ascii="Times New Roman" w:hAnsi="Times New Roman" w:cs="Times New Roman"/>
          <w:sz w:val="24"/>
          <w:szCs w:val="24"/>
        </w:rPr>
        <w:t>he Chief Immigration Officer persisted with his counter-application arguing, among other things</w:t>
      </w:r>
      <w:r w:rsidR="00957D26">
        <w:rPr>
          <w:rFonts w:ascii="Times New Roman" w:hAnsi="Times New Roman" w:cs="Times New Roman"/>
          <w:sz w:val="24"/>
          <w:szCs w:val="24"/>
        </w:rPr>
        <w:t>,</w:t>
      </w:r>
      <w:r w:rsidR="00DC7555">
        <w:rPr>
          <w:rFonts w:ascii="Times New Roman" w:hAnsi="Times New Roman" w:cs="Times New Roman"/>
          <w:sz w:val="24"/>
          <w:szCs w:val="24"/>
        </w:rPr>
        <w:t xml:space="preserve"> that the matter in question was of enormous importance as he needed to know the status of the </w:t>
      </w:r>
      <w:r w:rsidR="00957D26">
        <w:rPr>
          <w:rFonts w:ascii="Times New Roman" w:hAnsi="Times New Roman" w:cs="Times New Roman"/>
          <w:sz w:val="24"/>
          <w:szCs w:val="24"/>
        </w:rPr>
        <w:t>previous judgment which impacted heavily on the daily operations of his office.</w:t>
      </w:r>
    </w:p>
    <w:p w14:paraId="1DDB76EE" w14:textId="77777777" w:rsidR="00786EBD" w:rsidRDefault="00786EBD" w:rsidP="00DA7AC3">
      <w:pPr>
        <w:spacing w:after="0" w:line="360" w:lineRule="auto"/>
        <w:ind w:left="720" w:hanging="720"/>
        <w:jc w:val="both"/>
        <w:rPr>
          <w:rFonts w:ascii="Times New Roman" w:hAnsi="Times New Roman" w:cs="Times New Roman"/>
          <w:sz w:val="24"/>
          <w:szCs w:val="24"/>
        </w:rPr>
      </w:pPr>
    </w:p>
    <w:p w14:paraId="48D8710B" w14:textId="6F72FF6E" w:rsidR="00957D26" w:rsidRDefault="00DA7AC3" w:rsidP="00C10BC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8F5969">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5E47C1">
        <w:rPr>
          <w:rFonts w:ascii="Times New Roman" w:hAnsi="Times New Roman" w:cs="Times New Roman"/>
          <w:sz w:val="24"/>
          <w:szCs w:val="24"/>
        </w:rPr>
        <w:t>In the course of its judgment, the Supreme Court (G</w:t>
      </w:r>
      <w:r w:rsidR="00E46A09">
        <w:rPr>
          <w:rFonts w:ascii="Times New Roman" w:hAnsi="Times New Roman" w:cs="Times New Roman"/>
          <w:sz w:val="24"/>
          <w:szCs w:val="24"/>
        </w:rPr>
        <w:t>UBBAY</w:t>
      </w:r>
      <w:r w:rsidR="005E47C1">
        <w:rPr>
          <w:rFonts w:ascii="Times New Roman" w:hAnsi="Times New Roman" w:cs="Times New Roman"/>
          <w:sz w:val="24"/>
          <w:szCs w:val="24"/>
        </w:rPr>
        <w:t xml:space="preserve"> CJ) said</w:t>
      </w:r>
      <w:r w:rsidR="005E47C1">
        <w:rPr>
          <w:rStyle w:val="FootnoteReference"/>
          <w:rFonts w:ascii="Times New Roman" w:hAnsi="Times New Roman" w:cs="Times New Roman"/>
          <w:sz w:val="24"/>
          <w:szCs w:val="24"/>
        </w:rPr>
        <w:footnoteReference w:id="2"/>
      </w:r>
      <w:r w:rsidR="005E47C1">
        <w:rPr>
          <w:rFonts w:ascii="Times New Roman" w:hAnsi="Times New Roman" w:cs="Times New Roman"/>
          <w:sz w:val="24"/>
          <w:szCs w:val="24"/>
        </w:rPr>
        <w:t>:</w:t>
      </w:r>
    </w:p>
    <w:p w14:paraId="0F041E58" w14:textId="77777777" w:rsidR="005E47C1" w:rsidRPr="0023361C" w:rsidRDefault="005E47C1" w:rsidP="0023361C">
      <w:pPr>
        <w:spacing w:after="0" w:line="360" w:lineRule="auto"/>
        <w:ind w:left="720" w:hanging="720"/>
        <w:jc w:val="both"/>
        <w:rPr>
          <w:rFonts w:ascii="Times New Roman" w:hAnsi="Times New Roman" w:cs="Times New Roman"/>
        </w:rPr>
      </w:pPr>
    </w:p>
    <w:p w14:paraId="0DF3142C" w14:textId="766E8620" w:rsidR="00527CAA" w:rsidRPr="0023361C" w:rsidRDefault="005E47C1" w:rsidP="0023361C">
      <w:pPr>
        <w:spacing w:after="0" w:line="360" w:lineRule="auto"/>
        <w:ind w:left="1440"/>
        <w:jc w:val="both"/>
        <w:rPr>
          <w:rFonts w:ascii="Times New Roman" w:hAnsi="Times New Roman" w:cs="Times New Roman"/>
        </w:rPr>
      </w:pPr>
      <w:r w:rsidRPr="0023361C">
        <w:rPr>
          <w:rFonts w:ascii="Times New Roman" w:hAnsi="Times New Roman" w:cs="Times New Roman"/>
        </w:rPr>
        <w:t>“If the O’Haras had not withdrawn their application, then it seems to me that this court, if it were satisfied that the submissions they raised were to be rejected, would have been at liberty to consider whether it was preferable</w:t>
      </w:r>
      <w:r w:rsidR="00527CAA" w:rsidRPr="0023361C">
        <w:rPr>
          <w:rFonts w:ascii="Times New Roman" w:hAnsi="Times New Roman" w:cs="Times New Roman"/>
        </w:rPr>
        <w:t xml:space="preserve"> to make what is known as a re</w:t>
      </w:r>
      <w:r w:rsidRPr="0023361C">
        <w:rPr>
          <w:rFonts w:ascii="Times New Roman" w:hAnsi="Times New Roman" w:cs="Times New Roman"/>
        </w:rPr>
        <w:t xml:space="preserve">verse declaratory order in the terms sought, rather than simply dismissing the initial application. … … … But does the withdrawal </w:t>
      </w:r>
      <w:r w:rsidR="00527CAA" w:rsidRPr="0023361C">
        <w:rPr>
          <w:rFonts w:ascii="Times New Roman" w:hAnsi="Times New Roman" w:cs="Times New Roman"/>
        </w:rPr>
        <w:t xml:space="preserve">have the effect of putting an end to these proceedings? Does it disable the applicant from obtaining relief in the form of a </w:t>
      </w:r>
      <w:r w:rsidR="00527CAA" w:rsidRPr="0023361C">
        <w:rPr>
          <w:rFonts w:ascii="Times New Roman" w:hAnsi="Times New Roman" w:cs="Times New Roman"/>
        </w:rPr>
        <w:lastRenderedPageBreak/>
        <w:t>declaratory order because there is no longer a live dispute between him and the O’Haras? Is it permissible to grant a party a declaratory order whose opponent has left the arena of conflict?</w:t>
      </w:r>
    </w:p>
    <w:p w14:paraId="267695CC" w14:textId="77777777" w:rsidR="00527CAA" w:rsidRPr="0023361C" w:rsidRDefault="00527CAA" w:rsidP="0023361C">
      <w:pPr>
        <w:spacing w:after="0" w:line="360" w:lineRule="auto"/>
        <w:ind w:left="720" w:hanging="720"/>
        <w:jc w:val="both"/>
        <w:rPr>
          <w:rFonts w:ascii="Times New Roman" w:hAnsi="Times New Roman" w:cs="Times New Roman"/>
        </w:rPr>
      </w:pPr>
    </w:p>
    <w:p w14:paraId="40990ABE" w14:textId="2247251D" w:rsidR="00527CAA" w:rsidRPr="0023361C" w:rsidRDefault="00527CAA" w:rsidP="0023361C">
      <w:pPr>
        <w:spacing w:after="0" w:line="360" w:lineRule="auto"/>
        <w:ind w:left="1440"/>
        <w:jc w:val="both"/>
        <w:rPr>
          <w:rFonts w:ascii="Times New Roman" w:hAnsi="Times New Roman" w:cs="Times New Roman"/>
        </w:rPr>
      </w:pPr>
      <w:r w:rsidRPr="0023361C">
        <w:rPr>
          <w:rFonts w:ascii="Times New Roman" w:hAnsi="Times New Roman" w:cs="Times New Roman"/>
        </w:rPr>
        <w:t>There is respectable authority in English law for the proposition that if, when litigation commenced, there was a live dispute, the court will proceed to decide it even though at the time of hearing no actual dispute remained between the parties. Three decisions illustrative of this only need to be referred to.”</w:t>
      </w:r>
    </w:p>
    <w:p w14:paraId="456BF985" w14:textId="77777777" w:rsidR="00527CAA" w:rsidRDefault="00527CAA" w:rsidP="00C10BC0">
      <w:pPr>
        <w:spacing w:after="0" w:line="360" w:lineRule="auto"/>
        <w:ind w:left="720" w:hanging="720"/>
        <w:jc w:val="both"/>
        <w:rPr>
          <w:rFonts w:ascii="Times New Roman" w:hAnsi="Times New Roman" w:cs="Times New Roman"/>
          <w:sz w:val="24"/>
          <w:szCs w:val="24"/>
        </w:rPr>
      </w:pPr>
    </w:p>
    <w:p w14:paraId="595188DE" w14:textId="03328E2D" w:rsidR="00584FB9" w:rsidRDefault="00527CAA" w:rsidP="008619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8F5969">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Two of th</w:t>
      </w:r>
      <w:r w:rsidR="00B23E1D">
        <w:rPr>
          <w:rFonts w:ascii="Times New Roman" w:hAnsi="Times New Roman" w:cs="Times New Roman"/>
          <w:sz w:val="24"/>
          <w:szCs w:val="24"/>
        </w:rPr>
        <w:t>e</w:t>
      </w:r>
      <w:r>
        <w:rPr>
          <w:rFonts w:ascii="Times New Roman" w:hAnsi="Times New Roman" w:cs="Times New Roman"/>
          <w:sz w:val="24"/>
          <w:szCs w:val="24"/>
        </w:rPr>
        <w:t xml:space="preserve"> </w:t>
      </w:r>
      <w:r w:rsidR="00786EBD">
        <w:rPr>
          <w:rFonts w:ascii="Times New Roman" w:hAnsi="Times New Roman" w:cs="Times New Roman"/>
          <w:sz w:val="24"/>
          <w:szCs w:val="24"/>
        </w:rPr>
        <w:t xml:space="preserve">three </w:t>
      </w:r>
      <w:r>
        <w:rPr>
          <w:rFonts w:ascii="Times New Roman" w:hAnsi="Times New Roman" w:cs="Times New Roman"/>
          <w:sz w:val="24"/>
          <w:szCs w:val="24"/>
        </w:rPr>
        <w:t xml:space="preserve">English </w:t>
      </w:r>
      <w:r w:rsidR="006C5FEA">
        <w:rPr>
          <w:rFonts w:ascii="Times New Roman" w:hAnsi="Times New Roman" w:cs="Times New Roman"/>
          <w:sz w:val="24"/>
          <w:szCs w:val="24"/>
        </w:rPr>
        <w:t xml:space="preserve">decisions </w:t>
      </w:r>
      <w:r>
        <w:rPr>
          <w:rFonts w:ascii="Times New Roman" w:hAnsi="Times New Roman" w:cs="Times New Roman"/>
          <w:sz w:val="24"/>
          <w:szCs w:val="24"/>
        </w:rPr>
        <w:t xml:space="preserve">referred to were </w:t>
      </w:r>
      <w:r w:rsidR="00786EBD" w:rsidRPr="00BA3A35">
        <w:rPr>
          <w:rFonts w:ascii="Times New Roman" w:hAnsi="Times New Roman" w:cs="Times New Roman"/>
          <w:i/>
          <w:sz w:val="24"/>
          <w:szCs w:val="24"/>
        </w:rPr>
        <w:t>Marion White Ltd v Francis</w:t>
      </w:r>
      <w:r w:rsidR="00786EBD">
        <w:rPr>
          <w:rFonts w:ascii="Times New Roman" w:hAnsi="Times New Roman" w:cs="Times New Roman"/>
          <w:sz w:val="24"/>
          <w:szCs w:val="24"/>
        </w:rPr>
        <w:t xml:space="preserve"> [1972] 3 All ER 857 (CA) and </w:t>
      </w:r>
      <w:r w:rsidR="00786EBD" w:rsidRPr="00BA3A35">
        <w:rPr>
          <w:rFonts w:ascii="Times New Roman" w:hAnsi="Times New Roman" w:cs="Times New Roman"/>
          <w:i/>
          <w:sz w:val="24"/>
          <w:szCs w:val="24"/>
        </w:rPr>
        <w:t>Merricks &amp; Anor v Nott-Bower &amp; Anor</w:t>
      </w:r>
      <w:r w:rsidR="00786EBD">
        <w:rPr>
          <w:rFonts w:ascii="Times New Roman" w:hAnsi="Times New Roman" w:cs="Times New Roman"/>
          <w:sz w:val="24"/>
          <w:szCs w:val="24"/>
        </w:rPr>
        <w:t xml:space="preserve"> [1964] 1 All ER 717 (CA).</w:t>
      </w:r>
      <w:r w:rsidR="008619DE">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584FB9">
        <w:rPr>
          <w:rFonts w:ascii="Times New Roman" w:hAnsi="Times New Roman" w:cs="Times New Roman"/>
          <w:i/>
          <w:sz w:val="24"/>
          <w:szCs w:val="24"/>
        </w:rPr>
        <w:t>Marion White</w:t>
      </w:r>
      <w:r>
        <w:rPr>
          <w:rFonts w:ascii="Times New Roman" w:hAnsi="Times New Roman" w:cs="Times New Roman"/>
          <w:sz w:val="24"/>
          <w:szCs w:val="24"/>
        </w:rPr>
        <w:t>, the court went on to determine the validity of a certain restrictive covenant between an employer and employee after it had expired as between th</w:t>
      </w:r>
      <w:r w:rsidR="00E46A09">
        <w:rPr>
          <w:rFonts w:ascii="Times New Roman" w:hAnsi="Times New Roman" w:cs="Times New Roman"/>
          <w:sz w:val="24"/>
          <w:szCs w:val="24"/>
        </w:rPr>
        <w:t>os</w:t>
      </w:r>
      <w:r>
        <w:rPr>
          <w:rFonts w:ascii="Times New Roman" w:hAnsi="Times New Roman" w:cs="Times New Roman"/>
          <w:sz w:val="24"/>
          <w:szCs w:val="24"/>
        </w:rPr>
        <w:t>e parties before the court</w:t>
      </w:r>
      <w:r w:rsidR="00B23E1D">
        <w:rPr>
          <w:rFonts w:ascii="Times New Roman" w:hAnsi="Times New Roman" w:cs="Times New Roman"/>
          <w:sz w:val="24"/>
          <w:szCs w:val="24"/>
        </w:rPr>
        <w:t>. This was</w:t>
      </w:r>
      <w:r>
        <w:rPr>
          <w:rFonts w:ascii="Times New Roman" w:hAnsi="Times New Roman" w:cs="Times New Roman"/>
          <w:sz w:val="24"/>
          <w:szCs w:val="24"/>
        </w:rPr>
        <w:t xml:space="preserve"> on the basis that the question of the validity of the covenant was still of importance </w:t>
      </w:r>
      <w:r w:rsidR="00584FB9">
        <w:rPr>
          <w:rFonts w:ascii="Times New Roman" w:hAnsi="Times New Roman" w:cs="Times New Roman"/>
          <w:sz w:val="24"/>
          <w:szCs w:val="24"/>
        </w:rPr>
        <w:t xml:space="preserve">as </w:t>
      </w:r>
      <w:r>
        <w:rPr>
          <w:rFonts w:ascii="Times New Roman" w:hAnsi="Times New Roman" w:cs="Times New Roman"/>
          <w:sz w:val="24"/>
          <w:szCs w:val="24"/>
        </w:rPr>
        <w:t>between the employer and other employees.</w:t>
      </w:r>
      <w:r w:rsidR="00B23E1D">
        <w:rPr>
          <w:rFonts w:ascii="Times New Roman" w:hAnsi="Times New Roman" w:cs="Times New Roman"/>
          <w:sz w:val="24"/>
          <w:szCs w:val="24"/>
        </w:rPr>
        <w:t xml:space="preserve"> The court granted the </w:t>
      </w:r>
      <w:r w:rsidR="00AF020D">
        <w:rPr>
          <w:rFonts w:ascii="Times New Roman" w:hAnsi="Times New Roman" w:cs="Times New Roman"/>
          <w:sz w:val="24"/>
          <w:szCs w:val="24"/>
        </w:rPr>
        <w:t>employer an order declaring the covenant valid.</w:t>
      </w:r>
    </w:p>
    <w:p w14:paraId="1FFC4159" w14:textId="77777777" w:rsidR="00584FB9" w:rsidRDefault="00584FB9" w:rsidP="00C10BC0">
      <w:pPr>
        <w:spacing w:after="0" w:line="360" w:lineRule="auto"/>
        <w:ind w:left="720" w:hanging="720"/>
        <w:jc w:val="both"/>
        <w:rPr>
          <w:rFonts w:ascii="Times New Roman" w:hAnsi="Times New Roman" w:cs="Times New Roman"/>
          <w:sz w:val="24"/>
          <w:szCs w:val="24"/>
        </w:rPr>
      </w:pPr>
    </w:p>
    <w:p w14:paraId="7C363B5B" w14:textId="69B98F49" w:rsidR="009976B7" w:rsidRDefault="00584FB9" w:rsidP="006D34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AF020D">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9976B7">
        <w:rPr>
          <w:rFonts w:ascii="Times New Roman" w:hAnsi="Times New Roman" w:cs="Times New Roman"/>
          <w:sz w:val="24"/>
          <w:szCs w:val="24"/>
        </w:rPr>
        <w:t xml:space="preserve">In </w:t>
      </w:r>
      <w:r w:rsidR="009976B7" w:rsidRPr="00584FB9">
        <w:rPr>
          <w:rFonts w:ascii="Times New Roman" w:hAnsi="Times New Roman" w:cs="Times New Roman"/>
          <w:i/>
          <w:sz w:val="24"/>
          <w:szCs w:val="24"/>
        </w:rPr>
        <w:t>Merricks</w:t>
      </w:r>
      <w:r w:rsidR="009976B7">
        <w:rPr>
          <w:rFonts w:ascii="Times New Roman" w:hAnsi="Times New Roman" w:cs="Times New Roman"/>
          <w:sz w:val="24"/>
          <w:szCs w:val="24"/>
        </w:rPr>
        <w:t xml:space="preserve">, </w:t>
      </w:r>
      <w:r w:rsidR="00726B86">
        <w:rPr>
          <w:rFonts w:ascii="Times New Roman" w:hAnsi="Times New Roman" w:cs="Times New Roman"/>
          <w:sz w:val="24"/>
          <w:szCs w:val="24"/>
        </w:rPr>
        <w:t>an application for a series</w:t>
      </w:r>
      <w:r w:rsidR="00750872">
        <w:rPr>
          <w:rFonts w:ascii="Times New Roman" w:hAnsi="Times New Roman" w:cs="Times New Roman"/>
          <w:sz w:val="24"/>
          <w:szCs w:val="24"/>
        </w:rPr>
        <w:t xml:space="preserve"> of</w:t>
      </w:r>
      <w:r w:rsidR="00726B86">
        <w:rPr>
          <w:rFonts w:ascii="Times New Roman" w:hAnsi="Times New Roman" w:cs="Times New Roman"/>
          <w:sz w:val="24"/>
          <w:szCs w:val="24"/>
        </w:rPr>
        <w:t xml:space="preserve"> declarations was made</w:t>
      </w:r>
      <w:r w:rsidR="009976B7">
        <w:rPr>
          <w:rFonts w:ascii="Times New Roman" w:hAnsi="Times New Roman" w:cs="Times New Roman"/>
          <w:sz w:val="24"/>
          <w:szCs w:val="24"/>
        </w:rPr>
        <w:t xml:space="preserve"> in respect of an</w:t>
      </w:r>
      <w:r w:rsidR="006D340A">
        <w:rPr>
          <w:rFonts w:ascii="Times New Roman" w:hAnsi="Times New Roman" w:cs="Times New Roman"/>
          <w:sz w:val="24"/>
          <w:szCs w:val="24"/>
        </w:rPr>
        <w:t xml:space="preserve"> </w:t>
      </w:r>
      <w:r w:rsidR="009976B7">
        <w:rPr>
          <w:rFonts w:ascii="Times New Roman" w:hAnsi="Times New Roman" w:cs="Times New Roman"/>
          <w:sz w:val="24"/>
          <w:szCs w:val="24"/>
        </w:rPr>
        <w:t xml:space="preserve">incident that had </w:t>
      </w:r>
      <w:r>
        <w:rPr>
          <w:rFonts w:ascii="Times New Roman" w:hAnsi="Times New Roman" w:cs="Times New Roman"/>
          <w:sz w:val="24"/>
          <w:szCs w:val="24"/>
        </w:rPr>
        <w:t xml:space="preserve">occurred </w:t>
      </w:r>
      <w:r w:rsidR="009976B7">
        <w:rPr>
          <w:rFonts w:ascii="Times New Roman" w:hAnsi="Times New Roman" w:cs="Times New Roman"/>
          <w:sz w:val="24"/>
          <w:szCs w:val="24"/>
        </w:rPr>
        <w:t>six years previously. The incident was the transfer of the plaintiffs, two police officers, at the instance of a police inspector who</w:t>
      </w:r>
      <w:r w:rsidR="00750872">
        <w:rPr>
          <w:rFonts w:ascii="Times New Roman" w:hAnsi="Times New Roman" w:cs="Times New Roman"/>
          <w:sz w:val="24"/>
          <w:szCs w:val="24"/>
        </w:rPr>
        <w:t>,</w:t>
      </w:r>
      <w:r w:rsidR="009976B7">
        <w:rPr>
          <w:rFonts w:ascii="Times New Roman" w:hAnsi="Times New Roman" w:cs="Times New Roman"/>
          <w:sz w:val="24"/>
          <w:szCs w:val="24"/>
        </w:rPr>
        <w:t xml:space="preserve"> two years after such transfer</w:t>
      </w:r>
      <w:r>
        <w:rPr>
          <w:rFonts w:ascii="Times New Roman" w:hAnsi="Times New Roman" w:cs="Times New Roman"/>
          <w:sz w:val="24"/>
          <w:szCs w:val="24"/>
        </w:rPr>
        <w:t>s,</w:t>
      </w:r>
      <w:r w:rsidR="009976B7">
        <w:rPr>
          <w:rFonts w:ascii="Times New Roman" w:hAnsi="Times New Roman" w:cs="Times New Roman"/>
          <w:sz w:val="24"/>
          <w:szCs w:val="24"/>
        </w:rPr>
        <w:t xml:space="preserve"> was himself discredited. The declarat</w:t>
      </w:r>
      <w:r>
        <w:rPr>
          <w:rFonts w:ascii="Times New Roman" w:hAnsi="Times New Roman" w:cs="Times New Roman"/>
          <w:sz w:val="24"/>
          <w:szCs w:val="24"/>
        </w:rPr>
        <w:t xml:space="preserve">ory orders </w:t>
      </w:r>
      <w:r w:rsidR="009976B7">
        <w:rPr>
          <w:rFonts w:ascii="Times New Roman" w:hAnsi="Times New Roman" w:cs="Times New Roman"/>
          <w:sz w:val="24"/>
          <w:szCs w:val="24"/>
        </w:rPr>
        <w:t>sought by th</w:t>
      </w:r>
      <w:r>
        <w:rPr>
          <w:rFonts w:ascii="Times New Roman" w:hAnsi="Times New Roman" w:cs="Times New Roman"/>
          <w:sz w:val="24"/>
          <w:szCs w:val="24"/>
        </w:rPr>
        <w:t>os</w:t>
      </w:r>
      <w:r w:rsidR="009976B7">
        <w:rPr>
          <w:rFonts w:ascii="Times New Roman" w:hAnsi="Times New Roman" w:cs="Times New Roman"/>
          <w:sz w:val="24"/>
          <w:szCs w:val="24"/>
        </w:rPr>
        <w:t>e police officers</w:t>
      </w:r>
      <w:r>
        <w:rPr>
          <w:rFonts w:ascii="Times New Roman" w:hAnsi="Times New Roman" w:cs="Times New Roman"/>
          <w:sz w:val="24"/>
          <w:szCs w:val="24"/>
        </w:rPr>
        <w:t>,</w:t>
      </w:r>
      <w:r w:rsidR="009976B7">
        <w:rPr>
          <w:rFonts w:ascii="Times New Roman" w:hAnsi="Times New Roman" w:cs="Times New Roman"/>
          <w:sz w:val="24"/>
          <w:szCs w:val="24"/>
        </w:rPr>
        <w:t xml:space="preserve"> six years later</w:t>
      </w:r>
      <w:r>
        <w:rPr>
          <w:rFonts w:ascii="Times New Roman" w:hAnsi="Times New Roman" w:cs="Times New Roman"/>
          <w:sz w:val="24"/>
          <w:szCs w:val="24"/>
        </w:rPr>
        <w:t>,</w:t>
      </w:r>
      <w:r w:rsidR="009976B7">
        <w:rPr>
          <w:rFonts w:ascii="Times New Roman" w:hAnsi="Times New Roman" w:cs="Times New Roman"/>
          <w:sz w:val="24"/>
          <w:szCs w:val="24"/>
        </w:rPr>
        <w:t xml:space="preserve"> w</w:t>
      </w:r>
      <w:r>
        <w:rPr>
          <w:rFonts w:ascii="Times New Roman" w:hAnsi="Times New Roman" w:cs="Times New Roman"/>
          <w:sz w:val="24"/>
          <w:szCs w:val="24"/>
        </w:rPr>
        <w:t xml:space="preserve">ere to </w:t>
      </w:r>
      <w:r w:rsidR="009976B7">
        <w:rPr>
          <w:rFonts w:ascii="Times New Roman" w:hAnsi="Times New Roman" w:cs="Times New Roman"/>
          <w:sz w:val="24"/>
          <w:szCs w:val="24"/>
        </w:rPr>
        <w:t>the effect that the transfer</w:t>
      </w:r>
      <w:r>
        <w:rPr>
          <w:rFonts w:ascii="Times New Roman" w:hAnsi="Times New Roman" w:cs="Times New Roman"/>
          <w:sz w:val="24"/>
          <w:szCs w:val="24"/>
        </w:rPr>
        <w:t>s</w:t>
      </w:r>
      <w:r w:rsidR="009976B7">
        <w:rPr>
          <w:rFonts w:ascii="Times New Roman" w:hAnsi="Times New Roman" w:cs="Times New Roman"/>
          <w:sz w:val="24"/>
          <w:szCs w:val="24"/>
        </w:rPr>
        <w:t xml:space="preserve"> had been </w:t>
      </w:r>
      <w:r>
        <w:rPr>
          <w:rFonts w:ascii="Times New Roman" w:hAnsi="Times New Roman" w:cs="Times New Roman"/>
          <w:sz w:val="24"/>
          <w:szCs w:val="24"/>
        </w:rPr>
        <w:t xml:space="preserve">done </w:t>
      </w:r>
      <w:r w:rsidR="009976B7">
        <w:rPr>
          <w:rFonts w:ascii="Times New Roman" w:hAnsi="Times New Roman" w:cs="Times New Roman"/>
          <w:sz w:val="24"/>
          <w:szCs w:val="24"/>
        </w:rPr>
        <w:t>contrary to natural justice as they had neither been heard nor the police disciplinary rules followed. In the course of his judgment, granting the</w:t>
      </w:r>
      <w:r>
        <w:rPr>
          <w:rFonts w:ascii="Times New Roman" w:hAnsi="Times New Roman" w:cs="Times New Roman"/>
          <w:sz w:val="24"/>
          <w:szCs w:val="24"/>
        </w:rPr>
        <w:t xml:space="preserve"> orders</w:t>
      </w:r>
      <w:r w:rsidR="009976B7">
        <w:rPr>
          <w:rFonts w:ascii="Times New Roman" w:hAnsi="Times New Roman" w:cs="Times New Roman"/>
          <w:sz w:val="24"/>
          <w:szCs w:val="24"/>
        </w:rPr>
        <w:t>, LORD DENNING MR said</w:t>
      </w:r>
      <w:r w:rsidR="009976B7">
        <w:rPr>
          <w:rStyle w:val="FootnoteReference"/>
          <w:rFonts w:ascii="Times New Roman" w:hAnsi="Times New Roman" w:cs="Times New Roman"/>
          <w:sz w:val="24"/>
          <w:szCs w:val="24"/>
        </w:rPr>
        <w:footnoteReference w:id="3"/>
      </w:r>
      <w:r w:rsidR="009976B7">
        <w:rPr>
          <w:rFonts w:ascii="Times New Roman" w:hAnsi="Times New Roman" w:cs="Times New Roman"/>
          <w:sz w:val="24"/>
          <w:szCs w:val="24"/>
        </w:rPr>
        <w:t>:</w:t>
      </w:r>
    </w:p>
    <w:p w14:paraId="7995AEA3" w14:textId="77777777" w:rsidR="009976B7" w:rsidRDefault="009976B7" w:rsidP="00C10BC0">
      <w:pPr>
        <w:spacing w:after="0" w:line="360" w:lineRule="auto"/>
        <w:ind w:left="720" w:hanging="720"/>
        <w:jc w:val="both"/>
        <w:rPr>
          <w:rFonts w:ascii="Times New Roman" w:hAnsi="Times New Roman" w:cs="Times New Roman"/>
          <w:sz w:val="24"/>
          <w:szCs w:val="24"/>
        </w:rPr>
      </w:pPr>
    </w:p>
    <w:p w14:paraId="17F4F00E" w14:textId="7B446EEF" w:rsidR="00D74408" w:rsidRPr="0023361C" w:rsidRDefault="0023361C" w:rsidP="0023361C">
      <w:pPr>
        <w:spacing w:after="0" w:line="360" w:lineRule="auto"/>
        <w:ind w:left="1440"/>
        <w:jc w:val="both"/>
        <w:rPr>
          <w:rFonts w:ascii="Times New Roman" w:hAnsi="Times New Roman" w:cs="Times New Roman"/>
        </w:rPr>
      </w:pPr>
      <w:r w:rsidRPr="0023361C">
        <w:rPr>
          <w:rFonts w:ascii="Times New Roman" w:hAnsi="Times New Roman" w:cs="Times New Roman"/>
        </w:rPr>
        <w:t>“</w:t>
      </w:r>
      <w:r w:rsidR="00584FB9" w:rsidRPr="0023361C">
        <w:rPr>
          <w:rFonts w:ascii="Times New Roman" w:hAnsi="Times New Roman" w:cs="Times New Roman"/>
        </w:rPr>
        <w:t xml:space="preserve">What use can such declarations be at this stage, when the transfer took place six-and-a-half years ago? What good does it do now? There can be no question of re-opening the transfers. The plaintiffs have been serving in these other divisions all this time. They cannot be transferred back … On this point we have been referred to a number of cases which show how greatly the power to grant a declaration has been widened in recent years. If a real question is involved, which is not merely theoretical, and on </w:t>
      </w:r>
      <w:r w:rsidR="00584FB9" w:rsidRPr="0023361C">
        <w:rPr>
          <w:rFonts w:ascii="Times New Roman" w:hAnsi="Times New Roman" w:cs="Times New Roman"/>
        </w:rPr>
        <w:lastRenderedPageBreak/>
        <w:t>which the court’s decision gives practical guidance, then the court in its discretion can grant a declaration</w:t>
      </w:r>
      <w:r w:rsidR="00D74408" w:rsidRPr="0023361C">
        <w:rPr>
          <w:rFonts w:ascii="Times New Roman" w:hAnsi="Times New Roman" w:cs="Times New Roman"/>
        </w:rPr>
        <w:t>.</w:t>
      </w:r>
      <w:r>
        <w:rPr>
          <w:rFonts w:ascii="Times New Roman" w:hAnsi="Times New Roman" w:cs="Times New Roman"/>
        </w:rPr>
        <w:t>”</w:t>
      </w:r>
    </w:p>
    <w:p w14:paraId="25502E83" w14:textId="77777777" w:rsidR="00D74408" w:rsidRPr="0023361C" w:rsidRDefault="00D74408" w:rsidP="0023361C">
      <w:pPr>
        <w:spacing w:after="0" w:line="360" w:lineRule="auto"/>
        <w:jc w:val="both"/>
        <w:rPr>
          <w:rFonts w:ascii="Times New Roman" w:hAnsi="Times New Roman" w:cs="Times New Roman"/>
        </w:rPr>
      </w:pPr>
    </w:p>
    <w:p w14:paraId="4BF4DC35" w14:textId="331919CF" w:rsidR="001529D0" w:rsidRDefault="00D74408" w:rsidP="002336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1529D0">
        <w:rPr>
          <w:rFonts w:ascii="Times New Roman" w:hAnsi="Times New Roman" w:cs="Times New Roman"/>
          <w:sz w:val="24"/>
          <w:szCs w:val="24"/>
        </w:rPr>
        <w:t>1</w:t>
      </w:r>
      <w:r w:rsidR="00956B1F">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841E48">
        <w:rPr>
          <w:rFonts w:ascii="Times New Roman" w:hAnsi="Times New Roman" w:cs="Times New Roman"/>
          <w:sz w:val="24"/>
          <w:szCs w:val="24"/>
        </w:rPr>
        <w:t xml:space="preserve">On the basis of the above authorities, </w:t>
      </w:r>
      <w:r>
        <w:rPr>
          <w:rFonts w:ascii="Times New Roman" w:hAnsi="Times New Roman" w:cs="Times New Roman"/>
          <w:sz w:val="24"/>
          <w:szCs w:val="24"/>
        </w:rPr>
        <w:t>I consider that the declarations sought in the present case touch on matters of great importance, not only to the applicants</w:t>
      </w:r>
      <w:r w:rsidR="00841E48">
        <w:rPr>
          <w:rFonts w:ascii="Times New Roman" w:hAnsi="Times New Roman" w:cs="Times New Roman"/>
          <w:sz w:val="24"/>
          <w:szCs w:val="24"/>
        </w:rPr>
        <w:t>,</w:t>
      </w:r>
      <w:r>
        <w:rPr>
          <w:rFonts w:ascii="Times New Roman" w:hAnsi="Times New Roman" w:cs="Times New Roman"/>
          <w:sz w:val="24"/>
          <w:szCs w:val="24"/>
        </w:rPr>
        <w:t xml:space="preserve"> which are themselves public interest bodies, but also to the generality of the residents of the City of Harare. When moved by an interested party, the court has the power and mandate to pry into the functions of an administrative authority such as a local authority, a public institution, to ensure that it is operating within the precincts of its enabling legislation and any other provision of the law. The 2018 budget might have come and gone. But that cannot be a sufficient ground to non-suit the applicants</w:t>
      </w:r>
      <w:r w:rsidR="00227722">
        <w:rPr>
          <w:rFonts w:ascii="Times New Roman" w:hAnsi="Times New Roman" w:cs="Times New Roman"/>
          <w:sz w:val="24"/>
          <w:szCs w:val="24"/>
        </w:rPr>
        <w:t>,</w:t>
      </w:r>
      <w:r>
        <w:rPr>
          <w:rFonts w:ascii="Times New Roman" w:hAnsi="Times New Roman" w:cs="Times New Roman"/>
          <w:sz w:val="24"/>
          <w:szCs w:val="24"/>
        </w:rPr>
        <w:t xml:space="preserve"> especially given that </w:t>
      </w:r>
      <w:r w:rsidR="0023361C">
        <w:rPr>
          <w:rFonts w:ascii="Times New Roman" w:hAnsi="Times New Roman" w:cs="Times New Roman"/>
          <w:sz w:val="24"/>
          <w:szCs w:val="24"/>
        </w:rPr>
        <w:t xml:space="preserve">the evidence and arguments before me show that complaints in regards to that </w:t>
      </w:r>
      <w:r w:rsidR="001529D0">
        <w:rPr>
          <w:rFonts w:ascii="Times New Roman" w:hAnsi="Times New Roman" w:cs="Times New Roman"/>
          <w:sz w:val="24"/>
          <w:szCs w:val="24"/>
        </w:rPr>
        <w:t xml:space="preserve">particular </w:t>
      </w:r>
      <w:r w:rsidR="0023361C">
        <w:rPr>
          <w:rFonts w:ascii="Times New Roman" w:hAnsi="Times New Roman" w:cs="Times New Roman"/>
          <w:sz w:val="24"/>
          <w:szCs w:val="24"/>
        </w:rPr>
        <w:t xml:space="preserve">budget have </w:t>
      </w:r>
      <w:r w:rsidR="00583794">
        <w:rPr>
          <w:rFonts w:ascii="Times New Roman" w:hAnsi="Times New Roman" w:cs="Times New Roman"/>
          <w:sz w:val="24"/>
          <w:szCs w:val="24"/>
        </w:rPr>
        <w:t xml:space="preserve">more or less </w:t>
      </w:r>
      <w:r w:rsidR="0023361C">
        <w:rPr>
          <w:rFonts w:ascii="Times New Roman" w:hAnsi="Times New Roman" w:cs="Times New Roman"/>
          <w:sz w:val="24"/>
          <w:szCs w:val="24"/>
        </w:rPr>
        <w:t xml:space="preserve">been the same as regards </w:t>
      </w:r>
      <w:r w:rsidR="00227722">
        <w:rPr>
          <w:rFonts w:ascii="Times New Roman" w:hAnsi="Times New Roman" w:cs="Times New Roman"/>
          <w:sz w:val="24"/>
          <w:szCs w:val="24"/>
        </w:rPr>
        <w:t xml:space="preserve">the </w:t>
      </w:r>
      <w:r w:rsidR="0023361C">
        <w:rPr>
          <w:rFonts w:ascii="Times New Roman" w:hAnsi="Times New Roman" w:cs="Times New Roman"/>
          <w:sz w:val="24"/>
          <w:szCs w:val="24"/>
        </w:rPr>
        <w:t>other budgets</w:t>
      </w:r>
      <w:r w:rsidR="001529D0">
        <w:rPr>
          <w:rFonts w:ascii="Times New Roman" w:hAnsi="Times New Roman" w:cs="Times New Roman"/>
          <w:sz w:val="24"/>
          <w:szCs w:val="24"/>
        </w:rPr>
        <w:t xml:space="preserve"> in previous or subsequent years</w:t>
      </w:r>
      <w:r w:rsidR="0023361C">
        <w:rPr>
          <w:rFonts w:ascii="Times New Roman" w:hAnsi="Times New Roman" w:cs="Times New Roman"/>
          <w:sz w:val="24"/>
          <w:szCs w:val="24"/>
        </w:rPr>
        <w:t xml:space="preserve">. </w:t>
      </w:r>
    </w:p>
    <w:p w14:paraId="147E5021" w14:textId="77777777" w:rsidR="001529D0" w:rsidRDefault="001529D0" w:rsidP="0023361C">
      <w:pPr>
        <w:spacing w:after="0" w:line="360" w:lineRule="auto"/>
        <w:jc w:val="both"/>
        <w:rPr>
          <w:rFonts w:ascii="Times New Roman" w:hAnsi="Times New Roman" w:cs="Times New Roman"/>
          <w:sz w:val="24"/>
          <w:szCs w:val="24"/>
        </w:rPr>
      </w:pPr>
    </w:p>
    <w:p w14:paraId="5851D47E" w14:textId="1B89FB54" w:rsidR="0023361C" w:rsidRDefault="001529D0" w:rsidP="002336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EA4591">
        <w:rPr>
          <w:rFonts w:ascii="Times New Roman" w:hAnsi="Times New Roman" w:cs="Times New Roman"/>
          <w:sz w:val="24"/>
          <w:szCs w:val="24"/>
        </w:rPr>
        <w:t>19</w:t>
      </w:r>
      <w:r>
        <w:rPr>
          <w:rFonts w:ascii="Times New Roman" w:hAnsi="Times New Roman" w:cs="Times New Roman"/>
          <w:sz w:val="24"/>
          <w:szCs w:val="24"/>
        </w:rPr>
        <w:t>]</w:t>
      </w:r>
      <w:r>
        <w:rPr>
          <w:rFonts w:ascii="Times New Roman" w:hAnsi="Times New Roman" w:cs="Times New Roman"/>
          <w:sz w:val="24"/>
          <w:szCs w:val="24"/>
        </w:rPr>
        <w:tab/>
      </w:r>
      <w:r w:rsidR="0023361C">
        <w:rPr>
          <w:rFonts w:ascii="Times New Roman" w:hAnsi="Times New Roman" w:cs="Times New Roman"/>
          <w:sz w:val="24"/>
          <w:szCs w:val="24"/>
        </w:rPr>
        <w:t>With regards the contents of the 2013 circular, the evidence show</w:t>
      </w:r>
      <w:r w:rsidR="00583794">
        <w:rPr>
          <w:rFonts w:ascii="Times New Roman" w:hAnsi="Times New Roman" w:cs="Times New Roman"/>
          <w:sz w:val="24"/>
          <w:szCs w:val="24"/>
        </w:rPr>
        <w:t>s</w:t>
      </w:r>
      <w:r w:rsidR="0023361C">
        <w:rPr>
          <w:rFonts w:ascii="Times New Roman" w:hAnsi="Times New Roman" w:cs="Times New Roman"/>
          <w:sz w:val="24"/>
          <w:szCs w:val="24"/>
        </w:rPr>
        <w:t xml:space="preserve"> </w:t>
      </w:r>
      <w:r w:rsidR="00227722">
        <w:rPr>
          <w:rFonts w:ascii="Times New Roman" w:hAnsi="Times New Roman" w:cs="Times New Roman"/>
          <w:sz w:val="24"/>
          <w:szCs w:val="24"/>
        </w:rPr>
        <w:t xml:space="preserve">that </w:t>
      </w:r>
      <w:r w:rsidR="0023361C">
        <w:rPr>
          <w:rFonts w:ascii="Times New Roman" w:hAnsi="Times New Roman" w:cs="Times New Roman"/>
          <w:sz w:val="24"/>
          <w:szCs w:val="24"/>
        </w:rPr>
        <w:t>the directive given therein had still not been complied with in 2017, four years later. Thus</w:t>
      </w:r>
      <w:r w:rsidR="00E82C77">
        <w:rPr>
          <w:rFonts w:ascii="Times New Roman" w:hAnsi="Times New Roman" w:cs="Times New Roman"/>
          <w:sz w:val="24"/>
          <w:szCs w:val="24"/>
        </w:rPr>
        <w:t>,</w:t>
      </w:r>
      <w:r w:rsidR="0023361C">
        <w:rPr>
          <w:rFonts w:ascii="Times New Roman" w:hAnsi="Times New Roman" w:cs="Times New Roman"/>
          <w:sz w:val="24"/>
          <w:szCs w:val="24"/>
        </w:rPr>
        <w:t xml:space="preserve"> when the litigation commenced in April 2018, the 2018 budget was still operative. I was told </w:t>
      </w:r>
      <w:r w:rsidR="00F02294">
        <w:rPr>
          <w:rFonts w:ascii="Times New Roman" w:hAnsi="Times New Roman" w:cs="Times New Roman"/>
          <w:sz w:val="24"/>
          <w:szCs w:val="24"/>
        </w:rPr>
        <w:t>that such circulars a</w:t>
      </w:r>
      <w:r w:rsidR="0023361C">
        <w:rPr>
          <w:rFonts w:ascii="Times New Roman" w:hAnsi="Times New Roman" w:cs="Times New Roman"/>
          <w:sz w:val="24"/>
          <w:szCs w:val="24"/>
        </w:rPr>
        <w:t xml:space="preserve">re issued </w:t>
      </w:r>
      <w:r w:rsidR="00F02294">
        <w:rPr>
          <w:rFonts w:ascii="Times New Roman" w:hAnsi="Times New Roman" w:cs="Times New Roman"/>
          <w:sz w:val="24"/>
          <w:szCs w:val="24"/>
        </w:rPr>
        <w:t xml:space="preserve">on an </w:t>
      </w:r>
      <w:r w:rsidR="0023361C">
        <w:rPr>
          <w:rFonts w:ascii="Times New Roman" w:hAnsi="Times New Roman" w:cs="Times New Roman"/>
          <w:sz w:val="24"/>
          <w:szCs w:val="24"/>
        </w:rPr>
        <w:t>annual</w:t>
      </w:r>
      <w:r w:rsidR="00F02294">
        <w:rPr>
          <w:rFonts w:ascii="Times New Roman" w:hAnsi="Times New Roman" w:cs="Times New Roman"/>
          <w:sz w:val="24"/>
          <w:szCs w:val="24"/>
        </w:rPr>
        <w:t xml:space="preserve"> basis. </w:t>
      </w:r>
      <w:r w:rsidR="00E82C77">
        <w:rPr>
          <w:rFonts w:ascii="Times New Roman" w:hAnsi="Times New Roman" w:cs="Times New Roman"/>
          <w:sz w:val="24"/>
          <w:szCs w:val="24"/>
        </w:rPr>
        <w:t xml:space="preserve">Regarding the CABS loans, the public interest question is whether such kind of borrowing is </w:t>
      </w:r>
      <w:r w:rsidR="00C4316A">
        <w:rPr>
          <w:rFonts w:ascii="Times New Roman" w:hAnsi="Times New Roman" w:cs="Times New Roman"/>
          <w:sz w:val="24"/>
          <w:szCs w:val="24"/>
        </w:rPr>
        <w:t xml:space="preserve">done under s 290 and </w:t>
      </w:r>
      <w:r w:rsidR="00F02294">
        <w:rPr>
          <w:rFonts w:ascii="Times New Roman" w:hAnsi="Times New Roman" w:cs="Times New Roman"/>
          <w:sz w:val="24"/>
          <w:szCs w:val="24"/>
        </w:rPr>
        <w:t xml:space="preserve">s </w:t>
      </w:r>
      <w:r w:rsidR="00C4316A">
        <w:rPr>
          <w:rFonts w:ascii="Times New Roman" w:hAnsi="Times New Roman" w:cs="Times New Roman"/>
          <w:sz w:val="24"/>
          <w:szCs w:val="24"/>
        </w:rPr>
        <w:t>292 of the Act</w:t>
      </w:r>
      <w:r w:rsidR="00EE061A">
        <w:rPr>
          <w:rFonts w:ascii="Times New Roman" w:hAnsi="Times New Roman" w:cs="Times New Roman"/>
          <w:sz w:val="24"/>
          <w:szCs w:val="24"/>
        </w:rPr>
        <w:t>,</w:t>
      </w:r>
      <w:r w:rsidR="00C4316A">
        <w:rPr>
          <w:rFonts w:ascii="Times New Roman" w:hAnsi="Times New Roman" w:cs="Times New Roman"/>
          <w:sz w:val="24"/>
          <w:szCs w:val="24"/>
        </w:rPr>
        <w:t xml:space="preserve"> as the applicants contend, or under s 291 as the respondents contend. </w:t>
      </w:r>
      <w:r w:rsidR="0023361C">
        <w:rPr>
          <w:rFonts w:ascii="Times New Roman" w:hAnsi="Times New Roman" w:cs="Times New Roman"/>
          <w:sz w:val="24"/>
          <w:szCs w:val="24"/>
        </w:rPr>
        <w:t xml:space="preserve">I </w:t>
      </w:r>
      <w:r w:rsidR="00C4316A">
        <w:rPr>
          <w:rFonts w:ascii="Times New Roman" w:hAnsi="Times New Roman" w:cs="Times New Roman"/>
          <w:sz w:val="24"/>
          <w:szCs w:val="24"/>
        </w:rPr>
        <w:t xml:space="preserve">consider this </w:t>
      </w:r>
      <w:r w:rsidR="00F02294">
        <w:rPr>
          <w:rFonts w:ascii="Times New Roman" w:hAnsi="Times New Roman" w:cs="Times New Roman"/>
          <w:sz w:val="24"/>
          <w:szCs w:val="24"/>
        </w:rPr>
        <w:t xml:space="preserve">to be </w:t>
      </w:r>
      <w:r w:rsidR="00C4316A">
        <w:rPr>
          <w:rFonts w:ascii="Times New Roman" w:hAnsi="Times New Roman" w:cs="Times New Roman"/>
          <w:sz w:val="24"/>
          <w:szCs w:val="24"/>
        </w:rPr>
        <w:t>an appropriate case to</w:t>
      </w:r>
      <w:r w:rsidR="0023361C">
        <w:rPr>
          <w:rFonts w:ascii="Times New Roman" w:hAnsi="Times New Roman" w:cs="Times New Roman"/>
          <w:sz w:val="24"/>
          <w:szCs w:val="24"/>
        </w:rPr>
        <w:t xml:space="preserve"> </w:t>
      </w:r>
      <w:r w:rsidR="00227722">
        <w:rPr>
          <w:rFonts w:ascii="Times New Roman" w:hAnsi="Times New Roman" w:cs="Times New Roman"/>
          <w:sz w:val="24"/>
          <w:szCs w:val="24"/>
        </w:rPr>
        <w:t xml:space="preserve">exercise the discretion reposed by s 14 of the High Court Act to </w:t>
      </w:r>
      <w:r w:rsidR="0023361C">
        <w:rPr>
          <w:rFonts w:ascii="Times New Roman" w:hAnsi="Times New Roman" w:cs="Times New Roman"/>
          <w:sz w:val="24"/>
          <w:szCs w:val="24"/>
        </w:rPr>
        <w:t xml:space="preserve">determine the case for a </w:t>
      </w:r>
      <w:r w:rsidR="0023361C" w:rsidRPr="00583794">
        <w:rPr>
          <w:rFonts w:ascii="Times New Roman" w:hAnsi="Times New Roman" w:cs="Times New Roman"/>
          <w:i/>
          <w:iCs/>
          <w:sz w:val="24"/>
          <w:szCs w:val="24"/>
        </w:rPr>
        <w:t>declaratur</w:t>
      </w:r>
      <w:r w:rsidR="00DA6517">
        <w:rPr>
          <w:rFonts w:ascii="Times New Roman" w:hAnsi="Times New Roman" w:cs="Times New Roman"/>
          <w:sz w:val="24"/>
          <w:szCs w:val="24"/>
        </w:rPr>
        <w:t xml:space="preserve">. </w:t>
      </w:r>
      <w:r w:rsidR="00227722">
        <w:rPr>
          <w:rFonts w:ascii="Times New Roman" w:hAnsi="Times New Roman" w:cs="Times New Roman"/>
          <w:sz w:val="24"/>
          <w:szCs w:val="24"/>
        </w:rPr>
        <w:t xml:space="preserve">I consider that the rights and obligations in question touch on </w:t>
      </w:r>
      <w:r w:rsidR="00DA6517">
        <w:rPr>
          <w:rFonts w:ascii="Times New Roman" w:hAnsi="Times New Roman" w:cs="Times New Roman"/>
          <w:sz w:val="24"/>
          <w:szCs w:val="24"/>
        </w:rPr>
        <w:t xml:space="preserve">existing and </w:t>
      </w:r>
      <w:r w:rsidR="00227722">
        <w:rPr>
          <w:rFonts w:ascii="Times New Roman" w:hAnsi="Times New Roman" w:cs="Times New Roman"/>
          <w:sz w:val="24"/>
          <w:szCs w:val="24"/>
        </w:rPr>
        <w:t>continuous operations of the local authorit</w:t>
      </w:r>
      <w:r w:rsidR="00583794">
        <w:rPr>
          <w:rFonts w:ascii="Times New Roman" w:hAnsi="Times New Roman" w:cs="Times New Roman"/>
          <w:sz w:val="24"/>
          <w:szCs w:val="24"/>
        </w:rPr>
        <w:t>ies</w:t>
      </w:r>
      <w:r w:rsidR="00227722">
        <w:rPr>
          <w:rFonts w:ascii="Times New Roman" w:hAnsi="Times New Roman" w:cs="Times New Roman"/>
          <w:sz w:val="24"/>
          <w:szCs w:val="24"/>
        </w:rPr>
        <w:t xml:space="preserve">. </w:t>
      </w:r>
    </w:p>
    <w:p w14:paraId="5651C143" w14:textId="77777777" w:rsidR="0023361C" w:rsidRDefault="0023361C" w:rsidP="0023361C">
      <w:pPr>
        <w:spacing w:after="0" w:line="360" w:lineRule="auto"/>
        <w:jc w:val="both"/>
        <w:rPr>
          <w:rFonts w:ascii="Times New Roman" w:hAnsi="Times New Roman" w:cs="Times New Roman"/>
          <w:sz w:val="24"/>
          <w:szCs w:val="24"/>
        </w:rPr>
      </w:pPr>
    </w:p>
    <w:p w14:paraId="58E7D9D3" w14:textId="5853665E" w:rsidR="00AB3A0B" w:rsidRDefault="002E0920" w:rsidP="002336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EA4591">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sidR="00A00B6C">
        <w:rPr>
          <w:rFonts w:ascii="Times New Roman" w:hAnsi="Times New Roman" w:cs="Times New Roman"/>
          <w:sz w:val="24"/>
          <w:szCs w:val="24"/>
        </w:rPr>
        <w:t xml:space="preserve">The absence of the actual circular of 2013 on which the case is predicated places </w:t>
      </w:r>
      <w:r w:rsidR="00D825C7">
        <w:rPr>
          <w:rFonts w:ascii="Times New Roman" w:hAnsi="Times New Roman" w:cs="Times New Roman"/>
          <w:sz w:val="24"/>
          <w:szCs w:val="24"/>
        </w:rPr>
        <w:t>me</w:t>
      </w:r>
      <w:r w:rsidR="00A00B6C">
        <w:rPr>
          <w:rFonts w:ascii="Times New Roman" w:hAnsi="Times New Roman" w:cs="Times New Roman"/>
          <w:sz w:val="24"/>
          <w:szCs w:val="24"/>
        </w:rPr>
        <w:t xml:space="preserve"> in an invidious position. </w:t>
      </w:r>
      <w:r w:rsidR="00D825C7">
        <w:rPr>
          <w:rFonts w:ascii="Times New Roman" w:hAnsi="Times New Roman" w:cs="Times New Roman"/>
          <w:sz w:val="24"/>
          <w:szCs w:val="24"/>
        </w:rPr>
        <w:t>I am being asked to declare a violation of something that I have neither seen nor read. But a</w:t>
      </w:r>
      <w:r w:rsidR="00A00B6C">
        <w:rPr>
          <w:rFonts w:ascii="Times New Roman" w:hAnsi="Times New Roman" w:cs="Times New Roman"/>
          <w:sz w:val="24"/>
          <w:szCs w:val="24"/>
        </w:rPr>
        <w:t xml:space="preserve">ll the parties agree that such a circular </w:t>
      </w:r>
      <w:r w:rsidR="00D825C7">
        <w:rPr>
          <w:rFonts w:ascii="Times New Roman" w:hAnsi="Times New Roman" w:cs="Times New Roman"/>
          <w:sz w:val="24"/>
          <w:szCs w:val="24"/>
        </w:rPr>
        <w:t xml:space="preserve">was issued. They also agree on </w:t>
      </w:r>
      <w:r w:rsidR="00956B1F">
        <w:rPr>
          <w:rFonts w:ascii="Times New Roman" w:hAnsi="Times New Roman" w:cs="Times New Roman"/>
          <w:sz w:val="24"/>
          <w:szCs w:val="24"/>
        </w:rPr>
        <w:t xml:space="preserve">what its </w:t>
      </w:r>
      <w:r w:rsidR="00D825C7">
        <w:rPr>
          <w:rFonts w:ascii="Times New Roman" w:hAnsi="Times New Roman" w:cs="Times New Roman"/>
          <w:sz w:val="24"/>
          <w:szCs w:val="24"/>
        </w:rPr>
        <w:t>contents</w:t>
      </w:r>
      <w:r w:rsidR="00956B1F">
        <w:rPr>
          <w:rFonts w:ascii="Times New Roman" w:hAnsi="Times New Roman" w:cs="Times New Roman"/>
          <w:sz w:val="24"/>
          <w:szCs w:val="24"/>
        </w:rPr>
        <w:t xml:space="preserve"> were</w:t>
      </w:r>
      <w:r w:rsidR="00D825C7">
        <w:rPr>
          <w:rFonts w:ascii="Times New Roman" w:hAnsi="Times New Roman" w:cs="Times New Roman"/>
          <w:sz w:val="24"/>
          <w:szCs w:val="24"/>
        </w:rPr>
        <w:t>. The City of Harare</w:t>
      </w:r>
      <w:r w:rsidR="00AB3A0B">
        <w:rPr>
          <w:rFonts w:ascii="Times New Roman" w:hAnsi="Times New Roman" w:cs="Times New Roman"/>
          <w:sz w:val="24"/>
          <w:szCs w:val="24"/>
        </w:rPr>
        <w:t xml:space="preserve"> goes further to attach a copy of a similarly worded circular </w:t>
      </w:r>
      <w:r w:rsidR="00170351">
        <w:rPr>
          <w:rFonts w:ascii="Times New Roman" w:hAnsi="Times New Roman" w:cs="Times New Roman"/>
          <w:sz w:val="24"/>
          <w:szCs w:val="24"/>
        </w:rPr>
        <w:t>in</w:t>
      </w:r>
      <w:r w:rsidR="00AB3A0B">
        <w:rPr>
          <w:rFonts w:ascii="Times New Roman" w:hAnsi="Times New Roman" w:cs="Times New Roman"/>
          <w:sz w:val="24"/>
          <w:szCs w:val="24"/>
        </w:rPr>
        <w:t xml:space="preserve"> 2017. It stated:</w:t>
      </w:r>
    </w:p>
    <w:p w14:paraId="78801C76" w14:textId="77777777" w:rsidR="00AB3A0B" w:rsidRPr="00956B1F" w:rsidRDefault="00AB3A0B" w:rsidP="00956B1F">
      <w:pPr>
        <w:spacing w:after="0" w:line="240" w:lineRule="auto"/>
        <w:jc w:val="both"/>
        <w:rPr>
          <w:rFonts w:ascii="Times New Roman" w:hAnsi="Times New Roman" w:cs="Times New Roman"/>
        </w:rPr>
      </w:pPr>
    </w:p>
    <w:p w14:paraId="196FF8DD" w14:textId="110AD67E" w:rsidR="0023361C" w:rsidRDefault="00AB3A0B" w:rsidP="00956B1F">
      <w:pPr>
        <w:spacing w:after="0" w:line="240" w:lineRule="auto"/>
        <w:ind w:left="720"/>
        <w:jc w:val="both"/>
        <w:rPr>
          <w:rFonts w:ascii="Times New Roman" w:hAnsi="Times New Roman" w:cs="Times New Roman"/>
          <w:sz w:val="24"/>
          <w:szCs w:val="24"/>
        </w:rPr>
      </w:pPr>
      <w:r w:rsidRPr="00956B1F">
        <w:rPr>
          <w:rFonts w:ascii="Times New Roman" w:hAnsi="Times New Roman" w:cs="Times New Roman"/>
        </w:rPr>
        <w:t xml:space="preserve">“Local Authorities should endeavour to achieve the 30:70 employment cost to recurrent expenditure for them to efficiently </w:t>
      </w:r>
      <w:r w:rsidR="00170351" w:rsidRPr="00956B1F">
        <w:rPr>
          <w:rFonts w:ascii="Times New Roman" w:hAnsi="Times New Roman" w:cs="Times New Roman"/>
        </w:rPr>
        <w:t>utilize their work force. Where a Council has previously failed to reach the 30:70, some progress towards compliance must be shown.”</w:t>
      </w:r>
      <w:r w:rsidR="00D825C7">
        <w:rPr>
          <w:rFonts w:ascii="Times New Roman" w:hAnsi="Times New Roman" w:cs="Times New Roman"/>
          <w:sz w:val="24"/>
          <w:szCs w:val="24"/>
        </w:rPr>
        <w:t xml:space="preserve"> </w:t>
      </w:r>
    </w:p>
    <w:p w14:paraId="77AB01BC" w14:textId="5B6C8C9B" w:rsidR="0023361C" w:rsidRDefault="0023361C" w:rsidP="0023361C">
      <w:pPr>
        <w:spacing w:after="0" w:line="360" w:lineRule="auto"/>
        <w:jc w:val="both"/>
        <w:rPr>
          <w:rFonts w:ascii="Times New Roman" w:hAnsi="Times New Roman" w:cs="Times New Roman"/>
          <w:sz w:val="24"/>
          <w:szCs w:val="24"/>
        </w:rPr>
      </w:pPr>
    </w:p>
    <w:p w14:paraId="687DECB3" w14:textId="177B8F8C" w:rsidR="00DD78A2" w:rsidRDefault="0031535A" w:rsidP="002336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The respondents argue </w:t>
      </w:r>
      <w:r w:rsidR="00EA4591">
        <w:rPr>
          <w:rFonts w:ascii="Times New Roman" w:hAnsi="Times New Roman" w:cs="Times New Roman"/>
          <w:sz w:val="24"/>
          <w:szCs w:val="24"/>
        </w:rPr>
        <w:t>that circulars issued by the Minister</w:t>
      </w:r>
      <w:r>
        <w:rPr>
          <w:rFonts w:ascii="Times New Roman" w:hAnsi="Times New Roman" w:cs="Times New Roman"/>
          <w:sz w:val="24"/>
          <w:szCs w:val="24"/>
        </w:rPr>
        <w:t xml:space="preserve"> are policy directions that are merely aspirational </w:t>
      </w:r>
      <w:r w:rsidR="00E51526">
        <w:rPr>
          <w:rFonts w:ascii="Times New Roman" w:hAnsi="Times New Roman" w:cs="Times New Roman"/>
          <w:sz w:val="24"/>
          <w:szCs w:val="24"/>
        </w:rPr>
        <w:t>and not binding. At any rate, they conclude their argument, the Minister did approve the 2018 budget for the City of Harare in spite of that circular</w:t>
      </w:r>
      <w:r w:rsidR="00285CDA">
        <w:rPr>
          <w:rFonts w:ascii="Times New Roman" w:hAnsi="Times New Roman" w:cs="Times New Roman"/>
          <w:sz w:val="24"/>
          <w:szCs w:val="24"/>
        </w:rPr>
        <w:t xml:space="preserve"> and in spite of the CABS loan</w:t>
      </w:r>
      <w:r w:rsidR="00EE061A">
        <w:rPr>
          <w:rFonts w:ascii="Times New Roman" w:hAnsi="Times New Roman" w:cs="Times New Roman"/>
          <w:sz w:val="24"/>
          <w:szCs w:val="24"/>
        </w:rPr>
        <w:t>s</w:t>
      </w:r>
      <w:r w:rsidR="00285CDA">
        <w:rPr>
          <w:rFonts w:ascii="Times New Roman" w:hAnsi="Times New Roman" w:cs="Times New Roman"/>
          <w:sz w:val="24"/>
          <w:szCs w:val="24"/>
        </w:rPr>
        <w:t xml:space="preserve"> that had been obtained for salaries. </w:t>
      </w:r>
      <w:r w:rsidR="00DD78A2">
        <w:rPr>
          <w:rFonts w:ascii="Times New Roman" w:hAnsi="Times New Roman" w:cs="Times New Roman"/>
          <w:sz w:val="24"/>
          <w:szCs w:val="24"/>
        </w:rPr>
        <w:t>That was why the budget was implemented. On the other hand, t</w:t>
      </w:r>
      <w:r w:rsidR="00285CDA">
        <w:rPr>
          <w:rFonts w:ascii="Times New Roman" w:hAnsi="Times New Roman" w:cs="Times New Roman"/>
          <w:sz w:val="24"/>
          <w:szCs w:val="24"/>
        </w:rPr>
        <w:t>he applicants argue that such circulars are law</w:t>
      </w:r>
      <w:r w:rsidR="00DD78A2">
        <w:rPr>
          <w:rFonts w:ascii="Times New Roman" w:hAnsi="Times New Roman" w:cs="Times New Roman"/>
          <w:sz w:val="24"/>
          <w:szCs w:val="24"/>
        </w:rPr>
        <w:t xml:space="preserve"> by virtue of s 313 of the Act</w:t>
      </w:r>
      <w:r w:rsidR="00E51526">
        <w:rPr>
          <w:rFonts w:ascii="Times New Roman" w:hAnsi="Times New Roman" w:cs="Times New Roman"/>
          <w:sz w:val="24"/>
          <w:szCs w:val="24"/>
        </w:rPr>
        <w:t xml:space="preserve">. </w:t>
      </w:r>
      <w:r w:rsidR="00285CDA">
        <w:rPr>
          <w:rFonts w:ascii="Times New Roman" w:hAnsi="Times New Roman" w:cs="Times New Roman"/>
          <w:sz w:val="24"/>
          <w:szCs w:val="24"/>
        </w:rPr>
        <w:t>The</w:t>
      </w:r>
      <w:r w:rsidR="00DD78A2">
        <w:rPr>
          <w:rFonts w:ascii="Times New Roman" w:hAnsi="Times New Roman" w:cs="Times New Roman"/>
          <w:sz w:val="24"/>
          <w:szCs w:val="24"/>
        </w:rPr>
        <w:t>y argue that the</w:t>
      </w:r>
      <w:r w:rsidR="00285CDA">
        <w:rPr>
          <w:rFonts w:ascii="Times New Roman" w:hAnsi="Times New Roman" w:cs="Times New Roman"/>
          <w:sz w:val="24"/>
          <w:szCs w:val="24"/>
        </w:rPr>
        <w:t xml:space="preserve"> Minister did not approve</w:t>
      </w:r>
      <w:r w:rsidR="00DD78A2">
        <w:rPr>
          <w:rFonts w:ascii="Times New Roman" w:hAnsi="Times New Roman" w:cs="Times New Roman"/>
          <w:sz w:val="24"/>
          <w:szCs w:val="24"/>
        </w:rPr>
        <w:t xml:space="preserve"> the budget because the audit report clearly said so. The budget is illegal. The CABS loans were illegal. </w:t>
      </w:r>
    </w:p>
    <w:p w14:paraId="775003BC" w14:textId="77777777" w:rsidR="00DD78A2" w:rsidRDefault="00DD78A2" w:rsidP="0023361C">
      <w:pPr>
        <w:spacing w:after="0" w:line="360" w:lineRule="auto"/>
        <w:jc w:val="both"/>
        <w:rPr>
          <w:rFonts w:ascii="Times New Roman" w:hAnsi="Times New Roman" w:cs="Times New Roman"/>
          <w:sz w:val="24"/>
          <w:szCs w:val="24"/>
        </w:rPr>
      </w:pPr>
    </w:p>
    <w:p w14:paraId="35B915CC" w14:textId="54823E1A" w:rsidR="009554F9" w:rsidRDefault="00D23974" w:rsidP="002336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AB2116">
        <w:rPr>
          <w:rFonts w:ascii="Times New Roman" w:hAnsi="Times New Roman" w:cs="Times New Roman"/>
          <w:sz w:val="24"/>
          <w:szCs w:val="24"/>
        </w:rPr>
        <w:t>So, obviously the first question is: w</w:t>
      </w:r>
      <w:r>
        <w:rPr>
          <w:rFonts w:ascii="Times New Roman" w:hAnsi="Times New Roman" w:cs="Times New Roman"/>
          <w:sz w:val="24"/>
          <w:szCs w:val="24"/>
        </w:rPr>
        <w:t xml:space="preserve">hat is the status of such ministerial circulars </w:t>
      </w:r>
      <w:r w:rsidRPr="00D23974">
        <w:rPr>
          <w:rFonts w:ascii="Times New Roman" w:hAnsi="Times New Roman" w:cs="Times New Roman"/>
          <w:i/>
          <w:iCs/>
          <w:sz w:val="24"/>
          <w:szCs w:val="24"/>
        </w:rPr>
        <w:t>vis a vis</w:t>
      </w:r>
      <w:r>
        <w:rPr>
          <w:rFonts w:ascii="Times New Roman" w:hAnsi="Times New Roman" w:cs="Times New Roman"/>
          <w:sz w:val="24"/>
          <w:szCs w:val="24"/>
        </w:rPr>
        <w:t xml:space="preserve"> s 313 of the Act?</w:t>
      </w:r>
      <w:r w:rsidR="00285CD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B2116">
        <w:rPr>
          <w:rFonts w:ascii="Times New Roman" w:hAnsi="Times New Roman" w:cs="Times New Roman"/>
          <w:sz w:val="24"/>
          <w:szCs w:val="24"/>
        </w:rPr>
        <w:t>sect</w:t>
      </w:r>
      <w:r w:rsidR="009554F9">
        <w:rPr>
          <w:rFonts w:ascii="Times New Roman" w:hAnsi="Times New Roman" w:cs="Times New Roman"/>
          <w:sz w:val="24"/>
          <w:szCs w:val="24"/>
        </w:rPr>
        <w:t>ion reads:</w:t>
      </w:r>
    </w:p>
    <w:p w14:paraId="66923BA4" w14:textId="77777777" w:rsidR="009554F9" w:rsidRDefault="009554F9" w:rsidP="0023361C">
      <w:pPr>
        <w:spacing w:after="0" w:line="360" w:lineRule="auto"/>
        <w:jc w:val="both"/>
        <w:rPr>
          <w:rFonts w:ascii="Times New Roman" w:hAnsi="Times New Roman" w:cs="Times New Roman"/>
          <w:sz w:val="24"/>
          <w:szCs w:val="24"/>
        </w:rPr>
      </w:pPr>
    </w:p>
    <w:p w14:paraId="531D53F1" w14:textId="0A81479A" w:rsidR="00947149" w:rsidRPr="004F3D0E" w:rsidRDefault="004F3D0E" w:rsidP="004F3D0E">
      <w:pPr>
        <w:autoSpaceDE w:val="0"/>
        <w:autoSpaceDN w:val="0"/>
        <w:adjustRightInd w:val="0"/>
        <w:spacing w:after="0" w:line="360" w:lineRule="auto"/>
        <w:ind w:firstLine="720"/>
        <w:rPr>
          <w:rFonts w:ascii="Times New Roman" w:hAnsi="Times New Roman" w:cs="Times New Roman"/>
          <w:b/>
          <w:bCs/>
        </w:rPr>
      </w:pPr>
      <w:r w:rsidRPr="004F3D0E">
        <w:rPr>
          <w:rFonts w:ascii="Times New Roman" w:hAnsi="Times New Roman" w:cs="Times New Roman"/>
        </w:rPr>
        <w:t>“</w:t>
      </w:r>
      <w:r w:rsidR="00947149" w:rsidRPr="004F3D0E">
        <w:rPr>
          <w:rFonts w:ascii="Times New Roman" w:hAnsi="Times New Roman" w:cs="Times New Roman"/>
          <w:b/>
          <w:bCs/>
        </w:rPr>
        <w:t>313 Minister may give directions on matters of policy</w:t>
      </w:r>
    </w:p>
    <w:p w14:paraId="183E1896" w14:textId="131824A3" w:rsidR="00947149" w:rsidRPr="004F3D0E" w:rsidRDefault="00947149" w:rsidP="004F3D0E">
      <w:pPr>
        <w:autoSpaceDE w:val="0"/>
        <w:autoSpaceDN w:val="0"/>
        <w:adjustRightInd w:val="0"/>
        <w:spacing w:after="0" w:line="360" w:lineRule="auto"/>
        <w:ind w:left="720"/>
        <w:rPr>
          <w:rFonts w:ascii="Times New Roman" w:hAnsi="Times New Roman" w:cs="Times New Roman"/>
        </w:rPr>
      </w:pPr>
      <w:r w:rsidRPr="004F3D0E">
        <w:rPr>
          <w:rFonts w:ascii="Times New Roman" w:hAnsi="Times New Roman" w:cs="Times New Roman"/>
        </w:rPr>
        <w:t>(1) Subject to subsection (2), the Minister may give a council such directions of a general character as to the</w:t>
      </w:r>
      <w:r w:rsidR="004F3D0E">
        <w:rPr>
          <w:rFonts w:ascii="Times New Roman" w:hAnsi="Times New Roman" w:cs="Times New Roman"/>
        </w:rPr>
        <w:t xml:space="preserve"> </w:t>
      </w:r>
      <w:r w:rsidRPr="004F3D0E">
        <w:rPr>
          <w:rFonts w:ascii="Times New Roman" w:hAnsi="Times New Roman" w:cs="Times New Roman"/>
        </w:rPr>
        <w:t>policy it is to observe in the exercise of its functions, as appear to the Minister to be requisite in the national interest.</w:t>
      </w:r>
    </w:p>
    <w:p w14:paraId="0E52EFD4" w14:textId="3D5EE718" w:rsidR="00947149" w:rsidRPr="004F3D0E" w:rsidRDefault="00947149" w:rsidP="00790153">
      <w:pPr>
        <w:autoSpaceDE w:val="0"/>
        <w:autoSpaceDN w:val="0"/>
        <w:adjustRightInd w:val="0"/>
        <w:spacing w:after="0" w:line="360" w:lineRule="auto"/>
        <w:ind w:left="720"/>
        <w:rPr>
          <w:rFonts w:ascii="Times New Roman" w:hAnsi="Times New Roman" w:cs="Times New Roman"/>
        </w:rPr>
      </w:pPr>
      <w:r w:rsidRPr="004F3D0E">
        <w:rPr>
          <w:rFonts w:ascii="Times New Roman" w:hAnsi="Times New Roman" w:cs="Times New Roman"/>
        </w:rPr>
        <w:t>(2) Where the Minister considers that it might be desirable to give any direction in terms of subsection (1), he</w:t>
      </w:r>
      <w:r w:rsidR="004F3D0E">
        <w:rPr>
          <w:rFonts w:ascii="Times New Roman" w:hAnsi="Times New Roman" w:cs="Times New Roman"/>
        </w:rPr>
        <w:t xml:space="preserve"> </w:t>
      </w:r>
      <w:r w:rsidRPr="004F3D0E">
        <w:rPr>
          <w:rFonts w:ascii="Times New Roman" w:hAnsi="Times New Roman" w:cs="Times New Roman"/>
        </w:rPr>
        <w:t>shall inform the council concerned, in writing, of his proposal and the council shall, within thirty days or such</w:t>
      </w:r>
      <w:r w:rsidR="00790153">
        <w:rPr>
          <w:rFonts w:ascii="Times New Roman" w:hAnsi="Times New Roman" w:cs="Times New Roman"/>
        </w:rPr>
        <w:t xml:space="preserve"> </w:t>
      </w:r>
      <w:r w:rsidRPr="004F3D0E">
        <w:rPr>
          <w:rFonts w:ascii="Times New Roman" w:hAnsi="Times New Roman" w:cs="Times New Roman"/>
        </w:rPr>
        <w:t>further period as the Minister may allow, submit to the Minister, in writing, its views on the proposal and the possible</w:t>
      </w:r>
      <w:r w:rsidR="00790153">
        <w:rPr>
          <w:rFonts w:ascii="Times New Roman" w:hAnsi="Times New Roman" w:cs="Times New Roman"/>
        </w:rPr>
        <w:t xml:space="preserve"> </w:t>
      </w:r>
      <w:r w:rsidRPr="004F3D0E">
        <w:rPr>
          <w:rFonts w:ascii="Times New Roman" w:hAnsi="Times New Roman" w:cs="Times New Roman"/>
        </w:rPr>
        <w:t>implications on the finances and other resources of the council.</w:t>
      </w:r>
    </w:p>
    <w:p w14:paraId="54B827AF" w14:textId="79BD0266" w:rsidR="004F3D0E" w:rsidRDefault="00947149" w:rsidP="00790153">
      <w:pPr>
        <w:autoSpaceDE w:val="0"/>
        <w:autoSpaceDN w:val="0"/>
        <w:adjustRightInd w:val="0"/>
        <w:spacing w:after="0" w:line="360" w:lineRule="auto"/>
        <w:ind w:left="720"/>
        <w:rPr>
          <w:rFonts w:ascii="Times New Roman" w:hAnsi="Times New Roman" w:cs="Times New Roman"/>
          <w:sz w:val="21"/>
          <w:szCs w:val="21"/>
        </w:rPr>
      </w:pPr>
      <w:r w:rsidRPr="004F3D0E">
        <w:rPr>
          <w:rFonts w:ascii="Times New Roman" w:hAnsi="Times New Roman" w:cs="Times New Roman"/>
        </w:rPr>
        <w:t>(3) The council shall, with all due expedition, comply with any direction given to it in terms of subsection</w:t>
      </w:r>
      <w:r w:rsidR="00790153">
        <w:rPr>
          <w:rFonts w:ascii="Times New Roman" w:hAnsi="Times New Roman" w:cs="Times New Roman"/>
        </w:rPr>
        <w:t xml:space="preserve"> </w:t>
      </w:r>
      <w:r w:rsidRPr="004F3D0E">
        <w:rPr>
          <w:rFonts w:ascii="Times New Roman" w:hAnsi="Times New Roman" w:cs="Times New Roman"/>
        </w:rPr>
        <w:t>(1).</w:t>
      </w:r>
      <w:r w:rsidR="004F3D0E" w:rsidRPr="004F3D0E">
        <w:rPr>
          <w:rFonts w:ascii="Times New Roman" w:hAnsi="Times New Roman" w:cs="Times New Roman"/>
        </w:rPr>
        <w:t>”</w:t>
      </w:r>
    </w:p>
    <w:p w14:paraId="7C3006B1" w14:textId="77777777" w:rsidR="00790153" w:rsidRDefault="00790153" w:rsidP="00947149">
      <w:pPr>
        <w:spacing w:after="0" w:line="360" w:lineRule="auto"/>
        <w:ind w:firstLine="720"/>
        <w:jc w:val="both"/>
        <w:rPr>
          <w:rFonts w:ascii="Times New Roman" w:hAnsi="Times New Roman" w:cs="Times New Roman"/>
          <w:sz w:val="21"/>
          <w:szCs w:val="21"/>
        </w:rPr>
      </w:pPr>
    </w:p>
    <w:p w14:paraId="3D3E7D25" w14:textId="7A3EB304" w:rsidR="0024505B" w:rsidRDefault="00790153" w:rsidP="007901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89640F">
        <w:rPr>
          <w:rFonts w:ascii="Times New Roman" w:hAnsi="Times New Roman" w:cs="Times New Roman"/>
          <w:sz w:val="24"/>
          <w:szCs w:val="24"/>
        </w:rPr>
        <w:t>Section 313 above is in three parts. The first part, sub-section (1)</w:t>
      </w:r>
      <w:r w:rsidR="00EE061A">
        <w:rPr>
          <w:rFonts w:ascii="Times New Roman" w:hAnsi="Times New Roman" w:cs="Times New Roman"/>
          <w:sz w:val="24"/>
          <w:szCs w:val="24"/>
        </w:rPr>
        <w:t>,</w:t>
      </w:r>
      <w:r w:rsidR="00694FBA">
        <w:rPr>
          <w:rFonts w:ascii="Times New Roman" w:hAnsi="Times New Roman" w:cs="Times New Roman"/>
          <w:sz w:val="24"/>
          <w:szCs w:val="24"/>
        </w:rPr>
        <w:t xml:space="preserve"> and part of sub-section (2)</w:t>
      </w:r>
      <w:r w:rsidR="0057591D">
        <w:rPr>
          <w:rFonts w:ascii="Times New Roman" w:hAnsi="Times New Roman" w:cs="Times New Roman"/>
          <w:sz w:val="24"/>
          <w:szCs w:val="24"/>
        </w:rPr>
        <w:t>,</w:t>
      </w:r>
      <w:r w:rsidR="0089640F">
        <w:rPr>
          <w:rFonts w:ascii="Times New Roman" w:hAnsi="Times New Roman" w:cs="Times New Roman"/>
          <w:sz w:val="24"/>
          <w:szCs w:val="24"/>
        </w:rPr>
        <w:t xml:space="preserve"> empowers the Minister to issue policy directions</w:t>
      </w:r>
      <w:r w:rsidR="00396D1C">
        <w:rPr>
          <w:rFonts w:ascii="Times New Roman" w:hAnsi="Times New Roman" w:cs="Times New Roman"/>
          <w:sz w:val="24"/>
          <w:szCs w:val="24"/>
        </w:rPr>
        <w:t xml:space="preserve"> in the national interest</w:t>
      </w:r>
      <w:r w:rsidR="00694FBA">
        <w:rPr>
          <w:rFonts w:ascii="Times New Roman" w:hAnsi="Times New Roman" w:cs="Times New Roman"/>
          <w:sz w:val="24"/>
          <w:szCs w:val="24"/>
        </w:rPr>
        <w:t>. It</w:t>
      </w:r>
      <w:r w:rsidR="0089640F">
        <w:rPr>
          <w:rFonts w:ascii="Times New Roman" w:hAnsi="Times New Roman" w:cs="Times New Roman"/>
          <w:sz w:val="24"/>
          <w:szCs w:val="24"/>
        </w:rPr>
        <w:t xml:space="preserve"> is merely a</w:t>
      </w:r>
      <w:r w:rsidR="00694FBA">
        <w:rPr>
          <w:rFonts w:ascii="Times New Roman" w:hAnsi="Times New Roman" w:cs="Times New Roman"/>
          <w:sz w:val="24"/>
          <w:szCs w:val="24"/>
        </w:rPr>
        <w:t xml:space="preserve"> proposal </w:t>
      </w:r>
      <w:r w:rsidR="00396D1C">
        <w:rPr>
          <w:rFonts w:ascii="Times New Roman" w:hAnsi="Times New Roman" w:cs="Times New Roman"/>
          <w:sz w:val="24"/>
          <w:szCs w:val="24"/>
        </w:rPr>
        <w:t xml:space="preserve">or an invitation </w:t>
      </w:r>
      <w:r w:rsidR="00694FBA">
        <w:rPr>
          <w:rFonts w:ascii="Times New Roman" w:hAnsi="Times New Roman" w:cs="Times New Roman"/>
          <w:sz w:val="24"/>
          <w:szCs w:val="24"/>
        </w:rPr>
        <w:t xml:space="preserve">to council </w:t>
      </w:r>
      <w:r w:rsidR="0089640F">
        <w:rPr>
          <w:rFonts w:ascii="Times New Roman" w:hAnsi="Times New Roman" w:cs="Times New Roman"/>
          <w:sz w:val="24"/>
          <w:szCs w:val="24"/>
        </w:rPr>
        <w:t xml:space="preserve">to endeavour to </w:t>
      </w:r>
      <w:r w:rsidR="0057591D">
        <w:rPr>
          <w:rFonts w:ascii="Times New Roman" w:hAnsi="Times New Roman" w:cs="Times New Roman"/>
          <w:sz w:val="24"/>
          <w:szCs w:val="24"/>
        </w:rPr>
        <w:t>comply with any such policy direction</w:t>
      </w:r>
      <w:r w:rsidR="00396D1C">
        <w:rPr>
          <w:rFonts w:ascii="Times New Roman" w:hAnsi="Times New Roman" w:cs="Times New Roman"/>
          <w:sz w:val="24"/>
          <w:szCs w:val="24"/>
        </w:rPr>
        <w:t>s</w:t>
      </w:r>
      <w:r w:rsidR="0057591D">
        <w:rPr>
          <w:rFonts w:ascii="Times New Roman" w:hAnsi="Times New Roman" w:cs="Times New Roman"/>
          <w:sz w:val="24"/>
          <w:szCs w:val="24"/>
        </w:rPr>
        <w:t>.</w:t>
      </w:r>
      <w:r w:rsidR="00396D1C">
        <w:rPr>
          <w:rFonts w:ascii="Times New Roman" w:hAnsi="Times New Roman" w:cs="Times New Roman"/>
          <w:sz w:val="24"/>
          <w:szCs w:val="24"/>
        </w:rPr>
        <w:t xml:space="preserve"> This cannot be </w:t>
      </w:r>
      <w:r w:rsidR="0057591D">
        <w:rPr>
          <w:rFonts w:ascii="Times New Roman" w:hAnsi="Times New Roman" w:cs="Times New Roman"/>
          <w:sz w:val="24"/>
          <w:szCs w:val="24"/>
        </w:rPr>
        <w:t>binding because the second part</w:t>
      </w:r>
      <w:r w:rsidR="00396D1C">
        <w:rPr>
          <w:rFonts w:ascii="Times New Roman" w:hAnsi="Times New Roman" w:cs="Times New Roman"/>
          <w:sz w:val="24"/>
          <w:szCs w:val="24"/>
        </w:rPr>
        <w:t xml:space="preserve"> of </w:t>
      </w:r>
      <w:r w:rsidR="0057591D">
        <w:rPr>
          <w:rFonts w:ascii="Times New Roman" w:hAnsi="Times New Roman" w:cs="Times New Roman"/>
          <w:sz w:val="24"/>
          <w:szCs w:val="24"/>
        </w:rPr>
        <w:t xml:space="preserve">sub-section </w:t>
      </w:r>
      <w:r w:rsidR="00694FBA">
        <w:rPr>
          <w:rFonts w:ascii="Times New Roman" w:hAnsi="Times New Roman" w:cs="Times New Roman"/>
          <w:sz w:val="24"/>
          <w:szCs w:val="24"/>
        </w:rPr>
        <w:t>(2)</w:t>
      </w:r>
      <w:r w:rsidR="00396D1C">
        <w:rPr>
          <w:rFonts w:ascii="Times New Roman" w:hAnsi="Times New Roman" w:cs="Times New Roman"/>
          <w:sz w:val="24"/>
          <w:szCs w:val="24"/>
        </w:rPr>
        <w:t xml:space="preserve"> </w:t>
      </w:r>
      <w:r w:rsidR="00506272">
        <w:rPr>
          <w:rFonts w:ascii="Times New Roman" w:hAnsi="Times New Roman" w:cs="Times New Roman"/>
          <w:sz w:val="24"/>
          <w:szCs w:val="24"/>
        </w:rPr>
        <w:t xml:space="preserve">gives the council thirty days or more to submit its own views and make </w:t>
      </w:r>
      <w:r w:rsidR="00360583">
        <w:rPr>
          <w:rFonts w:ascii="Times New Roman" w:hAnsi="Times New Roman" w:cs="Times New Roman"/>
          <w:sz w:val="24"/>
          <w:szCs w:val="24"/>
        </w:rPr>
        <w:t xml:space="preserve">any </w:t>
      </w:r>
      <w:r w:rsidR="00506272">
        <w:rPr>
          <w:rFonts w:ascii="Times New Roman" w:hAnsi="Times New Roman" w:cs="Times New Roman"/>
          <w:sz w:val="24"/>
          <w:szCs w:val="24"/>
        </w:rPr>
        <w:t xml:space="preserve">counter proposals. It is the third part, </w:t>
      </w:r>
      <w:r w:rsidR="00360583">
        <w:rPr>
          <w:rFonts w:ascii="Times New Roman" w:hAnsi="Times New Roman" w:cs="Times New Roman"/>
          <w:sz w:val="24"/>
          <w:szCs w:val="24"/>
        </w:rPr>
        <w:t xml:space="preserve">or </w:t>
      </w:r>
      <w:r w:rsidR="00506272">
        <w:rPr>
          <w:rFonts w:ascii="Times New Roman" w:hAnsi="Times New Roman" w:cs="Times New Roman"/>
          <w:sz w:val="24"/>
          <w:szCs w:val="24"/>
        </w:rPr>
        <w:t xml:space="preserve">sub-section </w:t>
      </w:r>
      <w:r w:rsidR="0024505B">
        <w:rPr>
          <w:rFonts w:ascii="Times New Roman" w:hAnsi="Times New Roman" w:cs="Times New Roman"/>
          <w:sz w:val="24"/>
          <w:szCs w:val="24"/>
        </w:rPr>
        <w:t>(</w:t>
      </w:r>
      <w:r w:rsidR="00506272">
        <w:rPr>
          <w:rFonts w:ascii="Times New Roman" w:hAnsi="Times New Roman" w:cs="Times New Roman"/>
          <w:sz w:val="24"/>
          <w:szCs w:val="24"/>
        </w:rPr>
        <w:t>3</w:t>
      </w:r>
      <w:r w:rsidR="0024505B">
        <w:rPr>
          <w:rFonts w:ascii="Times New Roman" w:hAnsi="Times New Roman" w:cs="Times New Roman"/>
          <w:sz w:val="24"/>
          <w:szCs w:val="24"/>
        </w:rPr>
        <w:t>)</w:t>
      </w:r>
      <w:r w:rsidR="00360583">
        <w:rPr>
          <w:rFonts w:ascii="Times New Roman" w:hAnsi="Times New Roman" w:cs="Times New Roman"/>
          <w:sz w:val="24"/>
          <w:szCs w:val="24"/>
        </w:rPr>
        <w:t>,</w:t>
      </w:r>
      <w:r w:rsidR="00506272">
        <w:rPr>
          <w:rFonts w:ascii="Times New Roman" w:hAnsi="Times New Roman" w:cs="Times New Roman"/>
          <w:sz w:val="24"/>
          <w:szCs w:val="24"/>
        </w:rPr>
        <w:t xml:space="preserve"> </w:t>
      </w:r>
      <w:r w:rsidR="0024505B">
        <w:rPr>
          <w:rFonts w:ascii="Times New Roman" w:hAnsi="Times New Roman" w:cs="Times New Roman"/>
          <w:sz w:val="24"/>
          <w:szCs w:val="24"/>
        </w:rPr>
        <w:t xml:space="preserve">which </w:t>
      </w:r>
      <w:r w:rsidR="00360583">
        <w:rPr>
          <w:rFonts w:ascii="Times New Roman" w:hAnsi="Times New Roman" w:cs="Times New Roman"/>
          <w:sz w:val="24"/>
          <w:szCs w:val="24"/>
        </w:rPr>
        <w:t xml:space="preserve">undoubtedly </w:t>
      </w:r>
      <w:r w:rsidR="0024505B">
        <w:rPr>
          <w:rFonts w:ascii="Times New Roman" w:hAnsi="Times New Roman" w:cs="Times New Roman"/>
          <w:sz w:val="24"/>
          <w:szCs w:val="24"/>
        </w:rPr>
        <w:t xml:space="preserve">has the force of law. It states in </w:t>
      </w:r>
      <w:r w:rsidR="00360583">
        <w:rPr>
          <w:rFonts w:ascii="Times New Roman" w:hAnsi="Times New Roman" w:cs="Times New Roman"/>
          <w:sz w:val="24"/>
          <w:szCs w:val="24"/>
        </w:rPr>
        <w:t>peremp</w:t>
      </w:r>
      <w:r w:rsidR="0024505B">
        <w:rPr>
          <w:rFonts w:ascii="Times New Roman" w:hAnsi="Times New Roman" w:cs="Times New Roman"/>
          <w:sz w:val="24"/>
          <w:szCs w:val="24"/>
        </w:rPr>
        <w:t xml:space="preserve">tory terms that the council </w:t>
      </w:r>
      <w:r w:rsidR="0024505B" w:rsidRPr="00360583">
        <w:rPr>
          <w:rFonts w:ascii="Times New Roman" w:hAnsi="Times New Roman" w:cs="Times New Roman"/>
          <w:i/>
          <w:iCs/>
          <w:sz w:val="24"/>
          <w:szCs w:val="24"/>
          <w:u w:val="single"/>
        </w:rPr>
        <w:t>shall comply</w:t>
      </w:r>
      <w:r w:rsidR="0024505B">
        <w:rPr>
          <w:rFonts w:ascii="Times New Roman" w:hAnsi="Times New Roman" w:cs="Times New Roman"/>
          <w:sz w:val="24"/>
          <w:szCs w:val="24"/>
        </w:rPr>
        <w:t xml:space="preserve"> </w:t>
      </w:r>
      <w:r w:rsidR="00506272">
        <w:rPr>
          <w:rFonts w:ascii="Times New Roman" w:hAnsi="Times New Roman" w:cs="Times New Roman"/>
          <w:sz w:val="24"/>
          <w:szCs w:val="24"/>
        </w:rPr>
        <w:t>with</w:t>
      </w:r>
      <w:r w:rsidR="0024505B">
        <w:rPr>
          <w:rFonts w:ascii="Times New Roman" w:hAnsi="Times New Roman" w:cs="Times New Roman"/>
          <w:sz w:val="24"/>
          <w:szCs w:val="24"/>
        </w:rPr>
        <w:t xml:space="preserve"> due expedition with any policy directions given in terms of sub-section (1)</w:t>
      </w:r>
      <w:r w:rsidR="00360583">
        <w:rPr>
          <w:rFonts w:ascii="Times New Roman" w:hAnsi="Times New Roman" w:cs="Times New Roman"/>
          <w:sz w:val="24"/>
          <w:szCs w:val="24"/>
        </w:rPr>
        <w:t xml:space="preserve"> (</w:t>
      </w:r>
      <w:r w:rsidR="00360583" w:rsidRPr="003F356C">
        <w:rPr>
          <w:rFonts w:ascii="Times New Roman" w:hAnsi="Times New Roman" w:cs="Times New Roman"/>
          <w:i/>
          <w:iCs/>
          <w:sz w:val="24"/>
          <w:szCs w:val="24"/>
        </w:rPr>
        <w:t>my emphasis</w:t>
      </w:r>
      <w:r w:rsidR="003F356C">
        <w:rPr>
          <w:rFonts w:ascii="Times New Roman" w:hAnsi="Times New Roman" w:cs="Times New Roman"/>
          <w:sz w:val="24"/>
          <w:szCs w:val="24"/>
        </w:rPr>
        <w:t>)</w:t>
      </w:r>
      <w:r w:rsidR="0024505B">
        <w:rPr>
          <w:rFonts w:ascii="Times New Roman" w:hAnsi="Times New Roman" w:cs="Times New Roman"/>
          <w:sz w:val="24"/>
          <w:szCs w:val="24"/>
        </w:rPr>
        <w:t>.</w:t>
      </w:r>
      <w:r w:rsidR="00611867">
        <w:rPr>
          <w:rFonts w:ascii="Times New Roman" w:hAnsi="Times New Roman" w:cs="Times New Roman"/>
          <w:sz w:val="24"/>
          <w:szCs w:val="24"/>
        </w:rPr>
        <w:t xml:space="preserve"> What then does one make of this?</w:t>
      </w:r>
    </w:p>
    <w:p w14:paraId="280C0719" w14:textId="77777777" w:rsidR="0024505B" w:rsidRDefault="0024505B" w:rsidP="00790153">
      <w:pPr>
        <w:spacing w:after="0" w:line="360" w:lineRule="auto"/>
        <w:jc w:val="both"/>
        <w:rPr>
          <w:rFonts w:ascii="Times New Roman" w:hAnsi="Times New Roman" w:cs="Times New Roman"/>
          <w:sz w:val="24"/>
          <w:szCs w:val="24"/>
        </w:rPr>
      </w:pPr>
    </w:p>
    <w:p w14:paraId="32752912" w14:textId="4B24C7F2" w:rsidR="00F2277E" w:rsidRDefault="00611867" w:rsidP="007901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3F356C">
        <w:rPr>
          <w:rFonts w:ascii="Times New Roman" w:hAnsi="Times New Roman" w:cs="Times New Roman"/>
          <w:sz w:val="24"/>
          <w:szCs w:val="24"/>
        </w:rPr>
        <w:t>Plainly,</w:t>
      </w:r>
      <w:r>
        <w:rPr>
          <w:rFonts w:ascii="Times New Roman" w:hAnsi="Times New Roman" w:cs="Times New Roman"/>
          <w:sz w:val="24"/>
          <w:szCs w:val="24"/>
        </w:rPr>
        <w:t xml:space="preserve"> s 313 aforesaid has to be read as a whole, not disjunctively. </w:t>
      </w:r>
      <w:r w:rsidR="002E12F4">
        <w:rPr>
          <w:rFonts w:ascii="Times New Roman" w:hAnsi="Times New Roman" w:cs="Times New Roman"/>
          <w:sz w:val="24"/>
          <w:szCs w:val="24"/>
        </w:rPr>
        <w:t xml:space="preserve">It must then be applied to the facts of the matter as a </w:t>
      </w:r>
      <w:r w:rsidR="00EB1B00">
        <w:rPr>
          <w:rFonts w:ascii="Times New Roman" w:hAnsi="Times New Roman" w:cs="Times New Roman"/>
          <w:sz w:val="24"/>
          <w:szCs w:val="24"/>
        </w:rPr>
        <w:t xml:space="preserve">single provision. </w:t>
      </w:r>
      <w:r w:rsidR="002E12F4">
        <w:rPr>
          <w:rFonts w:ascii="Times New Roman" w:hAnsi="Times New Roman" w:cs="Times New Roman"/>
          <w:sz w:val="24"/>
          <w:szCs w:val="24"/>
        </w:rPr>
        <w:t>In my view, the ministerial circular issued in terms of s 313 of the Act is binding if the Minister has given</w:t>
      </w:r>
      <w:r w:rsidR="00A872D1">
        <w:rPr>
          <w:rFonts w:ascii="Times New Roman" w:hAnsi="Times New Roman" w:cs="Times New Roman"/>
          <w:sz w:val="24"/>
          <w:szCs w:val="24"/>
        </w:rPr>
        <w:t xml:space="preserve"> a</w:t>
      </w:r>
      <w:r w:rsidR="002E12F4">
        <w:rPr>
          <w:rFonts w:ascii="Times New Roman" w:hAnsi="Times New Roman" w:cs="Times New Roman"/>
          <w:sz w:val="24"/>
          <w:szCs w:val="24"/>
        </w:rPr>
        <w:t xml:space="preserve"> council </w:t>
      </w:r>
      <w:r w:rsidR="00A872D1">
        <w:rPr>
          <w:rFonts w:ascii="Times New Roman" w:hAnsi="Times New Roman" w:cs="Times New Roman"/>
          <w:sz w:val="24"/>
          <w:szCs w:val="24"/>
        </w:rPr>
        <w:t xml:space="preserve">the opportunity </w:t>
      </w:r>
      <w:r w:rsidR="002E12F4">
        <w:rPr>
          <w:rFonts w:ascii="Times New Roman" w:hAnsi="Times New Roman" w:cs="Times New Roman"/>
          <w:sz w:val="24"/>
          <w:szCs w:val="24"/>
        </w:rPr>
        <w:t>to make its own counter proposals</w:t>
      </w:r>
      <w:r w:rsidR="00A872D1">
        <w:rPr>
          <w:rFonts w:ascii="Times New Roman" w:hAnsi="Times New Roman" w:cs="Times New Roman"/>
          <w:sz w:val="24"/>
          <w:szCs w:val="24"/>
        </w:rPr>
        <w:t xml:space="preserve"> which </w:t>
      </w:r>
      <w:r w:rsidR="00EB1B00">
        <w:rPr>
          <w:rFonts w:ascii="Times New Roman" w:hAnsi="Times New Roman" w:cs="Times New Roman"/>
          <w:sz w:val="24"/>
          <w:szCs w:val="24"/>
        </w:rPr>
        <w:t>he</w:t>
      </w:r>
      <w:r w:rsidR="00A872D1">
        <w:rPr>
          <w:rFonts w:ascii="Times New Roman" w:hAnsi="Times New Roman" w:cs="Times New Roman"/>
          <w:sz w:val="24"/>
          <w:szCs w:val="24"/>
        </w:rPr>
        <w:t xml:space="preserve"> must consider. The policy direction is only binding after this step has been taken. In the present </w:t>
      </w:r>
      <w:r w:rsidR="00EB1B00">
        <w:rPr>
          <w:rFonts w:ascii="Times New Roman" w:hAnsi="Times New Roman" w:cs="Times New Roman"/>
          <w:sz w:val="24"/>
          <w:szCs w:val="24"/>
        </w:rPr>
        <w:t xml:space="preserve">case, </w:t>
      </w:r>
      <w:r w:rsidR="00A872D1">
        <w:rPr>
          <w:rFonts w:ascii="Times New Roman" w:hAnsi="Times New Roman" w:cs="Times New Roman"/>
          <w:sz w:val="24"/>
          <w:szCs w:val="24"/>
        </w:rPr>
        <w:t xml:space="preserve">I have no information concerning the </w:t>
      </w:r>
      <w:r w:rsidR="00EB1B00">
        <w:rPr>
          <w:rFonts w:ascii="Times New Roman" w:hAnsi="Times New Roman" w:cs="Times New Roman"/>
          <w:sz w:val="24"/>
          <w:szCs w:val="24"/>
        </w:rPr>
        <w:t xml:space="preserve">issuing of </w:t>
      </w:r>
      <w:r w:rsidR="00115D5D">
        <w:rPr>
          <w:rFonts w:ascii="Times New Roman" w:hAnsi="Times New Roman" w:cs="Times New Roman"/>
          <w:sz w:val="24"/>
          <w:szCs w:val="24"/>
        </w:rPr>
        <w:t xml:space="preserve">the </w:t>
      </w:r>
      <w:r w:rsidR="0019401E">
        <w:rPr>
          <w:rFonts w:ascii="Times New Roman" w:hAnsi="Times New Roman" w:cs="Times New Roman"/>
          <w:sz w:val="24"/>
          <w:szCs w:val="24"/>
        </w:rPr>
        <w:t>2013 ministerial circular. But the Minister says he did approve the 2018 budget</w:t>
      </w:r>
      <w:r w:rsidR="007652AC">
        <w:rPr>
          <w:rFonts w:ascii="Times New Roman" w:hAnsi="Times New Roman" w:cs="Times New Roman"/>
          <w:sz w:val="24"/>
          <w:szCs w:val="24"/>
        </w:rPr>
        <w:t xml:space="preserve"> and those preceding it, none of which met the 30:70 ratio</w:t>
      </w:r>
      <w:r w:rsidR="0019401E">
        <w:rPr>
          <w:rFonts w:ascii="Times New Roman" w:hAnsi="Times New Roman" w:cs="Times New Roman"/>
          <w:sz w:val="24"/>
          <w:szCs w:val="24"/>
        </w:rPr>
        <w:t xml:space="preserve">. </w:t>
      </w:r>
      <w:r w:rsidR="007652AC">
        <w:rPr>
          <w:rFonts w:ascii="Times New Roman" w:hAnsi="Times New Roman" w:cs="Times New Roman"/>
          <w:sz w:val="24"/>
          <w:szCs w:val="24"/>
        </w:rPr>
        <w:t>T</w:t>
      </w:r>
      <w:r w:rsidR="0019401E">
        <w:rPr>
          <w:rFonts w:ascii="Times New Roman" w:hAnsi="Times New Roman" w:cs="Times New Roman"/>
          <w:sz w:val="24"/>
          <w:szCs w:val="24"/>
        </w:rPr>
        <w:t xml:space="preserve">he </w:t>
      </w:r>
      <w:r w:rsidR="007652AC">
        <w:rPr>
          <w:rFonts w:ascii="Times New Roman" w:hAnsi="Times New Roman" w:cs="Times New Roman"/>
          <w:sz w:val="24"/>
          <w:szCs w:val="24"/>
        </w:rPr>
        <w:t xml:space="preserve">2018 </w:t>
      </w:r>
      <w:r w:rsidR="0019401E">
        <w:rPr>
          <w:rFonts w:ascii="Times New Roman" w:hAnsi="Times New Roman" w:cs="Times New Roman"/>
          <w:sz w:val="24"/>
          <w:szCs w:val="24"/>
        </w:rPr>
        <w:t>budget w</w:t>
      </w:r>
      <w:r w:rsidR="007652AC">
        <w:rPr>
          <w:rFonts w:ascii="Times New Roman" w:hAnsi="Times New Roman" w:cs="Times New Roman"/>
          <w:sz w:val="24"/>
          <w:szCs w:val="24"/>
        </w:rPr>
        <w:t xml:space="preserve">as duly </w:t>
      </w:r>
      <w:r w:rsidR="0019401E">
        <w:rPr>
          <w:rFonts w:ascii="Times New Roman" w:hAnsi="Times New Roman" w:cs="Times New Roman"/>
          <w:sz w:val="24"/>
          <w:szCs w:val="24"/>
        </w:rPr>
        <w:t xml:space="preserve">implemented. </w:t>
      </w:r>
      <w:r w:rsidR="007652AC">
        <w:rPr>
          <w:rFonts w:ascii="Times New Roman" w:hAnsi="Times New Roman" w:cs="Times New Roman"/>
          <w:sz w:val="24"/>
          <w:szCs w:val="24"/>
        </w:rPr>
        <w:t xml:space="preserve">Before that, it had been </w:t>
      </w:r>
      <w:r w:rsidR="0093129A">
        <w:rPr>
          <w:rFonts w:ascii="Times New Roman" w:hAnsi="Times New Roman" w:cs="Times New Roman"/>
          <w:sz w:val="24"/>
          <w:szCs w:val="24"/>
        </w:rPr>
        <w:t xml:space="preserve">published for possible objections by any interested parties. The applicants say they did not see </w:t>
      </w:r>
      <w:r w:rsidR="003F356C">
        <w:rPr>
          <w:rFonts w:ascii="Times New Roman" w:hAnsi="Times New Roman" w:cs="Times New Roman"/>
          <w:sz w:val="24"/>
          <w:szCs w:val="24"/>
        </w:rPr>
        <w:t>the budget</w:t>
      </w:r>
      <w:r w:rsidR="0093129A">
        <w:rPr>
          <w:rFonts w:ascii="Times New Roman" w:hAnsi="Times New Roman" w:cs="Times New Roman"/>
          <w:sz w:val="24"/>
          <w:szCs w:val="24"/>
        </w:rPr>
        <w:t xml:space="preserve"> until the audit report. That is surprising for entities that profess to be public watchdogs. </w:t>
      </w:r>
      <w:r w:rsidR="00DA3C05">
        <w:rPr>
          <w:rFonts w:ascii="Times New Roman" w:hAnsi="Times New Roman" w:cs="Times New Roman"/>
          <w:sz w:val="24"/>
          <w:szCs w:val="24"/>
        </w:rPr>
        <w:t xml:space="preserve">The probabilities are that the City of Harare made </w:t>
      </w:r>
      <w:r w:rsidR="004D1133">
        <w:rPr>
          <w:rFonts w:ascii="Times New Roman" w:hAnsi="Times New Roman" w:cs="Times New Roman"/>
          <w:sz w:val="24"/>
          <w:szCs w:val="24"/>
        </w:rPr>
        <w:t>submission</w:t>
      </w:r>
      <w:r w:rsidR="00DA3C05">
        <w:rPr>
          <w:rFonts w:ascii="Times New Roman" w:hAnsi="Times New Roman" w:cs="Times New Roman"/>
          <w:sz w:val="24"/>
          <w:szCs w:val="24"/>
        </w:rPr>
        <w:t xml:space="preserve">s that convinced the </w:t>
      </w:r>
      <w:r w:rsidR="004D1133">
        <w:rPr>
          <w:rFonts w:ascii="Times New Roman" w:hAnsi="Times New Roman" w:cs="Times New Roman"/>
          <w:sz w:val="24"/>
          <w:szCs w:val="24"/>
        </w:rPr>
        <w:t>Minister not to insist on the 30:70 ratio</w:t>
      </w:r>
      <w:r w:rsidR="003F356C">
        <w:rPr>
          <w:rFonts w:ascii="Times New Roman" w:hAnsi="Times New Roman" w:cs="Times New Roman"/>
          <w:sz w:val="24"/>
          <w:szCs w:val="24"/>
        </w:rPr>
        <w:t xml:space="preserve"> for that budget</w:t>
      </w:r>
      <w:r w:rsidR="004D1133">
        <w:rPr>
          <w:rFonts w:ascii="Times New Roman" w:hAnsi="Times New Roman" w:cs="Times New Roman"/>
          <w:sz w:val="24"/>
          <w:szCs w:val="24"/>
        </w:rPr>
        <w:t xml:space="preserve">. One such submission </w:t>
      </w:r>
      <w:r w:rsidR="003F356C">
        <w:rPr>
          <w:rFonts w:ascii="Times New Roman" w:hAnsi="Times New Roman" w:cs="Times New Roman"/>
          <w:sz w:val="24"/>
          <w:szCs w:val="24"/>
        </w:rPr>
        <w:t xml:space="preserve">by Council </w:t>
      </w:r>
      <w:r w:rsidR="004D1133">
        <w:rPr>
          <w:rFonts w:ascii="Times New Roman" w:hAnsi="Times New Roman" w:cs="Times New Roman"/>
          <w:sz w:val="24"/>
          <w:szCs w:val="24"/>
        </w:rPr>
        <w:t xml:space="preserve">was that 2013 was a year of general elections in Zimbabwe. </w:t>
      </w:r>
      <w:r w:rsidR="00E871B8">
        <w:rPr>
          <w:rFonts w:ascii="Times New Roman" w:hAnsi="Times New Roman" w:cs="Times New Roman"/>
          <w:sz w:val="24"/>
          <w:szCs w:val="24"/>
        </w:rPr>
        <w:t>In the pre</w:t>
      </w:r>
      <w:r w:rsidR="00042F75">
        <w:rPr>
          <w:rFonts w:ascii="Times New Roman" w:hAnsi="Times New Roman" w:cs="Times New Roman"/>
          <w:sz w:val="24"/>
          <w:szCs w:val="24"/>
        </w:rPr>
        <w:t xml:space="preserve">ceding year, </w:t>
      </w:r>
      <w:r w:rsidR="00E871B8">
        <w:rPr>
          <w:rFonts w:ascii="Times New Roman" w:hAnsi="Times New Roman" w:cs="Times New Roman"/>
          <w:sz w:val="24"/>
          <w:szCs w:val="24"/>
        </w:rPr>
        <w:t xml:space="preserve">central government had directed the scrapping off of </w:t>
      </w:r>
      <w:r w:rsidR="00751F33">
        <w:rPr>
          <w:rFonts w:ascii="Times New Roman" w:hAnsi="Times New Roman" w:cs="Times New Roman"/>
          <w:sz w:val="24"/>
          <w:szCs w:val="24"/>
        </w:rPr>
        <w:t xml:space="preserve">outstanding rates by ratepayers, but with no similar reprieve in respect of </w:t>
      </w:r>
      <w:r w:rsidR="00502506">
        <w:rPr>
          <w:rFonts w:ascii="Times New Roman" w:hAnsi="Times New Roman" w:cs="Times New Roman"/>
          <w:sz w:val="24"/>
          <w:szCs w:val="24"/>
        </w:rPr>
        <w:t>Council</w:t>
      </w:r>
      <w:r w:rsidR="00751F33">
        <w:rPr>
          <w:rFonts w:ascii="Times New Roman" w:hAnsi="Times New Roman" w:cs="Times New Roman"/>
          <w:sz w:val="24"/>
          <w:szCs w:val="24"/>
        </w:rPr>
        <w:t>’s own debtors. That inevitably scuttled Council</w:t>
      </w:r>
      <w:r w:rsidR="00042F75">
        <w:rPr>
          <w:rFonts w:ascii="Times New Roman" w:hAnsi="Times New Roman" w:cs="Times New Roman"/>
          <w:sz w:val="24"/>
          <w:szCs w:val="24"/>
        </w:rPr>
        <w:t>’</w:t>
      </w:r>
      <w:r w:rsidR="00751F33">
        <w:rPr>
          <w:rFonts w:ascii="Times New Roman" w:hAnsi="Times New Roman" w:cs="Times New Roman"/>
          <w:sz w:val="24"/>
          <w:szCs w:val="24"/>
        </w:rPr>
        <w:t>s budget</w:t>
      </w:r>
      <w:r w:rsidR="00042F75">
        <w:rPr>
          <w:rFonts w:ascii="Times New Roman" w:hAnsi="Times New Roman" w:cs="Times New Roman"/>
          <w:sz w:val="24"/>
          <w:szCs w:val="24"/>
        </w:rPr>
        <w:t xml:space="preserve">. </w:t>
      </w:r>
      <w:r w:rsidR="00EB1B00">
        <w:rPr>
          <w:rFonts w:ascii="Times New Roman" w:hAnsi="Times New Roman" w:cs="Times New Roman"/>
          <w:sz w:val="24"/>
          <w:szCs w:val="24"/>
        </w:rPr>
        <w:t xml:space="preserve">Under </w:t>
      </w:r>
      <w:r w:rsidR="00EE061A">
        <w:rPr>
          <w:rFonts w:ascii="Times New Roman" w:hAnsi="Times New Roman" w:cs="Times New Roman"/>
          <w:sz w:val="24"/>
          <w:szCs w:val="24"/>
        </w:rPr>
        <w:t>these</w:t>
      </w:r>
      <w:r w:rsidR="00EB1B00">
        <w:rPr>
          <w:rFonts w:ascii="Times New Roman" w:hAnsi="Times New Roman" w:cs="Times New Roman"/>
          <w:sz w:val="24"/>
          <w:szCs w:val="24"/>
        </w:rPr>
        <w:t xml:space="preserve"> circumstances</w:t>
      </w:r>
      <w:r w:rsidR="00502506">
        <w:rPr>
          <w:rFonts w:ascii="Times New Roman" w:hAnsi="Times New Roman" w:cs="Times New Roman"/>
          <w:sz w:val="24"/>
          <w:szCs w:val="24"/>
        </w:rPr>
        <w:t>,</w:t>
      </w:r>
      <w:r w:rsidR="00EB1B00">
        <w:rPr>
          <w:rFonts w:ascii="Times New Roman" w:hAnsi="Times New Roman" w:cs="Times New Roman"/>
          <w:sz w:val="24"/>
          <w:szCs w:val="24"/>
        </w:rPr>
        <w:t xml:space="preserve"> I do not believe there are grounds for the court to interfere.</w:t>
      </w:r>
      <w:r w:rsidR="00115D5D">
        <w:rPr>
          <w:rFonts w:ascii="Times New Roman" w:hAnsi="Times New Roman" w:cs="Times New Roman"/>
          <w:sz w:val="24"/>
          <w:szCs w:val="24"/>
        </w:rPr>
        <w:t xml:space="preserve"> </w:t>
      </w:r>
      <w:r w:rsidR="00B205A6">
        <w:rPr>
          <w:rFonts w:ascii="Times New Roman" w:hAnsi="Times New Roman" w:cs="Times New Roman"/>
          <w:sz w:val="24"/>
          <w:szCs w:val="24"/>
        </w:rPr>
        <w:t xml:space="preserve">In </w:t>
      </w:r>
      <w:r w:rsidR="00B205A6" w:rsidRPr="00502506">
        <w:rPr>
          <w:rFonts w:ascii="Times New Roman" w:hAnsi="Times New Roman" w:cs="Times New Roman"/>
          <w:i/>
          <w:iCs/>
          <w:sz w:val="24"/>
          <w:szCs w:val="24"/>
        </w:rPr>
        <w:t>City of Harare v Parsons</w:t>
      </w:r>
      <w:r w:rsidR="00B205A6">
        <w:rPr>
          <w:rFonts w:ascii="Times New Roman" w:hAnsi="Times New Roman" w:cs="Times New Roman"/>
          <w:sz w:val="24"/>
          <w:szCs w:val="24"/>
        </w:rPr>
        <w:t xml:space="preserve"> 1985 (2) ZLR 293(SC)</w:t>
      </w:r>
      <w:r w:rsidR="00F2277E">
        <w:rPr>
          <w:rFonts w:ascii="Times New Roman" w:hAnsi="Times New Roman" w:cs="Times New Roman"/>
          <w:sz w:val="24"/>
          <w:szCs w:val="24"/>
        </w:rPr>
        <w:t xml:space="preserve"> </w:t>
      </w:r>
      <w:r w:rsidR="00B205A6">
        <w:rPr>
          <w:rFonts w:ascii="Times New Roman" w:hAnsi="Times New Roman" w:cs="Times New Roman"/>
          <w:sz w:val="24"/>
          <w:szCs w:val="24"/>
        </w:rPr>
        <w:t>McNALL</w:t>
      </w:r>
      <w:r w:rsidR="00F2277E">
        <w:rPr>
          <w:rFonts w:ascii="Times New Roman" w:hAnsi="Times New Roman" w:cs="Times New Roman"/>
          <w:sz w:val="24"/>
          <w:szCs w:val="24"/>
        </w:rPr>
        <w:t>Y JA</w:t>
      </w:r>
      <w:r w:rsidR="00EE34DD">
        <w:rPr>
          <w:rFonts w:ascii="Times New Roman" w:hAnsi="Times New Roman" w:cs="Times New Roman"/>
          <w:sz w:val="24"/>
          <w:szCs w:val="24"/>
        </w:rPr>
        <w:t>, quoting from an English case</w:t>
      </w:r>
      <w:r w:rsidR="001753F1">
        <w:rPr>
          <w:rStyle w:val="FootnoteReference"/>
          <w:rFonts w:ascii="Times New Roman" w:hAnsi="Times New Roman" w:cs="Times New Roman"/>
          <w:sz w:val="24"/>
          <w:szCs w:val="24"/>
        </w:rPr>
        <w:footnoteReference w:id="4"/>
      </w:r>
      <w:r w:rsidR="00EE34DD">
        <w:rPr>
          <w:rFonts w:ascii="Times New Roman" w:hAnsi="Times New Roman" w:cs="Times New Roman"/>
          <w:sz w:val="24"/>
          <w:szCs w:val="24"/>
        </w:rPr>
        <w:t xml:space="preserve">, </w:t>
      </w:r>
      <w:r w:rsidR="00F2277E">
        <w:rPr>
          <w:rFonts w:ascii="Times New Roman" w:hAnsi="Times New Roman" w:cs="Times New Roman"/>
          <w:sz w:val="24"/>
          <w:szCs w:val="24"/>
        </w:rPr>
        <w:t xml:space="preserve"> said</w:t>
      </w:r>
      <w:r w:rsidR="00F2277E">
        <w:rPr>
          <w:rStyle w:val="FootnoteReference"/>
          <w:rFonts w:ascii="Times New Roman" w:hAnsi="Times New Roman" w:cs="Times New Roman"/>
          <w:sz w:val="24"/>
          <w:szCs w:val="24"/>
        </w:rPr>
        <w:footnoteReference w:id="5"/>
      </w:r>
      <w:r w:rsidR="00F2277E">
        <w:rPr>
          <w:rFonts w:ascii="Times New Roman" w:hAnsi="Times New Roman" w:cs="Times New Roman"/>
          <w:sz w:val="24"/>
          <w:szCs w:val="24"/>
        </w:rPr>
        <w:t>:</w:t>
      </w:r>
    </w:p>
    <w:p w14:paraId="6E957868" w14:textId="77777777" w:rsidR="00F2277E" w:rsidRPr="007773E4" w:rsidRDefault="00F2277E" w:rsidP="007773E4">
      <w:pPr>
        <w:spacing w:after="0" w:line="240" w:lineRule="auto"/>
        <w:jc w:val="both"/>
        <w:rPr>
          <w:rFonts w:ascii="Times New Roman" w:hAnsi="Times New Roman" w:cs="Times New Roman"/>
        </w:rPr>
      </w:pPr>
    </w:p>
    <w:p w14:paraId="1C3A4EB2" w14:textId="4EEC57A0" w:rsidR="00744E65" w:rsidRPr="007773E4" w:rsidRDefault="00F2277E" w:rsidP="007773E4">
      <w:pPr>
        <w:spacing w:after="0" w:line="240" w:lineRule="auto"/>
        <w:ind w:left="720"/>
        <w:jc w:val="both"/>
        <w:rPr>
          <w:rFonts w:ascii="Times New Roman" w:hAnsi="Times New Roman" w:cs="Times New Roman"/>
        </w:rPr>
      </w:pPr>
      <w:r w:rsidRPr="007773E4">
        <w:rPr>
          <w:rFonts w:ascii="Times New Roman" w:hAnsi="Times New Roman" w:cs="Times New Roman"/>
        </w:rPr>
        <w:t xml:space="preserve">“When an executive discretion is entrusted by Parliament to a body </w:t>
      </w:r>
      <w:r w:rsidR="00D2696C" w:rsidRPr="007773E4">
        <w:rPr>
          <w:rFonts w:ascii="Times New Roman" w:hAnsi="Times New Roman" w:cs="Times New Roman"/>
        </w:rPr>
        <w:t xml:space="preserve">such as the local authority in this case, what appears to be an exercise of that discretion can only be challenged in the courts in a strictly limited class of cases … … </w:t>
      </w:r>
      <w:r w:rsidR="00D2696C" w:rsidRPr="00507829">
        <w:rPr>
          <w:rFonts w:ascii="Times New Roman" w:hAnsi="Times New Roman" w:cs="Times New Roman"/>
          <w:b/>
          <w:bCs/>
        </w:rPr>
        <w:t xml:space="preserve">It must </w:t>
      </w:r>
      <w:r w:rsidR="00507829" w:rsidRPr="00507829">
        <w:rPr>
          <w:rFonts w:ascii="Times New Roman" w:hAnsi="Times New Roman" w:cs="Times New Roman"/>
          <w:b/>
          <w:bCs/>
        </w:rPr>
        <w:t xml:space="preserve">always </w:t>
      </w:r>
      <w:r w:rsidR="00D2696C" w:rsidRPr="00507829">
        <w:rPr>
          <w:rFonts w:ascii="Times New Roman" w:hAnsi="Times New Roman" w:cs="Times New Roman"/>
          <w:b/>
          <w:bCs/>
        </w:rPr>
        <w:t xml:space="preserve">be remembered that </w:t>
      </w:r>
      <w:r w:rsidR="00744E65" w:rsidRPr="00507829">
        <w:rPr>
          <w:rFonts w:ascii="Times New Roman" w:hAnsi="Times New Roman" w:cs="Times New Roman"/>
          <w:b/>
          <w:bCs/>
        </w:rPr>
        <w:t>the court is not a court of appeal</w:t>
      </w:r>
      <w:r w:rsidR="00744E65" w:rsidRPr="007773E4">
        <w:rPr>
          <w:rFonts w:ascii="Times New Roman" w:hAnsi="Times New Roman" w:cs="Times New Roman"/>
        </w:rPr>
        <w:t>.”</w:t>
      </w:r>
    </w:p>
    <w:p w14:paraId="39450602" w14:textId="77777777" w:rsidR="00744E65" w:rsidRDefault="00744E65" w:rsidP="00790153">
      <w:pPr>
        <w:spacing w:after="0" w:line="360" w:lineRule="auto"/>
        <w:jc w:val="both"/>
        <w:rPr>
          <w:rFonts w:ascii="Times New Roman" w:hAnsi="Times New Roman" w:cs="Times New Roman"/>
          <w:sz w:val="24"/>
          <w:szCs w:val="24"/>
        </w:rPr>
      </w:pPr>
    </w:p>
    <w:p w14:paraId="1C580DBA" w14:textId="0C97F229" w:rsidR="00501DF5" w:rsidRDefault="00744E65" w:rsidP="007901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507829">
        <w:rPr>
          <w:rFonts w:ascii="Times New Roman" w:hAnsi="Times New Roman" w:cs="Times New Roman"/>
          <w:sz w:val="24"/>
          <w:szCs w:val="24"/>
        </w:rPr>
        <w:t>In the present case, t</w:t>
      </w:r>
      <w:r>
        <w:rPr>
          <w:rFonts w:ascii="Times New Roman" w:hAnsi="Times New Roman" w:cs="Times New Roman"/>
          <w:sz w:val="24"/>
          <w:szCs w:val="24"/>
        </w:rPr>
        <w:t xml:space="preserve">he </w:t>
      </w:r>
      <w:r w:rsidR="00507829">
        <w:rPr>
          <w:rFonts w:ascii="Times New Roman" w:hAnsi="Times New Roman" w:cs="Times New Roman"/>
          <w:sz w:val="24"/>
          <w:szCs w:val="24"/>
        </w:rPr>
        <w:t xml:space="preserve">argument on the </w:t>
      </w:r>
      <w:r>
        <w:rPr>
          <w:rFonts w:ascii="Times New Roman" w:hAnsi="Times New Roman" w:cs="Times New Roman"/>
          <w:sz w:val="24"/>
          <w:szCs w:val="24"/>
        </w:rPr>
        <w:t xml:space="preserve">dichotomy between a council’s borrowing </w:t>
      </w:r>
      <w:r w:rsidR="00E674A1">
        <w:rPr>
          <w:rFonts w:ascii="Times New Roman" w:hAnsi="Times New Roman" w:cs="Times New Roman"/>
          <w:sz w:val="24"/>
          <w:szCs w:val="24"/>
        </w:rPr>
        <w:t xml:space="preserve">powers </w:t>
      </w:r>
      <w:r>
        <w:rPr>
          <w:rFonts w:ascii="Times New Roman" w:hAnsi="Times New Roman" w:cs="Times New Roman"/>
          <w:sz w:val="24"/>
          <w:szCs w:val="24"/>
        </w:rPr>
        <w:t xml:space="preserve">in terms of </w:t>
      </w:r>
      <w:r w:rsidR="00453AA8">
        <w:rPr>
          <w:rFonts w:ascii="Times New Roman" w:hAnsi="Times New Roman" w:cs="Times New Roman"/>
          <w:sz w:val="24"/>
          <w:szCs w:val="24"/>
        </w:rPr>
        <w:t>s 290 and s 292 on the one hand, and s 29</w:t>
      </w:r>
      <w:r w:rsidR="00EE061A">
        <w:rPr>
          <w:rFonts w:ascii="Times New Roman" w:hAnsi="Times New Roman" w:cs="Times New Roman"/>
          <w:sz w:val="24"/>
          <w:szCs w:val="24"/>
        </w:rPr>
        <w:t>1</w:t>
      </w:r>
      <w:r w:rsidR="00453AA8">
        <w:rPr>
          <w:rFonts w:ascii="Times New Roman" w:hAnsi="Times New Roman" w:cs="Times New Roman"/>
          <w:sz w:val="24"/>
          <w:szCs w:val="24"/>
        </w:rPr>
        <w:t xml:space="preserve"> on the other</w:t>
      </w:r>
      <w:r w:rsidR="00253BEB">
        <w:rPr>
          <w:rFonts w:ascii="Times New Roman" w:hAnsi="Times New Roman" w:cs="Times New Roman"/>
          <w:sz w:val="24"/>
          <w:szCs w:val="24"/>
        </w:rPr>
        <w:t>,</w:t>
      </w:r>
      <w:r w:rsidR="00453AA8">
        <w:rPr>
          <w:rFonts w:ascii="Times New Roman" w:hAnsi="Times New Roman" w:cs="Times New Roman"/>
          <w:sz w:val="24"/>
          <w:szCs w:val="24"/>
        </w:rPr>
        <w:t xml:space="preserve"> has produced more heat than light. </w:t>
      </w:r>
      <w:r w:rsidR="00FB7AA3">
        <w:rPr>
          <w:rFonts w:ascii="Times New Roman" w:hAnsi="Times New Roman" w:cs="Times New Roman"/>
          <w:sz w:val="24"/>
          <w:szCs w:val="24"/>
        </w:rPr>
        <w:t xml:space="preserve">In paraphrase, s 290 empowers </w:t>
      </w:r>
      <w:r w:rsidR="005F6029">
        <w:rPr>
          <w:rFonts w:ascii="Times New Roman" w:hAnsi="Times New Roman" w:cs="Times New Roman"/>
          <w:sz w:val="24"/>
          <w:szCs w:val="24"/>
        </w:rPr>
        <w:t>a council to borrow money for any of the purposes listed</w:t>
      </w:r>
      <w:r w:rsidR="00253BEB">
        <w:rPr>
          <w:rFonts w:ascii="Times New Roman" w:hAnsi="Times New Roman" w:cs="Times New Roman"/>
          <w:sz w:val="24"/>
          <w:szCs w:val="24"/>
        </w:rPr>
        <w:t xml:space="preserve"> </w:t>
      </w:r>
      <w:r w:rsidR="00507829">
        <w:rPr>
          <w:rFonts w:ascii="Times New Roman" w:hAnsi="Times New Roman" w:cs="Times New Roman"/>
          <w:sz w:val="24"/>
          <w:szCs w:val="24"/>
        </w:rPr>
        <w:t xml:space="preserve">therein </w:t>
      </w:r>
      <w:r w:rsidR="00253BEB">
        <w:rPr>
          <w:rFonts w:ascii="Times New Roman" w:hAnsi="Times New Roman" w:cs="Times New Roman"/>
          <w:sz w:val="24"/>
          <w:szCs w:val="24"/>
        </w:rPr>
        <w:t>(none of which includes the payment of employee emoluments)</w:t>
      </w:r>
      <w:r w:rsidR="005F6029">
        <w:rPr>
          <w:rFonts w:ascii="Times New Roman" w:hAnsi="Times New Roman" w:cs="Times New Roman"/>
          <w:sz w:val="24"/>
          <w:szCs w:val="24"/>
        </w:rPr>
        <w:t xml:space="preserve"> as long as certain conditions are met, one of </w:t>
      </w:r>
      <w:r w:rsidR="00EE061A">
        <w:rPr>
          <w:rFonts w:ascii="Times New Roman" w:hAnsi="Times New Roman" w:cs="Times New Roman"/>
          <w:sz w:val="24"/>
          <w:szCs w:val="24"/>
        </w:rPr>
        <w:t>such</w:t>
      </w:r>
      <w:r w:rsidR="00507829">
        <w:rPr>
          <w:rFonts w:ascii="Times New Roman" w:hAnsi="Times New Roman" w:cs="Times New Roman"/>
          <w:sz w:val="24"/>
          <w:szCs w:val="24"/>
        </w:rPr>
        <w:t xml:space="preserve"> being the </w:t>
      </w:r>
      <w:r w:rsidR="005F6029">
        <w:rPr>
          <w:rFonts w:ascii="Times New Roman" w:hAnsi="Times New Roman" w:cs="Times New Roman"/>
          <w:sz w:val="24"/>
          <w:szCs w:val="24"/>
        </w:rPr>
        <w:t xml:space="preserve">ministerial authorisation. </w:t>
      </w:r>
      <w:r w:rsidR="00253BEB">
        <w:rPr>
          <w:rFonts w:ascii="Times New Roman" w:hAnsi="Times New Roman" w:cs="Times New Roman"/>
          <w:sz w:val="24"/>
          <w:szCs w:val="24"/>
        </w:rPr>
        <w:t>Section 292 prohibits the use of a council’s capital or loan account</w:t>
      </w:r>
      <w:r w:rsidR="008A262D">
        <w:rPr>
          <w:rFonts w:ascii="Times New Roman" w:hAnsi="Times New Roman" w:cs="Times New Roman"/>
          <w:sz w:val="24"/>
          <w:szCs w:val="24"/>
        </w:rPr>
        <w:t>s</w:t>
      </w:r>
      <w:r w:rsidR="00253BEB">
        <w:rPr>
          <w:rFonts w:ascii="Times New Roman" w:hAnsi="Times New Roman" w:cs="Times New Roman"/>
          <w:sz w:val="24"/>
          <w:szCs w:val="24"/>
        </w:rPr>
        <w:t xml:space="preserve"> for</w:t>
      </w:r>
      <w:r w:rsidR="008A262D">
        <w:rPr>
          <w:rFonts w:ascii="Times New Roman" w:hAnsi="Times New Roman" w:cs="Times New Roman"/>
          <w:sz w:val="24"/>
          <w:szCs w:val="24"/>
        </w:rPr>
        <w:t xml:space="preserve"> the purpose of meeting the emoluments of a permanent employee unless the Minister has given authorisation. Section </w:t>
      </w:r>
      <w:r w:rsidR="00694AE9">
        <w:rPr>
          <w:rFonts w:ascii="Times New Roman" w:hAnsi="Times New Roman" w:cs="Times New Roman"/>
          <w:sz w:val="24"/>
          <w:szCs w:val="24"/>
        </w:rPr>
        <w:t xml:space="preserve">391 </w:t>
      </w:r>
      <w:r w:rsidR="00694AE9">
        <w:rPr>
          <w:rFonts w:ascii="Times New Roman" w:hAnsi="Times New Roman" w:cs="Times New Roman"/>
          <w:sz w:val="24"/>
          <w:szCs w:val="24"/>
        </w:rPr>
        <w:lastRenderedPageBreak/>
        <w:t>permits a council to borrow money by means of a bank overdraft or short-term loans for the purpose of temporary financial accommodation</w:t>
      </w:r>
      <w:r w:rsidR="001B2B89">
        <w:rPr>
          <w:rFonts w:ascii="Times New Roman" w:hAnsi="Times New Roman" w:cs="Times New Roman"/>
          <w:sz w:val="24"/>
          <w:szCs w:val="24"/>
        </w:rPr>
        <w:t xml:space="preserve">, provided </w:t>
      </w:r>
      <w:r w:rsidR="001B2B89" w:rsidRPr="00501DF5">
        <w:rPr>
          <w:rFonts w:ascii="Times New Roman" w:hAnsi="Times New Roman" w:cs="Times New Roman"/>
          <w:i/>
          <w:iCs/>
          <w:sz w:val="24"/>
          <w:szCs w:val="24"/>
        </w:rPr>
        <w:t>inter alia</w:t>
      </w:r>
      <w:r w:rsidR="001B2B89">
        <w:rPr>
          <w:rFonts w:ascii="Times New Roman" w:hAnsi="Times New Roman" w:cs="Times New Roman"/>
          <w:sz w:val="24"/>
          <w:szCs w:val="24"/>
        </w:rPr>
        <w:t xml:space="preserve"> that no such borrowing </w:t>
      </w:r>
      <w:r w:rsidR="00D115C9">
        <w:rPr>
          <w:rFonts w:ascii="Times New Roman" w:hAnsi="Times New Roman" w:cs="Times New Roman"/>
          <w:sz w:val="24"/>
          <w:szCs w:val="24"/>
        </w:rPr>
        <w:t>can</w:t>
      </w:r>
      <w:r w:rsidR="001B2B89">
        <w:rPr>
          <w:rFonts w:ascii="Times New Roman" w:hAnsi="Times New Roman" w:cs="Times New Roman"/>
          <w:sz w:val="24"/>
          <w:szCs w:val="24"/>
        </w:rPr>
        <w:t xml:space="preserve"> exceed </w:t>
      </w:r>
      <w:r w:rsidR="00501DF5">
        <w:rPr>
          <w:rFonts w:ascii="Times New Roman" w:hAnsi="Times New Roman" w:cs="Times New Roman"/>
          <w:sz w:val="24"/>
          <w:szCs w:val="24"/>
        </w:rPr>
        <w:t xml:space="preserve">the </w:t>
      </w:r>
      <w:r w:rsidR="001B2B89">
        <w:rPr>
          <w:rFonts w:ascii="Times New Roman" w:hAnsi="Times New Roman" w:cs="Times New Roman"/>
          <w:sz w:val="24"/>
          <w:szCs w:val="24"/>
        </w:rPr>
        <w:t>council’s aggregate income from rates in the pr</w:t>
      </w:r>
      <w:r w:rsidR="00501DF5">
        <w:rPr>
          <w:rFonts w:ascii="Times New Roman" w:hAnsi="Times New Roman" w:cs="Times New Roman"/>
          <w:sz w:val="24"/>
          <w:szCs w:val="24"/>
        </w:rPr>
        <w:t>e</w:t>
      </w:r>
      <w:r w:rsidR="001B2B89">
        <w:rPr>
          <w:rFonts w:ascii="Times New Roman" w:hAnsi="Times New Roman" w:cs="Times New Roman"/>
          <w:sz w:val="24"/>
          <w:szCs w:val="24"/>
        </w:rPr>
        <w:t xml:space="preserve">ceding </w:t>
      </w:r>
      <w:r w:rsidR="00501DF5">
        <w:rPr>
          <w:rFonts w:ascii="Times New Roman" w:hAnsi="Times New Roman" w:cs="Times New Roman"/>
          <w:sz w:val="24"/>
          <w:szCs w:val="24"/>
        </w:rPr>
        <w:t>year</w:t>
      </w:r>
      <w:r w:rsidR="00D115C9">
        <w:rPr>
          <w:rFonts w:ascii="Times New Roman" w:hAnsi="Times New Roman" w:cs="Times New Roman"/>
          <w:sz w:val="24"/>
          <w:szCs w:val="24"/>
        </w:rPr>
        <w:t xml:space="preserve"> unless ministerial authorisation has been obtained</w:t>
      </w:r>
      <w:r w:rsidR="00501DF5">
        <w:rPr>
          <w:rFonts w:ascii="Times New Roman" w:hAnsi="Times New Roman" w:cs="Times New Roman"/>
          <w:sz w:val="24"/>
          <w:szCs w:val="24"/>
        </w:rPr>
        <w:t>.</w:t>
      </w:r>
    </w:p>
    <w:p w14:paraId="78F984BF" w14:textId="77777777" w:rsidR="00501DF5" w:rsidRDefault="00501DF5" w:rsidP="00790153">
      <w:pPr>
        <w:spacing w:after="0" w:line="360" w:lineRule="auto"/>
        <w:jc w:val="both"/>
        <w:rPr>
          <w:rFonts w:ascii="Times New Roman" w:hAnsi="Times New Roman" w:cs="Times New Roman"/>
          <w:sz w:val="24"/>
          <w:szCs w:val="24"/>
        </w:rPr>
      </w:pPr>
    </w:p>
    <w:p w14:paraId="5AC8E0C7" w14:textId="0E3F3D0F" w:rsidR="00F05653" w:rsidRDefault="00C433AB" w:rsidP="007901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250369">
        <w:rPr>
          <w:rFonts w:ascii="Times New Roman" w:hAnsi="Times New Roman" w:cs="Times New Roman"/>
          <w:sz w:val="24"/>
          <w:szCs w:val="24"/>
        </w:rPr>
        <w:t xml:space="preserve">The applicants urge me to find that </w:t>
      </w:r>
      <w:r>
        <w:rPr>
          <w:rFonts w:ascii="Times New Roman" w:hAnsi="Times New Roman" w:cs="Times New Roman"/>
          <w:sz w:val="24"/>
          <w:szCs w:val="24"/>
        </w:rPr>
        <w:t>Council’s</w:t>
      </w:r>
      <w:r w:rsidR="00250369">
        <w:rPr>
          <w:rFonts w:ascii="Times New Roman" w:hAnsi="Times New Roman" w:cs="Times New Roman"/>
          <w:sz w:val="24"/>
          <w:szCs w:val="24"/>
        </w:rPr>
        <w:t xml:space="preserve"> borrowings w</w:t>
      </w:r>
      <w:r>
        <w:rPr>
          <w:rFonts w:ascii="Times New Roman" w:hAnsi="Times New Roman" w:cs="Times New Roman"/>
          <w:sz w:val="24"/>
          <w:szCs w:val="24"/>
        </w:rPr>
        <w:t xml:space="preserve">ere </w:t>
      </w:r>
      <w:r w:rsidR="00250369">
        <w:rPr>
          <w:rFonts w:ascii="Times New Roman" w:hAnsi="Times New Roman" w:cs="Times New Roman"/>
          <w:sz w:val="24"/>
          <w:szCs w:val="24"/>
        </w:rPr>
        <w:t>in terms of s 290 and s 29</w:t>
      </w:r>
      <w:r w:rsidR="00EE061A">
        <w:rPr>
          <w:rFonts w:ascii="Times New Roman" w:hAnsi="Times New Roman" w:cs="Times New Roman"/>
          <w:sz w:val="24"/>
          <w:szCs w:val="24"/>
        </w:rPr>
        <w:t>2</w:t>
      </w:r>
      <w:r w:rsidR="00250369">
        <w:rPr>
          <w:rFonts w:ascii="Times New Roman" w:hAnsi="Times New Roman" w:cs="Times New Roman"/>
          <w:sz w:val="24"/>
          <w:szCs w:val="24"/>
        </w:rPr>
        <w:t xml:space="preserve"> and </w:t>
      </w:r>
      <w:r w:rsidR="00D8717A">
        <w:rPr>
          <w:rFonts w:ascii="Times New Roman" w:hAnsi="Times New Roman" w:cs="Times New Roman"/>
          <w:sz w:val="24"/>
          <w:szCs w:val="24"/>
        </w:rPr>
        <w:t xml:space="preserve">to </w:t>
      </w:r>
      <w:r w:rsidR="00250369">
        <w:rPr>
          <w:rFonts w:ascii="Times New Roman" w:hAnsi="Times New Roman" w:cs="Times New Roman"/>
          <w:sz w:val="24"/>
          <w:szCs w:val="24"/>
        </w:rPr>
        <w:t xml:space="preserve">impeach </w:t>
      </w:r>
      <w:r w:rsidR="00EE061A">
        <w:rPr>
          <w:rFonts w:ascii="Times New Roman" w:hAnsi="Times New Roman" w:cs="Times New Roman"/>
          <w:sz w:val="24"/>
          <w:szCs w:val="24"/>
        </w:rPr>
        <w:t>them</w:t>
      </w:r>
      <w:r w:rsidR="00250369">
        <w:rPr>
          <w:rFonts w:ascii="Times New Roman" w:hAnsi="Times New Roman" w:cs="Times New Roman"/>
          <w:sz w:val="24"/>
          <w:szCs w:val="24"/>
        </w:rPr>
        <w:t xml:space="preserve"> because </w:t>
      </w:r>
      <w:r>
        <w:rPr>
          <w:rFonts w:ascii="Times New Roman" w:hAnsi="Times New Roman" w:cs="Times New Roman"/>
          <w:sz w:val="24"/>
          <w:szCs w:val="24"/>
        </w:rPr>
        <w:t>the loan</w:t>
      </w:r>
      <w:r w:rsidR="00D8717A">
        <w:rPr>
          <w:rFonts w:ascii="Times New Roman" w:hAnsi="Times New Roman" w:cs="Times New Roman"/>
          <w:sz w:val="24"/>
          <w:szCs w:val="24"/>
        </w:rPr>
        <w:t>s</w:t>
      </w:r>
      <w:r>
        <w:rPr>
          <w:rFonts w:ascii="Times New Roman" w:hAnsi="Times New Roman" w:cs="Times New Roman"/>
          <w:sz w:val="24"/>
          <w:szCs w:val="24"/>
        </w:rPr>
        <w:t xml:space="preserve"> went towards paying </w:t>
      </w:r>
      <w:r w:rsidR="00250369">
        <w:rPr>
          <w:rFonts w:ascii="Times New Roman" w:hAnsi="Times New Roman" w:cs="Times New Roman"/>
          <w:sz w:val="24"/>
          <w:szCs w:val="24"/>
        </w:rPr>
        <w:t>employ</w:t>
      </w:r>
      <w:r>
        <w:rPr>
          <w:rFonts w:ascii="Times New Roman" w:hAnsi="Times New Roman" w:cs="Times New Roman"/>
          <w:sz w:val="24"/>
          <w:szCs w:val="24"/>
        </w:rPr>
        <w:t xml:space="preserve">ment </w:t>
      </w:r>
      <w:r w:rsidR="00250369">
        <w:rPr>
          <w:rFonts w:ascii="Times New Roman" w:hAnsi="Times New Roman" w:cs="Times New Roman"/>
          <w:sz w:val="24"/>
          <w:szCs w:val="24"/>
        </w:rPr>
        <w:t>salaries</w:t>
      </w:r>
      <w:r w:rsidR="00D8717A">
        <w:rPr>
          <w:rFonts w:ascii="Times New Roman" w:hAnsi="Times New Roman" w:cs="Times New Roman"/>
          <w:sz w:val="24"/>
          <w:szCs w:val="24"/>
        </w:rPr>
        <w:t>,</w:t>
      </w:r>
      <w:r w:rsidR="00250369">
        <w:rPr>
          <w:rFonts w:ascii="Times New Roman" w:hAnsi="Times New Roman" w:cs="Times New Roman"/>
          <w:sz w:val="24"/>
          <w:szCs w:val="24"/>
        </w:rPr>
        <w:t xml:space="preserve"> contrary to the express prohibition in s </w:t>
      </w:r>
      <w:r w:rsidR="001630E3">
        <w:rPr>
          <w:rFonts w:ascii="Times New Roman" w:hAnsi="Times New Roman" w:cs="Times New Roman"/>
          <w:sz w:val="24"/>
          <w:szCs w:val="24"/>
        </w:rPr>
        <w:t xml:space="preserve">292. On the other </w:t>
      </w:r>
      <w:r w:rsidR="00EE061A">
        <w:rPr>
          <w:rFonts w:ascii="Times New Roman" w:hAnsi="Times New Roman" w:cs="Times New Roman"/>
          <w:sz w:val="24"/>
          <w:szCs w:val="24"/>
        </w:rPr>
        <w:t xml:space="preserve">hand, </w:t>
      </w:r>
      <w:r w:rsidR="001630E3">
        <w:rPr>
          <w:rFonts w:ascii="Times New Roman" w:hAnsi="Times New Roman" w:cs="Times New Roman"/>
          <w:sz w:val="24"/>
          <w:szCs w:val="24"/>
        </w:rPr>
        <w:t>the respondents urge me to find that the borrowing</w:t>
      </w:r>
      <w:r w:rsidR="00EE061A">
        <w:rPr>
          <w:rFonts w:ascii="Times New Roman" w:hAnsi="Times New Roman" w:cs="Times New Roman"/>
          <w:sz w:val="24"/>
          <w:szCs w:val="24"/>
        </w:rPr>
        <w:t>s</w:t>
      </w:r>
      <w:r w:rsidR="001630E3">
        <w:rPr>
          <w:rFonts w:ascii="Times New Roman" w:hAnsi="Times New Roman" w:cs="Times New Roman"/>
          <w:sz w:val="24"/>
          <w:szCs w:val="24"/>
        </w:rPr>
        <w:t xml:space="preserve"> w</w:t>
      </w:r>
      <w:r w:rsidR="00EE061A">
        <w:rPr>
          <w:rFonts w:ascii="Times New Roman" w:hAnsi="Times New Roman" w:cs="Times New Roman"/>
          <w:sz w:val="24"/>
          <w:szCs w:val="24"/>
        </w:rPr>
        <w:t>ere</w:t>
      </w:r>
      <w:r w:rsidR="001630E3">
        <w:rPr>
          <w:rFonts w:ascii="Times New Roman" w:hAnsi="Times New Roman" w:cs="Times New Roman"/>
          <w:sz w:val="24"/>
          <w:szCs w:val="24"/>
        </w:rPr>
        <w:t xml:space="preserve"> made in terms of s 291 which has no such restriction but is </w:t>
      </w:r>
      <w:r w:rsidR="00FB7AA3">
        <w:rPr>
          <w:rFonts w:ascii="Times New Roman" w:hAnsi="Times New Roman" w:cs="Times New Roman"/>
          <w:sz w:val="24"/>
          <w:szCs w:val="24"/>
        </w:rPr>
        <w:t xml:space="preserve">in fact </w:t>
      </w:r>
      <w:r w:rsidR="001630E3">
        <w:rPr>
          <w:rFonts w:ascii="Times New Roman" w:hAnsi="Times New Roman" w:cs="Times New Roman"/>
          <w:sz w:val="24"/>
          <w:szCs w:val="24"/>
        </w:rPr>
        <w:t xml:space="preserve">permissive </w:t>
      </w:r>
      <w:r>
        <w:rPr>
          <w:rFonts w:ascii="Times New Roman" w:hAnsi="Times New Roman" w:cs="Times New Roman"/>
          <w:sz w:val="24"/>
          <w:szCs w:val="24"/>
        </w:rPr>
        <w:t xml:space="preserve">of such powers </w:t>
      </w:r>
      <w:r w:rsidR="00FB7AA3">
        <w:rPr>
          <w:rFonts w:ascii="Times New Roman" w:hAnsi="Times New Roman" w:cs="Times New Roman"/>
          <w:sz w:val="24"/>
          <w:szCs w:val="24"/>
        </w:rPr>
        <w:t xml:space="preserve">where </w:t>
      </w:r>
      <w:r w:rsidR="00F05653">
        <w:rPr>
          <w:rFonts w:ascii="Times New Roman" w:hAnsi="Times New Roman" w:cs="Times New Roman"/>
          <w:sz w:val="24"/>
          <w:szCs w:val="24"/>
        </w:rPr>
        <w:t>the</w:t>
      </w:r>
      <w:r w:rsidR="00FB7AA3">
        <w:rPr>
          <w:rFonts w:ascii="Times New Roman" w:hAnsi="Times New Roman" w:cs="Times New Roman"/>
          <w:sz w:val="24"/>
          <w:szCs w:val="24"/>
        </w:rPr>
        <w:t xml:space="preserve"> borrowing is for short-term temporary financial accommodation.</w:t>
      </w:r>
      <w:r w:rsidR="00F05653">
        <w:rPr>
          <w:rFonts w:ascii="Times New Roman" w:hAnsi="Times New Roman" w:cs="Times New Roman"/>
          <w:sz w:val="24"/>
          <w:szCs w:val="24"/>
        </w:rPr>
        <w:t xml:space="preserve"> They argue that s 291 is not subject to the other two</w:t>
      </w:r>
      <w:r w:rsidR="00EE061A">
        <w:rPr>
          <w:rFonts w:ascii="Times New Roman" w:hAnsi="Times New Roman" w:cs="Times New Roman"/>
          <w:sz w:val="24"/>
          <w:szCs w:val="24"/>
        </w:rPr>
        <w:t xml:space="preserve"> sections.</w:t>
      </w:r>
      <w:r w:rsidR="00F05653">
        <w:rPr>
          <w:rFonts w:ascii="Times New Roman" w:hAnsi="Times New Roman" w:cs="Times New Roman"/>
          <w:sz w:val="24"/>
          <w:szCs w:val="24"/>
        </w:rPr>
        <w:t xml:space="preserve"> </w:t>
      </w:r>
    </w:p>
    <w:p w14:paraId="034C5060" w14:textId="77777777" w:rsidR="00F05653" w:rsidRDefault="00F05653" w:rsidP="00790153">
      <w:pPr>
        <w:spacing w:after="0" w:line="360" w:lineRule="auto"/>
        <w:jc w:val="both"/>
        <w:rPr>
          <w:rFonts w:ascii="Times New Roman" w:hAnsi="Times New Roman" w:cs="Times New Roman"/>
          <w:sz w:val="24"/>
          <w:szCs w:val="24"/>
        </w:rPr>
      </w:pPr>
    </w:p>
    <w:p w14:paraId="5DEB40A2" w14:textId="2440C4BB" w:rsidR="00E62ACF" w:rsidRDefault="00F05653" w:rsidP="007901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241A5C">
        <w:rPr>
          <w:rFonts w:ascii="Times New Roman" w:hAnsi="Times New Roman" w:cs="Times New Roman"/>
          <w:sz w:val="24"/>
          <w:szCs w:val="24"/>
        </w:rPr>
        <w:t xml:space="preserve">Given that s 291 is less restrictive, </w:t>
      </w:r>
      <w:r w:rsidR="00EE061A">
        <w:rPr>
          <w:rFonts w:ascii="Times New Roman" w:hAnsi="Times New Roman" w:cs="Times New Roman"/>
          <w:sz w:val="24"/>
          <w:szCs w:val="24"/>
        </w:rPr>
        <w:t xml:space="preserve">it is no wonder </w:t>
      </w:r>
      <w:r w:rsidR="00241A5C">
        <w:rPr>
          <w:rFonts w:ascii="Times New Roman" w:hAnsi="Times New Roman" w:cs="Times New Roman"/>
          <w:sz w:val="24"/>
          <w:szCs w:val="24"/>
        </w:rPr>
        <w:t xml:space="preserve">Council </w:t>
      </w:r>
      <w:r w:rsidR="00D8717A">
        <w:rPr>
          <w:rFonts w:ascii="Times New Roman" w:hAnsi="Times New Roman" w:cs="Times New Roman"/>
          <w:sz w:val="24"/>
          <w:szCs w:val="24"/>
        </w:rPr>
        <w:t xml:space="preserve">wants </w:t>
      </w:r>
      <w:r w:rsidR="00241A5C">
        <w:rPr>
          <w:rFonts w:ascii="Times New Roman" w:hAnsi="Times New Roman" w:cs="Times New Roman"/>
          <w:sz w:val="24"/>
          <w:szCs w:val="24"/>
        </w:rPr>
        <w:t xml:space="preserve">its borrowings to be classified under it. But I think </w:t>
      </w:r>
      <w:r w:rsidR="00BB4373">
        <w:rPr>
          <w:rFonts w:ascii="Times New Roman" w:hAnsi="Times New Roman" w:cs="Times New Roman"/>
          <w:sz w:val="24"/>
          <w:szCs w:val="24"/>
        </w:rPr>
        <w:t>this i</w:t>
      </w:r>
      <w:r w:rsidR="00241A5C">
        <w:rPr>
          <w:rFonts w:ascii="Times New Roman" w:hAnsi="Times New Roman" w:cs="Times New Roman"/>
          <w:sz w:val="24"/>
          <w:szCs w:val="24"/>
        </w:rPr>
        <w:t xml:space="preserve">s </w:t>
      </w:r>
      <w:r w:rsidR="00C74274">
        <w:rPr>
          <w:rFonts w:ascii="Times New Roman" w:hAnsi="Times New Roman" w:cs="Times New Roman"/>
          <w:sz w:val="24"/>
          <w:szCs w:val="24"/>
        </w:rPr>
        <w:t>disingenuous. The loans were for a specific purpose, namely to pay salaries. There is a specific section dealing with borrowings for such a purpose, namely s 292. Why try to justify the borrowing</w:t>
      </w:r>
      <w:r w:rsidR="00EE061A">
        <w:rPr>
          <w:rFonts w:ascii="Times New Roman" w:hAnsi="Times New Roman" w:cs="Times New Roman"/>
          <w:sz w:val="24"/>
          <w:szCs w:val="24"/>
        </w:rPr>
        <w:t>s</w:t>
      </w:r>
      <w:r w:rsidR="00C74274">
        <w:rPr>
          <w:rFonts w:ascii="Times New Roman" w:hAnsi="Times New Roman" w:cs="Times New Roman"/>
          <w:sz w:val="24"/>
          <w:szCs w:val="24"/>
        </w:rPr>
        <w:t xml:space="preserve"> under a provision of general application</w:t>
      </w:r>
      <w:r w:rsidR="00BB4373">
        <w:rPr>
          <w:rFonts w:ascii="Times New Roman" w:hAnsi="Times New Roman" w:cs="Times New Roman"/>
          <w:sz w:val="24"/>
          <w:szCs w:val="24"/>
        </w:rPr>
        <w:t>,</w:t>
      </w:r>
      <w:r w:rsidR="00C74274">
        <w:rPr>
          <w:rFonts w:ascii="Times New Roman" w:hAnsi="Times New Roman" w:cs="Times New Roman"/>
          <w:sz w:val="24"/>
          <w:szCs w:val="24"/>
        </w:rPr>
        <w:t xml:space="preserve"> ignoring the one </w:t>
      </w:r>
      <w:r w:rsidR="00E62ACF">
        <w:rPr>
          <w:rFonts w:ascii="Times New Roman" w:hAnsi="Times New Roman" w:cs="Times New Roman"/>
          <w:sz w:val="24"/>
          <w:szCs w:val="24"/>
        </w:rPr>
        <w:t>of a specific application? It is the purpose for the borrowing</w:t>
      </w:r>
      <w:r w:rsidR="00EE061A">
        <w:rPr>
          <w:rFonts w:ascii="Times New Roman" w:hAnsi="Times New Roman" w:cs="Times New Roman"/>
          <w:sz w:val="24"/>
          <w:szCs w:val="24"/>
        </w:rPr>
        <w:t>s</w:t>
      </w:r>
      <w:r w:rsidR="00E62ACF">
        <w:rPr>
          <w:rFonts w:ascii="Times New Roman" w:hAnsi="Times New Roman" w:cs="Times New Roman"/>
          <w:sz w:val="24"/>
          <w:szCs w:val="24"/>
        </w:rPr>
        <w:t xml:space="preserve"> rather than the mere act of borrowing that determines the governing section.</w:t>
      </w:r>
      <w:r w:rsidR="00BB4373">
        <w:rPr>
          <w:rFonts w:ascii="Times New Roman" w:hAnsi="Times New Roman" w:cs="Times New Roman"/>
          <w:sz w:val="24"/>
          <w:szCs w:val="24"/>
        </w:rPr>
        <w:t xml:space="preserve"> Undoubtedly, the borrowings were made under s 292 of the Act. </w:t>
      </w:r>
      <w:r w:rsidR="00EE061A">
        <w:rPr>
          <w:rFonts w:ascii="Times New Roman" w:hAnsi="Times New Roman" w:cs="Times New Roman"/>
          <w:sz w:val="24"/>
          <w:szCs w:val="24"/>
        </w:rPr>
        <w:t>At any rate, t</w:t>
      </w:r>
      <w:r w:rsidR="00BB4373">
        <w:rPr>
          <w:rFonts w:ascii="Times New Roman" w:hAnsi="Times New Roman" w:cs="Times New Roman"/>
          <w:sz w:val="24"/>
          <w:szCs w:val="24"/>
        </w:rPr>
        <w:t>hat was the finding of the audit.</w:t>
      </w:r>
    </w:p>
    <w:p w14:paraId="26F1911F" w14:textId="77777777" w:rsidR="00E62ACF" w:rsidRDefault="00E62ACF" w:rsidP="00790153">
      <w:pPr>
        <w:spacing w:after="0" w:line="360" w:lineRule="auto"/>
        <w:jc w:val="both"/>
        <w:rPr>
          <w:rFonts w:ascii="Times New Roman" w:hAnsi="Times New Roman" w:cs="Times New Roman"/>
          <w:sz w:val="24"/>
          <w:szCs w:val="24"/>
        </w:rPr>
      </w:pPr>
    </w:p>
    <w:p w14:paraId="7D9AE09D" w14:textId="4A92442C" w:rsidR="003C55D5" w:rsidRDefault="00E62ACF" w:rsidP="007901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However, and be that as it may, all types of council borrowings </w:t>
      </w:r>
      <w:r w:rsidR="00A45AF3">
        <w:rPr>
          <w:rFonts w:ascii="Times New Roman" w:hAnsi="Times New Roman" w:cs="Times New Roman"/>
          <w:sz w:val="24"/>
          <w:szCs w:val="24"/>
        </w:rPr>
        <w:t xml:space="preserve">under any of these sections have to be sanctioned by the Minister. The respondents say they were sanctioned. </w:t>
      </w:r>
      <w:r w:rsidR="00EE061A">
        <w:rPr>
          <w:rFonts w:ascii="Times New Roman" w:hAnsi="Times New Roman" w:cs="Times New Roman"/>
          <w:sz w:val="24"/>
          <w:szCs w:val="24"/>
        </w:rPr>
        <w:t xml:space="preserve">The Minister says they were sanctioned. </w:t>
      </w:r>
      <w:r w:rsidR="00A45AF3">
        <w:rPr>
          <w:rFonts w:ascii="Times New Roman" w:hAnsi="Times New Roman" w:cs="Times New Roman"/>
          <w:sz w:val="24"/>
          <w:szCs w:val="24"/>
        </w:rPr>
        <w:t xml:space="preserve">The Minister, as the administrative </w:t>
      </w:r>
      <w:r w:rsidR="007B1DCC">
        <w:rPr>
          <w:rFonts w:ascii="Times New Roman" w:hAnsi="Times New Roman" w:cs="Times New Roman"/>
          <w:sz w:val="24"/>
          <w:szCs w:val="24"/>
        </w:rPr>
        <w:t>authorit</w:t>
      </w:r>
      <w:r w:rsidR="00A45AF3">
        <w:rPr>
          <w:rFonts w:ascii="Times New Roman" w:hAnsi="Times New Roman" w:cs="Times New Roman"/>
          <w:sz w:val="24"/>
          <w:szCs w:val="24"/>
        </w:rPr>
        <w:t xml:space="preserve">y reposed with the power to </w:t>
      </w:r>
      <w:r w:rsidR="00755935">
        <w:rPr>
          <w:rFonts w:ascii="Times New Roman" w:hAnsi="Times New Roman" w:cs="Times New Roman"/>
          <w:sz w:val="24"/>
          <w:szCs w:val="24"/>
        </w:rPr>
        <w:t>decide</w:t>
      </w:r>
      <w:r w:rsidR="007B1DCC">
        <w:rPr>
          <w:rFonts w:ascii="Times New Roman" w:hAnsi="Times New Roman" w:cs="Times New Roman"/>
          <w:sz w:val="24"/>
          <w:szCs w:val="24"/>
        </w:rPr>
        <w:t>,</w:t>
      </w:r>
      <w:r w:rsidR="00755935">
        <w:rPr>
          <w:rFonts w:ascii="Times New Roman" w:hAnsi="Times New Roman" w:cs="Times New Roman"/>
          <w:sz w:val="24"/>
          <w:szCs w:val="24"/>
        </w:rPr>
        <w:t xml:space="preserve"> in any given situation</w:t>
      </w:r>
      <w:r w:rsidR="007B1DCC">
        <w:rPr>
          <w:rFonts w:ascii="Times New Roman" w:hAnsi="Times New Roman" w:cs="Times New Roman"/>
          <w:sz w:val="24"/>
          <w:szCs w:val="24"/>
        </w:rPr>
        <w:t>,</w:t>
      </w:r>
      <w:r w:rsidR="00755935">
        <w:rPr>
          <w:rFonts w:ascii="Times New Roman" w:hAnsi="Times New Roman" w:cs="Times New Roman"/>
          <w:sz w:val="24"/>
          <w:szCs w:val="24"/>
        </w:rPr>
        <w:t xml:space="preserve"> the wisdom of a council borrowing money for any such purpose as may be intende</w:t>
      </w:r>
      <w:r w:rsidR="00D430D4">
        <w:rPr>
          <w:rFonts w:ascii="Times New Roman" w:hAnsi="Times New Roman" w:cs="Times New Roman"/>
          <w:sz w:val="24"/>
          <w:szCs w:val="24"/>
        </w:rPr>
        <w:t>d</w:t>
      </w:r>
      <w:r w:rsidR="00755935">
        <w:rPr>
          <w:rFonts w:ascii="Times New Roman" w:hAnsi="Times New Roman" w:cs="Times New Roman"/>
          <w:sz w:val="24"/>
          <w:szCs w:val="24"/>
        </w:rPr>
        <w:t xml:space="preserve">, </w:t>
      </w:r>
      <w:r w:rsidR="00D430D4">
        <w:rPr>
          <w:rFonts w:ascii="Times New Roman" w:hAnsi="Times New Roman" w:cs="Times New Roman"/>
          <w:sz w:val="24"/>
          <w:szCs w:val="24"/>
        </w:rPr>
        <w:t>is better placed than the court to sanction such borrowing or prohibit it. The court cannot substitute its own decision for that of the Minister</w:t>
      </w:r>
      <w:r w:rsidR="007B1DCC">
        <w:rPr>
          <w:rFonts w:ascii="Times New Roman" w:hAnsi="Times New Roman" w:cs="Times New Roman"/>
          <w:sz w:val="24"/>
          <w:szCs w:val="24"/>
        </w:rPr>
        <w:t>,</w:t>
      </w:r>
      <w:r w:rsidR="00D430D4">
        <w:rPr>
          <w:rFonts w:ascii="Times New Roman" w:hAnsi="Times New Roman" w:cs="Times New Roman"/>
          <w:sz w:val="24"/>
          <w:szCs w:val="24"/>
        </w:rPr>
        <w:t xml:space="preserve"> except in special circumstances where, for example, the Minister’s decision is </w:t>
      </w:r>
      <w:r w:rsidR="003C55D5">
        <w:rPr>
          <w:rFonts w:ascii="Times New Roman" w:hAnsi="Times New Roman" w:cs="Times New Roman"/>
          <w:sz w:val="24"/>
          <w:szCs w:val="24"/>
        </w:rPr>
        <w:t xml:space="preserve">such a palpable inequity and </w:t>
      </w:r>
      <w:r w:rsidR="007B1DCC">
        <w:rPr>
          <w:rFonts w:ascii="Times New Roman" w:hAnsi="Times New Roman" w:cs="Times New Roman"/>
          <w:sz w:val="24"/>
          <w:szCs w:val="24"/>
        </w:rPr>
        <w:t xml:space="preserve">is </w:t>
      </w:r>
      <w:r w:rsidR="003C55D5">
        <w:rPr>
          <w:rFonts w:ascii="Times New Roman" w:hAnsi="Times New Roman" w:cs="Times New Roman"/>
          <w:sz w:val="24"/>
          <w:szCs w:val="24"/>
        </w:rPr>
        <w:t>so outrageous in its defiance of logic</w:t>
      </w:r>
      <w:r w:rsidR="007B1DCC">
        <w:rPr>
          <w:rFonts w:ascii="Times New Roman" w:hAnsi="Times New Roman" w:cs="Times New Roman"/>
          <w:sz w:val="24"/>
          <w:szCs w:val="24"/>
        </w:rPr>
        <w:t xml:space="preserve"> that no reasonable person could have sanctioned it</w:t>
      </w:r>
      <w:r w:rsidR="003C55D5">
        <w:rPr>
          <w:rFonts w:ascii="Times New Roman" w:hAnsi="Times New Roman" w:cs="Times New Roman"/>
          <w:sz w:val="24"/>
          <w:szCs w:val="24"/>
        </w:rPr>
        <w:t>. Nothing of the sort has been alleged</w:t>
      </w:r>
      <w:r w:rsidR="00EE061A">
        <w:rPr>
          <w:rFonts w:ascii="Times New Roman" w:hAnsi="Times New Roman" w:cs="Times New Roman"/>
          <w:sz w:val="24"/>
          <w:szCs w:val="24"/>
        </w:rPr>
        <w:t>, let alone proved</w:t>
      </w:r>
      <w:r w:rsidR="007B1DCC">
        <w:rPr>
          <w:rFonts w:ascii="Times New Roman" w:hAnsi="Times New Roman" w:cs="Times New Roman"/>
          <w:sz w:val="24"/>
          <w:szCs w:val="24"/>
        </w:rPr>
        <w:t>.</w:t>
      </w:r>
    </w:p>
    <w:p w14:paraId="7A72D47D" w14:textId="77777777" w:rsidR="003C55D5" w:rsidRDefault="003C55D5" w:rsidP="00790153">
      <w:pPr>
        <w:spacing w:after="0" w:line="360" w:lineRule="auto"/>
        <w:jc w:val="both"/>
        <w:rPr>
          <w:rFonts w:ascii="Times New Roman" w:hAnsi="Times New Roman" w:cs="Times New Roman"/>
          <w:sz w:val="24"/>
          <w:szCs w:val="24"/>
        </w:rPr>
      </w:pPr>
    </w:p>
    <w:p w14:paraId="42F0242E" w14:textId="4226AE0D" w:rsidR="00156529" w:rsidRDefault="003C55D5" w:rsidP="007901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[29]</w:t>
      </w:r>
      <w:r>
        <w:rPr>
          <w:rFonts w:ascii="Times New Roman" w:hAnsi="Times New Roman" w:cs="Times New Roman"/>
          <w:sz w:val="24"/>
          <w:szCs w:val="24"/>
        </w:rPr>
        <w:tab/>
      </w:r>
      <w:r w:rsidR="001D2334">
        <w:rPr>
          <w:rFonts w:ascii="Times New Roman" w:hAnsi="Times New Roman" w:cs="Times New Roman"/>
          <w:sz w:val="24"/>
          <w:szCs w:val="24"/>
        </w:rPr>
        <w:t xml:space="preserve">Thus, the grounds on which the applicants want the </w:t>
      </w:r>
      <w:r w:rsidR="00C06BD9">
        <w:rPr>
          <w:rFonts w:ascii="Times New Roman" w:hAnsi="Times New Roman" w:cs="Times New Roman"/>
          <w:sz w:val="24"/>
          <w:szCs w:val="24"/>
        </w:rPr>
        <w:t xml:space="preserve">2018 City of Harare impeached fall away. In other words, the CABS loans were duly authorised. The budget itself was authorised. Nothing turns on the circulars in the face of the authorisations. </w:t>
      </w:r>
      <w:r>
        <w:rPr>
          <w:rFonts w:ascii="Times New Roman" w:hAnsi="Times New Roman" w:cs="Times New Roman"/>
          <w:sz w:val="24"/>
          <w:szCs w:val="24"/>
        </w:rPr>
        <w:t xml:space="preserve">In the </w:t>
      </w:r>
      <w:r w:rsidR="00156529">
        <w:rPr>
          <w:rFonts w:ascii="Times New Roman" w:hAnsi="Times New Roman" w:cs="Times New Roman"/>
          <w:sz w:val="24"/>
          <w:szCs w:val="24"/>
        </w:rPr>
        <w:t>final analysis</w:t>
      </w:r>
      <w:r>
        <w:rPr>
          <w:rFonts w:ascii="Times New Roman" w:hAnsi="Times New Roman" w:cs="Times New Roman"/>
          <w:sz w:val="24"/>
          <w:szCs w:val="24"/>
        </w:rPr>
        <w:t>, there are no grounds to issue the de</w:t>
      </w:r>
      <w:r w:rsidR="00EE061A">
        <w:rPr>
          <w:rFonts w:ascii="Times New Roman" w:hAnsi="Times New Roman" w:cs="Times New Roman"/>
          <w:sz w:val="24"/>
          <w:szCs w:val="24"/>
        </w:rPr>
        <w:t>clarat</w:t>
      </w:r>
      <w:r>
        <w:rPr>
          <w:rFonts w:ascii="Times New Roman" w:hAnsi="Times New Roman" w:cs="Times New Roman"/>
          <w:sz w:val="24"/>
          <w:szCs w:val="24"/>
        </w:rPr>
        <w:t xml:space="preserve">ory orders sought by the applicants. Concomitantly, the substantive remedies also fall away. </w:t>
      </w:r>
      <w:r w:rsidR="005C1492">
        <w:rPr>
          <w:rFonts w:ascii="Times New Roman" w:hAnsi="Times New Roman" w:cs="Times New Roman"/>
          <w:sz w:val="24"/>
          <w:szCs w:val="24"/>
        </w:rPr>
        <w:t>At any rate, being in the nature of mandatory interdicts, the</w:t>
      </w:r>
      <w:r w:rsidR="00156529">
        <w:rPr>
          <w:rFonts w:ascii="Times New Roman" w:hAnsi="Times New Roman" w:cs="Times New Roman"/>
          <w:sz w:val="24"/>
          <w:szCs w:val="24"/>
        </w:rPr>
        <w:t xml:space="preserve"> substantive remedies h</w:t>
      </w:r>
      <w:r w:rsidR="005C1492">
        <w:rPr>
          <w:rFonts w:ascii="Times New Roman" w:hAnsi="Times New Roman" w:cs="Times New Roman"/>
          <w:sz w:val="24"/>
          <w:szCs w:val="24"/>
        </w:rPr>
        <w:t>ave since been superseded by events in that the budget</w:t>
      </w:r>
      <w:r w:rsidR="00CE0461">
        <w:rPr>
          <w:rFonts w:ascii="Times New Roman" w:hAnsi="Times New Roman" w:cs="Times New Roman"/>
          <w:sz w:val="24"/>
          <w:szCs w:val="24"/>
        </w:rPr>
        <w:t xml:space="preserve"> in question</w:t>
      </w:r>
      <w:r w:rsidR="005C1492">
        <w:rPr>
          <w:rFonts w:ascii="Times New Roman" w:hAnsi="Times New Roman" w:cs="Times New Roman"/>
          <w:sz w:val="24"/>
          <w:szCs w:val="24"/>
        </w:rPr>
        <w:t xml:space="preserve"> has since been implemented and the loans repaid. </w:t>
      </w:r>
      <w:r w:rsidR="006B5B30">
        <w:rPr>
          <w:rFonts w:ascii="Times New Roman" w:hAnsi="Times New Roman" w:cs="Times New Roman"/>
          <w:sz w:val="24"/>
          <w:szCs w:val="24"/>
        </w:rPr>
        <w:t>Therefore, the following order is issued:</w:t>
      </w:r>
    </w:p>
    <w:p w14:paraId="1600ED1F" w14:textId="77777777" w:rsidR="00156529" w:rsidRDefault="00156529" w:rsidP="006B5B30">
      <w:pPr>
        <w:spacing w:after="0" w:line="240" w:lineRule="auto"/>
        <w:jc w:val="both"/>
        <w:rPr>
          <w:rFonts w:ascii="Times New Roman" w:hAnsi="Times New Roman" w:cs="Times New Roman"/>
          <w:sz w:val="24"/>
          <w:szCs w:val="24"/>
        </w:rPr>
      </w:pPr>
    </w:p>
    <w:p w14:paraId="67CDAA5F" w14:textId="6623BE16" w:rsidR="00B75CE5" w:rsidRPr="006B5B30" w:rsidRDefault="006B5B30" w:rsidP="006B5B30">
      <w:pPr>
        <w:pStyle w:val="ListParagraph"/>
        <w:numPr>
          <w:ilvl w:val="0"/>
          <w:numId w:val="22"/>
        </w:numPr>
        <w:spacing w:after="0" w:line="240" w:lineRule="auto"/>
        <w:jc w:val="both"/>
        <w:rPr>
          <w:rFonts w:ascii="Times New Roman" w:hAnsi="Times New Roman" w:cs="Times New Roman"/>
          <w:sz w:val="24"/>
          <w:szCs w:val="24"/>
        </w:rPr>
      </w:pPr>
      <w:r w:rsidRPr="006B5B30">
        <w:rPr>
          <w:rFonts w:ascii="Times New Roman" w:hAnsi="Times New Roman" w:cs="Times New Roman"/>
          <w:sz w:val="24"/>
          <w:szCs w:val="24"/>
        </w:rPr>
        <w:t>T</w:t>
      </w:r>
      <w:r w:rsidR="00156529" w:rsidRPr="006B5B30">
        <w:rPr>
          <w:rFonts w:ascii="Times New Roman" w:hAnsi="Times New Roman" w:cs="Times New Roman"/>
          <w:sz w:val="24"/>
          <w:szCs w:val="24"/>
        </w:rPr>
        <w:t>he application is hereby dismissed with costs</w:t>
      </w:r>
    </w:p>
    <w:p w14:paraId="2A539183" w14:textId="77777777" w:rsidR="002F227F" w:rsidRDefault="002F227F" w:rsidP="00D63F96">
      <w:pPr>
        <w:spacing w:after="0" w:line="360" w:lineRule="auto"/>
        <w:ind w:firstLine="720"/>
        <w:jc w:val="right"/>
        <w:rPr>
          <w:rFonts w:ascii="Times New Roman" w:hAnsi="Times New Roman" w:cs="Times New Roman"/>
          <w:sz w:val="24"/>
          <w:szCs w:val="24"/>
        </w:rPr>
      </w:pPr>
    </w:p>
    <w:p w14:paraId="6EA34EC0" w14:textId="5E6AFD85" w:rsidR="000F763C" w:rsidRDefault="00384FED" w:rsidP="000F763C">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4</w:t>
      </w:r>
      <w:r w:rsidR="00A751D6">
        <w:rPr>
          <w:rFonts w:ascii="Times New Roman" w:hAnsi="Times New Roman" w:cs="Times New Roman"/>
          <w:sz w:val="24"/>
          <w:szCs w:val="24"/>
        </w:rPr>
        <w:t xml:space="preserve"> </w:t>
      </w:r>
      <w:r>
        <w:rPr>
          <w:rFonts w:ascii="Times New Roman" w:hAnsi="Times New Roman" w:cs="Times New Roman"/>
          <w:sz w:val="24"/>
          <w:szCs w:val="24"/>
        </w:rPr>
        <w:t xml:space="preserve">March </w:t>
      </w:r>
      <w:r w:rsidR="00A751D6">
        <w:rPr>
          <w:rFonts w:ascii="Times New Roman" w:hAnsi="Times New Roman" w:cs="Times New Roman"/>
          <w:sz w:val="24"/>
          <w:szCs w:val="24"/>
        </w:rPr>
        <w:t>2020</w:t>
      </w:r>
    </w:p>
    <w:p w14:paraId="0A10FFB5" w14:textId="77777777" w:rsidR="000F763C" w:rsidRDefault="000F763C" w:rsidP="000F763C">
      <w:pPr>
        <w:spacing w:after="0" w:line="360" w:lineRule="auto"/>
        <w:jc w:val="right"/>
        <w:rPr>
          <w:rFonts w:ascii="Times New Roman" w:hAnsi="Times New Roman" w:cs="Times New Roman"/>
          <w:i/>
          <w:sz w:val="24"/>
          <w:szCs w:val="24"/>
        </w:rPr>
      </w:pPr>
      <w:r>
        <w:rPr>
          <w:noProof/>
          <w:lang w:val="en-US"/>
        </w:rPr>
        <w:drawing>
          <wp:inline distT="0" distB="0" distL="0" distR="0" wp14:anchorId="61A01EB4" wp14:editId="56C6C332">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14:paraId="62FA6569" w14:textId="77777777" w:rsidR="00C069FF" w:rsidRPr="007459AC" w:rsidRDefault="00C069FF" w:rsidP="000F763C">
      <w:pPr>
        <w:spacing w:after="0" w:line="360" w:lineRule="auto"/>
        <w:jc w:val="right"/>
        <w:rPr>
          <w:rFonts w:ascii="Times New Roman" w:hAnsi="Times New Roman" w:cs="Times New Roman"/>
          <w:i/>
          <w:sz w:val="24"/>
          <w:szCs w:val="24"/>
        </w:rPr>
      </w:pPr>
    </w:p>
    <w:p w14:paraId="492E8238" w14:textId="5661D0AA" w:rsidR="000F763C" w:rsidRDefault="00384FED" w:rsidP="000F763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Scanlen &amp; Holderness</w:t>
      </w:r>
      <w:r w:rsidR="00F05082">
        <w:rPr>
          <w:rFonts w:ascii="Times New Roman" w:hAnsi="Times New Roman" w:cs="Times New Roman"/>
          <w:i/>
          <w:sz w:val="24"/>
          <w:szCs w:val="24"/>
        </w:rPr>
        <w:t>,</w:t>
      </w:r>
      <w:r w:rsidR="00521F8B" w:rsidRPr="00521F8B">
        <w:rPr>
          <w:rFonts w:ascii="Times New Roman" w:hAnsi="Times New Roman" w:cs="Times New Roman"/>
          <w:sz w:val="24"/>
          <w:szCs w:val="24"/>
        </w:rPr>
        <w:t xml:space="preserve"> app</w:t>
      </w:r>
      <w:r w:rsidR="00A751D6">
        <w:rPr>
          <w:rFonts w:ascii="Times New Roman" w:hAnsi="Times New Roman" w:cs="Times New Roman"/>
          <w:sz w:val="24"/>
          <w:szCs w:val="24"/>
        </w:rPr>
        <w:t>licant</w:t>
      </w:r>
      <w:r>
        <w:rPr>
          <w:rFonts w:ascii="Times New Roman" w:hAnsi="Times New Roman" w:cs="Times New Roman"/>
          <w:sz w:val="24"/>
          <w:szCs w:val="24"/>
        </w:rPr>
        <w:t>s</w:t>
      </w:r>
      <w:r w:rsidR="003F6A06">
        <w:rPr>
          <w:rFonts w:ascii="Times New Roman" w:hAnsi="Times New Roman" w:cs="Times New Roman"/>
          <w:sz w:val="24"/>
          <w:szCs w:val="24"/>
        </w:rPr>
        <w:t>’</w:t>
      </w:r>
      <w:r w:rsidR="00521F8B" w:rsidRPr="00521F8B">
        <w:rPr>
          <w:rFonts w:ascii="Times New Roman" w:hAnsi="Times New Roman" w:cs="Times New Roman"/>
          <w:sz w:val="24"/>
          <w:szCs w:val="24"/>
        </w:rPr>
        <w:t xml:space="preserve"> legal practitioners</w:t>
      </w:r>
    </w:p>
    <w:p w14:paraId="1846726B" w14:textId="184DB033" w:rsidR="000F763C" w:rsidRDefault="00156529" w:rsidP="001828E8">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Mbi</w:t>
      </w:r>
      <w:r w:rsidR="006B5B30">
        <w:rPr>
          <w:rFonts w:ascii="Times New Roman" w:hAnsi="Times New Roman" w:cs="Times New Roman"/>
          <w:i/>
          <w:iCs/>
          <w:sz w:val="24"/>
          <w:szCs w:val="24"/>
        </w:rPr>
        <w:t>d</w:t>
      </w:r>
      <w:r>
        <w:rPr>
          <w:rFonts w:ascii="Times New Roman" w:hAnsi="Times New Roman" w:cs="Times New Roman"/>
          <w:i/>
          <w:iCs/>
          <w:sz w:val="24"/>
          <w:szCs w:val="24"/>
        </w:rPr>
        <w:t>zo</w:t>
      </w:r>
      <w:r w:rsidR="00384FED">
        <w:rPr>
          <w:rFonts w:ascii="Times New Roman" w:hAnsi="Times New Roman" w:cs="Times New Roman"/>
          <w:i/>
          <w:iCs/>
          <w:sz w:val="24"/>
          <w:szCs w:val="24"/>
        </w:rPr>
        <w:t>, Muchadehama &amp; Makoni</w:t>
      </w:r>
      <w:r w:rsidR="003F6A06">
        <w:rPr>
          <w:rFonts w:ascii="Times New Roman" w:hAnsi="Times New Roman" w:cs="Times New Roman"/>
          <w:sz w:val="24"/>
          <w:szCs w:val="24"/>
        </w:rPr>
        <w:t xml:space="preserve">, </w:t>
      </w:r>
      <w:r w:rsidR="00384FED">
        <w:rPr>
          <w:rFonts w:ascii="Times New Roman" w:hAnsi="Times New Roman" w:cs="Times New Roman"/>
          <w:sz w:val="24"/>
          <w:szCs w:val="24"/>
        </w:rPr>
        <w:t xml:space="preserve">first </w:t>
      </w:r>
      <w:r w:rsidR="003F6A06">
        <w:rPr>
          <w:rFonts w:ascii="Times New Roman" w:hAnsi="Times New Roman" w:cs="Times New Roman"/>
          <w:sz w:val="24"/>
          <w:szCs w:val="24"/>
        </w:rPr>
        <w:t>respondent</w:t>
      </w:r>
      <w:r w:rsidR="00127CBF">
        <w:rPr>
          <w:rFonts w:ascii="Times New Roman" w:hAnsi="Times New Roman" w:cs="Times New Roman"/>
          <w:sz w:val="24"/>
          <w:szCs w:val="24"/>
        </w:rPr>
        <w:t xml:space="preserve">’s </w:t>
      </w:r>
      <w:r w:rsidR="003F6A06">
        <w:rPr>
          <w:rFonts w:ascii="Times New Roman" w:hAnsi="Times New Roman" w:cs="Times New Roman"/>
          <w:sz w:val="24"/>
          <w:szCs w:val="24"/>
        </w:rPr>
        <w:t>legal practitioners</w:t>
      </w:r>
    </w:p>
    <w:p w14:paraId="3F704364" w14:textId="607C0773" w:rsidR="00127CBF" w:rsidRDefault="00127CBF" w:rsidP="001828E8">
      <w:pPr>
        <w:spacing w:after="0" w:line="240" w:lineRule="auto"/>
        <w:jc w:val="both"/>
        <w:rPr>
          <w:rFonts w:ascii="Times New Roman" w:hAnsi="Times New Roman" w:cs="Times New Roman"/>
          <w:sz w:val="24"/>
          <w:szCs w:val="24"/>
        </w:rPr>
      </w:pPr>
      <w:r w:rsidRPr="00127CBF">
        <w:rPr>
          <w:rFonts w:ascii="Times New Roman" w:hAnsi="Times New Roman" w:cs="Times New Roman"/>
          <w:i/>
          <w:sz w:val="24"/>
          <w:szCs w:val="24"/>
        </w:rPr>
        <w:t>Civil Division, Attorney-General’s Office</w:t>
      </w:r>
      <w:r>
        <w:rPr>
          <w:rFonts w:ascii="Times New Roman" w:hAnsi="Times New Roman" w:cs="Times New Roman"/>
          <w:sz w:val="24"/>
          <w:szCs w:val="24"/>
        </w:rPr>
        <w:t>, second respondent’s legal practitioners</w:t>
      </w:r>
    </w:p>
    <w:sectPr w:rsidR="00127CBF" w:rsidSect="005674B7">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CFD15" w14:textId="77777777" w:rsidR="00A47CEE" w:rsidRDefault="00A47CEE" w:rsidP="00EA00E7">
      <w:pPr>
        <w:spacing w:after="0" w:line="240" w:lineRule="auto"/>
      </w:pPr>
      <w:r>
        <w:separator/>
      </w:r>
    </w:p>
  </w:endnote>
  <w:endnote w:type="continuationSeparator" w:id="0">
    <w:p w14:paraId="7A344F80" w14:textId="77777777" w:rsidR="00A47CEE" w:rsidRDefault="00A47CEE"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373260"/>
      <w:docPartObj>
        <w:docPartGallery w:val="Page Numbers (Bottom of Page)"/>
        <w:docPartUnique/>
      </w:docPartObj>
    </w:sdtPr>
    <w:sdtEndPr>
      <w:rPr>
        <w:noProof/>
      </w:rPr>
    </w:sdtEndPr>
    <w:sdtContent>
      <w:p w14:paraId="649F5F3E" w14:textId="77777777" w:rsidR="009976B7" w:rsidRDefault="009976B7">
        <w:pPr>
          <w:pStyle w:val="Footer"/>
          <w:jc w:val="center"/>
        </w:pPr>
        <w:r>
          <w:t>Towards e-justice</w:t>
        </w:r>
      </w:p>
    </w:sdtContent>
  </w:sdt>
  <w:p w14:paraId="5115B96B" w14:textId="77777777" w:rsidR="009976B7" w:rsidRPr="00962FBF" w:rsidRDefault="009976B7">
    <w:pPr>
      <w:pStyle w:val="Footer"/>
      <w:rPr>
        <w:i/>
        <w:color w:val="403152" w:themeColor="accent4"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29CA6" w14:textId="77777777" w:rsidR="00A47CEE" w:rsidRDefault="00A47CEE" w:rsidP="00EA00E7">
      <w:pPr>
        <w:spacing w:after="0" w:line="240" w:lineRule="auto"/>
      </w:pPr>
      <w:r>
        <w:separator/>
      </w:r>
    </w:p>
  </w:footnote>
  <w:footnote w:type="continuationSeparator" w:id="0">
    <w:p w14:paraId="1B4D3305" w14:textId="77777777" w:rsidR="00A47CEE" w:rsidRDefault="00A47CEE" w:rsidP="00EA00E7">
      <w:pPr>
        <w:spacing w:after="0" w:line="240" w:lineRule="auto"/>
      </w:pPr>
      <w:r>
        <w:continuationSeparator/>
      </w:r>
    </w:p>
  </w:footnote>
  <w:footnote w:id="1">
    <w:p w14:paraId="7B21053E" w14:textId="5E58BDE8" w:rsidR="009976B7" w:rsidRPr="00BB3BA9" w:rsidRDefault="009976B7">
      <w:pPr>
        <w:pStyle w:val="FootnoteText"/>
        <w:rPr>
          <w:lang w:val="en-US"/>
        </w:rPr>
      </w:pPr>
      <w:r>
        <w:rPr>
          <w:rStyle w:val="FootnoteReference"/>
        </w:rPr>
        <w:footnoteRef/>
      </w:r>
      <w:r>
        <w:t xml:space="preserve"> </w:t>
      </w:r>
      <w:r w:rsidRPr="00BB3BA9">
        <w:rPr>
          <w:i/>
          <w:lang w:val="en-US"/>
        </w:rPr>
        <w:t>Principal Immigration Officer &amp; Anor v O’Hara &amp; Anor</w:t>
      </w:r>
      <w:r>
        <w:rPr>
          <w:lang w:val="en-US"/>
        </w:rPr>
        <w:t xml:space="preserve"> 1993 (1) ZLR 69 (S)</w:t>
      </w:r>
    </w:p>
  </w:footnote>
  <w:footnote w:id="2">
    <w:p w14:paraId="2A33562B" w14:textId="41B96D81" w:rsidR="009976B7" w:rsidRPr="005E47C1" w:rsidRDefault="009976B7">
      <w:pPr>
        <w:pStyle w:val="FootnoteText"/>
        <w:rPr>
          <w:lang w:val="en-US"/>
        </w:rPr>
      </w:pPr>
      <w:r>
        <w:rPr>
          <w:rStyle w:val="FootnoteReference"/>
        </w:rPr>
        <w:footnoteRef/>
      </w:r>
      <w:r>
        <w:t xml:space="preserve"> </w:t>
      </w:r>
      <w:r>
        <w:rPr>
          <w:lang w:val="en-US"/>
        </w:rPr>
        <w:t>At 126H to 127A - D</w:t>
      </w:r>
    </w:p>
  </w:footnote>
  <w:footnote w:id="3">
    <w:p w14:paraId="01D55ED6" w14:textId="79D897C4" w:rsidR="009976B7" w:rsidRPr="009976B7" w:rsidRDefault="009976B7">
      <w:pPr>
        <w:pStyle w:val="FootnoteText"/>
        <w:rPr>
          <w:lang w:val="en-US"/>
        </w:rPr>
      </w:pPr>
      <w:r>
        <w:rPr>
          <w:rStyle w:val="FootnoteReference"/>
        </w:rPr>
        <w:footnoteRef/>
      </w:r>
      <w:r>
        <w:t xml:space="preserve"> </w:t>
      </w:r>
      <w:r>
        <w:rPr>
          <w:lang w:val="en-US"/>
        </w:rPr>
        <w:t>At t21A – D</w:t>
      </w:r>
    </w:p>
  </w:footnote>
  <w:footnote w:id="4">
    <w:p w14:paraId="0D265E49" w14:textId="6E825473" w:rsidR="001753F1" w:rsidRPr="001753F1" w:rsidRDefault="001753F1">
      <w:pPr>
        <w:pStyle w:val="FootnoteText"/>
        <w:rPr>
          <w:lang w:val="en-US"/>
        </w:rPr>
      </w:pPr>
      <w:r>
        <w:rPr>
          <w:rStyle w:val="FootnoteReference"/>
        </w:rPr>
        <w:footnoteRef/>
      </w:r>
      <w:r>
        <w:t xml:space="preserve"> </w:t>
      </w:r>
      <w:r w:rsidRPr="007773E4">
        <w:rPr>
          <w:i/>
          <w:iCs/>
          <w:lang w:val="en-US"/>
        </w:rPr>
        <w:t>Associated Provincial Picture House Ltd v Wednesbury Corporation</w:t>
      </w:r>
      <w:r>
        <w:rPr>
          <w:lang w:val="en-US"/>
        </w:rPr>
        <w:t xml:space="preserve"> [1948] 1 KB 223 (CA) </w:t>
      </w:r>
    </w:p>
  </w:footnote>
  <w:footnote w:id="5">
    <w:p w14:paraId="2D3F0F8A" w14:textId="06589E8E" w:rsidR="00F2277E" w:rsidRPr="00F2277E" w:rsidRDefault="00F2277E">
      <w:pPr>
        <w:pStyle w:val="FootnoteText"/>
        <w:rPr>
          <w:lang w:val="en-US"/>
        </w:rPr>
      </w:pPr>
      <w:r>
        <w:rPr>
          <w:rStyle w:val="FootnoteReference"/>
        </w:rPr>
        <w:footnoteRef/>
      </w:r>
      <w:r>
        <w:t xml:space="preserve"> </w:t>
      </w:r>
      <w:r>
        <w:rPr>
          <w:lang w:val="en-US"/>
        </w:rPr>
        <w:t>At 298</w:t>
      </w:r>
      <w:r w:rsidR="007773E4">
        <w:rPr>
          <w:lang w:val="en-US"/>
        </w:rPr>
        <w: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184688"/>
      <w:docPartObj>
        <w:docPartGallery w:val="Page Numbers (Top of Page)"/>
        <w:docPartUnique/>
      </w:docPartObj>
    </w:sdtPr>
    <w:sdtEndPr>
      <w:rPr>
        <w:noProof/>
      </w:rPr>
    </w:sdtEndPr>
    <w:sdtContent>
      <w:p w14:paraId="1120F5C0" w14:textId="2B1307C4" w:rsidR="009976B7" w:rsidRDefault="009976B7">
        <w:pPr>
          <w:pStyle w:val="Header"/>
          <w:jc w:val="right"/>
          <w:rPr>
            <w:noProof/>
          </w:rPr>
        </w:pPr>
        <w:r>
          <w:fldChar w:fldCharType="begin"/>
        </w:r>
        <w:r>
          <w:instrText xml:space="preserve"> PAGE   \* MERGEFORMAT </w:instrText>
        </w:r>
        <w:r>
          <w:fldChar w:fldCharType="separate"/>
        </w:r>
        <w:r w:rsidR="00B24521">
          <w:rPr>
            <w:noProof/>
          </w:rPr>
          <w:t>2</w:t>
        </w:r>
        <w:r>
          <w:rPr>
            <w:noProof/>
          </w:rPr>
          <w:fldChar w:fldCharType="end"/>
        </w:r>
      </w:p>
      <w:p w14:paraId="38807DC0" w14:textId="77777777" w:rsidR="009976B7" w:rsidRDefault="00A47CEE" w:rsidP="00804777">
        <w:pPr>
          <w:pStyle w:val="Header"/>
          <w:jc w:val="right"/>
          <w:rPr>
            <w:noProof/>
          </w:rPr>
        </w:pPr>
      </w:p>
    </w:sdtContent>
  </w:sdt>
  <w:p w14:paraId="3464EEAA" w14:textId="1D07C0C8" w:rsidR="009976B7" w:rsidRPr="00804777" w:rsidRDefault="009976B7" w:rsidP="00804777">
    <w:pPr>
      <w:pStyle w:val="Header"/>
      <w:rPr>
        <w:noProof/>
      </w:rPr>
    </w:pPr>
    <w:r>
      <w:rPr>
        <w:noProof/>
      </w:rPr>
      <w:tab/>
      <w:t xml:space="preserve">Community Water Alliance &amp; Anor v Combined Harare &amp; Anor </w:t>
    </w:r>
    <w:r w:rsidRPr="00804777">
      <w:rPr>
        <w:noProof/>
      </w:rPr>
      <w:t xml:space="preserve"> </w:t>
    </w:r>
    <w:r w:rsidRPr="00804777">
      <w:rPr>
        <w:noProof/>
      </w:rPr>
      <w:ptab w:relativeTo="margin" w:alignment="left" w:leader="none"/>
    </w:r>
    <w:r>
      <w:rPr>
        <w:noProof/>
      </w:rPr>
      <w:tab/>
    </w:r>
    <w:r>
      <w:rPr>
        <w:noProof/>
      </w:rPr>
      <w:tab/>
    </w:r>
    <w:r w:rsidRPr="00804777">
      <w:rPr>
        <w:noProof/>
      </w:rPr>
      <w:t>H</w:t>
    </w:r>
    <w:r>
      <w:rPr>
        <w:noProof/>
      </w:rPr>
      <w:t>H</w:t>
    </w:r>
    <w:r w:rsidR="00D36852">
      <w:rPr>
        <w:noProof/>
      </w:rPr>
      <w:t xml:space="preserve"> 194</w:t>
    </w:r>
    <w:r w:rsidRPr="00804777">
      <w:rPr>
        <w:noProof/>
      </w:rPr>
      <w:t>-</w:t>
    </w:r>
    <w:r>
      <w:rPr>
        <w:noProof/>
      </w:rPr>
      <w:t>20</w:t>
    </w:r>
  </w:p>
  <w:p w14:paraId="60FDA843" w14:textId="7341D0CC" w:rsidR="009976B7" w:rsidRDefault="009976B7">
    <w:pPr>
      <w:pStyle w:val="Header"/>
      <w:jc w:val="right"/>
    </w:pPr>
    <w:r w:rsidRPr="00804777">
      <w:rPr>
        <w:noProof/>
      </w:rPr>
      <w:tab/>
    </w:r>
    <w:r w:rsidRPr="00804777">
      <w:rPr>
        <w:noProof/>
      </w:rPr>
      <w:tab/>
    </w:r>
    <w:r>
      <w:rPr>
        <w:noProof/>
      </w:rPr>
      <w:t>HC 3561/18</w:t>
    </w:r>
  </w:p>
  <w:p w14:paraId="7E2CF864" w14:textId="77777777" w:rsidR="009976B7" w:rsidRPr="00804777" w:rsidRDefault="009976B7" w:rsidP="00804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5A1"/>
    <w:multiLevelType w:val="hybridMultilevel"/>
    <w:tmpl w:val="5B90086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4E16D70"/>
    <w:multiLevelType w:val="hybridMultilevel"/>
    <w:tmpl w:val="726CF72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078F27BA"/>
    <w:multiLevelType w:val="hybridMultilevel"/>
    <w:tmpl w:val="9F3E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F51A4"/>
    <w:multiLevelType w:val="hybridMultilevel"/>
    <w:tmpl w:val="77BCDCF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115E0461"/>
    <w:multiLevelType w:val="hybridMultilevel"/>
    <w:tmpl w:val="55168C6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136D618A"/>
    <w:multiLevelType w:val="hybridMultilevel"/>
    <w:tmpl w:val="6B52AC1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24BA3C84"/>
    <w:multiLevelType w:val="hybridMultilevel"/>
    <w:tmpl w:val="9A30B2E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35C80648"/>
    <w:multiLevelType w:val="hybridMultilevel"/>
    <w:tmpl w:val="51B87B8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36022E4B"/>
    <w:multiLevelType w:val="hybridMultilevel"/>
    <w:tmpl w:val="6990579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392C1484"/>
    <w:multiLevelType w:val="hybridMultilevel"/>
    <w:tmpl w:val="A23AFF4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436E19A9"/>
    <w:multiLevelType w:val="hybridMultilevel"/>
    <w:tmpl w:val="2E5A952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46D51D7E"/>
    <w:multiLevelType w:val="hybridMultilevel"/>
    <w:tmpl w:val="3F66BB3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4DD11AD3"/>
    <w:multiLevelType w:val="hybridMultilevel"/>
    <w:tmpl w:val="8F10BE7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4FA06409"/>
    <w:multiLevelType w:val="hybridMultilevel"/>
    <w:tmpl w:val="EC98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80039"/>
    <w:multiLevelType w:val="hybridMultilevel"/>
    <w:tmpl w:val="7B8C21D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5E0A6960"/>
    <w:multiLevelType w:val="hybridMultilevel"/>
    <w:tmpl w:val="A4FE162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64513EBD"/>
    <w:multiLevelType w:val="hybridMultilevel"/>
    <w:tmpl w:val="19E8209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674472B8"/>
    <w:multiLevelType w:val="hybridMultilevel"/>
    <w:tmpl w:val="BD3A10D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69093900"/>
    <w:multiLevelType w:val="hybridMultilevel"/>
    <w:tmpl w:val="D8BADBB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72F43BAB"/>
    <w:multiLevelType w:val="hybridMultilevel"/>
    <w:tmpl w:val="8CDC70D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7D770786"/>
    <w:multiLevelType w:val="hybridMultilevel"/>
    <w:tmpl w:val="C46E297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15:restartNumberingAfterBreak="0">
    <w:nsid w:val="7E8D4533"/>
    <w:multiLevelType w:val="hybridMultilevel"/>
    <w:tmpl w:val="E022324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6"/>
  </w:num>
  <w:num w:numId="7">
    <w:abstractNumId w:val="16"/>
  </w:num>
  <w:num w:numId="8">
    <w:abstractNumId w:val="12"/>
  </w:num>
  <w:num w:numId="9">
    <w:abstractNumId w:val="10"/>
  </w:num>
  <w:num w:numId="10">
    <w:abstractNumId w:val="19"/>
  </w:num>
  <w:num w:numId="11">
    <w:abstractNumId w:val="17"/>
  </w:num>
  <w:num w:numId="12">
    <w:abstractNumId w:val="4"/>
  </w:num>
  <w:num w:numId="13">
    <w:abstractNumId w:val="20"/>
  </w:num>
  <w:num w:numId="14">
    <w:abstractNumId w:val="14"/>
  </w:num>
  <w:num w:numId="15">
    <w:abstractNumId w:val="18"/>
  </w:num>
  <w:num w:numId="16">
    <w:abstractNumId w:val="9"/>
  </w:num>
  <w:num w:numId="17">
    <w:abstractNumId w:val="8"/>
  </w:num>
  <w:num w:numId="18">
    <w:abstractNumId w:val="11"/>
  </w:num>
  <w:num w:numId="19">
    <w:abstractNumId w:val="2"/>
  </w:num>
  <w:num w:numId="20">
    <w:abstractNumId w:val="13"/>
  </w:num>
  <w:num w:numId="21">
    <w:abstractNumId w:val="15"/>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0D78"/>
    <w:rsid w:val="0000141A"/>
    <w:rsid w:val="000014FC"/>
    <w:rsid w:val="000017C6"/>
    <w:rsid w:val="00001962"/>
    <w:rsid w:val="00001BAF"/>
    <w:rsid w:val="00001EEA"/>
    <w:rsid w:val="000029F8"/>
    <w:rsid w:val="000031AC"/>
    <w:rsid w:val="00003585"/>
    <w:rsid w:val="00003D3A"/>
    <w:rsid w:val="00003D8A"/>
    <w:rsid w:val="000046B5"/>
    <w:rsid w:val="00004A86"/>
    <w:rsid w:val="00004C3B"/>
    <w:rsid w:val="0000528B"/>
    <w:rsid w:val="000052B4"/>
    <w:rsid w:val="000053BC"/>
    <w:rsid w:val="00005565"/>
    <w:rsid w:val="00005636"/>
    <w:rsid w:val="00006028"/>
    <w:rsid w:val="00007385"/>
    <w:rsid w:val="00007499"/>
    <w:rsid w:val="000074E6"/>
    <w:rsid w:val="0000765E"/>
    <w:rsid w:val="00007A23"/>
    <w:rsid w:val="00010DD8"/>
    <w:rsid w:val="00011216"/>
    <w:rsid w:val="0001180F"/>
    <w:rsid w:val="00011D31"/>
    <w:rsid w:val="00011F94"/>
    <w:rsid w:val="00012B2F"/>
    <w:rsid w:val="000138BF"/>
    <w:rsid w:val="00013D3A"/>
    <w:rsid w:val="000144E8"/>
    <w:rsid w:val="00014818"/>
    <w:rsid w:val="00014AA2"/>
    <w:rsid w:val="00015299"/>
    <w:rsid w:val="00015328"/>
    <w:rsid w:val="0001604B"/>
    <w:rsid w:val="000163EC"/>
    <w:rsid w:val="00016C3D"/>
    <w:rsid w:val="00017D4B"/>
    <w:rsid w:val="000202AA"/>
    <w:rsid w:val="00020393"/>
    <w:rsid w:val="000206A2"/>
    <w:rsid w:val="000217CA"/>
    <w:rsid w:val="000219C1"/>
    <w:rsid w:val="00021DCC"/>
    <w:rsid w:val="000224D6"/>
    <w:rsid w:val="00022BD9"/>
    <w:rsid w:val="000241A8"/>
    <w:rsid w:val="00024E01"/>
    <w:rsid w:val="000255EB"/>
    <w:rsid w:val="000257DD"/>
    <w:rsid w:val="0002631B"/>
    <w:rsid w:val="000278E0"/>
    <w:rsid w:val="000300FD"/>
    <w:rsid w:val="000304CF"/>
    <w:rsid w:val="000306A5"/>
    <w:rsid w:val="00030DC2"/>
    <w:rsid w:val="000314F2"/>
    <w:rsid w:val="00031D04"/>
    <w:rsid w:val="00032DF7"/>
    <w:rsid w:val="00033784"/>
    <w:rsid w:val="0003388A"/>
    <w:rsid w:val="00033BF7"/>
    <w:rsid w:val="00033F1D"/>
    <w:rsid w:val="0003495A"/>
    <w:rsid w:val="00034F50"/>
    <w:rsid w:val="000350A4"/>
    <w:rsid w:val="000355F3"/>
    <w:rsid w:val="000356A7"/>
    <w:rsid w:val="000356C3"/>
    <w:rsid w:val="00036A96"/>
    <w:rsid w:val="00037F60"/>
    <w:rsid w:val="00040B95"/>
    <w:rsid w:val="000412A5"/>
    <w:rsid w:val="000418DA"/>
    <w:rsid w:val="00041C42"/>
    <w:rsid w:val="00042215"/>
    <w:rsid w:val="00042B95"/>
    <w:rsid w:val="00042CCD"/>
    <w:rsid w:val="00042F75"/>
    <w:rsid w:val="00043C17"/>
    <w:rsid w:val="000449A9"/>
    <w:rsid w:val="00045A6F"/>
    <w:rsid w:val="00046683"/>
    <w:rsid w:val="00046B6D"/>
    <w:rsid w:val="000471B0"/>
    <w:rsid w:val="000472DE"/>
    <w:rsid w:val="00047AFA"/>
    <w:rsid w:val="000503A6"/>
    <w:rsid w:val="00050992"/>
    <w:rsid w:val="000509CC"/>
    <w:rsid w:val="00052AA2"/>
    <w:rsid w:val="00053220"/>
    <w:rsid w:val="000538D0"/>
    <w:rsid w:val="00053E02"/>
    <w:rsid w:val="0005402B"/>
    <w:rsid w:val="00054346"/>
    <w:rsid w:val="0005472A"/>
    <w:rsid w:val="00054CBF"/>
    <w:rsid w:val="00054FB3"/>
    <w:rsid w:val="00054FFF"/>
    <w:rsid w:val="00055160"/>
    <w:rsid w:val="000551BC"/>
    <w:rsid w:val="0005550B"/>
    <w:rsid w:val="000555C6"/>
    <w:rsid w:val="00056105"/>
    <w:rsid w:val="00056DC2"/>
    <w:rsid w:val="000579F7"/>
    <w:rsid w:val="000604C5"/>
    <w:rsid w:val="00060BD9"/>
    <w:rsid w:val="00060E4E"/>
    <w:rsid w:val="00061BC1"/>
    <w:rsid w:val="00061DBB"/>
    <w:rsid w:val="00061E33"/>
    <w:rsid w:val="00062460"/>
    <w:rsid w:val="00062B7C"/>
    <w:rsid w:val="000630EB"/>
    <w:rsid w:val="000637DD"/>
    <w:rsid w:val="00063E1F"/>
    <w:rsid w:val="0006407F"/>
    <w:rsid w:val="0006467E"/>
    <w:rsid w:val="00064897"/>
    <w:rsid w:val="00065B56"/>
    <w:rsid w:val="00065E13"/>
    <w:rsid w:val="0006755E"/>
    <w:rsid w:val="00067985"/>
    <w:rsid w:val="00067A5E"/>
    <w:rsid w:val="00067D0B"/>
    <w:rsid w:val="000703FE"/>
    <w:rsid w:val="00070616"/>
    <w:rsid w:val="0007233E"/>
    <w:rsid w:val="0007291A"/>
    <w:rsid w:val="00072EC7"/>
    <w:rsid w:val="0007375F"/>
    <w:rsid w:val="00073A32"/>
    <w:rsid w:val="00074602"/>
    <w:rsid w:val="000753DE"/>
    <w:rsid w:val="00075881"/>
    <w:rsid w:val="000772DC"/>
    <w:rsid w:val="00077D30"/>
    <w:rsid w:val="00077E32"/>
    <w:rsid w:val="00081281"/>
    <w:rsid w:val="00081825"/>
    <w:rsid w:val="00081C7F"/>
    <w:rsid w:val="00081D71"/>
    <w:rsid w:val="00081F93"/>
    <w:rsid w:val="00082372"/>
    <w:rsid w:val="00083812"/>
    <w:rsid w:val="00083C4A"/>
    <w:rsid w:val="00083FDF"/>
    <w:rsid w:val="0008420F"/>
    <w:rsid w:val="00084428"/>
    <w:rsid w:val="000857EC"/>
    <w:rsid w:val="00085B0F"/>
    <w:rsid w:val="000860FD"/>
    <w:rsid w:val="00086A8A"/>
    <w:rsid w:val="00086CF3"/>
    <w:rsid w:val="00086E80"/>
    <w:rsid w:val="000872DA"/>
    <w:rsid w:val="00087B0F"/>
    <w:rsid w:val="00090BF1"/>
    <w:rsid w:val="00091109"/>
    <w:rsid w:val="00091CC8"/>
    <w:rsid w:val="00092014"/>
    <w:rsid w:val="00092194"/>
    <w:rsid w:val="00092372"/>
    <w:rsid w:val="0009340E"/>
    <w:rsid w:val="000937E3"/>
    <w:rsid w:val="00093EF1"/>
    <w:rsid w:val="00093FB6"/>
    <w:rsid w:val="00093FE4"/>
    <w:rsid w:val="000947C2"/>
    <w:rsid w:val="00094809"/>
    <w:rsid w:val="00094A67"/>
    <w:rsid w:val="00094B98"/>
    <w:rsid w:val="00095363"/>
    <w:rsid w:val="00095A5A"/>
    <w:rsid w:val="000960A7"/>
    <w:rsid w:val="00096A4F"/>
    <w:rsid w:val="00096C1E"/>
    <w:rsid w:val="00097857"/>
    <w:rsid w:val="00097BE9"/>
    <w:rsid w:val="00097E3B"/>
    <w:rsid w:val="00097E5D"/>
    <w:rsid w:val="000A20B2"/>
    <w:rsid w:val="000A2397"/>
    <w:rsid w:val="000A254B"/>
    <w:rsid w:val="000A2941"/>
    <w:rsid w:val="000A29A6"/>
    <w:rsid w:val="000A2A65"/>
    <w:rsid w:val="000A34E6"/>
    <w:rsid w:val="000A37AB"/>
    <w:rsid w:val="000A3AC4"/>
    <w:rsid w:val="000A3FED"/>
    <w:rsid w:val="000A4D7E"/>
    <w:rsid w:val="000A548D"/>
    <w:rsid w:val="000A563B"/>
    <w:rsid w:val="000A599B"/>
    <w:rsid w:val="000A623A"/>
    <w:rsid w:val="000A6CA4"/>
    <w:rsid w:val="000A6CC3"/>
    <w:rsid w:val="000A7A2C"/>
    <w:rsid w:val="000B04C8"/>
    <w:rsid w:val="000B08D8"/>
    <w:rsid w:val="000B0B49"/>
    <w:rsid w:val="000B0FF6"/>
    <w:rsid w:val="000B10DE"/>
    <w:rsid w:val="000B210B"/>
    <w:rsid w:val="000B220D"/>
    <w:rsid w:val="000B26E3"/>
    <w:rsid w:val="000B2E47"/>
    <w:rsid w:val="000B3682"/>
    <w:rsid w:val="000B3898"/>
    <w:rsid w:val="000B3DBE"/>
    <w:rsid w:val="000B43D9"/>
    <w:rsid w:val="000B4872"/>
    <w:rsid w:val="000B4AA5"/>
    <w:rsid w:val="000B4FE1"/>
    <w:rsid w:val="000B5C8E"/>
    <w:rsid w:val="000B65A3"/>
    <w:rsid w:val="000B6960"/>
    <w:rsid w:val="000B6C47"/>
    <w:rsid w:val="000B78F9"/>
    <w:rsid w:val="000C1379"/>
    <w:rsid w:val="000C141D"/>
    <w:rsid w:val="000C1C6A"/>
    <w:rsid w:val="000C2034"/>
    <w:rsid w:val="000C22CA"/>
    <w:rsid w:val="000C2AA1"/>
    <w:rsid w:val="000C367D"/>
    <w:rsid w:val="000C3A97"/>
    <w:rsid w:val="000C3C42"/>
    <w:rsid w:val="000C3D0D"/>
    <w:rsid w:val="000C3F01"/>
    <w:rsid w:val="000C40B3"/>
    <w:rsid w:val="000C44EA"/>
    <w:rsid w:val="000C49B1"/>
    <w:rsid w:val="000C5F9D"/>
    <w:rsid w:val="000C6168"/>
    <w:rsid w:val="000C61E1"/>
    <w:rsid w:val="000C6420"/>
    <w:rsid w:val="000C64A0"/>
    <w:rsid w:val="000C6887"/>
    <w:rsid w:val="000C6911"/>
    <w:rsid w:val="000D00CA"/>
    <w:rsid w:val="000D0819"/>
    <w:rsid w:val="000D1392"/>
    <w:rsid w:val="000D15A7"/>
    <w:rsid w:val="000D1A78"/>
    <w:rsid w:val="000D1A9B"/>
    <w:rsid w:val="000D212A"/>
    <w:rsid w:val="000D22A6"/>
    <w:rsid w:val="000D28AD"/>
    <w:rsid w:val="000D38AF"/>
    <w:rsid w:val="000D3D6E"/>
    <w:rsid w:val="000D3EE6"/>
    <w:rsid w:val="000D5110"/>
    <w:rsid w:val="000D5204"/>
    <w:rsid w:val="000D59EB"/>
    <w:rsid w:val="000D670C"/>
    <w:rsid w:val="000D6D3C"/>
    <w:rsid w:val="000D6F89"/>
    <w:rsid w:val="000D7175"/>
    <w:rsid w:val="000E0284"/>
    <w:rsid w:val="000E06EB"/>
    <w:rsid w:val="000E08CC"/>
    <w:rsid w:val="000E1363"/>
    <w:rsid w:val="000E201C"/>
    <w:rsid w:val="000E38A9"/>
    <w:rsid w:val="000E429E"/>
    <w:rsid w:val="000E43C3"/>
    <w:rsid w:val="000E58DC"/>
    <w:rsid w:val="000E5BA6"/>
    <w:rsid w:val="000E5D42"/>
    <w:rsid w:val="000E646B"/>
    <w:rsid w:val="000E64B4"/>
    <w:rsid w:val="000E6615"/>
    <w:rsid w:val="000E6904"/>
    <w:rsid w:val="000E7162"/>
    <w:rsid w:val="000E7211"/>
    <w:rsid w:val="000E7E0C"/>
    <w:rsid w:val="000F0970"/>
    <w:rsid w:val="000F2F36"/>
    <w:rsid w:val="000F467A"/>
    <w:rsid w:val="000F495C"/>
    <w:rsid w:val="000F4987"/>
    <w:rsid w:val="000F4AF1"/>
    <w:rsid w:val="000F53BB"/>
    <w:rsid w:val="000F65F4"/>
    <w:rsid w:val="000F661E"/>
    <w:rsid w:val="000F691E"/>
    <w:rsid w:val="000F69AA"/>
    <w:rsid w:val="000F763C"/>
    <w:rsid w:val="000F7663"/>
    <w:rsid w:val="000F774D"/>
    <w:rsid w:val="000F7D2F"/>
    <w:rsid w:val="000F7EFC"/>
    <w:rsid w:val="00100BEF"/>
    <w:rsid w:val="0010184D"/>
    <w:rsid w:val="00102A33"/>
    <w:rsid w:val="00102AD7"/>
    <w:rsid w:val="00102FDE"/>
    <w:rsid w:val="00103013"/>
    <w:rsid w:val="00103A7C"/>
    <w:rsid w:val="00104AA1"/>
    <w:rsid w:val="001052A3"/>
    <w:rsid w:val="00105CC8"/>
    <w:rsid w:val="00105F5E"/>
    <w:rsid w:val="00106727"/>
    <w:rsid w:val="00107132"/>
    <w:rsid w:val="0010720D"/>
    <w:rsid w:val="00107622"/>
    <w:rsid w:val="00107FA2"/>
    <w:rsid w:val="0011037A"/>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D5D"/>
    <w:rsid w:val="00115F6E"/>
    <w:rsid w:val="0011605C"/>
    <w:rsid w:val="00116CD0"/>
    <w:rsid w:val="00117647"/>
    <w:rsid w:val="001179EC"/>
    <w:rsid w:val="00120164"/>
    <w:rsid w:val="00120330"/>
    <w:rsid w:val="0012134F"/>
    <w:rsid w:val="00121351"/>
    <w:rsid w:val="001213EB"/>
    <w:rsid w:val="001217E9"/>
    <w:rsid w:val="00121B94"/>
    <w:rsid w:val="00122990"/>
    <w:rsid w:val="001234B8"/>
    <w:rsid w:val="00123789"/>
    <w:rsid w:val="00123CC7"/>
    <w:rsid w:val="00124253"/>
    <w:rsid w:val="00124306"/>
    <w:rsid w:val="0012496D"/>
    <w:rsid w:val="00124FD1"/>
    <w:rsid w:val="001253D7"/>
    <w:rsid w:val="00125B20"/>
    <w:rsid w:val="00127135"/>
    <w:rsid w:val="00127CBF"/>
    <w:rsid w:val="0013014D"/>
    <w:rsid w:val="001309D4"/>
    <w:rsid w:val="00131F03"/>
    <w:rsid w:val="001323FB"/>
    <w:rsid w:val="00132705"/>
    <w:rsid w:val="00132BFC"/>
    <w:rsid w:val="00133A93"/>
    <w:rsid w:val="00133D94"/>
    <w:rsid w:val="00134154"/>
    <w:rsid w:val="00134427"/>
    <w:rsid w:val="001344F9"/>
    <w:rsid w:val="00134D22"/>
    <w:rsid w:val="00135241"/>
    <w:rsid w:val="001354EE"/>
    <w:rsid w:val="00135501"/>
    <w:rsid w:val="00135AB2"/>
    <w:rsid w:val="00135EEE"/>
    <w:rsid w:val="001368D6"/>
    <w:rsid w:val="00136CFF"/>
    <w:rsid w:val="00136D9F"/>
    <w:rsid w:val="00137251"/>
    <w:rsid w:val="0013733D"/>
    <w:rsid w:val="00140845"/>
    <w:rsid w:val="001412DB"/>
    <w:rsid w:val="001413DD"/>
    <w:rsid w:val="00141551"/>
    <w:rsid w:val="00141AFC"/>
    <w:rsid w:val="00142645"/>
    <w:rsid w:val="00142BB5"/>
    <w:rsid w:val="001430BC"/>
    <w:rsid w:val="0014319F"/>
    <w:rsid w:val="001435AF"/>
    <w:rsid w:val="001439EE"/>
    <w:rsid w:val="00143D99"/>
    <w:rsid w:val="0014417E"/>
    <w:rsid w:val="001441EB"/>
    <w:rsid w:val="001443FB"/>
    <w:rsid w:val="00144A5E"/>
    <w:rsid w:val="00145378"/>
    <w:rsid w:val="00146025"/>
    <w:rsid w:val="001461FF"/>
    <w:rsid w:val="001465DB"/>
    <w:rsid w:val="001467F0"/>
    <w:rsid w:val="00146C76"/>
    <w:rsid w:val="0014700C"/>
    <w:rsid w:val="0014761F"/>
    <w:rsid w:val="0015065C"/>
    <w:rsid w:val="00150AF2"/>
    <w:rsid w:val="0015153F"/>
    <w:rsid w:val="00151821"/>
    <w:rsid w:val="00151853"/>
    <w:rsid w:val="00152085"/>
    <w:rsid w:val="00152284"/>
    <w:rsid w:val="00152968"/>
    <w:rsid w:val="001529D0"/>
    <w:rsid w:val="001533FF"/>
    <w:rsid w:val="00153A37"/>
    <w:rsid w:val="00153E3C"/>
    <w:rsid w:val="00153E54"/>
    <w:rsid w:val="0015418E"/>
    <w:rsid w:val="0015436A"/>
    <w:rsid w:val="00154693"/>
    <w:rsid w:val="00154EBE"/>
    <w:rsid w:val="0015510A"/>
    <w:rsid w:val="001552D2"/>
    <w:rsid w:val="0015531F"/>
    <w:rsid w:val="0015541F"/>
    <w:rsid w:val="0015614F"/>
    <w:rsid w:val="00156529"/>
    <w:rsid w:val="00156FD8"/>
    <w:rsid w:val="0015786E"/>
    <w:rsid w:val="001600E3"/>
    <w:rsid w:val="001606FE"/>
    <w:rsid w:val="00160D9A"/>
    <w:rsid w:val="00160F0A"/>
    <w:rsid w:val="00161353"/>
    <w:rsid w:val="00161876"/>
    <w:rsid w:val="00161A3E"/>
    <w:rsid w:val="00161AC6"/>
    <w:rsid w:val="00162798"/>
    <w:rsid w:val="00162B1A"/>
    <w:rsid w:val="001630E3"/>
    <w:rsid w:val="00163B99"/>
    <w:rsid w:val="00163D3D"/>
    <w:rsid w:val="001640A4"/>
    <w:rsid w:val="00164FAC"/>
    <w:rsid w:val="001653C9"/>
    <w:rsid w:val="001654A3"/>
    <w:rsid w:val="00165B1B"/>
    <w:rsid w:val="0016739C"/>
    <w:rsid w:val="0016745E"/>
    <w:rsid w:val="00170023"/>
    <w:rsid w:val="00170351"/>
    <w:rsid w:val="00170526"/>
    <w:rsid w:val="00170777"/>
    <w:rsid w:val="00170A44"/>
    <w:rsid w:val="00170DB5"/>
    <w:rsid w:val="00171C32"/>
    <w:rsid w:val="001726BD"/>
    <w:rsid w:val="001728E9"/>
    <w:rsid w:val="00172CC5"/>
    <w:rsid w:val="00173EC5"/>
    <w:rsid w:val="00173F8E"/>
    <w:rsid w:val="00174220"/>
    <w:rsid w:val="00174283"/>
    <w:rsid w:val="00174B78"/>
    <w:rsid w:val="001753F1"/>
    <w:rsid w:val="0017643A"/>
    <w:rsid w:val="00177623"/>
    <w:rsid w:val="00177963"/>
    <w:rsid w:val="00177DFC"/>
    <w:rsid w:val="00180423"/>
    <w:rsid w:val="001807C6"/>
    <w:rsid w:val="00180C88"/>
    <w:rsid w:val="00181B8D"/>
    <w:rsid w:val="001828E8"/>
    <w:rsid w:val="00183794"/>
    <w:rsid w:val="001839FD"/>
    <w:rsid w:val="00183AD4"/>
    <w:rsid w:val="00184999"/>
    <w:rsid w:val="0018505C"/>
    <w:rsid w:val="0018540F"/>
    <w:rsid w:val="001860D7"/>
    <w:rsid w:val="001862BF"/>
    <w:rsid w:val="00186D56"/>
    <w:rsid w:val="001875CC"/>
    <w:rsid w:val="00187A75"/>
    <w:rsid w:val="00187EBF"/>
    <w:rsid w:val="00190418"/>
    <w:rsid w:val="00192192"/>
    <w:rsid w:val="00192469"/>
    <w:rsid w:val="0019274E"/>
    <w:rsid w:val="0019401E"/>
    <w:rsid w:val="00194215"/>
    <w:rsid w:val="0019457E"/>
    <w:rsid w:val="00195094"/>
    <w:rsid w:val="001952A8"/>
    <w:rsid w:val="001953F5"/>
    <w:rsid w:val="001A0165"/>
    <w:rsid w:val="001A01F4"/>
    <w:rsid w:val="001A0570"/>
    <w:rsid w:val="001A0E82"/>
    <w:rsid w:val="001A14C6"/>
    <w:rsid w:val="001A175F"/>
    <w:rsid w:val="001A2B31"/>
    <w:rsid w:val="001A3175"/>
    <w:rsid w:val="001A345B"/>
    <w:rsid w:val="001A3F14"/>
    <w:rsid w:val="001A4532"/>
    <w:rsid w:val="001A4E8E"/>
    <w:rsid w:val="001A5EAB"/>
    <w:rsid w:val="001A65BE"/>
    <w:rsid w:val="001A676D"/>
    <w:rsid w:val="001A78EE"/>
    <w:rsid w:val="001A7EBF"/>
    <w:rsid w:val="001B0364"/>
    <w:rsid w:val="001B0F1D"/>
    <w:rsid w:val="001B0F58"/>
    <w:rsid w:val="001B1CD0"/>
    <w:rsid w:val="001B1FE0"/>
    <w:rsid w:val="001B2227"/>
    <w:rsid w:val="001B2B89"/>
    <w:rsid w:val="001B43AD"/>
    <w:rsid w:val="001B4518"/>
    <w:rsid w:val="001B5023"/>
    <w:rsid w:val="001B5084"/>
    <w:rsid w:val="001B5500"/>
    <w:rsid w:val="001B5BE7"/>
    <w:rsid w:val="001B5FEA"/>
    <w:rsid w:val="001B63B0"/>
    <w:rsid w:val="001B64BB"/>
    <w:rsid w:val="001B6C85"/>
    <w:rsid w:val="001B6E17"/>
    <w:rsid w:val="001B6FB5"/>
    <w:rsid w:val="001B76E5"/>
    <w:rsid w:val="001B76F7"/>
    <w:rsid w:val="001B78B2"/>
    <w:rsid w:val="001B7F33"/>
    <w:rsid w:val="001C0081"/>
    <w:rsid w:val="001C151F"/>
    <w:rsid w:val="001C1575"/>
    <w:rsid w:val="001C2084"/>
    <w:rsid w:val="001C34E1"/>
    <w:rsid w:val="001C3CA9"/>
    <w:rsid w:val="001C3ECB"/>
    <w:rsid w:val="001C3FFF"/>
    <w:rsid w:val="001C4E07"/>
    <w:rsid w:val="001C5683"/>
    <w:rsid w:val="001C5D16"/>
    <w:rsid w:val="001C5D48"/>
    <w:rsid w:val="001C67BF"/>
    <w:rsid w:val="001C69C6"/>
    <w:rsid w:val="001C6E56"/>
    <w:rsid w:val="001C6F75"/>
    <w:rsid w:val="001C733A"/>
    <w:rsid w:val="001C74BE"/>
    <w:rsid w:val="001C75B8"/>
    <w:rsid w:val="001C76F1"/>
    <w:rsid w:val="001D0341"/>
    <w:rsid w:val="001D0A28"/>
    <w:rsid w:val="001D0BDE"/>
    <w:rsid w:val="001D0C75"/>
    <w:rsid w:val="001D0DE7"/>
    <w:rsid w:val="001D16D4"/>
    <w:rsid w:val="001D1BBC"/>
    <w:rsid w:val="001D1FD5"/>
    <w:rsid w:val="001D2334"/>
    <w:rsid w:val="001D245C"/>
    <w:rsid w:val="001D25D4"/>
    <w:rsid w:val="001D2F14"/>
    <w:rsid w:val="001D32C5"/>
    <w:rsid w:val="001D39BF"/>
    <w:rsid w:val="001D4767"/>
    <w:rsid w:val="001D47CA"/>
    <w:rsid w:val="001D52F3"/>
    <w:rsid w:val="001D5884"/>
    <w:rsid w:val="001D5BA8"/>
    <w:rsid w:val="001D61F1"/>
    <w:rsid w:val="001D68C0"/>
    <w:rsid w:val="001D6CAD"/>
    <w:rsid w:val="001D7CD3"/>
    <w:rsid w:val="001E01E7"/>
    <w:rsid w:val="001E18C7"/>
    <w:rsid w:val="001E1CD1"/>
    <w:rsid w:val="001E1DA5"/>
    <w:rsid w:val="001E29C3"/>
    <w:rsid w:val="001E2C8C"/>
    <w:rsid w:val="001E2DCC"/>
    <w:rsid w:val="001E3161"/>
    <w:rsid w:val="001E3BAC"/>
    <w:rsid w:val="001E3EBE"/>
    <w:rsid w:val="001E431E"/>
    <w:rsid w:val="001E4681"/>
    <w:rsid w:val="001E47BB"/>
    <w:rsid w:val="001E4ACD"/>
    <w:rsid w:val="001E4E28"/>
    <w:rsid w:val="001E4F49"/>
    <w:rsid w:val="001E5640"/>
    <w:rsid w:val="001E644D"/>
    <w:rsid w:val="001E6952"/>
    <w:rsid w:val="001E713E"/>
    <w:rsid w:val="001E7338"/>
    <w:rsid w:val="001F0F1F"/>
    <w:rsid w:val="001F0F3C"/>
    <w:rsid w:val="001F19F8"/>
    <w:rsid w:val="001F1C71"/>
    <w:rsid w:val="001F2051"/>
    <w:rsid w:val="001F310F"/>
    <w:rsid w:val="001F36A0"/>
    <w:rsid w:val="001F3A09"/>
    <w:rsid w:val="001F41FE"/>
    <w:rsid w:val="001F4CD6"/>
    <w:rsid w:val="001F57B1"/>
    <w:rsid w:val="001F61B7"/>
    <w:rsid w:val="001F6ECF"/>
    <w:rsid w:val="001F799B"/>
    <w:rsid w:val="001F7BF2"/>
    <w:rsid w:val="001F7D42"/>
    <w:rsid w:val="00200C07"/>
    <w:rsid w:val="00200C93"/>
    <w:rsid w:val="00200FFF"/>
    <w:rsid w:val="00201B5E"/>
    <w:rsid w:val="00201CBF"/>
    <w:rsid w:val="00201EFB"/>
    <w:rsid w:val="0020335D"/>
    <w:rsid w:val="00205670"/>
    <w:rsid w:val="00206677"/>
    <w:rsid w:val="00206809"/>
    <w:rsid w:val="00206FBF"/>
    <w:rsid w:val="00207068"/>
    <w:rsid w:val="0020708A"/>
    <w:rsid w:val="00207C8D"/>
    <w:rsid w:val="00210407"/>
    <w:rsid w:val="0021072C"/>
    <w:rsid w:val="00210CA3"/>
    <w:rsid w:val="00211EBD"/>
    <w:rsid w:val="00211EE0"/>
    <w:rsid w:val="00212433"/>
    <w:rsid w:val="00212D49"/>
    <w:rsid w:val="002130AD"/>
    <w:rsid w:val="002134B1"/>
    <w:rsid w:val="00213BDC"/>
    <w:rsid w:val="00214A70"/>
    <w:rsid w:val="002152B8"/>
    <w:rsid w:val="002156A5"/>
    <w:rsid w:val="00215B2E"/>
    <w:rsid w:val="0021611E"/>
    <w:rsid w:val="0021662B"/>
    <w:rsid w:val="00216885"/>
    <w:rsid w:val="0021718C"/>
    <w:rsid w:val="0021792F"/>
    <w:rsid w:val="00217A7B"/>
    <w:rsid w:val="0022003A"/>
    <w:rsid w:val="00220131"/>
    <w:rsid w:val="00220EAC"/>
    <w:rsid w:val="002210C8"/>
    <w:rsid w:val="00221137"/>
    <w:rsid w:val="00222139"/>
    <w:rsid w:val="00222200"/>
    <w:rsid w:val="00222471"/>
    <w:rsid w:val="00222D51"/>
    <w:rsid w:val="00222F90"/>
    <w:rsid w:val="00222FC7"/>
    <w:rsid w:val="00223A97"/>
    <w:rsid w:val="00223AF4"/>
    <w:rsid w:val="00223BD6"/>
    <w:rsid w:val="00224E2F"/>
    <w:rsid w:val="002256CC"/>
    <w:rsid w:val="0022609B"/>
    <w:rsid w:val="00227238"/>
    <w:rsid w:val="00227541"/>
    <w:rsid w:val="00227722"/>
    <w:rsid w:val="002279AC"/>
    <w:rsid w:val="00230378"/>
    <w:rsid w:val="00230BE4"/>
    <w:rsid w:val="00230FF4"/>
    <w:rsid w:val="00231369"/>
    <w:rsid w:val="00231457"/>
    <w:rsid w:val="002325E1"/>
    <w:rsid w:val="00232A30"/>
    <w:rsid w:val="00232B5B"/>
    <w:rsid w:val="00232BFD"/>
    <w:rsid w:val="0023326E"/>
    <w:rsid w:val="0023361C"/>
    <w:rsid w:val="00233FB7"/>
    <w:rsid w:val="00233FDF"/>
    <w:rsid w:val="0023404E"/>
    <w:rsid w:val="0023406C"/>
    <w:rsid w:val="00234495"/>
    <w:rsid w:val="0023454D"/>
    <w:rsid w:val="00235035"/>
    <w:rsid w:val="00235142"/>
    <w:rsid w:val="00235450"/>
    <w:rsid w:val="00236064"/>
    <w:rsid w:val="00236077"/>
    <w:rsid w:val="002365E0"/>
    <w:rsid w:val="0023786D"/>
    <w:rsid w:val="00240258"/>
    <w:rsid w:val="00241A5C"/>
    <w:rsid w:val="00241B1E"/>
    <w:rsid w:val="002426DB"/>
    <w:rsid w:val="00242B48"/>
    <w:rsid w:val="00242BA9"/>
    <w:rsid w:val="002431F8"/>
    <w:rsid w:val="00243558"/>
    <w:rsid w:val="0024423A"/>
    <w:rsid w:val="0024505B"/>
    <w:rsid w:val="0024537F"/>
    <w:rsid w:val="002458D8"/>
    <w:rsid w:val="00245B62"/>
    <w:rsid w:val="00245F2A"/>
    <w:rsid w:val="002463E1"/>
    <w:rsid w:val="00246AAA"/>
    <w:rsid w:val="00247025"/>
    <w:rsid w:val="0024708A"/>
    <w:rsid w:val="00247F2E"/>
    <w:rsid w:val="00247FB2"/>
    <w:rsid w:val="00250369"/>
    <w:rsid w:val="00250441"/>
    <w:rsid w:val="0025045C"/>
    <w:rsid w:val="0025072D"/>
    <w:rsid w:val="00250BB1"/>
    <w:rsid w:val="00250E9A"/>
    <w:rsid w:val="00252BC1"/>
    <w:rsid w:val="00252E99"/>
    <w:rsid w:val="00253483"/>
    <w:rsid w:val="0025380F"/>
    <w:rsid w:val="00253B5F"/>
    <w:rsid w:val="00253BEB"/>
    <w:rsid w:val="00254934"/>
    <w:rsid w:val="00254DB2"/>
    <w:rsid w:val="0025607D"/>
    <w:rsid w:val="00256189"/>
    <w:rsid w:val="00256DFF"/>
    <w:rsid w:val="002574B0"/>
    <w:rsid w:val="0025753D"/>
    <w:rsid w:val="002603D6"/>
    <w:rsid w:val="00260E39"/>
    <w:rsid w:val="002611AC"/>
    <w:rsid w:val="00261349"/>
    <w:rsid w:val="0026137A"/>
    <w:rsid w:val="0026190C"/>
    <w:rsid w:val="00261C51"/>
    <w:rsid w:val="00261CE2"/>
    <w:rsid w:val="00262945"/>
    <w:rsid w:val="00262B84"/>
    <w:rsid w:val="00262D09"/>
    <w:rsid w:val="002635EC"/>
    <w:rsid w:val="0026368E"/>
    <w:rsid w:val="00263BCD"/>
    <w:rsid w:val="00264A59"/>
    <w:rsid w:val="002652F6"/>
    <w:rsid w:val="00265B52"/>
    <w:rsid w:val="00265E29"/>
    <w:rsid w:val="002666E4"/>
    <w:rsid w:val="0026783D"/>
    <w:rsid w:val="00270772"/>
    <w:rsid w:val="00270DEF"/>
    <w:rsid w:val="0027111B"/>
    <w:rsid w:val="0027113C"/>
    <w:rsid w:val="00271B4B"/>
    <w:rsid w:val="00271DA6"/>
    <w:rsid w:val="0027340B"/>
    <w:rsid w:val="0027368A"/>
    <w:rsid w:val="00274723"/>
    <w:rsid w:val="00275398"/>
    <w:rsid w:val="00275A06"/>
    <w:rsid w:val="00276498"/>
    <w:rsid w:val="00276749"/>
    <w:rsid w:val="0027766D"/>
    <w:rsid w:val="00280AB2"/>
    <w:rsid w:val="00280B7A"/>
    <w:rsid w:val="00280C29"/>
    <w:rsid w:val="00280D61"/>
    <w:rsid w:val="0028188E"/>
    <w:rsid w:val="00281B37"/>
    <w:rsid w:val="00281E11"/>
    <w:rsid w:val="00282E6F"/>
    <w:rsid w:val="00284AAE"/>
    <w:rsid w:val="00284FBD"/>
    <w:rsid w:val="00285CA2"/>
    <w:rsid w:val="00285CDA"/>
    <w:rsid w:val="00285ED4"/>
    <w:rsid w:val="00285F08"/>
    <w:rsid w:val="002868C5"/>
    <w:rsid w:val="00286C71"/>
    <w:rsid w:val="00287464"/>
    <w:rsid w:val="00287BE8"/>
    <w:rsid w:val="00287C53"/>
    <w:rsid w:val="00287E04"/>
    <w:rsid w:val="002908C2"/>
    <w:rsid w:val="00291F25"/>
    <w:rsid w:val="0029221F"/>
    <w:rsid w:val="00292471"/>
    <w:rsid w:val="0029280C"/>
    <w:rsid w:val="0029302B"/>
    <w:rsid w:val="00293124"/>
    <w:rsid w:val="00293B0F"/>
    <w:rsid w:val="00293E3C"/>
    <w:rsid w:val="00293F81"/>
    <w:rsid w:val="002949EB"/>
    <w:rsid w:val="00294A26"/>
    <w:rsid w:val="00295A8C"/>
    <w:rsid w:val="002964F3"/>
    <w:rsid w:val="0029752B"/>
    <w:rsid w:val="00297928"/>
    <w:rsid w:val="00297A05"/>
    <w:rsid w:val="002A0B63"/>
    <w:rsid w:val="002A1FD4"/>
    <w:rsid w:val="002A24E0"/>
    <w:rsid w:val="002A2796"/>
    <w:rsid w:val="002A2F41"/>
    <w:rsid w:val="002A3421"/>
    <w:rsid w:val="002A3840"/>
    <w:rsid w:val="002A3E81"/>
    <w:rsid w:val="002A5256"/>
    <w:rsid w:val="002A56DF"/>
    <w:rsid w:val="002A56FB"/>
    <w:rsid w:val="002A70F3"/>
    <w:rsid w:val="002A76DE"/>
    <w:rsid w:val="002A7ECB"/>
    <w:rsid w:val="002B0DC9"/>
    <w:rsid w:val="002B18F5"/>
    <w:rsid w:val="002B19A7"/>
    <w:rsid w:val="002B236B"/>
    <w:rsid w:val="002B298F"/>
    <w:rsid w:val="002B2EC1"/>
    <w:rsid w:val="002B3B0F"/>
    <w:rsid w:val="002B3F7B"/>
    <w:rsid w:val="002B4166"/>
    <w:rsid w:val="002B4D4D"/>
    <w:rsid w:val="002B5E80"/>
    <w:rsid w:val="002B5EF7"/>
    <w:rsid w:val="002B6946"/>
    <w:rsid w:val="002B6E20"/>
    <w:rsid w:val="002B7449"/>
    <w:rsid w:val="002B74DC"/>
    <w:rsid w:val="002C009C"/>
    <w:rsid w:val="002C0376"/>
    <w:rsid w:val="002C0614"/>
    <w:rsid w:val="002C0BBE"/>
    <w:rsid w:val="002C2C26"/>
    <w:rsid w:val="002C42C4"/>
    <w:rsid w:val="002C4358"/>
    <w:rsid w:val="002C4D3B"/>
    <w:rsid w:val="002C4F6D"/>
    <w:rsid w:val="002C4FA3"/>
    <w:rsid w:val="002C5055"/>
    <w:rsid w:val="002C61A5"/>
    <w:rsid w:val="002C6309"/>
    <w:rsid w:val="002C652F"/>
    <w:rsid w:val="002C7154"/>
    <w:rsid w:val="002C7666"/>
    <w:rsid w:val="002C777B"/>
    <w:rsid w:val="002C7D0E"/>
    <w:rsid w:val="002D01DE"/>
    <w:rsid w:val="002D0535"/>
    <w:rsid w:val="002D1787"/>
    <w:rsid w:val="002D24F0"/>
    <w:rsid w:val="002D26D8"/>
    <w:rsid w:val="002D282E"/>
    <w:rsid w:val="002D28BC"/>
    <w:rsid w:val="002D2CEB"/>
    <w:rsid w:val="002D2DF4"/>
    <w:rsid w:val="002D3F49"/>
    <w:rsid w:val="002D3F7B"/>
    <w:rsid w:val="002D4F78"/>
    <w:rsid w:val="002D5C78"/>
    <w:rsid w:val="002D6519"/>
    <w:rsid w:val="002D7842"/>
    <w:rsid w:val="002D7EB8"/>
    <w:rsid w:val="002E0232"/>
    <w:rsid w:val="002E08A6"/>
    <w:rsid w:val="002E0920"/>
    <w:rsid w:val="002E1011"/>
    <w:rsid w:val="002E12F4"/>
    <w:rsid w:val="002E184F"/>
    <w:rsid w:val="002E25AC"/>
    <w:rsid w:val="002E2A88"/>
    <w:rsid w:val="002E2CAC"/>
    <w:rsid w:val="002E3E27"/>
    <w:rsid w:val="002E412E"/>
    <w:rsid w:val="002E43A8"/>
    <w:rsid w:val="002E4600"/>
    <w:rsid w:val="002E4829"/>
    <w:rsid w:val="002E6457"/>
    <w:rsid w:val="002E65AD"/>
    <w:rsid w:val="002E66F3"/>
    <w:rsid w:val="002E6711"/>
    <w:rsid w:val="002E6BE7"/>
    <w:rsid w:val="002E741C"/>
    <w:rsid w:val="002F089B"/>
    <w:rsid w:val="002F1105"/>
    <w:rsid w:val="002F12D1"/>
    <w:rsid w:val="002F13BD"/>
    <w:rsid w:val="002F15AD"/>
    <w:rsid w:val="002F2200"/>
    <w:rsid w:val="002F227F"/>
    <w:rsid w:val="002F30EF"/>
    <w:rsid w:val="002F332F"/>
    <w:rsid w:val="002F34B9"/>
    <w:rsid w:val="002F367F"/>
    <w:rsid w:val="002F3837"/>
    <w:rsid w:val="002F3DD8"/>
    <w:rsid w:val="002F4BC8"/>
    <w:rsid w:val="002F4C4C"/>
    <w:rsid w:val="002F5B54"/>
    <w:rsid w:val="002F5DCE"/>
    <w:rsid w:val="002F60D7"/>
    <w:rsid w:val="002F66F1"/>
    <w:rsid w:val="002F6F55"/>
    <w:rsid w:val="00300C83"/>
    <w:rsid w:val="00300E87"/>
    <w:rsid w:val="003019E3"/>
    <w:rsid w:val="00301F3B"/>
    <w:rsid w:val="00302885"/>
    <w:rsid w:val="00302C80"/>
    <w:rsid w:val="00302F4B"/>
    <w:rsid w:val="0030382D"/>
    <w:rsid w:val="00303880"/>
    <w:rsid w:val="00303A1E"/>
    <w:rsid w:val="00303BFF"/>
    <w:rsid w:val="00304754"/>
    <w:rsid w:val="00304766"/>
    <w:rsid w:val="0030575B"/>
    <w:rsid w:val="003063E9"/>
    <w:rsid w:val="00306411"/>
    <w:rsid w:val="00306E4F"/>
    <w:rsid w:val="0030703E"/>
    <w:rsid w:val="00307843"/>
    <w:rsid w:val="003079FC"/>
    <w:rsid w:val="00307B3D"/>
    <w:rsid w:val="0031118E"/>
    <w:rsid w:val="003112E5"/>
    <w:rsid w:val="00311600"/>
    <w:rsid w:val="00311BDA"/>
    <w:rsid w:val="0031329B"/>
    <w:rsid w:val="003134B2"/>
    <w:rsid w:val="00313914"/>
    <w:rsid w:val="00313F21"/>
    <w:rsid w:val="00314254"/>
    <w:rsid w:val="0031477D"/>
    <w:rsid w:val="0031523E"/>
    <w:rsid w:val="0031535A"/>
    <w:rsid w:val="00315A34"/>
    <w:rsid w:val="00315BF7"/>
    <w:rsid w:val="00315D23"/>
    <w:rsid w:val="00316A29"/>
    <w:rsid w:val="0031783B"/>
    <w:rsid w:val="0031793B"/>
    <w:rsid w:val="00320080"/>
    <w:rsid w:val="00320E88"/>
    <w:rsid w:val="00320E98"/>
    <w:rsid w:val="00320FCC"/>
    <w:rsid w:val="003211E5"/>
    <w:rsid w:val="00321253"/>
    <w:rsid w:val="00321AE4"/>
    <w:rsid w:val="00321CEC"/>
    <w:rsid w:val="00322231"/>
    <w:rsid w:val="0032269C"/>
    <w:rsid w:val="00322DE3"/>
    <w:rsid w:val="0032334D"/>
    <w:rsid w:val="0032337D"/>
    <w:rsid w:val="003233CB"/>
    <w:rsid w:val="00324549"/>
    <w:rsid w:val="00324F2C"/>
    <w:rsid w:val="003259C1"/>
    <w:rsid w:val="003260CA"/>
    <w:rsid w:val="00326756"/>
    <w:rsid w:val="00326911"/>
    <w:rsid w:val="00326D49"/>
    <w:rsid w:val="00326DA3"/>
    <w:rsid w:val="0032746F"/>
    <w:rsid w:val="00330015"/>
    <w:rsid w:val="003305CC"/>
    <w:rsid w:val="003306F2"/>
    <w:rsid w:val="00331036"/>
    <w:rsid w:val="00332081"/>
    <w:rsid w:val="003321EF"/>
    <w:rsid w:val="00332978"/>
    <w:rsid w:val="003332F0"/>
    <w:rsid w:val="00333C8C"/>
    <w:rsid w:val="00334652"/>
    <w:rsid w:val="00334A33"/>
    <w:rsid w:val="00335464"/>
    <w:rsid w:val="003359F6"/>
    <w:rsid w:val="00335CDA"/>
    <w:rsid w:val="00336D22"/>
    <w:rsid w:val="00337225"/>
    <w:rsid w:val="0033771F"/>
    <w:rsid w:val="00340384"/>
    <w:rsid w:val="00340DB7"/>
    <w:rsid w:val="003413D0"/>
    <w:rsid w:val="0034211D"/>
    <w:rsid w:val="00342BF9"/>
    <w:rsid w:val="00342F12"/>
    <w:rsid w:val="0034304E"/>
    <w:rsid w:val="00344D4A"/>
    <w:rsid w:val="00344DF2"/>
    <w:rsid w:val="003453DE"/>
    <w:rsid w:val="00345631"/>
    <w:rsid w:val="00345C5D"/>
    <w:rsid w:val="00346436"/>
    <w:rsid w:val="003466A8"/>
    <w:rsid w:val="00346C30"/>
    <w:rsid w:val="00346D42"/>
    <w:rsid w:val="00346E52"/>
    <w:rsid w:val="0034771F"/>
    <w:rsid w:val="00347B38"/>
    <w:rsid w:val="003503A7"/>
    <w:rsid w:val="00350B53"/>
    <w:rsid w:val="00350B59"/>
    <w:rsid w:val="00350DC1"/>
    <w:rsid w:val="00350E11"/>
    <w:rsid w:val="003516BC"/>
    <w:rsid w:val="00351A53"/>
    <w:rsid w:val="00351B38"/>
    <w:rsid w:val="00352555"/>
    <w:rsid w:val="00352A77"/>
    <w:rsid w:val="00353C7A"/>
    <w:rsid w:val="003543C3"/>
    <w:rsid w:val="0035489B"/>
    <w:rsid w:val="003553EA"/>
    <w:rsid w:val="003558A4"/>
    <w:rsid w:val="003575DA"/>
    <w:rsid w:val="0035776A"/>
    <w:rsid w:val="003577F8"/>
    <w:rsid w:val="00360001"/>
    <w:rsid w:val="00360068"/>
    <w:rsid w:val="0036034B"/>
    <w:rsid w:val="00360583"/>
    <w:rsid w:val="00360CDB"/>
    <w:rsid w:val="00361A75"/>
    <w:rsid w:val="00362224"/>
    <w:rsid w:val="00363B2C"/>
    <w:rsid w:val="003641A8"/>
    <w:rsid w:val="00364F5B"/>
    <w:rsid w:val="003650EA"/>
    <w:rsid w:val="00365166"/>
    <w:rsid w:val="00365735"/>
    <w:rsid w:val="0036590E"/>
    <w:rsid w:val="00365E75"/>
    <w:rsid w:val="00365FD4"/>
    <w:rsid w:val="0036619F"/>
    <w:rsid w:val="00366F67"/>
    <w:rsid w:val="00367AFF"/>
    <w:rsid w:val="00367B4A"/>
    <w:rsid w:val="003701B2"/>
    <w:rsid w:val="00370B03"/>
    <w:rsid w:val="00371154"/>
    <w:rsid w:val="003717EC"/>
    <w:rsid w:val="0037215B"/>
    <w:rsid w:val="00372244"/>
    <w:rsid w:val="00372ADA"/>
    <w:rsid w:val="00373B37"/>
    <w:rsid w:val="00373CC0"/>
    <w:rsid w:val="0037485C"/>
    <w:rsid w:val="0037587D"/>
    <w:rsid w:val="00376370"/>
    <w:rsid w:val="003775FC"/>
    <w:rsid w:val="00377DEC"/>
    <w:rsid w:val="00380122"/>
    <w:rsid w:val="0038037A"/>
    <w:rsid w:val="00381090"/>
    <w:rsid w:val="0038110D"/>
    <w:rsid w:val="00381A49"/>
    <w:rsid w:val="00381A7D"/>
    <w:rsid w:val="00381D7D"/>
    <w:rsid w:val="003822DA"/>
    <w:rsid w:val="003822F7"/>
    <w:rsid w:val="00382D54"/>
    <w:rsid w:val="00383428"/>
    <w:rsid w:val="003835AD"/>
    <w:rsid w:val="00383607"/>
    <w:rsid w:val="00383AF2"/>
    <w:rsid w:val="00384300"/>
    <w:rsid w:val="00384D51"/>
    <w:rsid w:val="00384F23"/>
    <w:rsid w:val="00384FED"/>
    <w:rsid w:val="00385CEF"/>
    <w:rsid w:val="00385ED2"/>
    <w:rsid w:val="0038630A"/>
    <w:rsid w:val="00386883"/>
    <w:rsid w:val="00386B22"/>
    <w:rsid w:val="0038735D"/>
    <w:rsid w:val="003875B4"/>
    <w:rsid w:val="00390189"/>
    <w:rsid w:val="003901D6"/>
    <w:rsid w:val="0039164E"/>
    <w:rsid w:val="00391C46"/>
    <w:rsid w:val="00392136"/>
    <w:rsid w:val="003932B7"/>
    <w:rsid w:val="00393B02"/>
    <w:rsid w:val="00393BCF"/>
    <w:rsid w:val="00393F3B"/>
    <w:rsid w:val="00394057"/>
    <w:rsid w:val="00394615"/>
    <w:rsid w:val="003946BA"/>
    <w:rsid w:val="003947F9"/>
    <w:rsid w:val="0039499E"/>
    <w:rsid w:val="00394F3B"/>
    <w:rsid w:val="0039620A"/>
    <w:rsid w:val="00396ACA"/>
    <w:rsid w:val="00396D0A"/>
    <w:rsid w:val="00396D1C"/>
    <w:rsid w:val="00397E83"/>
    <w:rsid w:val="003A0634"/>
    <w:rsid w:val="003A1077"/>
    <w:rsid w:val="003A13AB"/>
    <w:rsid w:val="003A17BF"/>
    <w:rsid w:val="003A217A"/>
    <w:rsid w:val="003A39D9"/>
    <w:rsid w:val="003A3F5C"/>
    <w:rsid w:val="003A499E"/>
    <w:rsid w:val="003A5406"/>
    <w:rsid w:val="003A5D7F"/>
    <w:rsid w:val="003A68A7"/>
    <w:rsid w:val="003A706A"/>
    <w:rsid w:val="003A758F"/>
    <w:rsid w:val="003A769C"/>
    <w:rsid w:val="003A787D"/>
    <w:rsid w:val="003A7B36"/>
    <w:rsid w:val="003B0DC2"/>
    <w:rsid w:val="003B12B9"/>
    <w:rsid w:val="003B1335"/>
    <w:rsid w:val="003B13FB"/>
    <w:rsid w:val="003B285A"/>
    <w:rsid w:val="003B2E91"/>
    <w:rsid w:val="003B393E"/>
    <w:rsid w:val="003B3978"/>
    <w:rsid w:val="003B3C48"/>
    <w:rsid w:val="003B3E80"/>
    <w:rsid w:val="003B417D"/>
    <w:rsid w:val="003B4C64"/>
    <w:rsid w:val="003B4E2F"/>
    <w:rsid w:val="003B4FBF"/>
    <w:rsid w:val="003B6563"/>
    <w:rsid w:val="003B7807"/>
    <w:rsid w:val="003C09FB"/>
    <w:rsid w:val="003C0EB6"/>
    <w:rsid w:val="003C1ACE"/>
    <w:rsid w:val="003C300B"/>
    <w:rsid w:val="003C3940"/>
    <w:rsid w:val="003C3B62"/>
    <w:rsid w:val="003C4764"/>
    <w:rsid w:val="003C5106"/>
    <w:rsid w:val="003C55D5"/>
    <w:rsid w:val="003C5B0B"/>
    <w:rsid w:val="003C5C43"/>
    <w:rsid w:val="003C5C98"/>
    <w:rsid w:val="003C5EF2"/>
    <w:rsid w:val="003C6659"/>
    <w:rsid w:val="003C6CC0"/>
    <w:rsid w:val="003C7E30"/>
    <w:rsid w:val="003D06FD"/>
    <w:rsid w:val="003D0A39"/>
    <w:rsid w:val="003D1763"/>
    <w:rsid w:val="003D1B19"/>
    <w:rsid w:val="003D2547"/>
    <w:rsid w:val="003D2C0B"/>
    <w:rsid w:val="003D32FC"/>
    <w:rsid w:val="003D3980"/>
    <w:rsid w:val="003D5114"/>
    <w:rsid w:val="003D56DD"/>
    <w:rsid w:val="003D581D"/>
    <w:rsid w:val="003D58D5"/>
    <w:rsid w:val="003D5E06"/>
    <w:rsid w:val="003D6063"/>
    <w:rsid w:val="003D620C"/>
    <w:rsid w:val="003D67BB"/>
    <w:rsid w:val="003D7901"/>
    <w:rsid w:val="003D7A48"/>
    <w:rsid w:val="003D7D13"/>
    <w:rsid w:val="003E0B7C"/>
    <w:rsid w:val="003E0F56"/>
    <w:rsid w:val="003E1186"/>
    <w:rsid w:val="003E1458"/>
    <w:rsid w:val="003E19B3"/>
    <w:rsid w:val="003E24B7"/>
    <w:rsid w:val="003E2B20"/>
    <w:rsid w:val="003E3F2A"/>
    <w:rsid w:val="003E4148"/>
    <w:rsid w:val="003E4327"/>
    <w:rsid w:val="003E4383"/>
    <w:rsid w:val="003E462A"/>
    <w:rsid w:val="003E4D2E"/>
    <w:rsid w:val="003E5971"/>
    <w:rsid w:val="003E63B7"/>
    <w:rsid w:val="003E6EC5"/>
    <w:rsid w:val="003E743A"/>
    <w:rsid w:val="003E768E"/>
    <w:rsid w:val="003E7771"/>
    <w:rsid w:val="003F06AA"/>
    <w:rsid w:val="003F1E9B"/>
    <w:rsid w:val="003F28D4"/>
    <w:rsid w:val="003F3454"/>
    <w:rsid w:val="003F356C"/>
    <w:rsid w:val="003F379F"/>
    <w:rsid w:val="003F3A8F"/>
    <w:rsid w:val="003F3F9E"/>
    <w:rsid w:val="003F43C0"/>
    <w:rsid w:val="003F4E5C"/>
    <w:rsid w:val="003F6537"/>
    <w:rsid w:val="003F6A06"/>
    <w:rsid w:val="003F714E"/>
    <w:rsid w:val="003F741F"/>
    <w:rsid w:val="003F7965"/>
    <w:rsid w:val="003F7BB7"/>
    <w:rsid w:val="003F7E8A"/>
    <w:rsid w:val="00400787"/>
    <w:rsid w:val="00401350"/>
    <w:rsid w:val="004023F2"/>
    <w:rsid w:val="00402838"/>
    <w:rsid w:val="0040335A"/>
    <w:rsid w:val="004038F3"/>
    <w:rsid w:val="0040395A"/>
    <w:rsid w:val="004051B7"/>
    <w:rsid w:val="00405288"/>
    <w:rsid w:val="00405B7F"/>
    <w:rsid w:val="00405BA5"/>
    <w:rsid w:val="00406035"/>
    <w:rsid w:val="00406CEF"/>
    <w:rsid w:val="0040722F"/>
    <w:rsid w:val="004100DE"/>
    <w:rsid w:val="004105E5"/>
    <w:rsid w:val="00410D3D"/>
    <w:rsid w:val="00410D48"/>
    <w:rsid w:val="00411394"/>
    <w:rsid w:val="004118A1"/>
    <w:rsid w:val="00412474"/>
    <w:rsid w:val="004126E9"/>
    <w:rsid w:val="00412829"/>
    <w:rsid w:val="0041294A"/>
    <w:rsid w:val="00412C79"/>
    <w:rsid w:val="00413147"/>
    <w:rsid w:val="00413273"/>
    <w:rsid w:val="00415025"/>
    <w:rsid w:val="00415436"/>
    <w:rsid w:val="004159F0"/>
    <w:rsid w:val="00415FA5"/>
    <w:rsid w:val="00416408"/>
    <w:rsid w:val="00416E7F"/>
    <w:rsid w:val="00417750"/>
    <w:rsid w:val="00417DCF"/>
    <w:rsid w:val="00417FA0"/>
    <w:rsid w:val="00420A8C"/>
    <w:rsid w:val="00420F88"/>
    <w:rsid w:val="0042214B"/>
    <w:rsid w:val="00422170"/>
    <w:rsid w:val="00422387"/>
    <w:rsid w:val="00422929"/>
    <w:rsid w:val="004229D9"/>
    <w:rsid w:val="0042321F"/>
    <w:rsid w:val="00423222"/>
    <w:rsid w:val="004232BF"/>
    <w:rsid w:val="004239B4"/>
    <w:rsid w:val="00423C01"/>
    <w:rsid w:val="00424358"/>
    <w:rsid w:val="0042497C"/>
    <w:rsid w:val="00424A53"/>
    <w:rsid w:val="00425738"/>
    <w:rsid w:val="00425BC1"/>
    <w:rsid w:val="004260F6"/>
    <w:rsid w:val="004265A7"/>
    <w:rsid w:val="00427254"/>
    <w:rsid w:val="00427D29"/>
    <w:rsid w:val="00430B59"/>
    <w:rsid w:val="00431E0C"/>
    <w:rsid w:val="00432BAD"/>
    <w:rsid w:val="004331CF"/>
    <w:rsid w:val="00433326"/>
    <w:rsid w:val="00433798"/>
    <w:rsid w:val="00433ADB"/>
    <w:rsid w:val="004341F5"/>
    <w:rsid w:val="00434317"/>
    <w:rsid w:val="004346A8"/>
    <w:rsid w:val="004351AE"/>
    <w:rsid w:val="004351EC"/>
    <w:rsid w:val="00436163"/>
    <w:rsid w:val="00436DD3"/>
    <w:rsid w:val="004371FE"/>
    <w:rsid w:val="004374B0"/>
    <w:rsid w:val="00437578"/>
    <w:rsid w:val="0043769A"/>
    <w:rsid w:val="00440148"/>
    <w:rsid w:val="00441392"/>
    <w:rsid w:val="00442129"/>
    <w:rsid w:val="0044213E"/>
    <w:rsid w:val="00442D94"/>
    <w:rsid w:val="0044358B"/>
    <w:rsid w:val="00443E84"/>
    <w:rsid w:val="0044471F"/>
    <w:rsid w:val="00444773"/>
    <w:rsid w:val="004448BC"/>
    <w:rsid w:val="004453E0"/>
    <w:rsid w:val="00445575"/>
    <w:rsid w:val="00445880"/>
    <w:rsid w:val="00446319"/>
    <w:rsid w:val="00446843"/>
    <w:rsid w:val="00447400"/>
    <w:rsid w:val="00447CE5"/>
    <w:rsid w:val="00450FC1"/>
    <w:rsid w:val="0045232D"/>
    <w:rsid w:val="004523BD"/>
    <w:rsid w:val="00452508"/>
    <w:rsid w:val="00453165"/>
    <w:rsid w:val="00453AA8"/>
    <w:rsid w:val="00453C7B"/>
    <w:rsid w:val="00454A77"/>
    <w:rsid w:val="004564B1"/>
    <w:rsid w:val="004564B5"/>
    <w:rsid w:val="004569C8"/>
    <w:rsid w:val="00456DA3"/>
    <w:rsid w:val="004575E7"/>
    <w:rsid w:val="00457605"/>
    <w:rsid w:val="00457A15"/>
    <w:rsid w:val="00457C52"/>
    <w:rsid w:val="00457D3F"/>
    <w:rsid w:val="00460155"/>
    <w:rsid w:val="004603A7"/>
    <w:rsid w:val="004605A4"/>
    <w:rsid w:val="00461678"/>
    <w:rsid w:val="00461AFE"/>
    <w:rsid w:val="00461C26"/>
    <w:rsid w:val="00462110"/>
    <w:rsid w:val="00462FD6"/>
    <w:rsid w:val="00463283"/>
    <w:rsid w:val="0046498A"/>
    <w:rsid w:val="00464C3A"/>
    <w:rsid w:val="00465688"/>
    <w:rsid w:val="004658C8"/>
    <w:rsid w:val="004658E6"/>
    <w:rsid w:val="00466A63"/>
    <w:rsid w:val="00466B8C"/>
    <w:rsid w:val="00466B90"/>
    <w:rsid w:val="004677BE"/>
    <w:rsid w:val="00467C56"/>
    <w:rsid w:val="00467DE0"/>
    <w:rsid w:val="00467DF6"/>
    <w:rsid w:val="004700BF"/>
    <w:rsid w:val="0047060D"/>
    <w:rsid w:val="00470ADF"/>
    <w:rsid w:val="00470CF1"/>
    <w:rsid w:val="004713D2"/>
    <w:rsid w:val="00472C46"/>
    <w:rsid w:val="0047395F"/>
    <w:rsid w:val="00473D8B"/>
    <w:rsid w:val="00474285"/>
    <w:rsid w:val="00474FA7"/>
    <w:rsid w:val="004756C7"/>
    <w:rsid w:val="00475B3D"/>
    <w:rsid w:val="0047605A"/>
    <w:rsid w:val="004760A1"/>
    <w:rsid w:val="0047615E"/>
    <w:rsid w:val="004767F5"/>
    <w:rsid w:val="00476CFE"/>
    <w:rsid w:val="00477755"/>
    <w:rsid w:val="00477776"/>
    <w:rsid w:val="004777FB"/>
    <w:rsid w:val="004778B0"/>
    <w:rsid w:val="004778E1"/>
    <w:rsid w:val="00477CB2"/>
    <w:rsid w:val="00480A14"/>
    <w:rsid w:val="00480C9B"/>
    <w:rsid w:val="00480D55"/>
    <w:rsid w:val="00481489"/>
    <w:rsid w:val="00481B16"/>
    <w:rsid w:val="00481ECC"/>
    <w:rsid w:val="0048299F"/>
    <w:rsid w:val="00482D6B"/>
    <w:rsid w:val="00482DC5"/>
    <w:rsid w:val="004832EB"/>
    <w:rsid w:val="004837CD"/>
    <w:rsid w:val="00484C81"/>
    <w:rsid w:val="0048529F"/>
    <w:rsid w:val="00485994"/>
    <w:rsid w:val="00485EF0"/>
    <w:rsid w:val="004866D5"/>
    <w:rsid w:val="004868FA"/>
    <w:rsid w:val="00486C3D"/>
    <w:rsid w:val="004875F4"/>
    <w:rsid w:val="0048783E"/>
    <w:rsid w:val="0048786A"/>
    <w:rsid w:val="004878D4"/>
    <w:rsid w:val="004878E7"/>
    <w:rsid w:val="00487D84"/>
    <w:rsid w:val="00487EFD"/>
    <w:rsid w:val="004912EB"/>
    <w:rsid w:val="00491318"/>
    <w:rsid w:val="0049145C"/>
    <w:rsid w:val="004915E6"/>
    <w:rsid w:val="00491BC5"/>
    <w:rsid w:val="0049271B"/>
    <w:rsid w:val="004928B0"/>
    <w:rsid w:val="00492B54"/>
    <w:rsid w:val="00492D9E"/>
    <w:rsid w:val="00492EC8"/>
    <w:rsid w:val="00492F8A"/>
    <w:rsid w:val="00493ECB"/>
    <w:rsid w:val="00494168"/>
    <w:rsid w:val="00494171"/>
    <w:rsid w:val="0049520A"/>
    <w:rsid w:val="00495492"/>
    <w:rsid w:val="004954E2"/>
    <w:rsid w:val="00495B45"/>
    <w:rsid w:val="0049631D"/>
    <w:rsid w:val="0049647A"/>
    <w:rsid w:val="00496E4F"/>
    <w:rsid w:val="004974DA"/>
    <w:rsid w:val="004977B4"/>
    <w:rsid w:val="00497A6B"/>
    <w:rsid w:val="004A05F8"/>
    <w:rsid w:val="004A0B8E"/>
    <w:rsid w:val="004A0F4D"/>
    <w:rsid w:val="004A1152"/>
    <w:rsid w:val="004A25C3"/>
    <w:rsid w:val="004A2867"/>
    <w:rsid w:val="004A304E"/>
    <w:rsid w:val="004A3E4D"/>
    <w:rsid w:val="004A420E"/>
    <w:rsid w:val="004A5D53"/>
    <w:rsid w:val="004A5E0D"/>
    <w:rsid w:val="004A692A"/>
    <w:rsid w:val="004A695B"/>
    <w:rsid w:val="004A6A5A"/>
    <w:rsid w:val="004A72AF"/>
    <w:rsid w:val="004A7483"/>
    <w:rsid w:val="004A7611"/>
    <w:rsid w:val="004A77FF"/>
    <w:rsid w:val="004A7A08"/>
    <w:rsid w:val="004A7C8A"/>
    <w:rsid w:val="004B0F07"/>
    <w:rsid w:val="004B0F6F"/>
    <w:rsid w:val="004B108F"/>
    <w:rsid w:val="004B30FB"/>
    <w:rsid w:val="004B319B"/>
    <w:rsid w:val="004B38F9"/>
    <w:rsid w:val="004B3AB6"/>
    <w:rsid w:val="004B3D65"/>
    <w:rsid w:val="004B3D89"/>
    <w:rsid w:val="004B4B77"/>
    <w:rsid w:val="004B4D4B"/>
    <w:rsid w:val="004B4EE7"/>
    <w:rsid w:val="004B5FAA"/>
    <w:rsid w:val="004B68B2"/>
    <w:rsid w:val="004B6AE7"/>
    <w:rsid w:val="004C0D35"/>
    <w:rsid w:val="004C137C"/>
    <w:rsid w:val="004C16AA"/>
    <w:rsid w:val="004C24C3"/>
    <w:rsid w:val="004C3432"/>
    <w:rsid w:val="004C384C"/>
    <w:rsid w:val="004C3E8D"/>
    <w:rsid w:val="004C49F1"/>
    <w:rsid w:val="004C4AD7"/>
    <w:rsid w:val="004C5058"/>
    <w:rsid w:val="004C5BEE"/>
    <w:rsid w:val="004C67C6"/>
    <w:rsid w:val="004C69E1"/>
    <w:rsid w:val="004C70F0"/>
    <w:rsid w:val="004C70FB"/>
    <w:rsid w:val="004D0322"/>
    <w:rsid w:val="004D043F"/>
    <w:rsid w:val="004D0B1F"/>
    <w:rsid w:val="004D1133"/>
    <w:rsid w:val="004D15FB"/>
    <w:rsid w:val="004D2E26"/>
    <w:rsid w:val="004D3AAA"/>
    <w:rsid w:val="004D3D56"/>
    <w:rsid w:val="004D441F"/>
    <w:rsid w:val="004D4A6B"/>
    <w:rsid w:val="004D4B20"/>
    <w:rsid w:val="004D5688"/>
    <w:rsid w:val="004D57BD"/>
    <w:rsid w:val="004D57CC"/>
    <w:rsid w:val="004D58FC"/>
    <w:rsid w:val="004D5F6A"/>
    <w:rsid w:val="004D60D2"/>
    <w:rsid w:val="004D64B0"/>
    <w:rsid w:val="004D69AE"/>
    <w:rsid w:val="004D7715"/>
    <w:rsid w:val="004E046F"/>
    <w:rsid w:val="004E0B74"/>
    <w:rsid w:val="004E0BEC"/>
    <w:rsid w:val="004E0D3D"/>
    <w:rsid w:val="004E1C63"/>
    <w:rsid w:val="004E1F9A"/>
    <w:rsid w:val="004E20E0"/>
    <w:rsid w:val="004E2770"/>
    <w:rsid w:val="004E2D2C"/>
    <w:rsid w:val="004E30E9"/>
    <w:rsid w:val="004E3205"/>
    <w:rsid w:val="004E32A1"/>
    <w:rsid w:val="004E3332"/>
    <w:rsid w:val="004E4267"/>
    <w:rsid w:val="004E4DAF"/>
    <w:rsid w:val="004E5A6F"/>
    <w:rsid w:val="004E5D48"/>
    <w:rsid w:val="004E623A"/>
    <w:rsid w:val="004E65CE"/>
    <w:rsid w:val="004E67E7"/>
    <w:rsid w:val="004E718D"/>
    <w:rsid w:val="004E7725"/>
    <w:rsid w:val="004F017F"/>
    <w:rsid w:val="004F0A74"/>
    <w:rsid w:val="004F0B39"/>
    <w:rsid w:val="004F0CDB"/>
    <w:rsid w:val="004F111F"/>
    <w:rsid w:val="004F1409"/>
    <w:rsid w:val="004F1A64"/>
    <w:rsid w:val="004F2044"/>
    <w:rsid w:val="004F268E"/>
    <w:rsid w:val="004F2778"/>
    <w:rsid w:val="004F31E3"/>
    <w:rsid w:val="004F3682"/>
    <w:rsid w:val="004F37C1"/>
    <w:rsid w:val="004F3C1A"/>
    <w:rsid w:val="004F3D0E"/>
    <w:rsid w:val="004F54A0"/>
    <w:rsid w:val="004F5B17"/>
    <w:rsid w:val="004F5D70"/>
    <w:rsid w:val="004F78BB"/>
    <w:rsid w:val="004F7C10"/>
    <w:rsid w:val="004F7E70"/>
    <w:rsid w:val="00500275"/>
    <w:rsid w:val="0050053B"/>
    <w:rsid w:val="00500D65"/>
    <w:rsid w:val="00501546"/>
    <w:rsid w:val="00501BD5"/>
    <w:rsid w:val="00501DF5"/>
    <w:rsid w:val="005021D8"/>
    <w:rsid w:val="00502506"/>
    <w:rsid w:val="005026CD"/>
    <w:rsid w:val="0050299B"/>
    <w:rsid w:val="00503BD1"/>
    <w:rsid w:val="00503C79"/>
    <w:rsid w:val="00503EB8"/>
    <w:rsid w:val="005042DC"/>
    <w:rsid w:val="00504E4B"/>
    <w:rsid w:val="00505A0A"/>
    <w:rsid w:val="00505B80"/>
    <w:rsid w:val="00506272"/>
    <w:rsid w:val="00506521"/>
    <w:rsid w:val="00506920"/>
    <w:rsid w:val="00506ED7"/>
    <w:rsid w:val="00507338"/>
    <w:rsid w:val="00507829"/>
    <w:rsid w:val="00511402"/>
    <w:rsid w:val="00511B24"/>
    <w:rsid w:val="0051222D"/>
    <w:rsid w:val="00512EA1"/>
    <w:rsid w:val="005130F7"/>
    <w:rsid w:val="005131B1"/>
    <w:rsid w:val="0051329F"/>
    <w:rsid w:val="0051423D"/>
    <w:rsid w:val="005153A0"/>
    <w:rsid w:val="00515499"/>
    <w:rsid w:val="00515D97"/>
    <w:rsid w:val="0051620E"/>
    <w:rsid w:val="00516452"/>
    <w:rsid w:val="00516883"/>
    <w:rsid w:val="00516B29"/>
    <w:rsid w:val="00516C28"/>
    <w:rsid w:val="00516E74"/>
    <w:rsid w:val="00517150"/>
    <w:rsid w:val="005172CD"/>
    <w:rsid w:val="0052024D"/>
    <w:rsid w:val="005207AE"/>
    <w:rsid w:val="00520CCB"/>
    <w:rsid w:val="00520DB4"/>
    <w:rsid w:val="0052186B"/>
    <w:rsid w:val="00521F8B"/>
    <w:rsid w:val="0052274D"/>
    <w:rsid w:val="00522799"/>
    <w:rsid w:val="00523529"/>
    <w:rsid w:val="00523F26"/>
    <w:rsid w:val="00524106"/>
    <w:rsid w:val="005247C9"/>
    <w:rsid w:val="00525093"/>
    <w:rsid w:val="0052562F"/>
    <w:rsid w:val="005262CD"/>
    <w:rsid w:val="00526580"/>
    <w:rsid w:val="00527B93"/>
    <w:rsid w:val="00527C94"/>
    <w:rsid w:val="00527CAA"/>
    <w:rsid w:val="00527E27"/>
    <w:rsid w:val="00527F64"/>
    <w:rsid w:val="0053011B"/>
    <w:rsid w:val="005304E9"/>
    <w:rsid w:val="00530760"/>
    <w:rsid w:val="00530FCE"/>
    <w:rsid w:val="00531AF2"/>
    <w:rsid w:val="00531FDD"/>
    <w:rsid w:val="00533102"/>
    <w:rsid w:val="005345FB"/>
    <w:rsid w:val="00534975"/>
    <w:rsid w:val="005351CA"/>
    <w:rsid w:val="00536256"/>
    <w:rsid w:val="00536CF7"/>
    <w:rsid w:val="00536FDA"/>
    <w:rsid w:val="00537969"/>
    <w:rsid w:val="00537CD1"/>
    <w:rsid w:val="0054056E"/>
    <w:rsid w:val="00540704"/>
    <w:rsid w:val="005407B0"/>
    <w:rsid w:val="00540838"/>
    <w:rsid w:val="005414BB"/>
    <w:rsid w:val="0054181B"/>
    <w:rsid w:val="00541F24"/>
    <w:rsid w:val="00542117"/>
    <w:rsid w:val="00543034"/>
    <w:rsid w:val="0054312A"/>
    <w:rsid w:val="0054333C"/>
    <w:rsid w:val="00543563"/>
    <w:rsid w:val="00544739"/>
    <w:rsid w:val="00544C28"/>
    <w:rsid w:val="005455A1"/>
    <w:rsid w:val="00545C8F"/>
    <w:rsid w:val="0054617A"/>
    <w:rsid w:val="005467D2"/>
    <w:rsid w:val="00546B7D"/>
    <w:rsid w:val="0055010D"/>
    <w:rsid w:val="00550B22"/>
    <w:rsid w:val="005514F6"/>
    <w:rsid w:val="005515B4"/>
    <w:rsid w:val="00552610"/>
    <w:rsid w:val="00552FF3"/>
    <w:rsid w:val="00553050"/>
    <w:rsid w:val="00553431"/>
    <w:rsid w:val="00554698"/>
    <w:rsid w:val="00554BAE"/>
    <w:rsid w:val="00554DE2"/>
    <w:rsid w:val="00554F40"/>
    <w:rsid w:val="00555A8A"/>
    <w:rsid w:val="00555AE7"/>
    <w:rsid w:val="00555F01"/>
    <w:rsid w:val="00560662"/>
    <w:rsid w:val="00560E8D"/>
    <w:rsid w:val="00561302"/>
    <w:rsid w:val="0056280E"/>
    <w:rsid w:val="00562990"/>
    <w:rsid w:val="00562BBD"/>
    <w:rsid w:val="00562F09"/>
    <w:rsid w:val="00563197"/>
    <w:rsid w:val="005631E5"/>
    <w:rsid w:val="005633E8"/>
    <w:rsid w:val="005636C7"/>
    <w:rsid w:val="0056403A"/>
    <w:rsid w:val="005646B4"/>
    <w:rsid w:val="00564775"/>
    <w:rsid w:val="005658C4"/>
    <w:rsid w:val="00565976"/>
    <w:rsid w:val="00566191"/>
    <w:rsid w:val="00566379"/>
    <w:rsid w:val="0056710B"/>
    <w:rsid w:val="005674B7"/>
    <w:rsid w:val="00570197"/>
    <w:rsid w:val="00570FD7"/>
    <w:rsid w:val="00571424"/>
    <w:rsid w:val="0057183E"/>
    <w:rsid w:val="00571C62"/>
    <w:rsid w:val="005720A5"/>
    <w:rsid w:val="00572164"/>
    <w:rsid w:val="00572E1C"/>
    <w:rsid w:val="005736D7"/>
    <w:rsid w:val="005737E7"/>
    <w:rsid w:val="00573EF5"/>
    <w:rsid w:val="00573F47"/>
    <w:rsid w:val="0057403D"/>
    <w:rsid w:val="00574488"/>
    <w:rsid w:val="00574BBC"/>
    <w:rsid w:val="005754F2"/>
    <w:rsid w:val="00575711"/>
    <w:rsid w:val="0057591D"/>
    <w:rsid w:val="00575B9D"/>
    <w:rsid w:val="005762DD"/>
    <w:rsid w:val="00577A5B"/>
    <w:rsid w:val="00580A5E"/>
    <w:rsid w:val="00580C17"/>
    <w:rsid w:val="00581303"/>
    <w:rsid w:val="005814B8"/>
    <w:rsid w:val="00581F66"/>
    <w:rsid w:val="005824AB"/>
    <w:rsid w:val="0058255A"/>
    <w:rsid w:val="00582737"/>
    <w:rsid w:val="005836EE"/>
    <w:rsid w:val="00583794"/>
    <w:rsid w:val="00583CFC"/>
    <w:rsid w:val="005840DF"/>
    <w:rsid w:val="005840F6"/>
    <w:rsid w:val="005840FD"/>
    <w:rsid w:val="00584533"/>
    <w:rsid w:val="00584FB9"/>
    <w:rsid w:val="005853DE"/>
    <w:rsid w:val="00585681"/>
    <w:rsid w:val="00585DD9"/>
    <w:rsid w:val="0058661C"/>
    <w:rsid w:val="00586717"/>
    <w:rsid w:val="00586789"/>
    <w:rsid w:val="005872ED"/>
    <w:rsid w:val="00587805"/>
    <w:rsid w:val="00587C72"/>
    <w:rsid w:val="00587D08"/>
    <w:rsid w:val="005901E2"/>
    <w:rsid w:val="00590F9C"/>
    <w:rsid w:val="005915AC"/>
    <w:rsid w:val="0059160C"/>
    <w:rsid w:val="00591F85"/>
    <w:rsid w:val="0059229C"/>
    <w:rsid w:val="0059232D"/>
    <w:rsid w:val="005926C7"/>
    <w:rsid w:val="00592DAB"/>
    <w:rsid w:val="00592F65"/>
    <w:rsid w:val="005933F2"/>
    <w:rsid w:val="00593CE1"/>
    <w:rsid w:val="00593FB4"/>
    <w:rsid w:val="00594947"/>
    <w:rsid w:val="005949BD"/>
    <w:rsid w:val="00595AAE"/>
    <w:rsid w:val="00595E65"/>
    <w:rsid w:val="00596FA0"/>
    <w:rsid w:val="00597191"/>
    <w:rsid w:val="005979D9"/>
    <w:rsid w:val="005A0413"/>
    <w:rsid w:val="005A04F0"/>
    <w:rsid w:val="005A05C0"/>
    <w:rsid w:val="005A0949"/>
    <w:rsid w:val="005A0A0D"/>
    <w:rsid w:val="005A0C2D"/>
    <w:rsid w:val="005A0CB1"/>
    <w:rsid w:val="005A161A"/>
    <w:rsid w:val="005A179B"/>
    <w:rsid w:val="005A1CFE"/>
    <w:rsid w:val="005A262F"/>
    <w:rsid w:val="005A2D17"/>
    <w:rsid w:val="005A3F8A"/>
    <w:rsid w:val="005A42A9"/>
    <w:rsid w:val="005A4C9F"/>
    <w:rsid w:val="005A4EC4"/>
    <w:rsid w:val="005A5457"/>
    <w:rsid w:val="005A5D05"/>
    <w:rsid w:val="005A6635"/>
    <w:rsid w:val="005A67E7"/>
    <w:rsid w:val="005A6E0C"/>
    <w:rsid w:val="005B0DF1"/>
    <w:rsid w:val="005B12BE"/>
    <w:rsid w:val="005B1D83"/>
    <w:rsid w:val="005B28F0"/>
    <w:rsid w:val="005B2B3B"/>
    <w:rsid w:val="005B300D"/>
    <w:rsid w:val="005B3F64"/>
    <w:rsid w:val="005B4198"/>
    <w:rsid w:val="005B438D"/>
    <w:rsid w:val="005B45B9"/>
    <w:rsid w:val="005B47CE"/>
    <w:rsid w:val="005B5013"/>
    <w:rsid w:val="005B54ED"/>
    <w:rsid w:val="005B5540"/>
    <w:rsid w:val="005B577C"/>
    <w:rsid w:val="005B5D86"/>
    <w:rsid w:val="005B6500"/>
    <w:rsid w:val="005B75EB"/>
    <w:rsid w:val="005C05F8"/>
    <w:rsid w:val="005C09C4"/>
    <w:rsid w:val="005C0EF3"/>
    <w:rsid w:val="005C1492"/>
    <w:rsid w:val="005C1644"/>
    <w:rsid w:val="005C17D9"/>
    <w:rsid w:val="005C1D20"/>
    <w:rsid w:val="005C25C0"/>
    <w:rsid w:val="005C303D"/>
    <w:rsid w:val="005C337B"/>
    <w:rsid w:val="005C3F28"/>
    <w:rsid w:val="005C5EB0"/>
    <w:rsid w:val="005C6B20"/>
    <w:rsid w:val="005C6BEA"/>
    <w:rsid w:val="005C6EA5"/>
    <w:rsid w:val="005C7498"/>
    <w:rsid w:val="005C75AE"/>
    <w:rsid w:val="005C76DF"/>
    <w:rsid w:val="005C7AFA"/>
    <w:rsid w:val="005D0636"/>
    <w:rsid w:val="005D081D"/>
    <w:rsid w:val="005D1BD9"/>
    <w:rsid w:val="005D1E53"/>
    <w:rsid w:val="005D2229"/>
    <w:rsid w:val="005D2AC9"/>
    <w:rsid w:val="005D2BE9"/>
    <w:rsid w:val="005D2E78"/>
    <w:rsid w:val="005D3509"/>
    <w:rsid w:val="005D3DFB"/>
    <w:rsid w:val="005D3E18"/>
    <w:rsid w:val="005D3F10"/>
    <w:rsid w:val="005D4AF1"/>
    <w:rsid w:val="005D5317"/>
    <w:rsid w:val="005D5594"/>
    <w:rsid w:val="005D5A8B"/>
    <w:rsid w:val="005D5DCB"/>
    <w:rsid w:val="005D5F2B"/>
    <w:rsid w:val="005D645B"/>
    <w:rsid w:val="005D6703"/>
    <w:rsid w:val="005D6834"/>
    <w:rsid w:val="005D7339"/>
    <w:rsid w:val="005D780E"/>
    <w:rsid w:val="005E0665"/>
    <w:rsid w:val="005E0CF1"/>
    <w:rsid w:val="005E0F3E"/>
    <w:rsid w:val="005E2217"/>
    <w:rsid w:val="005E330A"/>
    <w:rsid w:val="005E3A56"/>
    <w:rsid w:val="005E3EC6"/>
    <w:rsid w:val="005E45B3"/>
    <w:rsid w:val="005E47C1"/>
    <w:rsid w:val="005E50CD"/>
    <w:rsid w:val="005E53D1"/>
    <w:rsid w:val="005E56AD"/>
    <w:rsid w:val="005E57CF"/>
    <w:rsid w:val="005E5A4B"/>
    <w:rsid w:val="005E7107"/>
    <w:rsid w:val="005F0800"/>
    <w:rsid w:val="005F0A12"/>
    <w:rsid w:val="005F17E8"/>
    <w:rsid w:val="005F190D"/>
    <w:rsid w:val="005F2842"/>
    <w:rsid w:val="005F2EB4"/>
    <w:rsid w:val="005F35ED"/>
    <w:rsid w:val="005F3A97"/>
    <w:rsid w:val="005F3C44"/>
    <w:rsid w:val="005F4BBA"/>
    <w:rsid w:val="005F4DE4"/>
    <w:rsid w:val="005F4F11"/>
    <w:rsid w:val="005F54AB"/>
    <w:rsid w:val="005F56F6"/>
    <w:rsid w:val="005F58EA"/>
    <w:rsid w:val="005F6029"/>
    <w:rsid w:val="005F6995"/>
    <w:rsid w:val="005F6D9F"/>
    <w:rsid w:val="005F776B"/>
    <w:rsid w:val="005F78A9"/>
    <w:rsid w:val="00600273"/>
    <w:rsid w:val="00600636"/>
    <w:rsid w:val="00600AB3"/>
    <w:rsid w:val="0060165E"/>
    <w:rsid w:val="00601C4A"/>
    <w:rsid w:val="00601C94"/>
    <w:rsid w:val="006021C1"/>
    <w:rsid w:val="006021C6"/>
    <w:rsid w:val="006023E2"/>
    <w:rsid w:val="00602A3D"/>
    <w:rsid w:val="00602C18"/>
    <w:rsid w:val="0060305D"/>
    <w:rsid w:val="00603A4F"/>
    <w:rsid w:val="00604A20"/>
    <w:rsid w:val="00604DEB"/>
    <w:rsid w:val="0060540E"/>
    <w:rsid w:val="00605AC6"/>
    <w:rsid w:val="006061FE"/>
    <w:rsid w:val="00607350"/>
    <w:rsid w:val="00607AEF"/>
    <w:rsid w:val="00607C0B"/>
    <w:rsid w:val="00607C8A"/>
    <w:rsid w:val="00610CF7"/>
    <w:rsid w:val="00611867"/>
    <w:rsid w:val="00612284"/>
    <w:rsid w:val="00612296"/>
    <w:rsid w:val="00612C73"/>
    <w:rsid w:val="0061317A"/>
    <w:rsid w:val="006138F1"/>
    <w:rsid w:val="00613E0C"/>
    <w:rsid w:val="00614096"/>
    <w:rsid w:val="00615168"/>
    <w:rsid w:val="00616074"/>
    <w:rsid w:val="00616126"/>
    <w:rsid w:val="00620542"/>
    <w:rsid w:val="00621A2B"/>
    <w:rsid w:val="0062268F"/>
    <w:rsid w:val="00622CA6"/>
    <w:rsid w:val="00622FF6"/>
    <w:rsid w:val="006231D9"/>
    <w:rsid w:val="006240A3"/>
    <w:rsid w:val="00625164"/>
    <w:rsid w:val="006251D3"/>
    <w:rsid w:val="006259B6"/>
    <w:rsid w:val="00626260"/>
    <w:rsid w:val="00626A62"/>
    <w:rsid w:val="00627E90"/>
    <w:rsid w:val="006306EF"/>
    <w:rsid w:val="00631434"/>
    <w:rsid w:val="006318BB"/>
    <w:rsid w:val="0063195F"/>
    <w:rsid w:val="0063240A"/>
    <w:rsid w:val="00632909"/>
    <w:rsid w:val="00632BFE"/>
    <w:rsid w:val="0063318C"/>
    <w:rsid w:val="006334E8"/>
    <w:rsid w:val="0063350A"/>
    <w:rsid w:val="00633CB0"/>
    <w:rsid w:val="006348E8"/>
    <w:rsid w:val="00634DC2"/>
    <w:rsid w:val="006360A2"/>
    <w:rsid w:val="00636524"/>
    <w:rsid w:val="0063654A"/>
    <w:rsid w:val="006367E2"/>
    <w:rsid w:val="00636917"/>
    <w:rsid w:val="00636CA6"/>
    <w:rsid w:val="0063725D"/>
    <w:rsid w:val="00637389"/>
    <w:rsid w:val="006373DF"/>
    <w:rsid w:val="0063795F"/>
    <w:rsid w:val="006408C1"/>
    <w:rsid w:val="006408FB"/>
    <w:rsid w:val="00640A26"/>
    <w:rsid w:val="00640C50"/>
    <w:rsid w:val="00641082"/>
    <w:rsid w:val="00641691"/>
    <w:rsid w:val="00643521"/>
    <w:rsid w:val="00643656"/>
    <w:rsid w:val="00643681"/>
    <w:rsid w:val="006456C7"/>
    <w:rsid w:val="006458FA"/>
    <w:rsid w:val="0064666E"/>
    <w:rsid w:val="00647A49"/>
    <w:rsid w:val="00647EAD"/>
    <w:rsid w:val="00647EFF"/>
    <w:rsid w:val="00650362"/>
    <w:rsid w:val="00650656"/>
    <w:rsid w:val="00650BC6"/>
    <w:rsid w:val="00650F95"/>
    <w:rsid w:val="00651C63"/>
    <w:rsid w:val="00652A58"/>
    <w:rsid w:val="00652D4E"/>
    <w:rsid w:val="0065381A"/>
    <w:rsid w:val="006538E3"/>
    <w:rsid w:val="006551C5"/>
    <w:rsid w:val="00655248"/>
    <w:rsid w:val="00655369"/>
    <w:rsid w:val="0065564B"/>
    <w:rsid w:val="00655CCE"/>
    <w:rsid w:val="00656F6F"/>
    <w:rsid w:val="00657013"/>
    <w:rsid w:val="006574B2"/>
    <w:rsid w:val="00657AB5"/>
    <w:rsid w:val="00657C85"/>
    <w:rsid w:val="0066040B"/>
    <w:rsid w:val="00661534"/>
    <w:rsid w:val="00661647"/>
    <w:rsid w:val="00661D4A"/>
    <w:rsid w:val="00661F78"/>
    <w:rsid w:val="006626C2"/>
    <w:rsid w:val="0066286E"/>
    <w:rsid w:val="006630D9"/>
    <w:rsid w:val="0066344D"/>
    <w:rsid w:val="0066369A"/>
    <w:rsid w:val="006636C3"/>
    <w:rsid w:val="00663D43"/>
    <w:rsid w:val="00664B47"/>
    <w:rsid w:val="0066513B"/>
    <w:rsid w:val="00665BC3"/>
    <w:rsid w:val="00666245"/>
    <w:rsid w:val="00666498"/>
    <w:rsid w:val="006668EF"/>
    <w:rsid w:val="00667AA9"/>
    <w:rsid w:val="00667B07"/>
    <w:rsid w:val="00670D6C"/>
    <w:rsid w:val="00671065"/>
    <w:rsid w:val="00671743"/>
    <w:rsid w:val="00672582"/>
    <w:rsid w:val="00672874"/>
    <w:rsid w:val="00672885"/>
    <w:rsid w:val="00672D97"/>
    <w:rsid w:val="00672E73"/>
    <w:rsid w:val="006738FE"/>
    <w:rsid w:val="006744EB"/>
    <w:rsid w:val="00674FCE"/>
    <w:rsid w:val="006755B9"/>
    <w:rsid w:val="00675684"/>
    <w:rsid w:val="00675734"/>
    <w:rsid w:val="00675C8B"/>
    <w:rsid w:val="00675CCB"/>
    <w:rsid w:val="006767F6"/>
    <w:rsid w:val="00680526"/>
    <w:rsid w:val="006809C1"/>
    <w:rsid w:val="00681456"/>
    <w:rsid w:val="00681752"/>
    <w:rsid w:val="00682D51"/>
    <w:rsid w:val="0068304B"/>
    <w:rsid w:val="006838C6"/>
    <w:rsid w:val="00684122"/>
    <w:rsid w:val="00684307"/>
    <w:rsid w:val="006843E6"/>
    <w:rsid w:val="00684F39"/>
    <w:rsid w:val="006867E6"/>
    <w:rsid w:val="00686C27"/>
    <w:rsid w:val="00686D8C"/>
    <w:rsid w:val="00686DC8"/>
    <w:rsid w:val="00686E74"/>
    <w:rsid w:val="006909AF"/>
    <w:rsid w:val="006915F2"/>
    <w:rsid w:val="00691A31"/>
    <w:rsid w:val="00691AFE"/>
    <w:rsid w:val="006921D2"/>
    <w:rsid w:val="00692321"/>
    <w:rsid w:val="006923C2"/>
    <w:rsid w:val="0069260D"/>
    <w:rsid w:val="006927A8"/>
    <w:rsid w:val="0069337A"/>
    <w:rsid w:val="00693531"/>
    <w:rsid w:val="00693C78"/>
    <w:rsid w:val="00693E90"/>
    <w:rsid w:val="00694AC6"/>
    <w:rsid w:val="00694AE9"/>
    <w:rsid w:val="00694CB9"/>
    <w:rsid w:val="00694FBA"/>
    <w:rsid w:val="00695712"/>
    <w:rsid w:val="00695C40"/>
    <w:rsid w:val="00695E21"/>
    <w:rsid w:val="0069650F"/>
    <w:rsid w:val="00696BB1"/>
    <w:rsid w:val="00696C73"/>
    <w:rsid w:val="00696DE0"/>
    <w:rsid w:val="00697204"/>
    <w:rsid w:val="006975A9"/>
    <w:rsid w:val="00697E9F"/>
    <w:rsid w:val="006A0EE1"/>
    <w:rsid w:val="006A2EEF"/>
    <w:rsid w:val="006A3D83"/>
    <w:rsid w:val="006A4782"/>
    <w:rsid w:val="006A4AF5"/>
    <w:rsid w:val="006A5099"/>
    <w:rsid w:val="006A5BDB"/>
    <w:rsid w:val="006A62C9"/>
    <w:rsid w:val="006A6BD3"/>
    <w:rsid w:val="006B00FA"/>
    <w:rsid w:val="006B012D"/>
    <w:rsid w:val="006B082C"/>
    <w:rsid w:val="006B0B8A"/>
    <w:rsid w:val="006B1391"/>
    <w:rsid w:val="006B1617"/>
    <w:rsid w:val="006B1908"/>
    <w:rsid w:val="006B1BD1"/>
    <w:rsid w:val="006B2227"/>
    <w:rsid w:val="006B2C96"/>
    <w:rsid w:val="006B2D28"/>
    <w:rsid w:val="006B2DAF"/>
    <w:rsid w:val="006B32C7"/>
    <w:rsid w:val="006B3341"/>
    <w:rsid w:val="006B3CAB"/>
    <w:rsid w:val="006B3CC9"/>
    <w:rsid w:val="006B4244"/>
    <w:rsid w:val="006B44AE"/>
    <w:rsid w:val="006B458A"/>
    <w:rsid w:val="006B4E76"/>
    <w:rsid w:val="006B51BF"/>
    <w:rsid w:val="006B5B30"/>
    <w:rsid w:val="006B6F49"/>
    <w:rsid w:val="006B721F"/>
    <w:rsid w:val="006B73B4"/>
    <w:rsid w:val="006B7474"/>
    <w:rsid w:val="006B778E"/>
    <w:rsid w:val="006B7818"/>
    <w:rsid w:val="006B79A3"/>
    <w:rsid w:val="006C0449"/>
    <w:rsid w:val="006C09C8"/>
    <w:rsid w:val="006C0D58"/>
    <w:rsid w:val="006C0D98"/>
    <w:rsid w:val="006C0E1C"/>
    <w:rsid w:val="006C1112"/>
    <w:rsid w:val="006C1BB6"/>
    <w:rsid w:val="006C1BE4"/>
    <w:rsid w:val="006C20EC"/>
    <w:rsid w:val="006C2282"/>
    <w:rsid w:val="006C24F8"/>
    <w:rsid w:val="006C2506"/>
    <w:rsid w:val="006C262C"/>
    <w:rsid w:val="006C3E4B"/>
    <w:rsid w:val="006C42C9"/>
    <w:rsid w:val="006C4DD2"/>
    <w:rsid w:val="006C4F00"/>
    <w:rsid w:val="006C51C4"/>
    <w:rsid w:val="006C51E8"/>
    <w:rsid w:val="006C57AD"/>
    <w:rsid w:val="006C5FEA"/>
    <w:rsid w:val="006C7F4F"/>
    <w:rsid w:val="006D0B97"/>
    <w:rsid w:val="006D0E00"/>
    <w:rsid w:val="006D1C41"/>
    <w:rsid w:val="006D244F"/>
    <w:rsid w:val="006D2915"/>
    <w:rsid w:val="006D2E3A"/>
    <w:rsid w:val="006D303C"/>
    <w:rsid w:val="006D340A"/>
    <w:rsid w:val="006D3A47"/>
    <w:rsid w:val="006D4384"/>
    <w:rsid w:val="006D438B"/>
    <w:rsid w:val="006D47DE"/>
    <w:rsid w:val="006D4C78"/>
    <w:rsid w:val="006D50C3"/>
    <w:rsid w:val="006D549D"/>
    <w:rsid w:val="006D562D"/>
    <w:rsid w:val="006D59A3"/>
    <w:rsid w:val="006D5BCE"/>
    <w:rsid w:val="006D5E9B"/>
    <w:rsid w:val="006D6760"/>
    <w:rsid w:val="006D6EA5"/>
    <w:rsid w:val="006D7B37"/>
    <w:rsid w:val="006D7C85"/>
    <w:rsid w:val="006D7DD8"/>
    <w:rsid w:val="006E029D"/>
    <w:rsid w:val="006E0DE4"/>
    <w:rsid w:val="006E128A"/>
    <w:rsid w:val="006E17FA"/>
    <w:rsid w:val="006E18C4"/>
    <w:rsid w:val="006E1D89"/>
    <w:rsid w:val="006E1E7D"/>
    <w:rsid w:val="006E24DB"/>
    <w:rsid w:val="006E2692"/>
    <w:rsid w:val="006E2961"/>
    <w:rsid w:val="006E2AE7"/>
    <w:rsid w:val="006E2CE2"/>
    <w:rsid w:val="006E3656"/>
    <w:rsid w:val="006E3C23"/>
    <w:rsid w:val="006E4505"/>
    <w:rsid w:val="006E46B0"/>
    <w:rsid w:val="006E4E81"/>
    <w:rsid w:val="006E54BD"/>
    <w:rsid w:val="006E54E6"/>
    <w:rsid w:val="006E56AA"/>
    <w:rsid w:val="006E582F"/>
    <w:rsid w:val="006E649C"/>
    <w:rsid w:val="006E6941"/>
    <w:rsid w:val="006E6B0E"/>
    <w:rsid w:val="006E70A9"/>
    <w:rsid w:val="006E7374"/>
    <w:rsid w:val="006E79DC"/>
    <w:rsid w:val="006F0945"/>
    <w:rsid w:val="006F0A77"/>
    <w:rsid w:val="006F0ADB"/>
    <w:rsid w:val="006F0E7B"/>
    <w:rsid w:val="006F15BD"/>
    <w:rsid w:val="006F195B"/>
    <w:rsid w:val="006F1CBE"/>
    <w:rsid w:val="006F253B"/>
    <w:rsid w:val="006F2ABC"/>
    <w:rsid w:val="006F2D4B"/>
    <w:rsid w:val="006F3136"/>
    <w:rsid w:val="006F3342"/>
    <w:rsid w:val="006F59C2"/>
    <w:rsid w:val="006F60E2"/>
    <w:rsid w:val="006F66AD"/>
    <w:rsid w:val="006F7310"/>
    <w:rsid w:val="006F738C"/>
    <w:rsid w:val="006F7ECE"/>
    <w:rsid w:val="00700B1A"/>
    <w:rsid w:val="00700D33"/>
    <w:rsid w:val="00701E8E"/>
    <w:rsid w:val="00702B41"/>
    <w:rsid w:val="0070361F"/>
    <w:rsid w:val="00703692"/>
    <w:rsid w:val="007037A8"/>
    <w:rsid w:val="00703D49"/>
    <w:rsid w:val="00703D94"/>
    <w:rsid w:val="00703E22"/>
    <w:rsid w:val="007040C2"/>
    <w:rsid w:val="007048C3"/>
    <w:rsid w:val="00705B50"/>
    <w:rsid w:val="007060D9"/>
    <w:rsid w:val="007062C4"/>
    <w:rsid w:val="00706607"/>
    <w:rsid w:val="00706B20"/>
    <w:rsid w:val="00706E14"/>
    <w:rsid w:val="00707967"/>
    <w:rsid w:val="007079CD"/>
    <w:rsid w:val="00707C41"/>
    <w:rsid w:val="00707D78"/>
    <w:rsid w:val="00707F09"/>
    <w:rsid w:val="0071001E"/>
    <w:rsid w:val="00710B4A"/>
    <w:rsid w:val="00711527"/>
    <w:rsid w:val="007117E3"/>
    <w:rsid w:val="00711803"/>
    <w:rsid w:val="0071190B"/>
    <w:rsid w:val="007123A0"/>
    <w:rsid w:val="00712721"/>
    <w:rsid w:val="00712981"/>
    <w:rsid w:val="007134B1"/>
    <w:rsid w:val="00713B23"/>
    <w:rsid w:val="00714D7D"/>
    <w:rsid w:val="00715A72"/>
    <w:rsid w:val="00715AAB"/>
    <w:rsid w:val="00715CE0"/>
    <w:rsid w:val="00715E7A"/>
    <w:rsid w:val="007163A8"/>
    <w:rsid w:val="00716BEA"/>
    <w:rsid w:val="00716D55"/>
    <w:rsid w:val="007171E0"/>
    <w:rsid w:val="00717473"/>
    <w:rsid w:val="00717B70"/>
    <w:rsid w:val="007203DA"/>
    <w:rsid w:val="00720F7A"/>
    <w:rsid w:val="0072101E"/>
    <w:rsid w:val="00721F2E"/>
    <w:rsid w:val="007222B1"/>
    <w:rsid w:val="00722901"/>
    <w:rsid w:val="00722B0B"/>
    <w:rsid w:val="00722C7A"/>
    <w:rsid w:val="00723301"/>
    <w:rsid w:val="0072330F"/>
    <w:rsid w:val="00725573"/>
    <w:rsid w:val="00725F65"/>
    <w:rsid w:val="007269EE"/>
    <w:rsid w:val="00726B86"/>
    <w:rsid w:val="00726D95"/>
    <w:rsid w:val="007275C4"/>
    <w:rsid w:val="007300C8"/>
    <w:rsid w:val="0073109F"/>
    <w:rsid w:val="007313D8"/>
    <w:rsid w:val="00731ED9"/>
    <w:rsid w:val="00731FB7"/>
    <w:rsid w:val="007321D9"/>
    <w:rsid w:val="00732222"/>
    <w:rsid w:val="00732D0A"/>
    <w:rsid w:val="007334E8"/>
    <w:rsid w:val="00733684"/>
    <w:rsid w:val="00733853"/>
    <w:rsid w:val="00733CFC"/>
    <w:rsid w:val="00734482"/>
    <w:rsid w:val="007349C4"/>
    <w:rsid w:val="00734FB1"/>
    <w:rsid w:val="00735DFE"/>
    <w:rsid w:val="00736754"/>
    <w:rsid w:val="00736BD4"/>
    <w:rsid w:val="00736E42"/>
    <w:rsid w:val="00737C15"/>
    <w:rsid w:val="00737D3D"/>
    <w:rsid w:val="00740214"/>
    <w:rsid w:val="0074041E"/>
    <w:rsid w:val="0074051C"/>
    <w:rsid w:val="00740BBD"/>
    <w:rsid w:val="00740D64"/>
    <w:rsid w:val="00740DA7"/>
    <w:rsid w:val="00741CC8"/>
    <w:rsid w:val="007429EC"/>
    <w:rsid w:val="00742AF7"/>
    <w:rsid w:val="00743064"/>
    <w:rsid w:val="00743401"/>
    <w:rsid w:val="00743575"/>
    <w:rsid w:val="007436E3"/>
    <w:rsid w:val="0074379C"/>
    <w:rsid w:val="007444CC"/>
    <w:rsid w:val="00744E65"/>
    <w:rsid w:val="0074595C"/>
    <w:rsid w:val="007459AC"/>
    <w:rsid w:val="00746112"/>
    <w:rsid w:val="00746AC3"/>
    <w:rsid w:val="00746C91"/>
    <w:rsid w:val="00746F55"/>
    <w:rsid w:val="007474B0"/>
    <w:rsid w:val="007505E2"/>
    <w:rsid w:val="00750872"/>
    <w:rsid w:val="00750891"/>
    <w:rsid w:val="0075095D"/>
    <w:rsid w:val="00750D1E"/>
    <w:rsid w:val="00751389"/>
    <w:rsid w:val="007513AF"/>
    <w:rsid w:val="00751475"/>
    <w:rsid w:val="0075171A"/>
    <w:rsid w:val="00751884"/>
    <w:rsid w:val="00751C38"/>
    <w:rsid w:val="00751F33"/>
    <w:rsid w:val="0075222F"/>
    <w:rsid w:val="00752920"/>
    <w:rsid w:val="00752B95"/>
    <w:rsid w:val="00752F25"/>
    <w:rsid w:val="00753513"/>
    <w:rsid w:val="0075386D"/>
    <w:rsid w:val="007541EE"/>
    <w:rsid w:val="0075443C"/>
    <w:rsid w:val="007549FE"/>
    <w:rsid w:val="00754C7D"/>
    <w:rsid w:val="007551CF"/>
    <w:rsid w:val="007554FA"/>
    <w:rsid w:val="00755935"/>
    <w:rsid w:val="00755B52"/>
    <w:rsid w:val="00755C99"/>
    <w:rsid w:val="007562C0"/>
    <w:rsid w:val="007566DE"/>
    <w:rsid w:val="007572BA"/>
    <w:rsid w:val="0075785D"/>
    <w:rsid w:val="00757A03"/>
    <w:rsid w:val="00760777"/>
    <w:rsid w:val="00760E84"/>
    <w:rsid w:val="00760F39"/>
    <w:rsid w:val="007613F2"/>
    <w:rsid w:val="0076147E"/>
    <w:rsid w:val="007619D9"/>
    <w:rsid w:val="00761C6A"/>
    <w:rsid w:val="00761E44"/>
    <w:rsid w:val="00761F3F"/>
    <w:rsid w:val="00762949"/>
    <w:rsid w:val="00762EAA"/>
    <w:rsid w:val="00763225"/>
    <w:rsid w:val="00763560"/>
    <w:rsid w:val="0076371C"/>
    <w:rsid w:val="00763A95"/>
    <w:rsid w:val="00764700"/>
    <w:rsid w:val="00764C04"/>
    <w:rsid w:val="007650E0"/>
    <w:rsid w:val="0076528F"/>
    <w:rsid w:val="007652AC"/>
    <w:rsid w:val="007656FC"/>
    <w:rsid w:val="00765858"/>
    <w:rsid w:val="007660BA"/>
    <w:rsid w:val="0076629D"/>
    <w:rsid w:val="007667F5"/>
    <w:rsid w:val="007669CA"/>
    <w:rsid w:val="00766E28"/>
    <w:rsid w:val="00767625"/>
    <w:rsid w:val="0076766F"/>
    <w:rsid w:val="00767D82"/>
    <w:rsid w:val="00770337"/>
    <w:rsid w:val="0077058A"/>
    <w:rsid w:val="00770C9C"/>
    <w:rsid w:val="00770D2E"/>
    <w:rsid w:val="00771492"/>
    <w:rsid w:val="0077205B"/>
    <w:rsid w:val="007720A7"/>
    <w:rsid w:val="0077235D"/>
    <w:rsid w:val="00772816"/>
    <w:rsid w:val="00773734"/>
    <w:rsid w:val="00773DB2"/>
    <w:rsid w:val="0077536A"/>
    <w:rsid w:val="00775ACF"/>
    <w:rsid w:val="00775D7D"/>
    <w:rsid w:val="00775F9F"/>
    <w:rsid w:val="0077626E"/>
    <w:rsid w:val="00777051"/>
    <w:rsid w:val="007773E4"/>
    <w:rsid w:val="007777F4"/>
    <w:rsid w:val="00777D05"/>
    <w:rsid w:val="00777D4A"/>
    <w:rsid w:val="0078030F"/>
    <w:rsid w:val="00780586"/>
    <w:rsid w:val="00780777"/>
    <w:rsid w:val="00780E70"/>
    <w:rsid w:val="00781881"/>
    <w:rsid w:val="00781E42"/>
    <w:rsid w:val="00782357"/>
    <w:rsid w:val="0078362A"/>
    <w:rsid w:val="007840B4"/>
    <w:rsid w:val="0078434A"/>
    <w:rsid w:val="0078443C"/>
    <w:rsid w:val="007849F6"/>
    <w:rsid w:val="00784D4F"/>
    <w:rsid w:val="00785469"/>
    <w:rsid w:val="00786049"/>
    <w:rsid w:val="0078605E"/>
    <w:rsid w:val="00786639"/>
    <w:rsid w:val="00786A61"/>
    <w:rsid w:val="00786B93"/>
    <w:rsid w:val="00786EBD"/>
    <w:rsid w:val="00787519"/>
    <w:rsid w:val="0078781E"/>
    <w:rsid w:val="00787D85"/>
    <w:rsid w:val="00790153"/>
    <w:rsid w:val="007901E9"/>
    <w:rsid w:val="00790387"/>
    <w:rsid w:val="00790B99"/>
    <w:rsid w:val="0079129C"/>
    <w:rsid w:val="007915A6"/>
    <w:rsid w:val="00791B2B"/>
    <w:rsid w:val="00792A6E"/>
    <w:rsid w:val="00792D95"/>
    <w:rsid w:val="007931EC"/>
    <w:rsid w:val="0079363D"/>
    <w:rsid w:val="00793658"/>
    <w:rsid w:val="007936CC"/>
    <w:rsid w:val="00793F3A"/>
    <w:rsid w:val="0079442D"/>
    <w:rsid w:val="007946EA"/>
    <w:rsid w:val="00794C71"/>
    <w:rsid w:val="00795103"/>
    <w:rsid w:val="00795D59"/>
    <w:rsid w:val="0079611E"/>
    <w:rsid w:val="007964C9"/>
    <w:rsid w:val="00797183"/>
    <w:rsid w:val="00797D43"/>
    <w:rsid w:val="00797E59"/>
    <w:rsid w:val="00797F44"/>
    <w:rsid w:val="007A010E"/>
    <w:rsid w:val="007A0BF3"/>
    <w:rsid w:val="007A0D48"/>
    <w:rsid w:val="007A0FD7"/>
    <w:rsid w:val="007A14BC"/>
    <w:rsid w:val="007A1B1C"/>
    <w:rsid w:val="007A1D32"/>
    <w:rsid w:val="007A2100"/>
    <w:rsid w:val="007A225A"/>
    <w:rsid w:val="007A22D1"/>
    <w:rsid w:val="007A2B71"/>
    <w:rsid w:val="007A2B76"/>
    <w:rsid w:val="007A3173"/>
    <w:rsid w:val="007A31E6"/>
    <w:rsid w:val="007A33E5"/>
    <w:rsid w:val="007A3908"/>
    <w:rsid w:val="007A4308"/>
    <w:rsid w:val="007A4FC3"/>
    <w:rsid w:val="007A51E5"/>
    <w:rsid w:val="007A5B32"/>
    <w:rsid w:val="007A5C86"/>
    <w:rsid w:val="007A5DEF"/>
    <w:rsid w:val="007A5F6F"/>
    <w:rsid w:val="007A70B1"/>
    <w:rsid w:val="007A7124"/>
    <w:rsid w:val="007A76F4"/>
    <w:rsid w:val="007A7B72"/>
    <w:rsid w:val="007B095F"/>
    <w:rsid w:val="007B0F2C"/>
    <w:rsid w:val="007B0F3F"/>
    <w:rsid w:val="007B1CD2"/>
    <w:rsid w:val="007B1DCC"/>
    <w:rsid w:val="007B21EF"/>
    <w:rsid w:val="007B3FDD"/>
    <w:rsid w:val="007B40A8"/>
    <w:rsid w:val="007B4117"/>
    <w:rsid w:val="007B4E0C"/>
    <w:rsid w:val="007B5582"/>
    <w:rsid w:val="007B5D7D"/>
    <w:rsid w:val="007B5E60"/>
    <w:rsid w:val="007B66A5"/>
    <w:rsid w:val="007B6CB4"/>
    <w:rsid w:val="007B72FD"/>
    <w:rsid w:val="007B73A5"/>
    <w:rsid w:val="007B7E85"/>
    <w:rsid w:val="007C01F2"/>
    <w:rsid w:val="007C08E7"/>
    <w:rsid w:val="007C09B8"/>
    <w:rsid w:val="007C1288"/>
    <w:rsid w:val="007C1957"/>
    <w:rsid w:val="007C1ABA"/>
    <w:rsid w:val="007C2C4E"/>
    <w:rsid w:val="007C2FDB"/>
    <w:rsid w:val="007C3DE9"/>
    <w:rsid w:val="007C3E77"/>
    <w:rsid w:val="007C4200"/>
    <w:rsid w:val="007C4280"/>
    <w:rsid w:val="007C43F6"/>
    <w:rsid w:val="007C493E"/>
    <w:rsid w:val="007C499D"/>
    <w:rsid w:val="007C4A4C"/>
    <w:rsid w:val="007C4DB8"/>
    <w:rsid w:val="007C5021"/>
    <w:rsid w:val="007C5434"/>
    <w:rsid w:val="007C56FF"/>
    <w:rsid w:val="007C5955"/>
    <w:rsid w:val="007C7412"/>
    <w:rsid w:val="007C7C41"/>
    <w:rsid w:val="007C7E69"/>
    <w:rsid w:val="007D01D0"/>
    <w:rsid w:val="007D02CB"/>
    <w:rsid w:val="007D09B4"/>
    <w:rsid w:val="007D12DE"/>
    <w:rsid w:val="007D2D7B"/>
    <w:rsid w:val="007D344C"/>
    <w:rsid w:val="007D3499"/>
    <w:rsid w:val="007D34F0"/>
    <w:rsid w:val="007D4001"/>
    <w:rsid w:val="007D499F"/>
    <w:rsid w:val="007D5919"/>
    <w:rsid w:val="007D5939"/>
    <w:rsid w:val="007D5D49"/>
    <w:rsid w:val="007D64F4"/>
    <w:rsid w:val="007D6FA2"/>
    <w:rsid w:val="007D729D"/>
    <w:rsid w:val="007E187E"/>
    <w:rsid w:val="007E18F3"/>
    <w:rsid w:val="007E2320"/>
    <w:rsid w:val="007E25B5"/>
    <w:rsid w:val="007E2AD6"/>
    <w:rsid w:val="007E2F80"/>
    <w:rsid w:val="007E313C"/>
    <w:rsid w:val="007E33CD"/>
    <w:rsid w:val="007E3ECD"/>
    <w:rsid w:val="007E4788"/>
    <w:rsid w:val="007E49C0"/>
    <w:rsid w:val="007E4F3D"/>
    <w:rsid w:val="007E5711"/>
    <w:rsid w:val="007E5C1D"/>
    <w:rsid w:val="007E5CD4"/>
    <w:rsid w:val="007E5F21"/>
    <w:rsid w:val="007E5FDC"/>
    <w:rsid w:val="007E6414"/>
    <w:rsid w:val="007E6F2D"/>
    <w:rsid w:val="007E6FB4"/>
    <w:rsid w:val="007E74F4"/>
    <w:rsid w:val="007E7D52"/>
    <w:rsid w:val="007F0335"/>
    <w:rsid w:val="007F0614"/>
    <w:rsid w:val="007F0D67"/>
    <w:rsid w:val="007F1276"/>
    <w:rsid w:val="007F1572"/>
    <w:rsid w:val="007F24A2"/>
    <w:rsid w:val="007F2CF2"/>
    <w:rsid w:val="007F315B"/>
    <w:rsid w:val="007F34CF"/>
    <w:rsid w:val="007F38C3"/>
    <w:rsid w:val="007F3AE8"/>
    <w:rsid w:val="007F3F31"/>
    <w:rsid w:val="007F4A26"/>
    <w:rsid w:val="007F4DD7"/>
    <w:rsid w:val="007F5297"/>
    <w:rsid w:val="007F5EDA"/>
    <w:rsid w:val="007F619D"/>
    <w:rsid w:val="007F6230"/>
    <w:rsid w:val="007F6D8C"/>
    <w:rsid w:val="007F6FAC"/>
    <w:rsid w:val="0080133E"/>
    <w:rsid w:val="0080168A"/>
    <w:rsid w:val="00802BF2"/>
    <w:rsid w:val="00802D1E"/>
    <w:rsid w:val="00802E49"/>
    <w:rsid w:val="00803164"/>
    <w:rsid w:val="00803B63"/>
    <w:rsid w:val="00803F3F"/>
    <w:rsid w:val="00804777"/>
    <w:rsid w:val="008048AC"/>
    <w:rsid w:val="00804BD7"/>
    <w:rsid w:val="00805076"/>
    <w:rsid w:val="008059A0"/>
    <w:rsid w:val="008060C2"/>
    <w:rsid w:val="00806234"/>
    <w:rsid w:val="00806E9C"/>
    <w:rsid w:val="0080758B"/>
    <w:rsid w:val="00810E48"/>
    <w:rsid w:val="00810F5D"/>
    <w:rsid w:val="008111A1"/>
    <w:rsid w:val="00811D25"/>
    <w:rsid w:val="00811E3D"/>
    <w:rsid w:val="00812DA3"/>
    <w:rsid w:val="00812F75"/>
    <w:rsid w:val="00813431"/>
    <w:rsid w:val="00813BBA"/>
    <w:rsid w:val="00813C17"/>
    <w:rsid w:val="0081404B"/>
    <w:rsid w:val="008145A7"/>
    <w:rsid w:val="008149FB"/>
    <w:rsid w:val="0081514D"/>
    <w:rsid w:val="00815301"/>
    <w:rsid w:val="00816EB2"/>
    <w:rsid w:val="00816F08"/>
    <w:rsid w:val="00817795"/>
    <w:rsid w:val="00817D41"/>
    <w:rsid w:val="00820B49"/>
    <w:rsid w:val="008210AB"/>
    <w:rsid w:val="0082244A"/>
    <w:rsid w:val="00822F4F"/>
    <w:rsid w:val="00825796"/>
    <w:rsid w:val="00825820"/>
    <w:rsid w:val="00826133"/>
    <w:rsid w:val="00826197"/>
    <w:rsid w:val="008266D9"/>
    <w:rsid w:val="00826A06"/>
    <w:rsid w:val="00830000"/>
    <w:rsid w:val="00830830"/>
    <w:rsid w:val="008313BF"/>
    <w:rsid w:val="008313FC"/>
    <w:rsid w:val="008314C6"/>
    <w:rsid w:val="008314E0"/>
    <w:rsid w:val="00831B8C"/>
    <w:rsid w:val="008322D8"/>
    <w:rsid w:val="008333A4"/>
    <w:rsid w:val="00833766"/>
    <w:rsid w:val="00833FD5"/>
    <w:rsid w:val="00834BBA"/>
    <w:rsid w:val="00835A33"/>
    <w:rsid w:val="00835C98"/>
    <w:rsid w:val="00835DB0"/>
    <w:rsid w:val="00836391"/>
    <w:rsid w:val="008379EC"/>
    <w:rsid w:val="00837DA8"/>
    <w:rsid w:val="008404E2"/>
    <w:rsid w:val="00840A1C"/>
    <w:rsid w:val="00841113"/>
    <w:rsid w:val="00841361"/>
    <w:rsid w:val="008416A7"/>
    <w:rsid w:val="00841E48"/>
    <w:rsid w:val="008422D6"/>
    <w:rsid w:val="008429A7"/>
    <w:rsid w:val="0084318C"/>
    <w:rsid w:val="008432EA"/>
    <w:rsid w:val="00843D5C"/>
    <w:rsid w:val="0084451C"/>
    <w:rsid w:val="008449B8"/>
    <w:rsid w:val="0084544F"/>
    <w:rsid w:val="00845931"/>
    <w:rsid w:val="00846CB6"/>
    <w:rsid w:val="008475E3"/>
    <w:rsid w:val="00851B03"/>
    <w:rsid w:val="00852215"/>
    <w:rsid w:val="00852BA9"/>
    <w:rsid w:val="00852E67"/>
    <w:rsid w:val="008548D1"/>
    <w:rsid w:val="00854947"/>
    <w:rsid w:val="00854980"/>
    <w:rsid w:val="00854D74"/>
    <w:rsid w:val="00854D7E"/>
    <w:rsid w:val="00855719"/>
    <w:rsid w:val="008557F2"/>
    <w:rsid w:val="008572D2"/>
    <w:rsid w:val="008573DB"/>
    <w:rsid w:val="0085743E"/>
    <w:rsid w:val="00857AAF"/>
    <w:rsid w:val="00857B91"/>
    <w:rsid w:val="00857DE4"/>
    <w:rsid w:val="00860163"/>
    <w:rsid w:val="008619DE"/>
    <w:rsid w:val="008621AE"/>
    <w:rsid w:val="00862351"/>
    <w:rsid w:val="0086259B"/>
    <w:rsid w:val="0086283D"/>
    <w:rsid w:val="008629FE"/>
    <w:rsid w:val="008631BE"/>
    <w:rsid w:val="0086333E"/>
    <w:rsid w:val="00864588"/>
    <w:rsid w:val="00864E8A"/>
    <w:rsid w:val="008651A0"/>
    <w:rsid w:val="008669C2"/>
    <w:rsid w:val="00866EFF"/>
    <w:rsid w:val="00870A4E"/>
    <w:rsid w:val="0087114F"/>
    <w:rsid w:val="00871477"/>
    <w:rsid w:val="0087169F"/>
    <w:rsid w:val="008717C1"/>
    <w:rsid w:val="00871F69"/>
    <w:rsid w:val="0087272A"/>
    <w:rsid w:val="008742F9"/>
    <w:rsid w:val="00874EB3"/>
    <w:rsid w:val="00876CFA"/>
    <w:rsid w:val="00877A20"/>
    <w:rsid w:val="00880562"/>
    <w:rsid w:val="008805E6"/>
    <w:rsid w:val="00880BF4"/>
    <w:rsid w:val="0088125C"/>
    <w:rsid w:val="0088130A"/>
    <w:rsid w:val="00881510"/>
    <w:rsid w:val="00881954"/>
    <w:rsid w:val="00881C66"/>
    <w:rsid w:val="008821F6"/>
    <w:rsid w:val="00882B89"/>
    <w:rsid w:val="00883094"/>
    <w:rsid w:val="00883222"/>
    <w:rsid w:val="008832EB"/>
    <w:rsid w:val="00883412"/>
    <w:rsid w:val="00885582"/>
    <w:rsid w:val="008858BE"/>
    <w:rsid w:val="00885BFD"/>
    <w:rsid w:val="0088628B"/>
    <w:rsid w:val="0088666A"/>
    <w:rsid w:val="008879DD"/>
    <w:rsid w:val="008908C9"/>
    <w:rsid w:val="00890E28"/>
    <w:rsid w:val="00891207"/>
    <w:rsid w:val="00891497"/>
    <w:rsid w:val="008914D9"/>
    <w:rsid w:val="00891D74"/>
    <w:rsid w:val="00891DE9"/>
    <w:rsid w:val="008923DA"/>
    <w:rsid w:val="008928AA"/>
    <w:rsid w:val="00892DB5"/>
    <w:rsid w:val="008930CB"/>
    <w:rsid w:val="00893E54"/>
    <w:rsid w:val="008943A0"/>
    <w:rsid w:val="008943F3"/>
    <w:rsid w:val="00894F2B"/>
    <w:rsid w:val="00894F9D"/>
    <w:rsid w:val="0089517D"/>
    <w:rsid w:val="008954E5"/>
    <w:rsid w:val="00895F81"/>
    <w:rsid w:val="0089640F"/>
    <w:rsid w:val="008967FD"/>
    <w:rsid w:val="0089688B"/>
    <w:rsid w:val="00896E9A"/>
    <w:rsid w:val="0089704D"/>
    <w:rsid w:val="00897216"/>
    <w:rsid w:val="008A035D"/>
    <w:rsid w:val="008A089E"/>
    <w:rsid w:val="008A0A65"/>
    <w:rsid w:val="008A0D5D"/>
    <w:rsid w:val="008A0FD9"/>
    <w:rsid w:val="008A127B"/>
    <w:rsid w:val="008A17D2"/>
    <w:rsid w:val="008A1C11"/>
    <w:rsid w:val="008A1F57"/>
    <w:rsid w:val="008A2111"/>
    <w:rsid w:val="008A215E"/>
    <w:rsid w:val="008A262D"/>
    <w:rsid w:val="008A278B"/>
    <w:rsid w:val="008A27E2"/>
    <w:rsid w:val="008A44C3"/>
    <w:rsid w:val="008A4F11"/>
    <w:rsid w:val="008A4F90"/>
    <w:rsid w:val="008A5D44"/>
    <w:rsid w:val="008A7A25"/>
    <w:rsid w:val="008B026C"/>
    <w:rsid w:val="008B1025"/>
    <w:rsid w:val="008B11A7"/>
    <w:rsid w:val="008B14D4"/>
    <w:rsid w:val="008B1722"/>
    <w:rsid w:val="008B2965"/>
    <w:rsid w:val="008B2B76"/>
    <w:rsid w:val="008B37B9"/>
    <w:rsid w:val="008B3D75"/>
    <w:rsid w:val="008B41E8"/>
    <w:rsid w:val="008B5259"/>
    <w:rsid w:val="008B58F3"/>
    <w:rsid w:val="008B69C8"/>
    <w:rsid w:val="008B71AC"/>
    <w:rsid w:val="008B7E57"/>
    <w:rsid w:val="008C005A"/>
    <w:rsid w:val="008C02C8"/>
    <w:rsid w:val="008C27C2"/>
    <w:rsid w:val="008C2807"/>
    <w:rsid w:val="008C2AAF"/>
    <w:rsid w:val="008C2F72"/>
    <w:rsid w:val="008C363D"/>
    <w:rsid w:val="008C36E9"/>
    <w:rsid w:val="008C3722"/>
    <w:rsid w:val="008C3996"/>
    <w:rsid w:val="008C3F9C"/>
    <w:rsid w:val="008C4388"/>
    <w:rsid w:val="008C438A"/>
    <w:rsid w:val="008C47A4"/>
    <w:rsid w:val="008C4839"/>
    <w:rsid w:val="008C58A3"/>
    <w:rsid w:val="008C5A1D"/>
    <w:rsid w:val="008C6154"/>
    <w:rsid w:val="008C7280"/>
    <w:rsid w:val="008C72A2"/>
    <w:rsid w:val="008C72A3"/>
    <w:rsid w:val="008C7CB2"/>
    <w:rsid w:val="008C7F3D"/>
    <w:rsid w:val="008C7F9C"/>
    <w:rsid w:val="008D025F"/>
    <w:rsid w:val="008D092B"/>
    <w:rsid w:val="008D0E1B"/>
    <w:rsid w:val="008D160F"/>
    <w:rsid w:val="008D1981"/>
    <w:rsid w:val="008D27F4"/>
    <w:rsid w:val="008D2A5D"/>
    <w:rsid w:val="008D359B"/>
    <w:rsid w:val="008D3A42"/>
    <w:rsid w:val="008D4706"/>
    <w:rsid w:val="008D5012"/>
    <w:rsid w:val="008D5273"/>
    <w:rsid w:val="008D54DE"/>
    <w:rsid w:val="008D5A64"/>
    <w:rsid w:val="008D5C72"/>
    <w:rsid w:val="008D5F10"/>
    <w:rsid w:val="008D60E7"/>
    <w:rsid w:val="008D61CF"/>
    <w:rsid w:val="008D66F4"/>
    <w:rsid w:val="008D6CE4"/>
    <w:rsid w:val="008D7016"/>
    <w:rsid w:val="008D7468"/>
    <w:rsid w:val="008D7E40"/>
    <w:rsid w:val="008E0AFE"/>
    <w:rsid w:val="008E1049"/>
    <w:rsid w:val="008E11AE"/>
    <w:rsid w:val="008E124A"/>
    <w:rsid w:val="008E17B3"/>
    <w:rsid w:val="008E230D"/>
    <w:rsid w:val="008E2464"/>
    <w:rsid w:val="008E259F"/>
    <w:rsid w:val="008E2A7F"/>
    <w:rsid w:val="008E2FAC"/>
    <w:rsid w:val="008E3DE5"/>
    <w:rsid w:val="008E49FF"/>
    <w:rsid w:val="008E4E41"/>
    <w:rsid w:val="008E50A0"/>
    <w:rsid w:val="008E5741"/>
    <w:rsid w:val="008E5838"/>
    <w:rsid w:val="008E628F"/>
    <w:rsid w:val="008E7801"/>
    <w:rsid w:val="008E78E7"/>
    <w:rsid w:val="008E7929"/>
    <w:rsid w:val="008E7BAC"/>
    <w:rsid w:val="008F00E4"/>
    <w:rsid w:val="008F043D"/>
    <w:rsid w:val="008F0A1D"/>
    <w:rsid w:val="008F114C"/>
    <w:rsid w:val="008F128F"/>
    <w:rsid w:val="008F1AEC"/>
    <w:rsid w:val="008F1B65"/>
    <w:rsid w:val="008F1FEB"/>
    <w:rsid w:val="008F2176"/>
    <w:rsid w:val="008F2242"/>
    <w:rsid w:val="008F238F"/>
    <w:rsid w:val="008F26AA"/>
    <w:rsid w:val="008F2C57"/>
    <w:rsid w:val="008F2CE5"/>
    <w:rsid w:val="008F4EE9"/>
    <w:rsid w:val="008F52E9"/>
    <w:rsid w:val="008F53F0"/>
    <w:rsid w:val="008F561D"/>
    <w:rsid w:val="008F58CD"/>
    <w:rsid w:val="008F5969"/>
    <w:rsid w:val="008F5D23"/>
    <w:rsid w:val="008F7112"/>
    <w:rsid w:val="008F7CB5"/>
    <w:rsid w:val="008F7CC2"/>
    <w:rsid w:val="008F7E57"/>
    <w:rsid w:val="009014D1"/>
    <w:rsid w:val="00901665"/>
    <w:rsid w:val="0090172F"/>
    <w:rsid w:val="00901BDD"/>
    <w:rsid w:val="00902315"/>
    <w:rsid w:val="0090234F"/>
    <w:rsid w:val="00902821"/>
    <w:rsid w:val="00902AC1"/>
    <w:rsid w:val="009032DD"/>
    <w:rsid w:val="009041A9"/>
    <w:rsid w:val="00904BAA"/>
    <w:rsid w:val="009066F9"/>
    <w:rsid w:val="00907F1E"/>
    <w:rsid w:val="00910224"/>
    <w:rsid w:val="00911197"/>
    <w:rsid w:val="009114E0"/>
    <w:rsid w:val="009128B6"/>
    <w:rsid w:val="00912F89"/>
    <w:rsid w:val="0091395F"/>
    <w:rsid w:val="00914594"/>
    <w:rsid w:val="00914D86"/>
    <w:rsid w:val="0091606C"/>
    <w:rsid w:val="009162F9"/>
    <w:rsid w:val="0091689B"/>
    <w:rsid w:val="0091689D"/>
    <w:rsid w:val="00916B92"/>
    <w:rsid w:val="009170E9"/>
    <w:rsid w:val="009174E2"/>
    <w:rsid w:val="00917856"/>
    <w:rsid w:val="00917BD3"/>
    <w:rsid w:val="00920124"/>
    <w:rsid w:val="00920478"/>
    <w:rsid w:val="009211AA"/>
    <w:rsid w:val="00921758"/>
    <w:rsid w:val="0092189B"/>
    <w:rsid w:val="00922197"/>
    <w:rsid w:val="009221E5"/>
    <w:rsid w:val="009223B6"/>
    <w:rsid w:val="00922C23"/>
    <w:rsid w:val="00922F18"/>
    <w:rsid w:val="009236A6"/>
    <w:rsid w:val="00923B53"/>
    <w:rsid w:val="009244A1"/>
    <w:rsid w:val="00924C55"/>
    <w:rsid w:val="00925691"/>
    <w:rsid w:val="00925BED"/>
    <w:rsid w:val="009266A3"/>
    <w:rsid w:val="0092673D"/>
    <w:rsid w:val="00926A11"/>
    <w:rsid w:val="00926E7E"/>
    <w:rsid w:val="00927318"/>
    <w:rsid w:val="00927678"/>
    <w:rsid w:val="00930998"/>
    <w:rsid w:val="00930D2B"/>
    <w:rsid w:val="00930D54"/>
    <w:rsid w:val="00931254"/>
    <w:rsid w:val="0093129A"/>
    <w:rsid w:val="00931FEF"/>
    <w:rsid w:val="0093210E"/>
    <w:rsid w:val="009321D6"/>
    <w:rsid w:val="00932799"/>
    <w:rsid w:val="009329C2"/>
    <w:rsid w:val="00932FE0"/>
    <w:rsid w:val="00934200"/>
    <w:rsid w:val="00935652"/>
    <w:rsid w:val="00935C1E"/>
    <w:rsid w:val="0093671A"/>
    <w:rsid w:val="0093671C"/>
    <w:rsid w:val="009372E1"/>
    <w:rsid w:val="00937A96"/>
    <w:rsid w:val="00937AE7"/>
    <w:rsid w:val="00937FA3"/>
    <w:rsid w:val="00940981"/>
    <w:rsid w:val="00941410"/>
    <w:rsid w:val="00941B8A"/>
    <w:rsid w:val="00941E21"/>
    <w:rsid w:val="00942161"/>
    <w:rsid w:val="00942291"/>
    <w:rsid w:val="009437B2"/>
    <w:rsid w:val="00943DDC"/>
    <w:rsid w:val="009440E4"/>
    <w:rsid w:val="00944CB4"/>
    <w:rsid w:val="00945329"/>
    <w:rsid w:val="0094681A"/>
    <w:rsid w:val="00946CCC"/>
    <w:rsid w:val="00947149"/>
    <w:rsid w:val="00947FB1"/>
    <w:rsid w:val="009500E4"/>
    <w:rsid w:val="0095083D"/>
    <w:rsid w:val="009512BA"/>
    <w:rsid w:val="00951D54"/>
    <w:rsid w:val="00952A03"/>
    <w:rsid w:val="00952D77"/>
    <w:rsid w:val="00953BB5"/>
    <w:rsid w:val="00953EDF"/>
    <w:rsid w:val="00954797"/>
    <w:rsid w:val="009549A7"/>
    <w:rsid w:val="00954AA7"/>
    <w:rsid w:val="00954F56"/>
    <w:rsid w:val="009554F9"/>
    <w:rsid w:val="009555DC"/>
    <w:rsid w:val="00955807"/>
    <w:rsid w:val="00955C45"/>
    <w:rsid w:val="00956B1F"/>
    <w:rsid w:val="00956C04"/>
    <w:rsid w:val="00956ED7"/>
    <w:rsid w:val="00957142"/>
    <w:rsid w:val="00957675"/>
    <w:rsid w:val="009577EC"/>
    <w:rsid w:val="00957D26"/>
    <w:rsid w:val="0096023A"/>
    <w:rsid w:val="009602E3"/>
    <w:rsid w:val="009608E9"/>
    <w:rsid w:val="00961DAC"/>
    <w:rsid w:val="00962405"/>
    <w:rsid w:val="00962706"/>
    <w:rsid w:val="009627AB"/>
    <w:rsid w:val="00962AF9"/>
    <w:rsid w:val="00962C2B"/>
    <w:rsid w:val="00962FBF"/>
    <w:rsid w:val="0096412A"/>
    <w:rsid w:val="0096436A"/>
    <w:rsid w:val="009643D8"/>
    <w:rsid w:val="009645FC"/>
    <w:rsid w:val="00964850"/>
    <w:rsid w:val="00964953"/>
    <w:rsid w:val="00965815"/>
    <w:rsid w:val="00965CA7"/>
    <w:rsid w:val="00965EE9"/>
    <w:rsid w:val="00965F60"/>
    <w:rsid w:val="00966050"/>
    <w:rsid w:val="00966E3B"/>
    <w:rsid w:val="00967473"/>
    <w:rsid w:val="00967A36"/>
    <w:rsid w:val="00967D88"/>
    <w:rsid w:val="00970AE5"/>
    <w:rsid w:val="00971139"/>
    <w:rsid w:val="00971240"/>
    <w:rsid w:val="009721FE"/>
    <w:rsid w:val="009732D6"/>
    <w:rsid w:val="00973849"/>
    <w:rsid w:val="00973B34"/>
    <w:rsid w:val="00973F43"/>
    <w:rsid w:val="00974EC1"/>
    <w:rsid w:val="00975834"/>
    <w:rsid w:val="00976041"/>
    <w:rsid w:val="00976625"/>
    <w:rsid w:val="0097674A"/>
    <w:rsid w:val="00976845"/>
    <w:rsid w:val="00976902"/>
    <w:rsid w:val="009769F4"/>
    <w:rsid w:val="00977733"/>
    <w:rsid w:val="00977961"/>
    <w:rsid w:val="00977C21"/>
    <w:rsid w:val="00980A38"/>
    <w:rsid w:val="00981320"/>
    <w:rsid w:val="00981696"/>
    <w:rsid w:val="009817B8"/>
    <w:rsid w:val="00981A56"/>
    <w:rsid w:val="00981BBC"/>
    <w:rsid w:val="009821C6"/>
    <w:rsid w:val="009821E1"/>
    <w:rsid w:val="0098244A"/>
    <w:rsid w:val="009824ED"/>
    <w:rsid w:val="00983416"/>
    <w:rsid w:val="00983792"/>
    <w:rsid w:val="00984473"/>
    <w:rsid w:val="00984EBC"/>
    <w:rsid w:val="00984EF2"/>
    <w:rsid w:val="0098652C"/>
    <w:rsid w:val="0098658B"/>
    <w:rsid w:val="00986692"/>
    <w:rsid w:val="009872E5"/>
    <w:rsid w:val="00987C56"/>
    <w:rsid w:val="00987E72"/>
    <w:rsid w:val="00990087"/>
    <w:rsid w:val="0099082C"/>
    <w:rsid w:val="00991490"/>
    <w:rsid w:val="00991CB0"/>
    <w:rsid w:val="00992587"/>
    <w:rsid w:val="00992881"/>
    <w:rsid w:val="00992EA2"/>
    <w:rsid w:val="00993D9A"/>
    <w:rsid w:val="009940D0"/>
    <w:rsid w:val="009945D9"/>
    <w:rsid w:val="0099548A"/>
    <w:rsid w:val="009955FC"/>
    <w:rsid w:val="009958ED"/>
    <w:rsid w:val="00995CF0"/>
    <w:rsid w:val="0099641D"/>
    <w:rsid w:val="00997098"/>
    <w:rsid w:val="0099752E"/>
    <w:rsid w:val="009976B7"/>
    <w:rsid w:val="00997E62"/>
    <w:rsid w:val="00997E83"/>
    <w:rsid w:val="009A2BFA"/>
    <w:rsid w:val="009A34D4"/>
    <w:rsid w:val="009A39E0"/>
    <w:rsid w:val="009A3EE7"/>
    <w:rsid w:val="009A4BE8"/>
    <w:rsid w:val="009A4E36"/>
    <w:rsid w:val="009A5618"/>
    <w:rsid w:val="009A5DBF"/>
    <w:rsid w:val="009A5EE8"/>
    <w:rsid w:val="009A60AD"/>
    <w:rsid w:val="009A6DE5"/>
    <w:rsid w:val="009A6F88"/>
    <w:rsid w:val="009B0770"/>
    <w:rsid w:val="009B0793"/>
    <w:rsid w:val="009B0F7A"/>
    <w:rsid w:val="009B19B2"/>
    <w:rsid w:val="009B1DF6"/>
    <w:rsid w:val="009B1FA1"/>
    <w:rsid w:val="009B2303"/>
    <w:rsid w:val="009B2601"/>
    <w:rsid w:val="009B4962"/>
    <w:rsid w:val="009B4FAC"/>
    <w:rsid w:val="009B683B"/>
    <w:rsid w:val="009B6F8F"/>
    <w:rsid w:val="009B70FE"/>
    <w:rsid w:val="009B7E82"/>
    <w:rsid w:val="009C003C"/>
    <w:rsid w:val="009C01DD"/>
    <w:rsid w:val="009C12CE"/>
    <w:rsid w:val="009C22CB"/>
    <w:rsid w:val="009C296E"/>
    <w:rsid w:val="009C2A02"/>
    <w:rsid w:val="009C2F86"/>
    <w:rsid w:val="009C33D5"/>
    <w:rsid w:val="009C51F9"/>
    <w:rsid w:val="009C558B"/>
    <w:rsid w:val="009C5B14"/>
    <w:rsid w:val="009C636E"/>
    <w:rsid w:val="009C65A5"/>
    <w:rsid w:val="009C6816"/>
    <w:rsid w:val="009C6BFB"/>
    <w:rsid w:val="009C6E61"/>
    <w:rsid w:val="009C766C"/>
    <w:rsid w:val="009C7704"/>
    <w:rsid w:val="009C7853"/>
    <w:rsid w:val="009D07B9"/>
    <w:rsid w:val="009D20E1"/>
    <w:rsid w:val="009D2199"/>
    <w:rsid w:val="009D2414"/>
    <w:rsid w:val="009D26A6"/>
    <w:rsid w:val="009D2A1D"/>
    <w:rsid w:val="009D2CBC"/>
    <w:rsid w:val="009D2D56"/>
    <w:rsid w:val="009D2FFA"/>
    <w:rsid w:val="009D3859"/>
    <w:rsid w:val="009D3D03"/>
    <w:rsid w:val="009D3FBD"/>
    <w:rsid w:val="009D4038"/>
    <w:rsid w:val="009D453D"/>
    <w:rsid w:val="009D499E"/>
    <w:rsid w:val="009D507C"/>
    <w:rsid w:val="009D5357"/>
    <w:rsid w:val="009D5730"/>
    <w:rsid w:val="009D573A"/>
    <w:rsid w:val="009D6643"/>
    <w:rsid w:val="009D721F"/>
    <w:rsid w:val="009D72F4"/>
    <w:rsid w:val="009D76DD"/>
    <w:rsid w:val="009D782B"/>
    <w:rsid w:val="009E01C3"/>
    <w:rsid w:val="009E0A4A"/>
    <w:rsid w:val="009E0DF3"/>
    <w:rsid w:val="009E1E12"/>
    <w:rsid w:val="009E2E4A"/>
    <w:rsid w:val="009E3213"/>
    <w:rsid w:val="009E3277"/>
    <w:rsid w:val="009E33DA"/>
    <w:rsid w:val="009E341D"/>
    <w:rsid w:val="009E370F"/>
    <w:rsid w:val="009E377C"/>
    <w:rsid w:val="009E3977"/>
    <w:rsid w:val="009E3C62"/>
    <w:rsid w:val="009E3FBE"/>
    <w:rsid w:val="009E42FD"/>
    <w:rsid w:val="009E541A"/>
    <w:rsid w:val="009E59A5"/>
    <w:rsid w:val="009E5B8B"/>
    <w:rsid w:val="009E5F09"/>
    <w:rsid w:val="009E72EC"/>
    <w:rsid w:val="009F111C"/>
    <w:rsid w:val="009F126D"/>
    <w:rsid w:val="009F1D06"/>
    <w:rsid w:val="009F22FE"/>
    <w:rsid w:val="009F3A30"/>
    <w:rsid w:val="009F58E6"/>
    <w:rsid w:val="009F632A"/>
    <w:rsid w:val="009F706E"/>
    <w:rsid w:val="009F7CB8"/>
    <w:rsid w:val="009F7DC9"/>
    <w:rsid w:val="009F7E1E"/>
    <w:rsid w:val="00A004C8"/>
    <w:rsid w:val="00A0053C"/>
    <w:rsid w:val="00A00B6C"/>
    <w:rsid w:val="00A00D0A"/>
    <w:rsid w:val="00A01A2C"/>
    <w:rsid w:val="00A02040"/>
    <w:rsid w:val="00A023C4"/>
    <w:rsid w:val="00A033C8"/>
    <w:rsid w:val="00A038EE"/>
    <w:rsid w:val="00A03E26"/>
    <w:rsid w:val="00A03F40"/>
    <w:rsid w:val="00A043EB"/>
    <w:rsid w:val="00A0534E"/>
    <w:rsid w:val="00A0541C"/>
    <w:rsid w:val="00A06BB7"/>
    <w:rsid w:val="00A071A5"/>
    <w:rsid w:val="00A072E7"/>
    <w:rsid w:val="00A075C3"/>
    <w:rsid w:val="00A076B1"/>
    <w:rsid w:val="00A10813"/>
    <w:rsid w:val="00A10BC9"/>
    <w:rsid w:val="00A115C9"/>
    <w:rsid w:val="00A11A01"/>
    <w:rsid w:val="00A11A03"/>
    <w:rsid w:val="00A11CBA"/>
    <w:rsid w:val="00A11F34"/>
    <w:rsid w:val="00A128CD"/>
    <w:rsid w:val="00A1298F"/>
    <w:rsid w:val="00A13AE6"/>
    <w:rsid w:val="00A15077"/>
    <w:rsid w:val="00A15C0C"/>
    <w:rsid w:val="00A16194"/>
    <w:rsid w:val="00A1668A"/>
    <w:rsid w:val="00A174C9"/>
    <w:rsid w:val="00A17789"/>
    <w:rsid w:val="00A20D59"/>
    <w:rsid w:val="00A21BEE"/>
    <w:rsid w:val="00A21E0C"/>
    <w:rsid w:val="00A22DC9"/>
    <w:rsid w:val="00A22E70"/>
    <w:rsid w:val="00A231C9"/>
    <w:rsid w:val="00A23F25"/>
    <w:rsid w:val="00A24364"/>
    <w:rsid w:val="00A243CB"/>
    <w:rsid w:val="00A253DA"/>
    <w:rsid w:val="00A25616"/>
    <w:rsid w:val="00A25FEF"/>
    <w:rsid w:val="00A26450"/>
    <w:rsid w:val="00A30764"/>
    <w:rsid w:val="00A3162C"/>
    <w:rsid w:val="00A31CC3"/>
    <w:rsid w:val="00A326CB"/>
    <w:rsid w:val="00A32D62"/>
    <w:rsid w:val="00A32FDD"/>
    <w:rsid w:val="00A3337D"/>
    <w:rsid w:val="00A33996"/>
    <w:rsid w:val="00A33F82"/>
    <w:rsid w:val="00A3409E"/>
    <w:rsid w:val="00A341D2"/>
    <w:rsid w:val="00A34793"/>
    <w:rsid w:val="00A347B8"/>
    <w:rsid w:val="00A35A51"/>
    <w:rsid w:val="00A35B5A"/>
    <w:rsid w:val="00A36390"/>
    <w:rsid w:val="00A36680"/>
    <w:rsid w:val="00A36DD0"/>
    <w:rsid w:val="00A37872"/>
    <w:rsid w:val="00A37946"/>
    <w:rsid w:val="00A37B36"/>
    <w:rsid w:val="00A37BDC"/>
    <w:rsid w:val="00A41BCE"/>
    <w:rsid w:val="00A42635"/>
    <w:rsid w:val="00A428F2"/>
    <w:rsid w:val="00A42D31"/>
    <w:rsid w:val="00A43234"/>
    <w:rsid w:val="00A447FE"/>
    <w:rsid w:val="00A44EA4"/>
    <w:rsid w:val="00A4504E"/>
    <w:rsid w:val="00A45AF3"/>
    <w:rsid w:val="00A466FA"/>
    <w:rsid w:val="00A46B75"/>
    <w:rsid w:val="00A470C5"/>
    <w:rsid w:val="00A47592"/>
    <w:rsid w:val="00A4766B"/>
    <w:rsid w:val="00A47677"/>
    <w:rsid w:val="00A47CEE"/>
    <w:rsid w:val="00A51ACD"/>
    <w:rsid w:val="00A51DF8"/>
    <w:rsid w:val="00A5233D"/>
    <w:rsid w:val="00A53B39"/>
    <w:rsid w:val="00A53ECF"/>
    <w:rsid w:val="00A542F3"/>
    <w:rsid w:val="00A54443"/>
    <w:rsid w:val="00A54ABA"/>
    <w:rsid w:val="00A5534B"/>
    <w:rsid w:val="00A554AE"/>
    <w:rsid w:val="00A554E5"/>
    <w:rsid w:val="00A5615D"/>
    <w:rsid w:val="00A5634D"/>
    <w:rsid w:val="00A56A25"/>
    <w:rsid w:val="00A56F7D"/>
    <w:rsid w:val="00A5781E"/>
    <w:rsid w:val="00A60521"/>
    <w:rsid w:val="00A605DB"/>
    <w:rsid w:val="00A62F01"/>
    <w:rsid w:val="00A6339A"/>
    <w:rsid w:val="00A63561"/>
    <w:rsid w:val="00A63C2C"/>
    <w:rsid w:val="00A63C50"/>
    <w:rsid w:val="00A64292"/>
    <w:rsid w:val="00A64467"/>
    <w:rsid w:val="00A64483"/>
    <w:rsid w:val="00A64578"/>
    <w:rsid w:val="00A6488F"/>
    <w:rsid w:val="00A65A7E"/>
    <w:rsid w:val="00A65E1C"/>
    <w:rsid w:val="00A667AE"/>
    <w:rsid w:val="00A66880"/>
    <w:rsid w:val="00A66BB4"/>
    <w:rsid w:val="00A66DEF"/>
    <w:rsid w:val="00A674A6"/>
    <w:rsid w:val="00A7012F"/>
    <w:rsid w:val="00A70BA5"/>
    <w:rsid w:val="00A70C7D"/>
    <w:rsid w:val="00A70DD4"/>
    <w:rsid w:val="00A712E0"/>
    <w:rsid w:val="00A71922"/>
    <w:rsid w:val="00A71980"/>
    <w:rsid w:val="00A71DA1"/>
    <w:rsid w:val="00A72570"/>
    <w:rsid w:val="00A72A4A"/>
    <w:rsid w:val="00A73941"/>
    <w:rsid w:val="00A74137"/>
    <w:rsid w:val="00A74441"/>
    <w:rsid w:val="00A74814"/>
    <w:rsid w:val="00A751D6"/>
    <w:rsid w:val="00A76EA0"/>
    <w:rsid w:val="00A801F8"/>
    <w:rsid w:val="00A813E1"/>
    <w:rsid w:val="00A8219D"/>
    <w:rsid w:val="00A821AE"/>
    <w:rsid w:val="00A823B4"/>
    <w:rsid w:val="00A82D8B"/>
    <w:rsid w:val="00A83FBF"/>
    <w:rsid w:val="00A84E0C"/>
    <w:rsid w:val="00A872D1"/>
    <w:rsid w:val="00A876BF"/>
    <w:rsid w:val="00A87B37"/>
    <w:rsid w:val="00A87DC5"/>
    <w:rsid w:val="00A905C6"/>
    <w:rsid w:val="00A908EE"/>
    <w:rsid w:val="00A90FBD"/>
    <w:rsid w:val="00A91E77"/>
    <w:rsid w:val="00A92135"/>
    <w:rsid w:val="00A92563"/>
    <w:rsid w:val="00A92767"/>
    <w:rsid w:val="00A9288F"/>
    <w:rsid w:val="00A92B31"/>
    <w:rsid w:val="00A93DE2"/>
    <w:rsid w:val="00A940AE"/>
    <w:rsid w:val="00A946F9"/>
    <w:rsid w:val="00A950FB"/>
    <w:rsid w:val="00A95662"/>
    <w:rsid w:val="00A95D82"/>
    <w:rsid w:val="00A96AD4"/>
    <w:rsid w:val="00A970FE"/>
    <w:rsid w:val="00A97254"/>
    <w:rsid w:val="00A9733A"/>
    <w:rsid w:val="00A97868"/>
    <w:rsid w:val="00A97C81"/>
    <w:rsid w:val="00AA1FF8"/>
    <w:rsid w:val="00AA2168"/>
    <w:rsid w:val="00AA2243"/>
    <w:rsid w:val="00AA306A"/>
    <w:rsid w:val="00AA3220"/>
    <w:rsid w:val="00AA369B"/>
    <w:rsid w:val="00AA36AC"/>
    <w:rsid w:val="00AA4F05"/>
    <w:rsid w:val="00AA516A"/>
    <w:rsid w:val="00AA641B"/>
    <w:rsid w:val="00AA772A"/>
    <w:rsid w:val="00AA79AD"/>
    <w:rsid w:val="00AB0FF0"/>
    <w:rsid w:val="00AB1656"/>
    <w:rsid w:val="00AB1D46"/>
    <w:rsid w:val="00AB1FE3"/>
    <w:rsid w:val="00AB2116"/>
    <w:rsid w:val="00AB2E3B"/>
    <w:rsid w:val="00AB2E6C"/>
    <w:rsid w:val="00AB3A0B"/>
    <w:rsid w:val="00AB4668"/>
    <w:rsid w:val="00AB499C"/>
    <w:rsid w:val="00AB4B33"/>
    <w:rsid w:val="00AB5412"/>
    <w:rsid w:val="00AB5464"/>
    <w:rsid w:val="00AB55BF"/>
    <w:rsid w:val="00AB58AE"/>
    <w:rsid w:val="00AB5E6B"/>
    <w:rsid w:val="00AB66E7"/>
    <w:rsid w:val="00AB73FC"/>
    <w:rsid w:val="00AB7F86"/>
    <w:rsid w:val="00AC021C"/>
    <w:rsid w:val="00AC0BB9"/>
    <w:rsid w:val="00AC21C4"/>
    <w:rsid w:val="00AC363E"/>
    <w:rsid w:val="00AC43B3"/>
    <w:rsid w:val="00AC4AD1"/>
    <w:rsid w:val="00AC5211"/>
    <w:rsid w:val="00AC556D"/>
    <w:rsid w:val="00AC5C50"/>
    <w:rsid w:val="00AC5CFF"/>
    <w:rsid w:val="00AC631D"/>
    <w:rsid w:val="00AC71A1"/>
    <w:rsid w:val="00AC7205"/>
    <w:rsid w:val="00AC747B"/>
    <w:rsid w:val="00AC7955"/>
    <w:rsid w:val="00AD0777"/>
    <w:rsid w:val="00AD1A7B"/>
    <w:rsid w:val="00AD1B3A"/>
    <w:rsid w:val="00AD24AF"/>
    <w:rsid w:val="00AD3345"/>
    <w:rsid w:val="00AD3434"/>
    <w:rsid w:val="00AD3869"/>
    <w:rsid w:val="00AD4278"/>
    <w:rsid w:val="00AD487F"/>
    <w:rsid w:val="00AD4889"/>
    <w:rsid w:val="00AD492D"/>
    <w:rsid w:val="00AD5343"/>
    <w:rsid w:val="00AD5FD4"/>
    <w:rsid w:val="00AD6512"/>
    <w:rsid w:val="00AD6E9E"/>
    <w:rsid w:val="00AD71B8"/>
    <w:rsid w:val="00AD7444"/>
    <w:rsid w:val="00AE1181"/>
    <w:rsid w:val="00AE13C5"/>
    <w:rsid w:val="00AE1E98"/>
    <w:rsid w:val="00AE2984"/>
    <w:rsid w:val="00AE2D74"/>
    <w:rsid w:val="00AE3141"/>
    <w:rsid w:val="00AE320C"/>
    <w:rsid w:val="00AE3AB8"/>
    <w:rsid w:val="00AE42D8"/>
    <w:rsid w:val="00AE46F1"/>
    <w:rsid w:val="00AE541B"/>
    <w:rsid w:val="00AE5EDF"/>
    <w:rsid w:val="00AE5FB5"/>
    <w:rsid w:val="00AE610B"/>
    <w:rsid w:val="00AE6733"/>
    <w:rsid w:val="00AE6ED4"/>
    <w:rsid w:val="00AE72EC"/>
    <w:rsid w:val="00AF020D"/>
    <w:rsid w:val="00AF12D7"/>
    <w:rsid w:val="00AF1664"/>
    <w:rsid w:val="00AF1C68"/>
    <w:rsid w:val="00AF1C82"/>
    <w:rsid w:val="00AF204C"/>
    <w:rsid w:val="00AF2313"/>
    <w:rsid w:val="00AF2469"/>
    <w:rsid w:val="00AF283B"/>
    <w:rsid w:val="00AF2B67"/>
    <w:rsid w:val="00AF2DD5"/>
    <w:rsid w:val="00AF3050"/>
    <w:rsid w:val="00AF3265"/>
    <w:rsid w:val="00AF34DC"/>
    <w:rsid w:val="00AF3ABC"/>
    <w:rsid w:val="00AF3E84"/>
    <w:rsid w:val="00AF3E9C"/>
    <w:rsid w:val="00AF491A"/>
    <w:rsid w:val="00AF52BB"/>
    <w:rsid w:val="00AF546B"/>
    <w:rsid w:val="00AF56BF"/>
    <w:rsid w:val="00AF5860"/>
    <w:rsid w:val="00AF5A30"/>
    <w:rsid w:val="00AF5A80"/>
    <w:rsid w:val="00AF5D1C"/>
    <w:rsid w:val="00AF6453"/>
    <w:rsid w:val="00AF7413"/>
    <w:rsid w:val="00AF75FC"/>
    <w:rsid w:val="00B000A9"/>
    <w:rsid w:val="00B002C8"/>
    <w:rsid w:val="00B005EF"/>
    <w:rsid w:val="00B00730"/>
    <w:rsid w:val="00B01838"/>
    <w:rsid w:val="00B0192D"/>
    <w:rsid w:val="00B01937"/>
    <w:rsid w:val="00B01C22"/>
    <w:rsid w:val="00B01D7A"/>
    <w:rsid w:val="00B02089"/>
    <w:rsid w:val="00B02853"/>
    <w:rsid w:val="00B0359C"/>
    <w:rsid w:val="00B043CD"/>
    <w:rsid w:val="00B04EB1"/>
    <w:rsid w:val="00B057DD"/>
    <w:rsid w:val="00B05864"/>
    <w:rsid w:val="00B05B33"/>
    <w:rsid w:val="00B06B42"/>
    <w:rsid w:val="00B077FB"/>
    <w:rsid w:val="00B100D4"/>
    <w:rsid w:val="00B104D7"/>
    <w:rsid w:val="00B106EA"/>
    <w:rsid w:val="00B11103"/>
    <w:rsid w:val="00B11439"/>
    <w:rsid w:val="00B11DA0"/>
    <w:rsid w:val="00B11DBD"/>
    <w:rsid w:val="00B124C3"/>
    <w:rsid w:val="00B12A3D"/>
    <w:rsid w:val="00B12F45"/>
    <w:rsid w:val="00B13B12"/>
    <w:rsid w:val="00B13F11"/>
    <w:rsid w:val="00B14635"/>
    <w:rsid w:val="00B15838"/>
    <w:rsid w:val="00B16252"/>
    <w:rsid w:val="00B162A8"/>
    <w:rsid w:val="00B16931"/>
    <w:rsid w:val="00B16F49"/>
    <w:rsid w:val="00B1776D"/>
    <w:rsid w:val="00B17799"/>
    <w:rsid w:val="00B178B5"/>
    <w:rsid w:val="00B201EB"/>
    <w:rsid w:val="00B203DB"/>
    <w:rsid w:val="00B205A6"/>
    <w:rsid w:val="00B20CB8"/>
    <w:rsid w:val="00B210F5"/>
    <w:rsid w:val="00B213AD"/>
    <w:rsid w:val="00B218E2"/>
    <w:rsid w:val="00B221EC"/>
    <w:rsid w:val="00B222AE"/>
    <w:rsid w:val="00B23386"/>
    <w:rsid w:val="00B23E1D"/>
    <w:rsid w:val="00B24219"/>
    <w:rsid w:val="00B24521"/>
    <w:rsid w:val="00B24B37"/>
    <w:rsid w:val="00B24B4B"/>
    <w:rsid w:val="00B24E8C"/>
    <w:rsid w:val="00B2513F"/>
    <w:rsid w:val="00B25833"/>
    <w:rsid w:val="00B25D4D"/>
    <w:rsid w:val="00B25D79"/>
    <w:rsid w:val="00B266B5"/>
    <w:rsid w:val="00B278F1"/>
    <w:rsid w:val="00B2794C"/>
    <w:rsid w:val="00B279D4"/>
    <w:rsid w:val="00B27C54"/>
    <w:rsid w:val="00B27EDE"/>
    <w:rsid w:val="00B27F52"/>
    <w:rsid w:val="00B308FC"/>
    <w:rsid w:val="00B32898"/>
    <w:rsid w:val="00B32B0E"/>
    <w:rsid w:val="00B32BEF"/>
    <w:rsid w:val="00B33021"/>
    <w:rsid w:val="00B332BF"/>
    <w:rsid w:val="00B334E1"/>
    <w:rsid w:val="00B3398D"/>
    <w:rsid w:val="00B33B2A"/>
    <w:rsid w:val="00B34470"/>
    <w:rsid w:val="00B34E68"/>
    <w:rsid w:val="00B34F61"/>
    <w:rsid w:val="00B364A0"/>
    <w:rsid w:val="00B365DF"/>
    <w:rsid w:val="00B37300"/>
    <w:rsid w:val="00B375EC"/>
    <w:rsid w:val="00B37865"/>
    <w:rsid w:val="00B40089"/>
    <w:rsid w:val="00B4042E"/>
    <w:rsid w:val="00B409E0"/>
    <w:rsid w:val="00B409E7"/>
    <w:rsid w:val="00B40FA6"/>
    <w:rsid w:val="00B413CC"/>
    <w:rsid w:val="00B4159C"/>
    <w:rsid w:val="00B4172F"/>
    <w:rsid w:val="00B4297B"/>
    <w:rsid w:val="00B42E36"/>
    <w:rsid w:val="00B42FCD"/>
    <w:rsid w:val="00B43149"/>
    <w:rsid w:val="00B434AF"/>
    <w:rsid w:val="00B43718"/>
    <w:rsid w:val="00B4383F"/>
    <w:rsid w:val="00B44653"/>
    <w:rsid w:val="00B45266"/>
    <w:rsid w:val="00B45455"/>
    <w:rsid w:val="00B46203"/>
    <w:rsid w:val="00B46885"/>
    <w:rsid w:val="00B471B7"/>
    <w:rsid w:val="00B501E9"/>
    <w:rsid w:val="00B51340"/>
    <w:rsid w:val="00B515C6"/>
    <w:rsid w:val="00B5217A"/>
    <w:rsid w:val="00B52872"/>
    <w:rsid w:val="00B52C5B"/>
    <w:rsid w:val="00B53B66"/>
    <w:rsid w:val="00B54718"/>
    <w:rsid w:val="00B5533B"/>
    <w:rsid w:val="00B55509"/>
    <w:rsid w:val="00B55FFB"/>
    <w:rsid w:val="00B57192"/>
    <w:rsid w:val="00B60E32"/>
    <w:rsid w:val="00B6165A"/>
    <w:rsid w:val="00B6185F"/>
    <w:rsid w:val="00B61945"/>
    <w:rsid w:val="00B6212D"/>
    <w:rsid w:val="00B63377"/>
    <w:rsid w:val="00B63A40"/>
    <w:rsid w:val="00B64278"/>
    <w:rsid w:val="00B642E5"/>
    <w:rsid w:val="00B6437B"/>
    <w:rsid w:val="00B64E32"/>
    <w:rsid w:val="00B653D2"/>
    <w:rsid w:val="00B658EA"/>
    <w:rsid w:val="00B65E79"/>
    <w:rsid w:val="00B6632E"/>
    <w:rsid w:val="00B6638A"/>
    <w:rsid w:val="00B663CF"/>
    <w:rsid w:val="00B66AA2"/>
    <w:rsid w:val="00B679FE"/>
    <w:rsid w:val="00B67D38"/>
    <w:rsid w:val="00B70860"/>
    <w:rsid w:val="00B70AAE"/>
    <w:rsid w:val="00B71689"/>
    <w:rsid w:val="00B71A24"/>
    <w:rsid w:val="00B71BFE"/>
    <w:rsid w:val="00B71C74"/>
    <w:rsid w:val="00B72A3F"/>
    <w:rsid w:val="00B73351"/>
    <w:rsid w:val="00B734E6"/>
    <w:rsid w:val="00B73F2F"/>
    <w:rsid w:val="00B75CE5"/>
    <w:rsid w:val="00B77811"/>
    <w:rsid w:val="00B8076E"/>
    <w:rsid w:val="00B80F58"/>
    <w:rsid w:val="00B812B5"/>
    <w:rsid w:val="00B81F4F"/>
    <w:rsid w:val="00B82170"/>
    <w:rsid w:val="00B827AB"/>
    <w:rsid w:val="00B828BD"/>
    <w:rsid w:val="00B83BF9"/>
    <w:rsid w:val="00B845C6"/>
    <w:rsid w:val="00B84B39"/>
    <w:rsid w:val="00B85067"/>
    <w:rsid w:val="00B852C6"/>
    <w:rsid w:val="00B8659B"/>
    <w:rsid w:val="00B868EF"/>
    <w:rsid w:val="00B86DAA"/>
    <w:rsid w:val="00B86E58"/>
    <w:rsid w:val="00B87A0D"/>
    <w:rsid w:val="00B90B7B"/>
    <w:rsid w:val="00B90D9D"/>
    <w:rsid w:val="00B91BF2"/>
    <w:rsid w:val="00B91CD9"/>
    <w:rsid w:val="00B9228A"/>
    <w:rsid w:val="00B922A4"/>
    <w:rsid w:val="00B93554"/>
    <w:rsid w:val="00B936F6"/>
    <w:rsid w:val="00B9383D"/>
    <w:rsid w:val="00B9408D"/>
    <w:rsid w:val="00B94733"/>
    <w:rsid w:val="00B94A7F"/>
    <w:rsid w:val="00B95198"/>
    <w:rsid w:val="00B95BE0"/>
    <w:rsid w:val="00B95CC8"/>
    <w:rsid w:val="00B95CD9"/>
    <w:rsid w:val="00B95EB8"/>
    <w:rsid w:val="00B961EA"/>
    <w:rsid w:val="00B9629A"/>
    <w:rsid w:val="00B9676A"/>
    <w:rsid w:val="00B96B5C"/>
    <w:rsid w:val="00B96DF8"/>
    <w:rsid w:val="00B97AD4"/>
    <w:rsid w:val="00B97D56"/>
    <w:rsid w:val="00BA03AC"/>
    <w:rsid w:val="00BA10A8"/>
    <w:rsid w:val="00BA1610"/>
    <w:rsid w:val="00BA1639"/>
    <w:rsid w:val="00BA19C5"/>
    <w:rsid w:val="00BA1F3C"/>
    <w:rsid w:val="00BA21C8"/>
    <w:rsid w:val="00BA2518"/>
    <w:rsid w:val="00BA2EE8"/>
    <w:rsid w:val="00BA323B"/>
    <w:rsid w:val="00BA38B2"/>
    <w:rsid w:val="00BA39CE"/>
    <w:rsid w:val="00BA3A0C"/>
    <w:rsid w:val="00BA3A35"/>
    <w:rsid w:val="00BA3DD5"/>
    <w:rsid w:val="00BA421D"/>
    <w:rsid w:val="00BA4416"/>
    <w:rsid w:val="00BA4665"/>
    <w:rsid w:val="00BA4EB9"/>
    <w:rsid w:val="00BA4F81"/>
    <w:rsid w:val="00BA5990"/>
    <w:rsid w:val="00BA6694"/>
    <w:rsid w:val="00BA708F"/>
    <w:rsid w:val="00BB0CBF"/>
    <w:rsid w:val="00BB0E73"/>
    <w:rsid w:val="00BB137C"/>
    <w:rsid w:val="00BB1471"/>
    <w:rsid w:val="00BB1973"/>
    <w:rsid w:val="00BB2FA0"/>
    <w:rsid w:val="00BB308B"/>
    <w:rsid w:val="00BB395E"/>
    <w:rsid w:val="00BB3BA9"/>
    <w:rsid w:val="00BB3D89"/>
    <w:rsid w:val="00BB4373"/>
    <w:rsid w:val="00BB44D0"/>
    <w:rsid w:val="00BB49FA"/>
    <w:rsid w:val="00BB500C"/>
    <w:rsid w:val="00BB5110"/>
    <w:rsid w:val="00BB60C7"/>
    <w:rsid w:val="00BB69A1"/>
    <w:rsid w:val="00BB6F8D"/>
    <w:rsid w:val="00BB70A5"/>
    <w:rsid w:val="00BB7E22"/>
    <w:rsid w:val="00BC0045"/>
    <w:rsid w:val="00BC0213"/>
    <w:rsid w:val="00BC0C7A"/>
    <w:rsid w:val="00BC109E"/>
    <w:rsid w:val="00BC147B"/>
    <w:rsid w:val="00BC14EB"/>
    <w:rsid w:val="00BC212F"/>
    <w:rsid w:val="00BC3468"/>
    <w:rsid w:val="00BC3624"/>
    <w:rsid w:val="00BC3677"/>
    <w:rsid w:val="00BC443A"/>
    <w:rsid w:val="00BC4F36"/>
    <w:rsid w:val="00BC5951"/>
    <w:rsid w:val="00BC5A79"/>
    <w:rsid w:val="00BC6524"/>
    <w:rsid w:val="00BC66F3"/>
    <w:rsid w:val="00BC6A85"/>
    <w:rsid w:val="00BC7663"/>
    <w:rsid w:val="00BD00A8"/>
    <w:rsid w:val="00BD0747"/>
    <w:rsid w:val="00BD08EB"/>
    <w:rsid w:val="00BD0901"/>
    <w:rsid w:val="00BD0B6D"/>
    <w:rsid w:val="00BD177E"/>
    <w:rsid w:val="00BD1CDB"/>
    <w:rsid w:val="00BD2036"/>
    <w:rsid w:val="00BD220E"/>
    <w:rsid w:val="00BD2346"/>
    <w:rsid w:val="00BD29EF"/>
    <w:rsid w:val="00BD2AF5"/>
    <w:rsid w:val="00BD3002"/>
    <w:rsid w:val="00BD32A6"/>
    <w:rsid w:val="00BD357C"/>
    <w:rsid w:val="00BD3591"/>
    <w:rsid w:val="00BD41A2"/>
    <w:rsid w:val="00BD4689"/>
    <w:rsid w:val="00BD4DA7"/>
    <w:rsid w:val="00BD5730"/>
    <w:rsid w:val="00BD5CB8"/>
    <w:rsid w:val="00BD5DF9"/>
    <w:rsid w:val="00BD6426"/>
    <w:rsid w:val="00BD6CBA"/>
    <w:rsid w:val="00BD6F2C"/>
    <w:rsid w:val="00BD7401"/>
    <w:rsid w:val="00BD7845"/>
    <w:rsid w:val="00BD798B"/>
    <w:rsid w:val="00BE0916"/>
    <w:rsid w:val="00BE0DEA"/>
    <w:rsid w:val="00BE14D8"/>
    <w:rsid w:val="00BE1936"/>
    <w:rsid w:val="00BE19A9"/>
    <w:rsid w:val="00BE2E71"/>
    <w:rsid w:val="00BE3F05"/>
    <w:rsid w:val="00BE45B6"/>
    <w:rsid w:val="00BE4F90"/>
    <w:rsid w:val="00BE5A48"/>
    <w:rsid w:val="00BE61F0"/>
    <w:rsid w:val="00BE705C"/>
    <w:rsid w:val="00BE7D5A"/>
    <w:rsid w:val="00BF0735"/>
    <w:rsid w:val="00BF0A98"/>
    <w:rsid w:val="00BF0B07"/>
    <w:rsid w:val="00BF0CF8"/>
    <w:rsid w:val="00BF17E4"/>
    <w:rsid w:val="00BF1A70"/>
    <w:rsid w:val="00BF24C1"/>
    <w:rsid w:val="00BF258B"/>
    <w:rsid w:val="00BF267F"/>
    <w:rsid w:val="00BF29C4"/>
    <w:rsid w:val="00BF2EBF"/>
    <w:rsid w:val="00BF34E1"/>
    <w:rsid w:val="00BF355D"/>
    <w:rsid w:val="00BF385B"/>
    <w:rsid w:val="00BF387A"/>
    <w:rsid w:val="00BF3D95"/>
    <w:rsid w:val="00BF43D0"/>
    <w:rsid w:val="00BF4A27"/>
    <w:rsid w:val="00BF50B1"/>
    <w:rsid w:val="00BF52F9"/>
    <w:rsid w:val="00BF6561"/>
    <w:rsid w:val="00BF6989"/>
    <w:rsid w:val="00BF6B61"/>
    <w:rsid w:val="00BF79AE"/>
    <w:rsid w:val="00BF7F02"/>
    <w:rsid w:val="00C007A5"/>
    <w:rsid w:val="00C00965"/>
    <w:rsid w:val="00C00D47"/>
    <w:rsid w:val="00C01266"/>
    <w:rsid w:val="00C013C7"/>
    <w:rsid w:val="00C0169E"/>
    <w:rsid w:val="00C0187C"/>
    <w:rsid w:val="00C019B8"/>
    <w:rsid w:val="00C01D5D"/>
    <w:rsid w:val="00C02092"/>
    <w:rsid w:val="00C02E9E"/>
    <w:rsid w:val="00C03525"/>
    <w:rsid w:val="00C03C7E"/>
    <w:rsid w:val="00C03C8F"/>
    <w:rsid w:val="00C0480C"/>
    <w:rsid w:val="00C04946"/>
    <w:rsid w:val="00C049DD"/>
    <w:rsid w:val="00C05AFA"/>
    <w:rsid w:val="00C061C4"/>
    <w:rsid w:val="00C069FF"/>
    <w:rsid w:val="00C06BD9"/>
    <w:rsid w:val="00C06BFD"/>
    <w:rsid w:val="00C06D6D"/>
    <w:rsid w:val="00C071CB"/>
    <w:rsid w:val="00C0771F"/>
    <w:rsid w:val="00C07BE0"/>
    <w:rsid w:val="00C1003B"/>
    <w:rsid w:val="00C10327"/>
    <w:rsid w:val="00C10BC0"/>
    <w:rsid w:val="00C10FC5"/>
    <w:rsid w:val="00C1118F"/>
    <w:rsid w:val="00C12351"/>
    <w:rsid w:val="00C12540"/>
    <w:rsid w:val="00C1268B"/>
    <w:rsid w:val="00C13655"/>
    <w:rsid w:val="00C1374D"/>
    <w:rsid w:val="00C1391C"/>
    <w:rsid w:val="00C13E09"/>
    <w:rsid w:val="00C14A64"/>
    <w:rsid w:val="00C1556F"/>
    <w:rsid w:val="00C1641D"/>
    <w:rsid w:val="00C178F9"/>
    <w:rsid w:val="00C2038A"/>
    <w:rsid w:val="00C20676"/>
    <w:rsid w:val="00C20D59"/>
    <w:rsid w:val="00C20DF0"/>
    <w:rsid w:val="00C216C6"/>
    <w:rsid w:val="00C21E6A"/>
    <w:rsid w:val="00C2293A"/>
    <w:rsid w:val="00C23C06"/>
    <w:rsid w:val="00C240DF"/>
    <w:rsid w:val="00C24135"/>
    <w:rsid w:val="00C25595"/>
    <w:rsid w:val="00C30090"/>
    <w:rsid w:val="00C301C5"/>
    <w:rsid w:val="00C30308"/>
    <w:rsid w:val="00C30471"/>
    <w:rsid w:val="00C30490"/>
    <w:rsid w:val="00C31C2A"/>
    <w:rsid w:val="00C32648"/>
    <w:rsid w:val="00C33EE8"/>
    <w:rsid w:val="00C342A2"/>
    <w:rsid w:val="00C3557B"/>
    <w:rsid w:val="00C3658D"/>
    <w:rsid w:val="00C3744B"/>
    <w:rsid w:val="00C37AA1"/>
    <w:rsid w:val="00C37BB0"/>
    <w:rsid w:val="00C37E4E"/>
    <w:rsid w:val="00C40564"/>
    <w:rsid w:val="00C40E65"/>
    <w:rsid w:val="00C4162A"/>
    <w:rsid w:val="00C4174A"/>
    <w:rsid w:val="00C41A63"/>
    <w:rsid w:val="00C42163"/>
    <w:rsid w:val="00C42577"/>
    <w:rsid w:val="00C4296A"/>
    <w:rsid w:val="00C4316A"/>
    <w:rsid w:val="00C433AB"/>
    <w:rsid w:val="00C4436D"/>
    <w:rsid w:val="00C45312"/>
    <w:rsid w:val="00C46707"/>
    <w:rsid w:val="00C46903"/>
    <w:rsid w:val="00C46A38"/>
    <w:rsid w:val="00C47610"/>
    <w:rsid w:val="00C477DC"/>
    <w:rsid w:val="00C50D8B"/>
    <w:rsid w:val="00C5100E"/>
    <w:rsid w:val="00C5137F"/>
    <w:rsid w:val="00C51582"/>
    <w:rsid w:val="00C51DFC"/>
    <w:rsid w:val="00C5270A"/>
    <w:rsid w:val="00C52BE1"/>
    <w:rsid w:val="00C530DD"/>
    <w:rsid w:val="00C5318A"/>
    <w:rsid w:val="00C535C6"/>
    <w:rsid w:val="00C53B75"/>
    <w:rsid w:val="00C54206"/>
    <w:rsid w:val="00C546D2"/>
    <w:rsid w:val="00C5487E"/>
    <w:rsid w:val="00C5615B"/>
    <w:rsid w:val="00C56546"/>
    <w:rsid w:val="00C56CBD"/>
    <w:rsid w:val="00C570A6"/>
    <w:rsid w:val="00C57146"/>
    <w:rsid w:val="00C578A0"/>
    <w:rsid w:val="00C605FD"/>
    <w:rsid w:val="00C61483"/>
    <w:rsid w:val="00C61777"/>
    <w:rsid w:val="00C61D2D"/>
    <w:rsid w:val="00C6201B"/>
    <w:rsid w:val="00C6273E"/>
    <w:rsid w:val="00C62BB9"/>
    <w:rsid w:val="00C62DFA"/>
    <w:rsid w:val="00C63820"/>
    <w:rsid w:val="00C644B5"/>
    <w:rsid w:val="00C645C4"/>
    <w:rsid w:val="00C64C6F"/>
    <w:rsid w:val="00C64E8F"/>
    <w:rsid w:val="00C655C4"/>
    <w:rsid w:val="00C656AB"/>
    <w:rsid w:val="00C656F3"/>
    <w:rsid w:val="00C66487"/>
    <w:rsid w:val="00C66697"/>
    <w:rsid w:val="00C670DF"/>
    <w:rsid w:val="00C67921"/>
    <w:rsid w:val="00C67E95"/>
    <w:rsid w:val="00C702EA"/>
    <w:rsid w:val="00C70663"/>
    <w:rsid w:val="00C7068E"/>
    <w:rsid w:val="00C706AD"/>
    <w:rsid w:val="00C71321"/>
    <w:rsid w:val="00C716D8"/>
    <w:rsid w:val="00C71C79"/>
    <w:rsid w:val="00C729F9"/>
    <w:rsid w:val="00C72CE1"/>
    <w:rsid w:val="00C74274"/>
    <w:rsid w:val="00C74328"/>
    <w:rsid w:val="00C74987"/>
    <w:rsid w:val="00C74A07"/>
    <w:rsid w:val="00C751D2"/>
    <w:rsid w:val="00C75A38"/>
    <w:rsid w:val="00C76359"/>
    <w:rsid w:val="00C7697D"/>
    <w:rsid w:val="00C7698B"/>
    <w:rsid w:val="00C76F01"/>
    <w:rsid w:val="00C776E2"/>
    <w:rsid w:val="00C77F5E"/>
    <w:rsid w:val="00C81103"/>
    <w:rsid w:val="00C8111A"/>
    <w:rsid w:val="00C81A52"/>
    <w:rsid w:val="00C81FA6"/>
    <w:rsid w:val="00C82D46"/>
    <w:rsid w:val="00C82F03"/>
    <w:rsid w:val="00C83560"/>
    <w:rsid w:val="00C83945"/>
    <w:rsid w:val="00C840AA"/>
    <w:rsid w:val="00C84118"/>
    <w:rsid w:val="00C843FC"/>
    <w:rsid w:val="00C85F55"/>
    <w:rsid w:val="00C85F63"/>
    <w:rsid w:val="00C864ED"/>
    <w:rsid w:val="00C8684A"/>
    <w:rsid w:val="00C868E2"/>
    <w:rsid w:val="00C87EC8"/>
    <w:rsid w:val="00C903F9"/>
    <w:rsid w:val="00C90576"/>
    <w:rsid w:val="00C90E35"/>
    <w:rsid w:val="00C913DB"/>
    <w:rsid w:val="00C9162C"/>
    <w:rsid w:val="00C91937"/>
    <w:rsid w:val="00C91A81"/>
    <w:rsid w:val="00C92964"/>
    <w:rsid w:val="00C93501"/>
    <w:rsid w:val="00C93B3D"/>
    <w:rsid w:val="00C93CA1"/>
    <w:rsid w:val="00C946A0"/>
    <w:rsid w:val="00C948B6"/>
    <w:rsid w:val="00C948FE"/>
    <w:rsid w:val="00C958F6"/>
    <w:rsid w:val="00C95B23"/>
    <w:rsid w:val="00C95E01"/>
    <w:rsid w:val="00C96472"/>
    <w:rsid w:val="00C9653E"/>
    <w:rsid w:val="00C96544"/>
    <w:rsid w:val="00C96756"/>
    <w:rsid w:val="00C96C23"/>
    <w:rsid w:val="00C96E92"/>
    <w:rsid w:val="00C9701D"/>
    <w:rsid w:val="00CA00A6"/>
    <w:rsid w:val="00CA02CF"/>
    <w:rsid w:val="00CA0A4A"/>
    <w:rsid w:val="00CA1055"/>
    <w:rsid w:val="00CA195F"/>
    <w:rsid w:val="00CA1BFE"/>
    <w:rsid w:val="00CA24AE"/>
    <w:rsid w:val="00CA26AF"/>
    <w:rsid w:val="00CA2C3D"/>
    <w:rsid w:val="00CA4354"/>
    <w:rsid w:val="00CA4E1D"/>
    <w:rsid w:val="00CA4E8F"/>
    <w:rsid w:val="00CA55E5"/>
    <w:rsid w:val="00CA5923"/>
    <w:rsid w:val="00CA5D50"/>
    <w:rsid w:val="00CA5D64"/>
    <w:rsid w:val="00CA70C4"/>
    <w:rsid w:val="00CA756E"/>
    <w:rsid w:val="00CA775B"/>
    <w:rsid w:val="00CB2021"/>
    <w:rsid w:val="00CB2539"/>
    <w:rsid w:val="00CB265B"/>
    <w:rsid w:val="00CB32F5"/>
    <w:rsid w:val="00CB3BF9"/>
    <w:rsid w:val="00CB414D"/>
    <w:rsid w:val="00CB4330"/>
    <w:rsid w:val="00CB4968"/>
    <w:rsid w:val="00CB4F62"/>
    <w:rsid w:val="00CB544E"/>
    <w:rsid w:val="00CB6326"/>
    <w:rsid w:val="00CB77A1"/>
    <w:rsid w:val="00CC001F"/>
    <w:rsid w:val="00CC0374"/>
    <w:rsid w:val="00CC0431"/>
    <w:rsid w:val="00CC0FB9"/>
    <w:rsid w:val="00CC1CBE"/>
    <w:rsid w:val="00CC2137"/>
    <w:rsid w:val="00CC2C1F"/>
    <w:rsid w:val="00CC2FDE"/>
    <w:rsid w:val="00CC30C3"/>
    <w:rsid w:val="00CC3984"/>
    <w:rsid w:val="00CC3BF6"/>
    <w:rsid w:val="00CC44E2"/>
    <w:rsid w:val="00CC4669"/>
    <w:rsid w:val="00CC49E2"/>
    <w:rsid w:val="00CC4D70"/>
    <w:rsid w:val="00CC50E5"/>
    <w:rsid w:val="00CC516C"/>
    <w:rsid w:val="00CC5370"/>
    <w:rsid w:val="00CC5404"/>
    <w:rsid w:val="00CC5672"/>
    <w:rsid w:val="00CC61BF"/>
    <w:rsid w:val="00CC74B8"/>
    <w:rsid w:val="00CC753B"/>
    <w:rsid w:val="00CC7766"/>
    <w:rsid w:val="00CC7897"/>
    <w:rsid w:val="00CD0755"/>
    <w:rsid w:val="00CD0A08"/>
    <w:rsid w:val="00CD1735"/>
    <w:rsid w:val="00CD1925"/>
    <w:rsid w:val="00CD1F06"/>
    <w:rsid w:val="00CD2726"/>
    <w:rsid w:val="00CD350F"/>
    <w:rsid w:val="00CD3796"/>
    <w:rsid w:val="00CD3F47"/>
    <w:rsid w:val="00CD4D38"/>
    <w:rsid w:val="00CD4E70"/>
    <w:rsid w:val="00CD5293"/>
    <w:rsid w:val="00CD53B8"/>
    <w:rsid w:val="00CD54E0"/>
    <w:rsid w:val="00CD691D"/>
    <w:rsid w:val="00CE0461"/>
    <w:rsid w:val="00CE07F5"/>
    <w:rsid w:val="00CE08B1"/>
    <w:rsid w:val="00CE1359"/>
    <w:rsid w:val="00CE1683"/>
    <w:rsid w:val="00CE20C0"/>
    <w:rsid w:val="00CE248D"/>
    <w:rsid w:val="00CE2CB9"/>
    <w:rsid w:val="00CE3786"/>
    <w:rsid w:val="00CE418D"/>
    <w:rsid w:val="00CE44A3"/>
    <w:rsid w:val="00CE46D7"/>
    <w:rsid w:val="00CE4F9D"/>
    <w:rsid w:val="00CE53F4"/>
    <w:rsid w:val="00CE5B39"/>
    <w:rsid w:val="00CE70DB"/>
    <w:rsid w:val="00CE7501"/>
    <w:rsid w:val="00CF004E"/>
    <w:rsid w:val="00CF02A3"/>
    <w:rsid w:val="00CF0901"/>
    <w:rsid w:val="00CF165E"/>
    <w:rsid w:val="00CF19DF"/>
    <w:rsid w:val="00CF221E"/>
    <w:rsid w:val="00CF236C"/>
    <w:rsid w:val="00CF2FAD"/>
    <w:rsid w:val="00CF31C3"/>
    <w:rsid w:val="00CF3F70"/>
    <w:rsid w:val="00CF40AB"/>
    <w:rsid w:val="00CF44F7"/>
    <w:rsid w:val="00CF5B30"/>
    <w:rsid w:val="00CF5F57"/>
    <w:rsid w:val="00CF6278"/>
    <w:rsid w:val="00CF683F"/>
    <w:rsid w:val="00CF6916"/>
    <w:rsid w:val="00CF6970"/>
    <w:rsid w:val="00CF6B0C"/>
    <w:rsid w:val="00CF6F88"/>
    <w:rsid w:val="00CF704B"/>
    <w:rsid w:val="00CF708B"/>
    <w:rsid w:val="00CF729E"/>
    <w:rsid w:val="00CF75AB"/>
    <w:rsid w:val="00CF7D7C"/>
    <w:rsid w:val="00D00176"/>
    <w:rsid w:val="00D008CF"/>
    <w:rsid w:val="00D00AE0"/>
    <w:rsid w:val="00D010FB"/>
    <w:rsid w:val="00D015E7"/>
    <w:rsid w:val="00D019F2"/>
    <w:rsid w:val="00D01A6F"/>
    <w:rsid w:val="00D01D92"/>
    <w:rsid w:val="00D023F2"/>
    <w:rsid w:val="00D026F1"/>
    <w:rsid w:val="00D0271D"/>
    <w:rsid w:val="00D036C7"/>
    <w:rsid w:val="00D038EC"/>
    <w:rsid w:val="00D03FA8"/>
    <w:rsid w:val="00D04266"/>
    <w:rsid w:val="00D04563"/>
    <w:rsid w:val="00D04A6F"/>
    <w:rsid w:val="00D04BF3"/>
    <w:rsid w:val="00D0533E"/>
    <w:rsid w:val="00D05CD1"/>
    <w:rsid w:val="00D061EB"/>
    <w:rsid w:val="00D06F83"/>
    <w:rsid w:val="00D078BA"/>
    <w:rsid w:val="00D07A34"/>
    <w:rsid w:val="00D07BB7"/>
    <w:rsid w:val="00D07F12"/>
    <w:rsid w:val="00D108C1"/>
    <w:rsid w:val="00D115C9"/>
    <w:rsid w:val="00D11C7C"/>
    <w:rsid w:val="00D11CA9"/>
    <w:rsid w:val="00D1215E"/>
    <w:rsid w:val="00D12390"/>
    <w:rsid w:val="00D13A35"/>
    <w:rsid w:val="00D13B6E"/>
    <w:rsid w:val="00D13E30"/>
    <w:rsid w:val="00D14315"/>
    <w:rsid w:val="00D1437A"/>
    <w:rsid w:val="00D14A83"/>
    <w:rsid w:val="00D14BBF"/>
    <w:rsid w:val="00D14C56"/>
    <w:rsid w:val="00D15267"/>
    <w:rsid w:val="00D154D3"/>
    <w:rsid w:val="00D17B8E"/>
    <w:rsid w:val="00D17D1E"/>
    <w:rsid w:val="00D20467"/>
    <w:rsid w:val="00D21308"/>
    <w:rsid w:val="00D2142A"/>
    <w:rsid w:val="00D214F0"/>
    <w:rsid w:val="00D22C82"/>
    <w:rsid w:val="00D23163"/>
    <w:rsid w:val="00D233A3"/>
    <w:rsid w:val="00D238D9"/>
    <w:rsid w:val="00D23974"/>
    <w:rsid w:val="00D23C3A"/>
    <w:rsid w:val="00D23C7C"/>
    <w:rsid w:val="00D250AF"/>
    <w:rsid w:val="00D25136"/>
    <w:rsid w:val="00D256D6"/>
    <w:rsid w:val="00D25BD4"/>
    <w:rsid w:val="00D25E70"/>
    <w:rsid w:val="00D2694B"/>
    <w:rsid w:val="00D2696C"/>
    <w:rsid w:val="00D27744"/>
    <w:rsid w:val="00D30C10"/>
    <w:rsid w:val="00D30FBB"/>
    <w:rsid w:val="00D31B6D"/>
    <w:rsid w:val="00D31BBB"/>
    <w:rsid w:val="00D31CEB"/>
    <w:rsid w:val="00D33675"/>
    <w:rsid w:val="00D33763"/>
    <w:rsid w:val="00D33B19"/>
    <w:rsid w:val="00D344A6"/>
    <w:rsid w:val="00D344DF"/>
    <w:rsid w:val="00D34D62"/>
    <w:rsid w:val="00D34F04"/>
    <w:rsid w:val="00D3519B"/>
    <w:rsid w:val="00D35B2D"/>
    <w:rsid w:val="00D35B5B"/>
    <w:rsid w:val="00D35D94"/>
    <w:rsid w:val="00D35F8B"/>
    <w:rsid w:val="00D363D5"/>
    <w:rsid w:val="00D36818"/>
    <w:rsid w:val="00D36852"/>
    <w:rsid w:val="00D36930"/>
    <w:rsid w:val="00D36CD0"/>
    <w:rsid w:val="00D36D2B"/>
    <w:rsid w:val="00D36F31"/>
    <w:rsid w:val="00D37129"/>
    <w:rsid w:val="00D40376"/>
    <w:rsid w:val="00D40FD8"/>
    <w:rsid w:val="00D413CF"/>
    <w:rsid w:val="00D41697"/>
    <w:rsid w:val="00D417B4"/>
    <w:rsid w:val="00D41BC6"/>
    <w:rsid w:val="00D427EC"/>
    <w:rsid w:val="00D430D4"/>
    <w:rsid w:val="00D43101"/>
    <w:rsid w:val="00D432BF"/>
    <w:rsid w:val="00D43704"/>
    <w:rsid w:val="00D43840"/>
    <w:rsid w:val="00D43992"/>
    <w:rsid w:val="00D43D63"/>
    <w:rsid w:val="00D441A1"/>
    <w:rsid w:val="00D444EB"/>
    <w:rsid w:val="00D457CC"/>
    <w:rsid w:val="00D463D6"/>
    <w:rsid w:val="00D46846"/>
    <w:rsid w:val="00D46E9E"/>
    <w:rsid w:val="00D47438"/>
    <w:rsid w:val="00D47C52"/>
    <w:rsid w:val="00D50029"/>
    <w:rsid w:val="00D504FA"/>
    <w:rsid w:val="00D51916"/>
    <w:rsid w:val="00D5242A"/>
    <w:rsid w:val="00D52B14"/>
    <w:rsid w:val="00D53340"/>
    <w:rsid w:val="00D536CF"/>
    <w:rsid w:val="00D55886"/>
    <w:rsid w:val="00D56098"/>
    <w:rsid w:val="00D560B6"/>
    <w:rsid w:val="00D56115"/>
    <w:rsid w:val="00D561B8"/>
    <w:rsid w:val="00D56DBA"/>
    <w:rsid w:val="00D56DF5"/>
    <w:rsid w:val="00D575DA"/>
    <w:rsid w:val="00D57988"/>
    <w:rsid w:val="00D57CB6"/>
    <w:rsid w:val="00D60ADD"/>
    <w:rsid w:val="00D60F0F"/>
    <w:rsid w:val="00D61ABB"/>
    <w:rsid w:val="00D61E95"/>
    <w:rsid w:val="00D6249E"/>
    <w:rsid w:val="00D63D1A"/>
    <w:rsid w:val="00D63F96"/>
    <w:rsid w:val="00D63FC5"/>
    <w:rsid w:val="00D64849"/>
    <w:rsid w:val="00D648BC"/>
    <w:rsid w:val="00D6499C"/>
    <w:rsid w:val="00D64C44"/>
    <w:rsid w:val="00D65004"/>
    <w:rsid w:val="00D6515F"/>
    <w:rsid w:val="00D6521A"/>
    <w:rsid w:val="00D65296"/>
    <w:rsid w:val="00D659A4"/>
    <w:rsid w:val="00D6618E"/>
    <w:rsid w:val="00D66244"/>
    <w:rsid w:val="00D6715A"/>
    <w:rsid w:val="00D67439"/>
    <w:rsid w:val="00D676DB"/>
    <w:rsid w:val="00D720E6"/>
    <w:rsid w:val="00D72A40"/>
    <w:rsid w:val="00D73297"/>
    <w:rsid w:val="00D735EC"/>
    <w:rsid w:val="00D73832"/>
    <w:rsid w:val="00D738BD"/>
    <w:rsid w:val="00D7423B"/>
    <w:rsid w:val="00D74408"/>
    <w:rsid w:val="00D7456B"/>
    <w:rsid w:val="00D74B12"/>
    <w:rsid w:val="00D74F46"/>
    <w:rsid w:val="00D75332"/>
    <w:rsid w:val="00D753B3"/>
    <w:rsid w:val="00D75B9D"/>
    <w:rsid w:val="00D764F3"/>
    <w:rsid w:val="00D76676"/>
    <w:rsid w:val="00D76D60"/>
    <w:rsid w:val="00D7716E"/>
    <w:rsid w:val="00D77DAD"/>
    <w:rsid w:val="00D80E06"/>
    <w:rsid w:val="00D816A0"/>
    <w:rsid w:val="00D81A13"/>
    <w:rsid w:val="00D825C7"/>
    <w:rsid w:val="00D82979"/>
    <w:rsid w:val="00D82CB4"/>
    <w:rsid w:val="00D8443B"/>
    <w:rsid w:val="00D84484"/>
    <w:rsid w:val="00D8479E"/>
    <w:rsid w:val="00D84839"/>
    <w:rsid w:val="00D851CD"/>
    <w:rsid w:val="00D85B14"/>
    <w:rsid w:val="00D85E1C"/>
    <w:rsid w:val="00D85EB1"/>
    <w:rsid w:val="00D8717A"/>
    <w:rsid w:val="00D874A8"/>
    <w:rsid w:val="00D8778A"/>
    <w:rsid w:val="00D8789E"/>
    <w:rsid w:val="00D87C8A"/>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6179"/>
    <w:rsid w:val="00D9709A"/>
    <w:rsid w:val="00D974F9"/>
    <w:rsid w:val="00D97C91"/>
    <w:rsid w:val="00DA0749"/>
    <w:rsid w:val="00DA09EF"/>
    <w:rsid w:val="00DA10C5"/>
    <w:rsid w:val="00DA1249"/>
    <w:rsid w:val="00DA1821"/>
    <w:rsid w:val="00DA1ED6"/>
    <w:rsid w:val="00DA2B2E"/>
    <w:rsid w:val="00DA34C2"/>
    <w:rsid w:val="00DA3994"/>
    <w:rsid w:val="00DA3C05"/>
    <w:rsid w:val="00DA3EA1"/>
    <w:rsid w:val="00DA4991"/>
    <w:rsid w:val="00DA4CF2"/>
    <w:rsid w:val="00DA5A55"/>
    <w:rsid w:val="00DA60F7"/>
    <w:rsid w:val="00DA6517"/>
    <w:rsid w:val="00DA6555"/>
    <w:rsid w:val="00DA6ED9"/>
    <w:rsid w:val="00DA7112"/>
    <w:rsid w:val="00DA7AC3"/>
    <w:rsid w:val="00DB0345"/>
    <w:rsid w:val="00DB0363"/>
    <w:rsid w:val="00DB0589"/>
    <w:rsid w:val="00DB0F21"/>
    <w:rsid w:val="00DB1068"/>
    <w:rsid w:val="00DB1835"/>
    <w:rsid w:val="00DB1861"/>
    <w:rsid w:val="00DB21C2"/>
    <w:rsid w:val="00DB2BDB"/>
    <w:rsid w:val="00DB3041"/>
    <w:rsid w:val="00DB3298"/>
    <w:rsid w:val="00DB33DF"/>
    <w:rsid w:val="00DB3B9A"/>
    <w:rsid w:val="00DB3E6B"/>
    <w:rsid w:val="00DB451B"/>
    <w:rsid w:val="00DB479B"/>
    <w:rsid w:val="00DB4A53"/>
    <w:rsid w:val="00DB50AA"/>
    <w:rsid w:val="00DB5604"/>
    <w:rsid w:val="00DB5738"/>
    <w:rsid w:val="00DB6190"/>
    <w:rsid w:val="00DB6204"/>
    <w:rsid w:val="00DB622A"/>
    <w:rsid w:val="00DB6798"/>
    <w:rsid w:val="00DB71BF"/>
    <w:rsid w:val="00DB776A"/>
    <w:rsid w:val="00DB7C38"/>
    <w:rsid w:val="00DB7C78"/>
    <w:rsid w:val="00DB7D0F"/>
    <w:rsid w:val="00DB7E0A"/>
    <w:rsid w:val="00DC0153"/>
    <w:rsid w:val="00DC0301"/>
    <w:rsid w:val="00DC05C8"/>
    <w:rsid w:val="00DC10E4"/>
    <w:rsid w:val="00DC129B"/>
    <w:rsid w:val="00DC14CA"/>
    <w:rsid w:val="00DC2D06"/>
    <w:rsid w:val="00DC3859"/>
    <w:rsid w:val="00DC3B90"/>
    <w:rsid w:val="00DC3F7D"/>
    <w:rsid w:val="00DC4F91"/>
    <w:rsid w:val="00DC5122"/>
    <w:rsid w:val="00DC5895"/>
    <w:rsid w:val="00DC5BD1"/>
    <w:rsid w:val="00DC6E37"/>
    <w:rsid w:val="00DC7285"/>
    <w:rsid w:val="00DC7555"/>
    <w:rsid w:val="00DC767A"/>
    <w:rsid w:val="00DC7BA6"/>
    <w:rsid w:val="00DC7FF9"/>
    <w:rsid w:val="00DD020F"/>
    <w:rsid w:val="00DD0742"/>
    <w:rsid w:val="00DD0743"/>
    <w:rsid w:val="00DD0A23"/>
    <w:rsid w:val="00DD1107"/>
    <w:rsid w:val="00DD127E"/>
    <w:rsid w:val="00DD1D27"/>
    <w:rsid w:val="00DD228C"/>
    <w:rsid w:val="00DD29F4"/>
    <w:rsid w:val="00DD38AC"/>
    <w:rsid w:val="00DD3B3F"/>
    <w:rsid w:val="00DD3C6C"/>
    <w:rsid w:val="00DD42A4"/>
    <w:rsid w:val="00DD4690"/>
    <w:rsid w:val="00DD4A0B"/>
    <w:rsid w:val="00DD52F8"/>
    <w:rsid w:val="00DD54E4"/>
    <w:rsid w:val="00DD685F"/>
    <w:rsid w:val="00DD6956"/>
    <w:rsid w:val="00DD6AD1"/>
    <w:rsid w:val="00DD78A2"/>
    <w:rsid w:val="00DE01C9"/>
    <w:rsid w:val="00DE0483"/>
    <w:rsid w:val="00DE0687"/>
    <w:rsid w:val="00DE08D4"/>
    <w:rsid w:val="00DE1EAB"/>
    <w:rsid w:val="00DE2304"/>
    <w:rsid w:val="00DE28A1"/>
    <w:rsid w:val="00DE2B2B"/>
    <w:rsid w:val="00DE5469"/>
    <w:rsid w:val="00DE69E7"/>
    <w:rsid w:val="00DE731E"/>
    <w:rsid w:val="00DE7B52"/>
    <w:rsid w:val="00DE7C29"/>
    <w:rsid w:val="00DF0D77"/>
    <w:rsid w:val="00DF2172"/>
    <w:rsid w:val="00DF22C4"/>
    <w:rsid w:val="00DF24E5"/>
    <w:rsid w:val="00DF273D"/>
    <w:rsid w:val="00DF30A1"/>
    <w:rsid w:val="00DF37A1"/>
    <w:rsid w:val="00DF43F1"/>
    <w:rsid w:val="00DF493A"/>
    <w:rsid w:val="00DF4EA6"/>
    <w:rsid w:val="00DF53CD"/>
    <w:rsid w:val="00DF5405"/>
    <w:rsid w:val="00DF5648"/>
    <w:rsid w:val="00DF579A"/>
    <w:rsid w:val="00DF5EF7"/>
    <w:rsid w:val="00DF622C"/>
    <w:rsid w:val="00DF64C9"/>
    <w:rsid w:val="00DF6926"/>
    <w:rsid w:val="00DF7004"/>
    <w:rsid w:val="00DF73CA"/>
    <w:rsid w:val="00DF73F0"/>
    <w:rsid w:val="00DF7AAC"/>
    <w:rsid w:val="00E00888"/>
    <w:rsid w:val="00E008CF"/>
    <w:rsid w:val="00E01558"/>
    <w:rsid w:val="00E02310"/>
    <w:rsid w:val="00E03055"/>
    <w:rsid w:val="00E0327E"/>
    <w:rsid w:val="00E038EE"/>
    <w:rsid w:val="00E03CA6"/>
    <w:rsid w:val="00E03E84"/>
    <w:rsid w:val="00E03EEB"/>
    <w:rsid w:val="00E03F15"/>
    <w:rsid w:val="00E04A1B"/>
    <w:rsid w:val="00E04E30"/>
    <w:rsid w:val="00E05589"/>
    <w:rsid w:val="00E05D82"/>
    <w:rsid w:val="00E07AEF"/>
    <w:rsid w:val="00E07BB8"/>
    <w:rsid w:val="00E1038F"/>
    <w:rsid w:val="00E103F1"/>
    <w:rsid w:val="00E104CC"/>
    <w:rsid w:val="00E10E54"/>
    <w:rsid w:val="00E11015"/>
    <w:rsid w:val="00E11824"/>
    <w:rsid w:val="00E118F8"/>
    <w:rsid w:val="00E12DB8"/>
    <w:rsid w:val="00E12DF3"/>
    <w:rsid w:val="00E132DE"/>
    <w:rsid w:val="00E142EC"/>
    <w:rsid w:val="00E14DA4"/>
    <w:rsid w:val="00E1521B"/>
    <w:rsid w:val="00E156EC"/>
    <w:rsid w:val="00E162FA"/>
    <w:rsid w:val="00E1651E"/>
    <w:rsid w:val="00E16DFB"/>
    <w:rsid w:val="00E17369"/>
    <w:rsid w:val="00E1788D"/>
    <w:rsid w:val="00E1797F"/>
    <w:rsid w:val="00E204C6"/>
    <w:rsid w:val="00E211F0"/>
    <w:rsid w:val="00E218D1"/>
    <w:rsid w:val="00E219B7"/>
    <w:rsid w:val="00E21CF8"/>
    <w:rsid w:val="00E21ECC"/>
    <w:rsid w:val="00E225A8"/>
    <w:rsid w:val="00E22A99"/>
    <w:rsid w:val="00E22B8E"/>
    <w:rsid w:val="00E22DD1"/>
    <w:rsid w:val="00E23389"/>
    <w:rsid w:val="00E2343A"/>
    <w:rsid w:val="00E237CA"/>
    <w:rsid w:val="00E24152"/>
    <w:rsid w:val="00E246BE"/>
    <w:rsid w:val="00E24DD4"/>
    <w:rsid w:val="00E25296"/>
    <w:rsid w:val="00E25618"/>
    <w:rsid w:val="00E276B4"/>
    <w:rsid w:val="00E27EAB"/>
    <w:rsid w:val="00E300A3"/>
    <w:rsid w:val="00E3042C"/>
    <w:rsid w:val="00E309B3"/>
    <w:rsid w:val="00E30EAE"/>
    <w:rsid w:val="00E312BF"/>
    <w:rsid w:val="00E31D14"/>
    <w:rsid w:val="00E327B2"/>
    <w:rsid w:val="00E327CF"/>
    <w:rsid w:val="00E327DA"/>
    <w:rsid w:val="00E33034"/>
    <w:rsid w:val="00E33541"/>
    <w:rsid w:val="00E33D91"/>
    <w:rsid w:val="00E33E19"/>
    <w:rsid w:val="00E34180"/>
    <w:rsid w:val="00E34245"/>
    <w:rsid w:val="00E35055"/>
    <w:rsid w:val="00E35754"/>
    <w:rsid w:val="00E357D6"/>
    <w:rsid w:val="00E35807"/>
    <w:rsid w:val="00E35929"/>
    <w:rsid w:val="00E368E4"/>
    <w:rsid w:val="00E3764C"/>
    <w:rsid w:val="00E404EC"/>
    <w:rsid w:val="00E4055E"/>
    <w:rsid w:val="00E40823"/>
    <w:rsid w:val="00E41092"/>
    <w:rsid w:val="00E416A1"/>
    <w:rsid w:val="00E419A9"/>
    <w:rsid w:val="00E41CBF"/>
    <w:rsid w:val="00E420DC"/>
    <w:rsid w:val="00E426E8"/>
    <w:rsid w:val="00E43ADF"/>
    <w:rsid w:val="00E43C13"/>
    <w:rsid w:val="00E449E0"/>
    <w:rsid w:val="00E45F57"/>
    <w:rsid w:val="00E46A09"/>
    <w:rsid w:val="00E47F6C"/>
    <w:rsid w:val="00E5015F"/>
    <w:rsid w:val="00E51526"/>
    <w:rsid w:val="00E5166E"/>
    <w:rsid w:val="00E516A3"/>
    <w:rsid w:val="00E518AB"/>
    <w:rsid w:val="00E51FCC"/>
    <w:rsid w:val="00E52463"/>
    <w:rsid w:val="00E5250F"/>
    <w:rsid w:val="00E52979"/>
    <w:rsid w:val="00E52AD7"/>
    <w:rsid w:val="00E53504"/>
    <w:rsid w:val="00E53FBB"/>
    <w:rsid w:val="00E54252"/>
    <w:rsid w:val="00E544F4"/>
    <w:rsid w:val="00E54757"/>
    <w:rsid w:val="00E54C07"/>
    <w:rsid w:val="00E54CC3"/>
    <w:rsid w:val="00E550EB"/>
    <w:rsid w:val="00E55614"/>
    <w:rsid w:val="00E5561E"/>
    <w:rsid w:val="00E55901"/>
    <w:rsid w:val="00E55A92"/>
    <w:rsid w:val="00E55CBF"/>
    <w:rsid w:val="00E5720F"/>
    <w:rsid w:val="00E60D0D"/>
    <w:rsid w:val="00E6124C"/>
    <w:rsid w:val="00E61674"/>
    <w:rsid w:val="00E617AE"/>
    <w:rsid w:val="00E61D52"/>
    <w:rsid w:val="00E62092"/>
    <w:rsid w:val="00E62ACF"/>
    <w:rsid w:val="00E62CD1"/>
    <w:rsid w:val="00E62D9B"/>
    <w:rsid w:val="00E62ED9"/>
    <w:rsid w:val="00E631FD"/>
    <w:rsid w:val="00E64607"/>
    <w:rsid w:val="00E64707"/>
    <w:rsid w:val="00E65546"/>
    <w:rsid w:val="00E65758"/>
    <w:rsid w:val="00E66082"/>
    <w:rsid w:val="00E663AC"/>
    <w:rsid w:val="00E663AF"/>
    <w:rsid w:val="00E674A1"/>
    <w:rsid w:val="00E709FE"/>
    <w:rsid w:val="00E70C42"/>
    <w:rsid w:val="00E70FB7"/>
    <w:rsid w:val="00E73551"/>
    <w:rsid w:val="00E73A15"/>
    <w:rsid w:val="00E743DF"/>
    <w:rsid w:val="00E74612"/>
    <w:rsid w:val="00E74F0D"/>
    <w:rsid w:val="00E7527F"/>
    <w:rsid w:val="00E753CE"/>
    <w:rsid w:val="00E758AC"/>
    <w:rsid w:val="00E766B1"/>
    <w:rsid w:val="00E76C0E"/>
    <w:rsid w:val="00E76FE7"/>
    <w:rsid w:val="00E77A79"/>
    <w:rsid w:val="00E80544"/>
    <w:rsid w:val="00E81412"/>
    <w:rsid w:val="00E826F1"/>
    <w:rsid w:val="00E8295F"/>
    <w:rsid w:val="00E82C77"/>
    <w:rsid w:val="00E839ED"/>
    <w:rsid w:val="00E844A4"/>
    <w:rsid w:val="00E84777"/>
    <w:rsid w:val="00E848BB"/>
    <w:rsid w:val="00E84C0B"/>
    <w:rsid w:val="00E8542C"/>
    <w:rsid w:val="00E85A25"/>
    <w:rsid w:val="00E863E2"/>
    <w:rsid w:val="00E86571"/>
    <w:rsid w:val="00E87060"/>
    <w:rsid w:val="00E871AD"/>
    <w:rsid w:val="00E871B8"/>
    <w:rsid w:val="00E8770B"/>
    <w:rsid w:val="00E906C1"/>
    <w:rsid w:val="00E93DDC"/>
    <w:rsid w:val="00E941F3"/>
    <w:rsid w:val="00E95873"/>
    <w:rsid w:val="00E95FEE"/>
    <w:rsid w:val="00E97B2D"/>
    <w:rsid w:val="00E97E17"/>
    <w:rsid w:val="00EA00E7"/>
    <w:rsid w:val="00EA0942"/>
    <w:rsid w:val="00EA14C2"/>
    <w:rsid w:val="00EA160E"/>
    <w:rsid w:val="00EA1670"/>
    <w:rsid w:val="00EA1BC0"/>
    <w:rsid w:val="00EA20B9"/>
    <w:rsid w:val="00EA26BC"/>
    <w:rsid w:val="00EA2DE4"/>
    <w:rsid w:val="00EA2FB4"/>
    <w:rsid w:val="00EA37A4"/>
    <w:rsid w:val="00EA3AA8"/>
    <w:rsid w:val="00EA3BC3"/>
    <w:rsid w:val="00EA41FE"/>
    <w:rsid w:val="00EA4591"/>
    <w:rsid w:val="00EA4864"/>
    <w:rsid w:val="00EA4909"/>
    <w:rsid w:val="00EA4CB5"/>
    <w:rsid w:val="00EA5032"/>
    <w:rsid w:val="00EA542F"/>
    <w:rsid w:val="00EA5E40"/>
    <w:rsid w:val="00EA6045"/>
    <w:rsid w:val="00EA6076"/>
    <w:rsid w:val="00EA64AA"/>
    <w:rsid w:val="00EA7E10"/>
    <w:rsid w:val="00EB02B6"/>
    <w:rsid w:val="00EB071C"/>
    <w:rsid w:val="00EB108A"/>
    <w:rsid w:val="00EB1A92"/>
    <w:rsid w:val="00EB1A9E"/>
    <w:rsid w:val="00EB1B00"/>
    <w:rsid w:val="00EB1EBC"/>
    <w:rsid w:val="00EB26AD"/>
    <w:rsid w:val="00EB26CE"/>
    <w:rsid w:val="00EB2928"/>
    <w:rsid w:val="00EB2CB8"/>
    <w:rsid w:val="00EB319D"/>
    <w:rsid w:val="00EB34CB"/>
    <w:rsid w:val="00EB36B0"/>
    <w:rsid w:val="00EB37C9"/>
    <w:rsid w:val="00EB3F40"/>
    <w:rsid w:val="00EB3FB2"/>
    <w:rsid w:val="00EB7DE6"/>
    <w:rsid w:val="00EC0D39"/>
    <w:rsid w:val="00EC11C7"/>
    <w:rsid w:val="00EC120A"/>
    <w:rsid w:val="00EC1B7D"/>
    <w:rsid w:val="00EC1C79"/>
    <w:rsid w:val="00EC240B"/>
    <w:rsid w:val="00EC2840"/>
    <w:rsid w:val="00EC29BA"/>
    <w:rsid w:val="00EC2CE5"/>
    <w:rsid w:val="00EC3073"/>
    <w:rsid w:val="00EC337F"/>
    <w:rsid w:val="00EC3DB1"/>
    <w:rsid w:val="00EC3E75"/>
    <w:rsid w:val="00EC4C68"/>
    <w:rsid w:val="00EC5B8C"/>
    <w:rsid w:val="00EC62DA"/>
    <w:rsid w:val="00EC70D7"/>
    <w:rsid w:val="00EC7209"/>
    <w:rsid w:val="00ED03C5"/>
    <w:rsid w:val="00ED05D3"/>
    <w:rsid w:val="00ED0C62"/>
    <w:rsid w:val="00ED1571"/>
    <w:rsid w:val="00ED1D9C"/>
    <w:rsid w:val="00ED244A"/>
    <w:rsid w:val="00ED2A23"/>
    <w:rsid w:val="00ED2A7F"/>
    <w:rsid w:val="00ED3597"/>
    <w:rsid w:val="00ED42B6"/>
    <w:rsid w:val="00ED46B6"/>
    <w:rsid w:val="00ED473D"/>
    <w:rsid w:val="00ED4D64"/>
    <w:rsid w:val="00ED4E11"/>
    <w:rsid w:val="00ED4E6F"/>
    <w:rsid w:val="00ED516F"/>
    <w:rsid w:val="00ED608B"/>
    <w:rsid w:val="00ED6278"/>
    <w:rsid w:val="00ED6C4F"/>
    <w:rsid w:val="00ED6ECB"/>
    <w:rsid w:val="00ED7107"/>
    <w:rsid w:val="00ED7131"/>
    <w:rsid w:val="00ED7253"/>
    <w:rsid w:val="00ED7266"/>
    <w:rsid w:val="00EE061A"/>
    <w:rsid w:val="00EE07E4"/>
    <w:rsid w:val="00EE09FA"/>
    <w:rsid w:val="00EE1394"/>
    <w:rsid w:val="00EE14B7"/>
    <w:rsid w:val="00EE18BA"/>
    <w:rsid w:val="00EE1E67"/>
    <w:rsid w:val="00EE2866"/>
    <w:rsid w:val="00EE3168"/>
    <w:rsid w:val="00EE34DD"/>
    <w:rsid w:val="00EE3E48"/>
    <w:rsid w:val="00EE451A"/>
    <w:rsid w:val="00EE46B8"/>
    <w:rsid w:val="00EE56F4"/>
    <w:rsid w:val="00EE64A4"/>
    <w:rsid w:val="00EE71F2"/>
    <w:rsid w:val="00EE7328"/>
    <w:rsid w:val="00EE7875"/>
    <w:rsid w:val="00EE7CFF"/>
    <w:rsid w:val="00EF0F29"/>
    <w:rsid w:val="00EF1654"/>
    <w:rsid w:val="00EF23AB"/>
    <w:rsid w:val="00EF28DB"/>
    <w:rsid w:val="00EF2AF0"/>
    <w:rsid w:val="00EF2DD6"/>
    <w:rsid w:val="00EF31E6"/>
    <w:rsid w:val="00EF3B4A"/>
    <w:rsid w:val="00EF3C29"/>
    <w:rsid w:val="00EF453E"/>
    <w:rsid w:val="00EF4C2A"/>
    <w:rsid w:val="00EF4CD3"/>
    <w:rsid w:val="00EF4DA1"/>
    <w:rsid w:val="00EF4FEF"/>
    <w:rsid w:val="00EF5575"/>
    <w:rsid w:val="00EF5B1A"/>
    <w:rsid w:val="00EF6716"/>
    <w:rsid w:val="00EF6A1C"/>
    <w:rsid w:val="00EF6BDA"/>
    <w:rsid w:val="00EF7334"/>
    <w:rsid w:val="00EF7F7D"/>
    <w:rsid w:val="00F00105"/>
    <w:rsid w:val="00F0021A"/>
    <w:rsid w:val="00F003B7"/>
    <w:rsid w:val="00F00FD4"/>
    <w:rsid w:val="00F013F0"/>
    <w:rsid w:val="00F014F5"/>
    <w:rsid w:val="00F01D46"/>
    <w:rsid w:val="00F01ED1"/>
    <w:rsid w:val="00F021B7"/>
    <w:rsid w:val="00F02294"/>
    <w:rsid w:val="00F024AF"/>
    <w:rsid w:val="00F0301F"/>
    <w:rsid w:val="00F0355D"/>
    <w:rsid w:val="00F038C9"/>
    <w:rsid w:val="00F04223"/>
    <w:rsid w:val="00F046F7"/>
    <w:rsid w:val="00F04741"/>
    <w:rsid w:val="00F04936"/>
    <w:rsid w:val="00F05082"/>
    <w:rsid w:val="00F05653"/>
    <w:rsid w:val="00F06099"/>
    <w:rsid w:val="00F0660B"/>
    <w:rsid w:val="00F06B83"/>
    <w:rsid w:val="00F06D16"/>
    <w:rsid w:val="00F07542"/>
    <w:rsid w:val="00F1092B"/>
    <w:rsid w:val="00F10E74"/>
    <w:rsid w:val="00F11547"/>
    <w:rsid w:val="00F11F87"/>
    <w:rsid w:val="00F13156"/>
    <w:rsid w:val="00F13162"/>
    <w:rsid w:val="00F13373"/>
    <w:rsid w:val="00F13733"/>
    <w:rsid w:val="00F137C2"/>
    <w:rsid w:val="00F1488F"/>
    <w:rsid w:val="00F151A9"/>
    <w:rsid w:val="00F15C75"/>
    <w:rsid w:val="00F15FB2"/>
    <w:rsid w:val="00F16084"/>
    <w:rsid w:val="00F16517"/>
    <w:rsid w:val="00F16693"/>
    <w:rsid w:val="00F166FC"/>
    <w:rsid w:val="00F168D9"/>
    <w:rsid w:val="00F16D42"/>
    <w:rsid w:val="00F17519"/>
    <w:rsid w:val="00F17757"/>
    <w:rsid w:val="00F17B8A"/>
    <w:rsid w:val="00F17C84"/>
    <w:rsid w:val="00F2012F"/>
    <w:rsid w:val="00F22159"/>
    <w:rsid w:val="00F2216B"/>
    <w:rsid w:val="00F2277E"/>
    <w:rsid w:val="00F232AA"/>
    <w:rsid w:val="00F24935"/>
    <w:rsid w:val="00F24AAF"/>
    <w:rsid w:val="00F24DAB"/>
    <w:rsid w:val="00F24DAC"/>
    <w:rsid w:val="00F25077"/>
    <w:rsid w:val="00F251CD"/>
    <w:rsid w:val="00F252B1"/>
    <w:rsid w:val="00F26179"/>
    <w:rsid w:val="00F262BE"/>
    <w:rsid w:val="00F26324"/>
    <w:rsid w:val="00F26B97"/>
    <w:rsid w:val="00F26C8A"/>
    <w:rsid w:val="00F275C9"/>
    <w:rsid w:val="00F27C80"/>
    <w:rsid w:val="00F27E36"/>
    <w:rsid w:val="00F27F67"/>
    <w:rsid w:val="00F30E6E"/>
    <w:rsid w:val="00F30F75"/>
    <w:rsid w:val="00F317B2"/>
    <w:rsid w:val="00F31C7E"/>
    <w:rsid w:val="00F32B03"/>
    <w:rsid w:val="00F33133"/>
    <w:rsid w:val="00F33207"/>
    <w:rsid w:val="00F334C6"/>
    <w:rsid w:val="00F337EB"/>
    <w:rsid w:val="00F34485"/>
    <w:rsid w:val="00F34994"/>
    <w:rsid w:val="00F35426"/>
    <w:rsid w:val="00F35448"/>
    <w:rsid w:val="00F35A9C"/>
    <w:rsid w:val="00F35C7C"/>
    <w:rsid w:val="00F35EF9"/>
    <w:rsid w:val="00F35F99"/>
    <w:rsid w:val="00F360AE"/>
    <w:rsid w:val="00F36491"/>
    <w:rsid w:val="00F36DB7"/>
    <w:rsid w:val="00F378B0"/>
    <w:rsid w:val="00F37F0A"/>
    <w:rsid w:val="00F401ED"/>
    <w:rsid w:val="00F41815"/>
    <w:rsid w:val="00F42801"/>
    <w:rsid w:val="00F437E7"/>
    <w:rsid w:val="00F43FC7"/>
    <w:rsid w:val="00F44C00"/>
    <w:rsid w:val="00F4526D"/>
    <w:rsid w:val="00F46398"/>
    <w:rsid w:val="00F467D6"/>
    <w:rsid w:val="00F46E08"/>
    <w:rsid w:val="00F50EC9"/>
    <w:rsid w:val="00F50F09"/>
    <w:rsid w:val="00F514A2"/>
    <w:rsid w:val="00F51BEC"/>
    <w:rsid w:val="00F51F20"/>
    <w:rsid w:val="00F520E5"/>
    <w:rsid w:val="00F536F2"/>
    <w:rsid w:val="00F5449C"/>
    <w:rsid w:val="00F55018"/>
    <w:rsid w:val="00F55923"/>
    <w:rsid w:val="00F55A7B"/>
    <w:rsid w:val="00F55E2F"/>
    <w:rsid w:val="00F56595"/>
    <w:rsid w:val="00F5735D"/>
    <w:rsid w:val="00F579A1"/>
    <w:rsid w:val="00F60187"/>
    <w:rsid w:val="00F6083B"/>
    <w:rsid w:val="00F60866"/>
    <w:rsid w:val="00F61277"/>
    <w:rsid w:val="00F6143E"/>
    <w:rsid w:val="00F61EBB"/>
    <w:rsid w:val="00F62063"/>
    <w:rsid w:val="00F6290E"/>
    <w:rsid w:val="00F63329"/>
    <w:rsid w:val="00F633BD"/>
    <w:rsid w:val="00F645DA"/>
    <w:rsid w:val="00F64FD8"/>
    <w:rsid w:val="00F650EC"/>
    <w:rsid w:val="00F654F5"/>
    <w:rsid w:val="00F6576B"/>
    <w:rsid w:val="00F658A2"/>
    <w:rsid w:val="00F664D8"/>
    <w:rsid w:val="00F67A1C"/>
    <w:rsid w:val="00F67AC5"/>
    <w:rsid w:val="00F67DF3"/>
    <w:rsid w:val="00F7048A"/>
    <w:rsid w:val="00F70541"/>
    <w:rsid w:val="00F7069C"/>
    <w:rsid w:val="00F70AF8"/>
    <w:rsid w:val="00F71992"/>
    <w:rsid w:val="00F71BAF"/>
    <w:rsid w:val="00F72C0B"/>
    <w:rsid w:val="00F733CE"/>
    <w:rsid w:val="00F736F2"/>
    <w:rsid w:val="00F73D19"/>
    <w:rsid w:val="00F73E0E"/>
    <w:rsid w:val="00F754FA"/>
    <w:rsid w:val="00F760C5"/>
    <w:rsid w:val="00F769DC"/>
    <w:rsid w:val="00F76FEE"/>
    <w:rsid w:val="00F77133"/>
    <w:rsid w:val="00F77336"/>
    <w:rsid w:val="00F80740"/>
    <w:rsid w:val="00F80F54"/>
    <w:rsid w:val="00F82A36"/>
    <w:rsid w:val="00F8333A"/>
    <w:rsid w:val="00F83630"/>
    <w:rsid w:val="00F839E5"/>
    <w:rsid w:val="00F841F7"/>
    <w:rsid w:val="00F84262"/>
    <w:rsid w:val="00F84F14"/>
    <w:rsid w:val="00F863D7"/>
    <w:rsid w:val="00F86A40"/>
    <w:rsid w:val="00F86AD7"/>
    <w:rsid w:val="00F87095"/>
    <w:rsid w:val="00F87950"/>
    <w:rsid w:val="00F87B6E"/>
    <w:rsid w:val="00F87D87"/>
    <w:rsid w:val="00F90589"/>
    <w:rsid w:val="00F90F60"/>
    <w:rsid w:val="00F911FD"/>
    <w:rsid w:val="00F91E73"/>
    <w:rsid w:val="00F92F55"/>
    <w:rsid w:val="00F92F9B"/>
    <w:rsid w:val="00F93384"/>
    <w:rsid w:val="00F934A1"/>
    <w:rsid w:val="00F934B2"/>
    <w:rsid w:val="00F94072"/>
    <w:rsid w:val="00F9408A"/>
    <w:rsid w:val="00F94459"/>
    <w:rsid w:val="00F94595"/>
    <w:rsid w:val="00F94945"/>
    <w:rsid w:val="00F94A66"/>
    <w:rsid w:val="00F94DDD"/>
    <w:rsid w:val="00F94FC8"/>
    <w:rsid w:val="00F964E7"/>
    <w:rsid w:val="00FA09C5"/>
    <w:rsid w:val="00FA126E"/>
    <w:rsid w:val="00FA1969"/>
    <w:rsid w:val="00FA1C01"/>
    <w:rsid w:val="00FA1D7E"/>
    <w:rsid w:val="00FA2D2D"/>
    <w:rsid w:val="00FA536E"/>
    <w:rsid w:val="00FA53FA"/>
    <w:rsid w:val="00FA5D91"/>
    <w:rsid w:val="00FA5F6F"/>
    <w:rsid w:val="00FA6033"/>
    <w:rsid w:val="00FA6516"/>
    <w:rsid w:val="00FA7448"/>
    <w:rsid w:val="00FB01BD"/>
    <w:rsid w:val="00FB0367"/>
    <w:rsid w:val="00FB05CF"/>
    <w:rsid w:val="00FB1833"/>
    <w:rsid w:val="00FB1B0C"/>
    <w:rsid w:val="00FB1DF7"/>
    <w:rsid w:val="00FB2510"/>
    <w:rsid w:val="00FB2521"/>
    <w:rsid w:val="00FB2DA4"/>
    <w:rsid w:val="00FB2F64"/>
    <w:rsid w:val="00FB360E"/>
    <w:rsid w:val="00FB3723"/>
    <w:rsid w:val="00FB38CC"/>
    <w:rsid w:val="00FB48F0"/>
    <w:rsid w:val="00FB6229"/>
    <w:rsid w:val="00FB6464"/>
    <w:rsid w:val="00FB654C"/>
    <w:rsid w:val="00FB6688"/>
    <w:rsid w:val="00FB6A32"/>
    <w:rsid w:val="00FB6EF9"/>
    <w:rsid w:val="00FB7AA3"/>
    <w:rsid w:val="00FB7B2D"/>
    <w:rsid w:val="00FC004B"/>
    <w:rsid w:val="00FC0ECB"/>
    <w:rsid w:val="00FC1143"/>
    <w:rsid w:val="00FC1294"/>
    <w:rsid w:val="00FC133E"/>
    <w:rsid w:val="00FC1342"/>
    <w:rsid w:val="00FC3630"/>
    <w:rsid w:val="00FC382A"/>
    <w:rsid w:val="00FC3CC1"/>
    <w:rsid w:val="00FC3E3F"/>
    <w:rsid w:val="00FC451D"/>
    <w:rsid w:val="00FC46B1"/>
    <w:rsid w:val="00FC498C"/>
    <w:rsid w:val="00FC54AC"/>
    <w:rsid w:val="00FC5817"/>
    <w:rsid w:val="00FC5BA4"/>
    <w:rsid w:val="00FC5FDF"/>
    <w:rsid w:val="00FC67F4"/>
    <w:rsid w:val="00FC7507"/>
    <w:rsid w:val="00FC76AB"/>
    <w:rsid w:val="00FD033A"/>
    <w:rsid w:val="00FD05FF"/>
    <w:rsid w:val="00FD0F72"/>
    <w:rsid w:val="00FD1368"/>
    <w:rsid w:val="00FD1EA7"/>
    <w:rsid w:val="00FD2E46"/>
    <w:rsid w:val="00FD3C97"/>
    <w:rsid w:val="00FD448C"/>
    <w:rsid w:val="00FD47C6"/>
    <w:rsid w:val="00FD57AD"/>
    <w:rsid w:val="00FD5AE5"/>
    <w:rsid w:val="00FD5B52"/>
    <w:rsid w:val="00FD65FA"/>
    <w:rsid w:val="00FD6859"/>
    <w:rsid w:val="00FD72A1"/>
    <w:rsid w:val="00FD767F"/>
    <w:rsid w:val="00FD796F"/>
    <w:rsid w:val="00FE1D39"/>
    <w:rsid w:val="00FE1F4F"/>
    <w:rsid w:val="00FE2A87"/>
    <w:rsid w:val="00FE3592"/>
    <w:rsid w:val="00FE4383"/>
    <w:rsid w:val="00FE441A"/>
    <w:rsid w:val="00FE57BD"/>
    <w:rsid w:val="00FE5877"/>
    <w:rsid w:val="00FE593D"/>
    <w:rsid w:val="00FE5B71"/>
    <w:rsid w:val="00FE5D37"/>
    <w:rsid w:val="00FE695F"/>
    <w:rsid w:val="00FE6C45"/>
    <w:rsid w:val="00FE6F05"/>
    <w:rsid w:val="00FE79E9"/>
    <w:rsid w:val="00FE7D99"/>
    <w:rsid w:val="00FF0101"/>
    <w:rsid w:val="00FF07EF"/>
    <w:rsid w:val="00FF095A"/>
    <w:rsid w:val="00FF0C41"/>
    <w:rsid w:val="00FF0E99"/>
    <w:rsid w:val="00FF16EE"/>
    <w:rsid w:val="00FF22CE"/>
    <w:rsid w:val="00FF2379"/>
    <w:rsid w:val="00FF23C6"/>
    <w:rsid w:val="00FF28A6"/>
    <w:rsid w:val="00FF2FE8"/>
    <w:rsid w:val="00FF3137"/>
    <w:rsid w:val="00FF3290"/>
    <w:rsid w:val="00FF399C"/>
    <w:rsid w:val="00FF3D47"/>
    <w:rsid w:val="00FF44AC"/>
    <w:rsid w:val="00FF4EDC"/>
    <w:rsid w:val="00FF51BA"/>
    <w:rsid w:val="00FF6233"/>
    <w:rsid w:val="00FF643E"/>
    <w:rsid w:val="00FF6856"/>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8F234"/>
  <w15:docId w15:val="{EE3998BB-95D5-4E60-8616-3D29322D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 w:type="paragraph" w:customStyle="1" w:styleId="Default">
    <w:name w:val="Default"/>
    <w:rsid w:val="00464C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2569">
      <w:bodyDiv w:val="1"/>
      <w:marLeft w:val="0"/>
      <w:marRight w:val="0"/>
      <w:marTop w:val="0"/>
      <w:marBottom w:val="0"/>
      <w:divBdr>
        <w:top w:val="none" w:sz="0" w:space="0" w:color="auto"/>
        <w:left w:val="none" w:sz="0" w:space="0" w:color="auto"/>
        <w:bottom w:val="none" w:sz="0" w:space="0" w:color="auto"/>
        <w:right w:val="none" w:sz="0" w:space="0" w:color="auto"/>
      </w:divBdr>
    </w:div>
    <w:div w:id="589773139">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 w:id="16579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3BAE-0248-4473-8F0E-60FAF98C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3588</Words>
  <Characters>20456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 MAFUSIRE</dc:creator>
  <cp:lastModifiedBy>JSC</cp:lastModifiedBy>
  <cp:revision>2</cp:revision>
  <cp:lastPrinted>2020-03-03T13:27:00Z</cp:lastPrinted>
  <dcterms:created xsi:type="dcterms:W3CDTF">2020-03-09T08:17:00Z</dcterms:created>
  <dcterms:modified xsi:type="dcterms:W3CDTF">2020-03-09T08:17:00Z</dcterms:modified>
</cp:coreProperties>
</file>