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7B" w:rsidRPr="00593DBE" w:rsidRDefault="00D8398B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3DBE">
        <w:rPr>
          <w:rFonts w:ascii="Times New Roman" w:hAnsi="Times New Roman" w:cs="Times New Roman"/>
          <w:sz w:val="24"/>
          <w:szCs w:val="24"/>
        </w:rPr>
        <w:t>GLADYS CHIKUNI</w:t>
      </w:r>
    </w:p>
    <w:p w:rsidR="00D8398B" w:rsidRPr="00593DBE" w:rsidRDefault="00421DBA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versus</w:t>
      </w:r>
    </w:p>
    <w:p w:rsidR="00D8398B" w:rsidRDefault="00D8398B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BUSANI MAVHIYO</w:t>
      </w:r>
    </w:p>
    <w:p w:rsidR="00593DBE" w:rsidRDefault="00593DBE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BE" w:rsidRDefault="00593DBE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BE" w:rsidRPr="00593DBE" w:rsidRDefault="00593DBE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98B" w:rsidRPr="00593DBE" w:rsidRDefault="00421DBA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HI</w:t>
      </w:r>
      <w:r w:rsidR="00D8398B" w:rsidRPr="00593DBE">
        <w:rPr>
          <w:rFonts w:ascii="Times New Roman" w:hAnsi="Times New Roman" w:cs="Times New Roman"/>
          <w:sz w:val="24"/>
          <w:szCs w:val="24"/>
        </w:rPr>
        <w:t xml:space="preserve">GH COURT OF ZIMBABWE </w:t>
      </w:r>
    </w:p>
    <w:p w:rsidR="00D8398B" w:rsidRPr="00593DBE" w:rsidRDefault="00D8398B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CHITAKUNYE J</w:t>
      </w:r>
    </w:p>
    <w:p w:rsidR="00D8398B" w:rsidRDefault="00D8398B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HARARE</w:t>
      </w:r>
      <w:r w:rsidR="00593DBE">
        <w:rPr>
          <w:rFonts w:ascii="Times New Roman" w:hAnsi="Times New Roman" w:cs="Times New Roman"/>
          <w:sz w:val="24"/>
          <w:szCs w:val="24"/>
        </w:rPr>
        <w:t xml:space="preserve">, </w:t>
      </w:r>
      <w:r w:rsidR="00A858B1">
        <w:rPr>
          <w:rFonts w:ascii="Times New Roman" w:hAnsi="Times New Roman" w:cs="Times New Roman"/>
          <w:sz w:val="24"/>
          <w:szCs w:val="24"/>
        </w:rPr>
        <w:t>28 June, 1 July 2019 and 09</w:t>
      </w:r>
      <w:r w:rsidR="00AF42A4">
        <w:rPr>
          <w:rFonts w:ascii="Times New Roman" w:hAnsi="Times New Roman" w:cs="Times New Roman"/>
          <w:sz w:val="24"/>
          <w:szCs w:val="24"/>
        </w:rPr>
        <w:t xml:space="preserve"> January 2020.</w:t>
      </w:r>
    </w:p>
    <w:p w:rsidR="00593DBE" w:rsidRDefault="00593DBE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BE" w:rsidRPr="00593DBE" w:rsidRDefault="00593DBE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98B" w:rsidRPr="00593DBE" w:rsidRDefault="00D8398B">
      <w:pPr>
        <w:rPr>
          <w:rFonts w:ascii="Times New Roman" w:hAnsi="Times New Roman" w:cs="Times New Roman"/>
          <w:b/>
          <w:sz w:val="24"/>
          <w:szCs w:val="24"/>
        </w:rPr>
      </w:pPr>
      <w:r w:rsidRPr="00593DBE">
        <w:rPr>
          <w:rFonts w:ascii="Times New Roman" w:hAnsi="Times New Roman" w:cs="Times New Roman"/>
          <w:b/>
          <w:sz w:val="24"/>
          <w:szCs w:val="24"/>
        </w:rPr>
        <w:t xml:space="preserve">Matrimonial </w:t>
      </w:r>
      <w:r w:rsidR="00593DBE" w:rsidRPr="00593DBE">
        <w:rPr>
          <w:rFonts w:ascii="Times New Roman" w:hAnsi="Times New Roman" w:cs="Times New Roman"/>
          <w:b/>
          <w:sz w:val="24"/>
          <w:szCs w:val="24"/>
        </w:rPr>
        <w:t>Trial</w:t>
      </w:r>
    </w:p>
    <w:p w:rsidR="00593DBE" w:rsidRDefault="00593DBE">
      <w:pPr>
        <w:rPr>
          <w:rFonts w:ascii="Times New Roman" w:hAnsi="Times New Roman" w:cs="Times New Roman"/>
          <w:i/>
          <w:sz w:val="24"/>
          <w:szCs w:val="24"/>
        </w:rPr>
      </w:pPr>
    </w:p>
    <w:p w:rsidR="00D8398B" w:rsidRPr="00593DBE" w:rsidRDefault="00D8398B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i/>
          <w:sz w:val="24"/>
          <w:szCs w:val="24"/>
        </w:rPr>
        <w:t>B Sadowera</w:t>
      </w:r>
      <w:r w:rsidRPr="00593DBE">
        <w:rPr>
          <w:rFonts w:ascii="Times New Roman" w:hAnsi="Times New Roman" w:cs="Times New Roman"/>
          <w:sz w:val="24"/>
          <w:szCs w:val="24"/>
        </w:rPr>
        <w:t xml:space="preserve"> for plaintiff</w:t>
      </w:r>
    </w:p>
    <w:p w:rsidR="00D8398B" w:rsidRDefault="00D8398B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i/>
          <w:sz w:val="24"/>
          <w:szCs w:val="24"/>
        </w:rPr>
        <w:t>B T Munjere</w:t>
      </w:r>
      <w:r w:rsidRPr="00593DBE">
        <w:rPr>
          <w:rFonts w:ascii="Times New Roman" w:hAnsi="Times New Roman" w:cs="Times New Roman"/>
          <w:sz w:val="24"/>
          <w:szCs w:val="24"/>
        </w:rPr>
        <w:t xml:space="preserve"> for the defendant</w:t>
      </w:r>
    </w:p>
    <w:p w:rsidR="00593DBE" w:rsidRDefault="00593DBE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DBE" w:rsidRPr="00593DBE" w:rsidRDefault="00593DBE" w:rsidP="00593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98B" w:rsidRPr="00593DBE" w:rsidRDefault="00593DBE" w:rsidP="0059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79D6" w:rsidRPr="00593DBE">
        <w:rPr>
          <w:rFonts w:ascii="Times New Roman" w:hAnsi="Times New Roman" w:cs="Times New Roman"/>
          <w:sz w:val="24"/>
          <w:szCs w:val="24"/>
        </w:rPr>
        <w:t>CHITAKUNYE J. T</w:t>
      </w:r>
      <w:r w:rsidR="00D8398B" w:rsidRPr="00593DBE">
        <w:rPr>
          <w:rFonts w:ascii="Times New Roman" w:hAnsi="Times New Roman" w:cs="Times New Roman"/>
          <w:sz w:val="24"/>
          <w:szCs w:val="24"/>
        </w:rPr>
        <w:t xml:space="preserve">he plaintiff and the defendant were married in terms of the </w:t>
      </w:r>
      <w:r w:rsidR="007611F9" w:rsidRPr="00593DBE">
        <w:rPr>
          <w:rFonts w:ascii="Times New Roman" w:hAnsi="Times New Roman" w:cs="Times New Roman"/>
          <w:sz w:val="24"/>
          <w:szCs w:val="24"/>
        </w:rPr>
        <w:t>Marriage</w:t>
      </w:r>
      <w:r w:rsidR="00D8398B" w:rsidRPr="00593DBE">
        <w:rPr>
          <w:rFonts w:ascii="Times New Roman" w:hAnsi="Times New Roman" w:cs="Times New Roman"/>
          <w:sz w:val="24"/>
          <w:szCs w:val="24"/>
        </w:rPr>
        <w:t xml:space="preserve"> Act, </w:t>
      </w:r>
      <w:r w:rsidR="007611F9" w:rsidRPr="00593DBE">
        <w:rPr>
          <w:rFonts w:ascii="Times New Roman" w:hAnsi="Times New Roman" w:cs="Times New Roman"/>
          <w:sz w:val="24"/>
          <w:szCs w:val="24"/>
        </w:rPr>
        <w:t>chapter</w:t>
      </w:r>
      <w:r w:rsidR="00D8398B" w:rsidRPr="00593DBE">
        <w:rPr>
          <w:rFonts w:ascii="Times New Roman" w:hAnsi="Times New Roman" w:cs="Times New Roman"/>
          <w:sz w:val="24"/>
          <w:szCs w:val="24"/>
        </w:rPr>
        <w:t xml:space="preserve"> 5:11 on the 23</w:t>
      </w:r>
      <w:r w:rsidR="00D8398B" w:rsidRPr="00593D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8398B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7611F9" w:rsidRPr="00593DBE">
        <w:rPr>
          <w:rFonts w:ascii="Times New Roman" w:hAnsi="Times New Roman" w:cs="Times New Roman"/>
          <w:sz w:val="24"/>
          <w:szCs w:val="24"/>
        </w:rPr>
        <w:t>April</w:t>
      </w:r>
      <w:r w:rsidR="00D8398B" w:rsidRPr="00593DBE">
        <w:rPr>
          <w:rFonts w:ascii="Times New Roman" w:hAnsi="Times New Roman" w:cs="Times New Roman"/>
          <w:sz w:val="24"/>
          <w:szCs w:val="24"/>
        </w:rPr>
        <w:t xml:space="preserve"> 2011 at Harare. During the </w:t>
      </w:r>
      <w:r w:rsidR="007611F9" w:rsidRPr="00593DBE">
        <w:rPr>
          <w:rFonts w:ascii="Times New Roman" w:hAnsi="Times New Roman" w:cs="Times New Roman"/>
          <w:sz w:val="24"/>
          <w:szCs w:val="24"/>
        </w:rPr>
        <w:t>subsistence</w:t>
      </w:r>
      <w:r w:rsidR="003579D6" w:rsidRPr="00593DBE">
        <w:rPr>
          <w:rFonts w:ascii="Times New Roman" w:hAnsi="Times New Roman" w:cs="Times New Roman"/>
          <w:sz w:val="24"/>
          <w:szCs w:val="24"/>
        </w:rPr>
        <w:t xml:space="preserve"> of the marriage</w:t>
      </w:r>
      <w:r w:rsidR="00D8398B" w:rsidRPr="00593DBE">
        <w:rPr>
          <w:rFonts w:ascii="Times New Roman" w:hAnsi="Times New Roman" w:cs="Times New Roman"/>
          <w:sz w:val="24"/>
          <w:szCs w:val="24"/>
        </w:rPr>
        <w:t xml:space="preserve"> the parties acquired some assets.</w:t>
      </w:r>
    </w:p>
    <w:p w:rsidR="00D8398B" w:rsidRPr="00593DBE" w:rsidRDefault="00593DBE" w:rsidP="0059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398B" w:rsidRPr="00593DBE">
        <w:rPr>
          <w:rFonts w:ascii="Times New Roman" w:hAnsi="Times New Roman" w:cs="Times New Roman"/>
          <w:sz w:val="24"/>
          <w:szCs w:val="24"/>
        </w:rPr>
        <w:t>On the 16</w:t>
      </w:r>
      <w:r w:rsidR="00D8398B" w:rsidRPr="00593D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8398B" w:rsidRPr="00593DBE">
        <w:rPr>
          <w:rFonts w:ascii="Times New Roman" w:hAnsi="Times New Roman" w:cs="Times New Roman"/>
          <w:sz w:val="24"/>
          <w:szCs w:val="24"/>
        </w:rPr>
        <w:t xml:space="preserve"> October 2018, the </w:t>
      </w:r>
      <w:r w:rsidR="007611F9" w:rsidRPr="00593DBE">
        <w:rPr>
          <w:rFonts w:ascii="Times New Roman" w:hAnsi="Times New Roman" w:cs="Times New Roman"/>
          <w:sz w:val="24"/>
          <w:szCs w:val="24"/>
        </w:rPr>
        <w:t>plaintiff</w:t>
      </w:r>
      <w:r w:rsidR="00D8398B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sued the defendant for a decree of </w:t>
      </w:r>
      <w:r w:rsidR="007611F9" w:rsidRPr="00593DBE">
        <w:rPr>
          <w:rFonts w:ascii="Times New Roman" w:hAnsi="Times New Roman" w:cs="Times New Roman"/>
          <w:sz w:val="24"/>
          <w:szCs w:val="24"/>
        </w:rPr>
        <w:t>divorce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 and for the </w:t>
      </w:r>
      <w:r w:rsidR="007611F9" w:rsidRPr="00593DBE">
        <w:rPr>
          <w:rFonts w:ascii="Times New Roman" w:hAnsi="Times New Roman" w:cs="Times New Roman"/>
          <w:sz w:val="24"/>
          <w:szCs w:val="24"/>
        </w:rPr>
        <w:t>apportionment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 and distribution of assets of the spouse</w:t>
      </w:r>
      <w:r w:rsidR="00106D8D" w:rsidRPr="00593DBE">
        <w:rPr>
          <w:rFonts w:ascii="Times New Roman" w:hAnsi="Times New Roman" w:cs="Times New Roman"/>
          <w:sz w:val="24"/>
          <w:szCs w:val="24"/>
        </w:rPr>
        <w:t>s in terms of s</w:t>
      </w:r>
      <w:r w:rsidR="000F2449">
        <w:rPr>
          <w:rFonts w:ascii="Times New Roman" w:hAnsi="Times New Roman" w:cs="Times New Roman"/>
          <w:sz w:val="24"/>
          <w:szCs w:val="24"/>
        </w:rPr>
        <w:t>ection</w:t>
      </w:r>
      <w:r w:rsidR="00106D8D" w:rsidRPr="00593DBE">
        <w:rPr>
          <w:rFonts w:ascii="Times New Roman" w:hAnsi="Times New Roman" w:cs="Times New Roman"/>
          <w:sz w:val="24"/>
          <w:szCs w:val="24"/>
        </w:rPr>
        <w:t xml:space="preserve"> 7 of the Matrimonial Causes Act [</w:t>
      </w:r>
      <w:r w:rsidR="00106D8D" w:rsidRPr="00593DBE">
        <w:rPr>
          <w:rFonts w:ascii="Times New Roman" w:hAnsi="Times New Roman" w:cs="Times New Roman"/>
          <w:i/>
          <w:sz w:val="24"/>
          <w:szCs w:val="24"/>
        </w:rPr>
        <w:t>Chapter 5:13</w:t>
      </w:r>
      <w:r w:rsidR="00106D8D" w:rsidRPr="00593DBE">
        <w:rPr>
          <w:rFonts w:ascii="Times New Roman" w:hAnsi="Times New Roman" w:cs="Times New Roman"/>
          <w:sz w:val="24"/>
          <w:szCs w:val="24"/>
        </w:rPr>
        <w:t>].</w:t>
      </w:r>
    </w:p>
    <w:p w:rsidR="000909BD" w:rsidRPr="00593DBE" w:rsidRDefault="00593DBE" w:rsidP="0059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The plaintiff alleged that the </w:t>
      </w:r>
      <w:r w:rsidR="007611F9" w:rsidRPr="00593DBE">
        <w:rPr>
          <w:rFonts w:ascii="Times New Roman" w:hAnsi="Times New Roman" w:cs="Times New Roman"/>
          <w:sz w:val="24"/>
          <w:szCs w:val="24"/>
        </w:rPr>
        <w:t>marriage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3579D6" w:rsidRPr="00593DBE">
        <w:rPr>
          <w:rFonts w:ascii="Times New Roman" w:hAnsi="Times New Roman" w:cs="Times New Roman"/>
          <w:sz w:val="24"/>
          <w:szCs w:val="24"/>
        </w:rPr>
        <w:t xml:space="preserve">relationship </w:t>
      </w:r>
      <w:r w:rsidR="000909BD" w:rsidRPr="00593DBE">
        <w:rPr>
          <w:rFonts w:ascii="Times New Roman" w:hAnsi="Times New Roman" w:cs="Times New Roman"/>
          <w:sz w:val="24"/>
          <w:szCs w:val="24"/>
        </w:rPr>
        <w:t>has irretrievably broken down to such an extent that there are no prospects of restoration to a normal marriage relationship in that:</w:t>
      </w:r>
    </w:p>
    <w:p w:rsidR="000909BD" w:rsidRPr="00593DBE" w:rsidRDefault="000909BD" w:rsidP="000909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The parties have been on separation for a period of more than a year;</w:t>
      </w:r>
    </w:p>
    <w:p w:rsidR="000909BD" w:rsidRPr="00593DBE" w:rsidRDefault="000909BD" w:rsidP="000909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The defendant deserted the plaintiff for a prolonged period of time;</w:t>
      </w:r>
    </w:p>
    <w:p w:rsidR="000909BD" w:rsidRPr="00593DBE" w:rsidRDefault="000909BD" w:rsidP="000909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The defendant has failed to show love and affection to the plaintiff;</w:t>
      </w:r>
    </w:p>
    <w:p w:rsidR="000909BD" w:rsidRPr="00593DBE" w:rsidRDefault="000909BD" w:rsidP="000909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The plaintiff has therefore lost all love and affection for the defendant.</w:t>
      </w:r>
    </w:p>
    <w:p w:rsidR="000909BD" w:rsidRPr="00593DBE" w:rsidRDefault="00593DBE" w:rsidP="0059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The plaintiff listed </w:t>
      </w:r>
      <w:r w:rsidR="007611F9" w:rsidRPr="00593DBE">
        <w:rPr>
          <w:rFonts w:ascii="Times New Roman" w:hAnsi="Times New Roman" w:cs="Times New Roman"/>
          <w:sz w:val="24"/>
          <w:szCs w:val="24"/>
        </w:rPr>
        <w:t>assets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 of the spouses and </w:t>
      </w:r>
      <w:r w:rsidR="007611F9" w:rsidRPr="00593DBE">
        <w:rPr>
          <w:rFonts w:ascii="Times New Roman" w:hAnsi="Times New Roman" w:cs="Times New Roman"/>
          <w:sz w:val="24"/>
          <w:szCs w:val="24"/>
        </w:rPr>
        <w:t>proffered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 how she wished the assets to be distributed between the spouses.</w:t>
      </w:r>
    </w:p>
    <w:p w:rsidR="000909BD" w:rsidRPr="00593DBE" w:rsidRDefault="00593DBE" w:rsidP="0059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09BD" w:rsidRPr="00593DBE">
        <w:rPr>
          <w:rFonts w:ascii="Times New Roman" w:hAnsi="Times New Roman" w:cs="Times New Roman"/>
          <w:sz w:val="24"/>
          <w:szCs w:val="24"/>
        </w:rPr>
        <w:t>The defendant</w:t>
      </w:r>
      <w:r w:rsidR="007611F9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3579D6" w:rsidRPr="00593DBE">
        <w:rPr>
          <w:rFonts w:ascii="Times New Roman" w:hAnsi="Times New Roman" w:cs="Times New Roman"/>
          <w:sz w:val="24"/>
          <w:szCs w:val="24"/>
        </w:rPr>
        <w:t>entered appearance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 to </w:t>
      </w:r>
      <w:r w:rsidR="007611F9" w:rsidRPr="00593DBE">
        <w:rPr>
          <w:rFonts w:ascii="Times New Roman" w:hAnsi="Times New Roman" w:cs="Times New Roman"/>
          <w:sz w:val="24"/>
          <w:szCs w:val="24"/>
        </w:rPr>
        <w:t>defend</w:t>
      </w:r>
      <w:r w:rsidR="000909BD" w:rsidRPr="00593DBE">
        <w:rPr>
          <w:rFonts w:ascii="Times New Roman" w:hAnsi="Times New Roman" w:cs="Times New Roman"/>
          <w:sz w:val="24"/>
          <w:szCs w:val="24"/>
        </w:rPr>
        <w:t>. Whilst conceding that th</w:t>
      </w:r>
      <w:r w:rsidR="007611F9" w:rsidRPr="00593DBE">
        <w:rPr>
          <w:rFonts w:ascii="Times New Roman" w:hAnsi="Times New Roman" w:cs="Times New Roman"/>
          <w:sz w:val="24"/>
          <w:szCs w:val="24"/>
        </w:rPr>
        <w:t>e marriage</w:t>
      </w:r>
      <w:r w:rsidR="003579D6" w:rsidRPr="00593DBE">
        <w:rPr>
          <w:rFonts w:ascii="Times New Roman" w:hAnsi="Times New Roman" w:cs="Times New Roman"/>
          <w:sz w:val="24"/>
          <w:szCs w:val="24"/>
        </w:rPr>
        <w:t xml:space="preserve"> relationship</w:t>
      </w:r>
      <w:r w:rsidR="007611F9" w:rsidRPr="00593DBE">
        <w:rPr>
          <w:rFonts w:ascii="Times New Roman" w:hAnsi="Times New Roman" w:cs="Times New Roman"/>
          <w:sz w:val="24"/>
          <w:szCs w:val="24"/>
        </w:rPr>
        <w:t xml:space="preserve"> has irretrievably brok</w:t>
      </w:r>
      <w:r w:rsidR="000909BD" w:rsidRPr="00593DBE">
        <w:rPr>
          <w:rFonts w:ascii="Times New Roman" w:hAnsi="Times New Roman" w:cs="Times New Roman"/>
          <w:sz w:val="24"/>
          <w:szCs w:val="24"/>
        </w:rPr>
        <w:t>e</w:t>
      </w:r>
      <w:r w:rsidR="00106D8D" w:rsidRPr="00593DBE">
        <w:rPr>
          <w:rFonts w:ascii="Times New Roman" w:hAnsi="Times New Roman" w:cs="Times New Roman"/>
          <w:sz w:val="24"/>
          <w:szCs w:val="24"/>
        </w:rPr>
        <w:t>n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 down he disagreed with the reasons advance</w:t>
      </w:r>
      <w:r w:rsidR="00106D8D" w:rsidRPr="00593DBE">
        <w:rPr>
          <w:rFonts w:ascii="Times New Roman" w:hAnsi="Times New Roman" w:cs="Times New Roman"/>
          <w:sz w:val="24"/>
          <w:szCs w:val="24"/>
        </w:rPr>
        <w:t>d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 by the plaintiff fo</w:t>
      </w:r>
      <w:r w:rsidR="00106D8D" w:rsidRPr="00593DBE">
        <w:rPr>
          <w:rFonts w:ascii="Times New Roman" w:hAnsi="Times New Roman" w:cs="Times New Roman"/>
          <w:sz w:val="24"/>
          <w:szCs w:val="24"/>
        </w:rPr>
        <w:t>r the breakdown of the marriage relationship.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106D8D" w:rsidRPr="00593DBE">
        <w:rPr>
          <w:rFonts w:ascii="Times New Roman" w:hAnsi="Times New Roman" w:cs="Times New Roman"/>
          <w:sz w:val="24"/>
          <w:szCs w:val="24"/>
        </w:rPr>
        <w:t>He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7611F9" w:rsidRPr="00593DBE">
        <w:rPr>
          <w:rFonts w:ascii="Times New Roman" w:hAnsi="Times New Roman" w:cs="Times New Roman"/>
          <w:sz w:val="24"/>
          <w:szCs w:val="24"/>
        </w:rPr>
        <w:t>proffered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 his own reasons for the breakdown and </w:t>
      </w:r>
      <w:r w:rsidR="007611F9" w:rsidRPr="00593DBE">
        <w:rPr>
          <w:rFonts w:ascii="Times New Roman" w:hAnsi="Times New Roman" w:cs="Times New Roman"/>
          <w:sz w:val="24"/>
          <w:szCs w:val="24"/>
        </w:rPr>
        <w:t>conceded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 that in the circumstances a decree of divorce may be granted.</w:t>
      </w:r>
    </w:p>
    <w:p w:rsidR="00106D8D" w:rsidRPr="00593DBE" w:rsidRDefault="00593DBE" w:rsidP="0059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909BD" w:rsidRPr="00593DBE">
        <w:rPr>
          <w:rFonts w:ascii="Times New Roman" w:hAnsi="Times New Roman" w:cs="Times New Roman"/>
          <w:sz w:val="24"/>
          <w:szCs w:val="24"/>
        </w:rPr>
        <w:t>On the</w:t>
      </w:r>
      <w:r w:rsidR="00106D8D" w:rsidRPr="00593DBE">
        <w:rPr>
          <w:rFonts w:ascii="Times New Roman" w:hAnsi="Times New Roman" w:cs="Times New Roman"/>
          <w:sz w:val="24"/>
          <w:szCs w:val="24"/>
        </w:rPr>
        <w:t xml:space="preserve"> list of the assets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 of the spouse</w:t>
      </w:r>
      <w:r w:rsidR="00106D8D" w:rsidRPr="00593DBE">
        <w:rPr>
          <w:rFonts w:ascii="Times New Roman" w:hAnsi="Times New Roman" w:cs="Times New Roman"/>
          <w:sz w:val="24"/>
          <w:szCs w:val="24"/>
        </w:rPr>
        <w:t>s, the</w:t>
      </w:r>
      <w:r w:rsidR="000909BD" w:rsidRPr="00593DBE">
        <w:rPr>
          <w:rFonts w:ascii="Times New Roman" w:hAnsi="Times New Roman" w:cs="Times New Roman"/>
          <w:sz w:val="24"/>
          <w:szCs w:val="24"/>
        </w:rPr>
        <w:t xml:space="preserve"> defendant contended that </w:t>
      </w:r>
      <w:r w:rsidR="003579D6" w:rsidRPr="00593DBE">
        <w:rPr>
          <w:rFonts w:ascii="Times New Roman" w:hAnsi="Times New Roman" w:cs="Times New Roman"/>
          <w:sz w:val="24"/>
          <w:szCs w:val="24"/>
        </w:rPr>
        <w:t xml:space="preserve">the </w:t>
      </w:r>
      <w:r w:rsidR="000909BD" w:rsidRPr="00593DBE">
        <w:rPr>
          <w:rFonts w:ascii="Times New Roman" w:hAnsi="Times New Roman" w:cs="Times New Roman"/>
          <w:sz w:val="24"/>
          <w:szCs w:val="24"/>
        </w:rPr>
        <w:t>plaintiff had left out some assets and these should be included for distribution.</w:t>
      </w:r>
      <w:r w:rsidR="007611F9" w:rsidRPr="00593DBE">
        <w:rPr>
          <w:rFonts w:ascii="Times New Roman" w:hAnsi="Times New Roman" w:cs="Times New Roman"/>
          <w:sz w:val="24"/>
          <w:szCs w:val="24"/>
        </w:rPr>
        <w:t xml:space="preserve"> He proffered his preferred manner of distribution of </w:t>
      </w:r>
      <w:r w:rsidR="003579D6" w:rsidRPr="00593DBE">
        <w:rPr>
          <w:rFonts w:ascii="Times New Roman" w:hAnsi="Times New Roman" w:cs="Times New Roman"/>
          <w:sz w:val="24"/>
          <w:szCs w:val="24"/>
        </w:rPr>
        <w:t xml:space="preserve">the assets. </w:t>
      </w:r>
    </w:p>
    <w:p w:rsidR="000909BD" w:rsidRPr="00593DBE" w:rsidRDefault="00593DBE" w:rsidP="00593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1F9" w:rsidRPr="00593DBE">
        <w:rPr>
          <w:rFonts w:ascii="Times New Roman" w:hAnsi="Times New Roman" w:cs="Times New Roman"/>
          <w:sz w:val="24"/>
          <w:szCs w:val="24"/>
        </w:rPr>
        <w:t>From the pleadings filed of record it was apparent that both parties agreed that their marriage</w:t>
      </w:r>
      <w:r w:rsidR="00106D8D" w:rsidRPr="00593DBE">
        <w:rPr>
          <w:rFonts w:ascii="Times New Roman" w:hAnsi="Times New Roman" w:cs="Times New Roman"/>
          <w:sz w:val="24"/>
          <w:szCs w:val="24"/>
        </w:rPr>
        <w:t xml:space="preserve"> relationship</w:t>
      </w:r>
      <w:r w:rsidR="007611F9" w:rsidRPr="00593DBE">
        <w:rPr>
          <w:rFonts w:ascii="Times New Roman" w:hAnsi="Times New Roman" w:cs="Times New Roman"/>
          <w:sz w:val="24"/>
          <w:szCs w:val="24"/>
        </w:rPr>
        <w:t xml:space="preserve"> has irretrievably broken down. They</w:t>
      </w:r>
      <w:r w:rsidR="00106D8D" w:rsidRPr="00593DBE">
        <w:rPr>
          <w:rFonts w:ascii="Times New Roman" w:hAnsi="Times New Roman" w:cs="Times New Roman"/>
          <w:sz w:val="24"/>
          <w:szCs w:val="24"/>
        </w:rPr>
        <w:t>,</w:t>
      </w:r>
      <w:r w:rsidR="007611F9" w:rsidRPr="00593DBE">
        <w:rPr>
          <w:rFonts w:ascii="Times New Roman" w:hAnsi="Times New Roman" w:cs="Times New Roman"/>
          <w:sz w:val="24"/>
          <w:szCs w:val="24"/>
        </w:rPr>
        <w:t xml:space="preserve"> however</w:t>
      </w:r>
      <w:r w:rsidR="00106D8D" w:rsidRPr="00593DBE">
        <w:rPr>
          <w:rFonts w:ascii="Times New Roman" w:hAnsi="Times New Roman" w:cs="Times New Roman"/>
          <w:sz w:val="24"/>
          <w:szCs w:val="24"/>
        </w:rPr>
        <w:t>,</w:t>
      </w:r>
      <w:r w:rsidR="007611F9" w:rsidRPr="00593DBE">
        <w:rPr>
          <w:rFonts w:ascii="Times New Roman" w:hAnsi="Times New Roman" w:cs="Times New Roman"/>
          <w:sz w:val="24"/>
          <w:szCs w:val="24"/>
        </w:rPr>
        <w:t xml:space="preserve"> disagreed on the list of assets available for distribution, both movable and immovable</w:t>
      </w:r>
      <w:r w:rsidR="00106D8D" w:rsidRPr="00593DBE">
        <w:rPr>
          <w:rFonts w:ascii="Times New Roman" w:hAnsi="Times New Roman" w:cs="Times New Roman"/>
          <w:sz w:val="24"/>
          <w:szCs w:val="24"/>
        </w:rPr>
        <w:t>,</w:t>
      </w:r>
      <w:r w:rsidR="007611F9" w:rsidRPr="00593DBE">
        <w:rPr>
          <w:rFonts w:ascii="Times New Roman" w:hAnsi="Times New Roman" w:cs="Times New Roman"/>
          <w:sz w:val="24"/>
          <w:szCs w:val="24"/>
        </w:rPr>
        <w:t xml:space="preserve"> and on how such assets should be distributed.</w:t>
      </w:r>
    </w:p>
    <w:p w:rsidR="007611F9" w:rsidRPr="00593DBE" w:rsidRDefault="00593DBE" w:rsidP="00593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200C" w:rsidRPr="00593DBE">
        <w:rPr>
          <w:rFonts w:ascii="Times New Roman" w:hAnsi="Times New Roman" w:cs="Times New Roman"/>
          <w:sz w:val="24"/>
          <w:szCs w:val="24"/>
        </w:rPr>
        <w:t xml:space="preserve">At a pre-trial conference </w:t>
      </w:r>
      <w:r w:rsidR="00D971D7" w:rsidRPr="00593DBE">
        <w:rPr>
          <w:rFonts w:ascii="Times New Roman" w:hAnsi="Times New Roman" w:cs="Times New Roman"/>
          <w:sz w:val="24"/>
          <w:szCs w:val="24"/>
        </w:rPr>
        <w:t>held on</w:t>
      </w:r>
      <w:r w:rsidR="0011200C" w:rsidRPr="00593DBE">
        <w:rPr>
          <w:rFonts w:ascii="Times New Roman" w:hAnsi="Times New Roman" w:cs="Times New Roman"/>
          <w:sz w:val="24"/>
          <w:szCs w:val="24"/>
        </w:rPr>
        <w:t xml:space="preserve"> the 18</w:t>
      </w:r>
      <w:r w:rsidR="0011200C" w:rsidRPr="00593D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72F8" w:rsidRPr="00593DBE">
        <w:rPr>
          <w:rFonts w:ascii="Times New Roman" w:hAnsi="Times New Roman" w:cs="Times New Roman"/>
          <w:sz w:val="24"/>
          <w:szCs w:val="24"/>
        </w:rPr>
        <w:t xml:space="preserve"> February 2019</w:t>
      </w:r>
      <w:r w:rsidR="0011200C" w:rsidRPr="00593DBE">
        <w:rPr>
          <w:rFonts w:ascii="Times New Roman" w:hAnsi="Times New Roman" w:cs="Times New Roman"/>
          <w:sz w:val="24"/>
          <w:szCs w:val="24"/>
        </w:rPr>
        <w:t xml:space="preserve"> in terms of rule 182 of the </w:t>
      </w:r>
      <w:r w:rsidR="00D971D7" w:rsidRPr="00593DBE">
        <w:rPr>
          <w:rFonts w:ascii="Times New Roman" w:hAnsi="Times New Roman" w:cs="Times New Roman"/>
          <w:sz w:val="24"/>
          <w:szCs w:val="24"/>
        </w:rPr>
        <w:t>High</w:t>
      </w:r>
      <w:r w:rsidR="0011200C" w:rsidRPr="00593DBE">
        <w:rPr>
          <w:rFonts w:ascii="Times New Roman" w:hAnsi="Times New Roman" w:cs="Times New Roman"/>
          <w:sz w:val="24"/>
          <w:szCs w:val="24"/>
        </w:rPr>
        <w:t xml:space="preserve"> Court </w:t>
      </w:r>
      <w:r w:rsidR="00D971D7" w:rsidRPr="00593DBE">
        <w:rPr>
          <w:rFonts w:ascii="Times New Roman" w:hAnsi="Times New Roman" w:cs="Times New Roman"/>
          <w:sz w:val="24"/>
          <w:szCs w:val="24"/>
        </w:rPr>
        <w:t>Rules</w:t>
      </w:r>
      <w:r w:rsidR="0011200C" w:rsidRPr="00593DBE">
        <w:rPr>
          <w:rFonts w:ascii="Times New Roman" w:hAnsi="Times New Roman" w:cs="Times New Roman"/>
          <w:sz w:val="24"/>
          <w:szCs w:val="24"/>
        </w:rPr>
        <w:t xml:space="preserve"> 1971, the parties agreed that:</w:t>
      </w:r>
    </w:p>
    <w:p w:rsidR="0011200C" w:rsidRPr="00593DBE" w:rsidRDefault="0011200C" w:rsidP="00593D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The  marriage relationship between the plaintiff and the defendant has irretrievably broken down to such an extent that there are no prospects of restoration to a normal marriage relationship;</w:t>
      </w:r>
    </w:p>
    <w:p w:rsidR="0011200C" w:rsidRPr="00593DBE" w:rsidRDefault="0011200C" w:rsidP="00593D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The Iveco Bus registration number ADC 2136 be awarded to the plaintiff;</w:t>
      </w:r>
    </w:p>
    <w:p w:rsidR="0011200C" w:rsidRPr="00593DBE" w:rsidRDefault="0011200C" w:rsidP="00593D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The Iveco Bus registration number ADC 4954 be awarded to the defendant;</w:t>
      </w:r>
    </w:p>
    <w:p w:rsidR="0011200C" w:rsidRPr="00593DBE" w:rsidRDefault="00374C6F" w:rsidP="00593D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Stand number 1057 Sunningdale 3, Harare does not form part of the matrimonial assets;</w:t>
      </w:r>
    </w:p>
    <w:p w:rsidR="00374C6F" w:rsidRPr="00593DBE" w:rsidRDefault="00374C6F" w:rsidP="00593DB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The plaintiff be awarded a 50% of Stand number 6736 of Lot 14 Tynwald, Harare with the defendant being awarded the other 50% of the said property. They also agreed on how each would realise their respective shares.</w:t>
      </w:r>
    </w:p>
    <w:p w:rsidR="00374C6F" w:rsidRPr="00593DBE" w:rsidRDefault="00593DBE" w:rsidP="00593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C6F" w:rsidRPr="00593DBE">
        <w:rPr>
          <w:rFonts w:ascii="Times New Roman" w:hAnsi="Times New Roman" w:cs="Times New Roman"/>
          <w:sz w:val="24"/>
          <w:szCs w:val="24"/>
        </w:rPr>
        <w:t xml:space="preserve">The </w:t>
      </w:r>
      <w:r w:rsidR="00C5677E" w:rsidRPr="00593DBE">
        <w:rPr>
          <w:rFonts w:ascii="Times New Roman" w:hAnsi="Times New Roman" w:cs="Times New Roman"/>
          <w:sz w:val="24"/>
          <w:szCs w:val="24"/>
        </w:rPr>
        <w:t>issues that the parties could not</w:t>
      </w:r>
      <w:r w:rsidR="00374C6F" w:rsidRPr="00593DBE">
        <w:rPr>
          <w:rFonts w:ascii="Times New Roman" w:hAnsi="Times New Roman" w:cs="Times New Roman"/>
          <w:sz w:val="24"/>
          <w:szCs w:val="24"/>
        </w:rPr>
        <w:t xml:space="preserve"> agree on and hence were </w:t>
      </w:r>
      <w:r w:rsidR="00C5677E" w:rsidRPr="00593DBE">
        <w:rPr>
          <w:rFonts w:ascii="Times New Roman" w:hAnsi="Times New Roman" w:cs="Times New Roman"/>
          <w:sz w:val="24"/>
          <w:szCs w:val="24"/>
        </w:rPr>
        <w:t>referred</w:t>
      </w:r>
      <w:r w:rsidR="00374C6F" w:rsidRPr="00593DBE">
        <w:rPr>
          <w:rFonts w:ascii="Times New Roman" w:hAnsi="Times New Roman" w:cs="Times New Roman"/>
          <w:sz w:val="24"/>
          <w:szCs w:val="24"/>
        </w:rPr>
        <w:t xml:space="preserve"> to trial were stated as follows:</w:t>
      </w:r>
    </w:p>
    <w:p w:rsidR="00374C6F" w:rsidRPr="00593DBE" w:rsidRDefault="00C5677E" w:rsidP="00593DB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Whether</w:t>
      </w:r>
      <w:r w:rsidR="00374C6F" w:rsidRPr="00593DBE">
        <w:rPr>
          <w:rFonts w:ascii="Times New Roman" w:hAnsi="Times New Roman" w:cs="Times New Roman"/>
          <w:sz w:val="24"/>
          <w:szCs w:val="24"/>
        </w:rPr>
        <w:t xml:space="preserve"> or not the Toyota Belta </w:t>
      </w:r>
      <w:r w:rsidRPr="00593DBE">
        <w:rPr>
          <w:rFonts w:ascii="Times New Roman" w:hAnsi="Times New Roman" w:cs="Times New Roman"/>
          <w:sz w:val="24"/>
          <w:szCs w:val="24"/>
        </w:rPr>
        <w:t>motor</w:t>
      </w:r>
      <w:r w:rsidR="00374C6F" w:rsidRPr="00593DBE">
        <w:rPr>
          <w:rFonts w:ascii="Times New Roman" w:hAnsi="Times New Roman" w:cs="Times New Roman"/>
          <w:sz w:val="24"/>
          <w:szCs w:val="24"/>
        </w:rPr>
        <w:t xml:space="preserve"> vehicle, registration number ADQ 2081 is matrimonial </w:t>
      </w:r>
      <w:r w:rsidRPr="00593DBE">
        <w:rPr>
          <w:rFonts w:ascii="Times New Roman" w:hAnsi="Times New Roman" w:cs="Times New Roman"/>
          <w:sz w:val="24"/>
          <w:szCs w:val="24"/>
        </w:rPr>
        <w:t>property?</w:t>
      </w:r>
      <w:r w:rsidR="00374C6F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Pr="00593DBE">
        <w:rPr>
          <w:rFonts w:ascii="Times New Roman" w:hAnsi="Times New Roman" w:cs="Times New Roman"/>
          <w:sz w:val="24"/>
          <w:szCs w:val="24"/>
        </w:rPr>
        <w:t>If</w:t>
      </w:r>
      <w:r w:rsidR="00374C6F" w:rsidRPr="00593DBE">
        <w:rPr>
          <w:rFonts w:ascii="Times New Roman" w:hAnsi="Times New Roman" w:cs="Times New Roman"/>
          <w:sz w:val="24"/>
          <w:szCs w:val="24"/>
        </w:rPr>
        <w:t xml:space="preserve"> so, what is a just and</w:t>
      </w:r>
      <w:r w:rsidRPr="00593DBE">
        <w:rPr>
          <w:rFonts w:ascii="Times New Roman" w:hAnsi="Times New Roman" w:cs="Times New Roman"/>
          <w:sz w:val="24"/>
          <w:szCs w:val="24"/>
        </w:rPr>
        <w:t xml:space="preserve"> equitable distribution thereof?</w:t>
      </w:r>
    </w:p>
    <w:p w:rsidR="00374C6F" w:rsidRPr="00593DBE" w:rsidRDefault="00C5677E" w:rsidP="00593DB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Whether</w:t>
      </w:r>
      <w:r w:rsidR="00374C6F" w:rsidRPr="00593DBE">
        <w:rPr>
          <w:rFonts w:ascii="Times New Roman" w:hAnsi="Times New Roman" w:cs="Times New Roman"/>
          <w:sz w:val="24"/>
          <w:szCs w:val="24"/>
        </w:rPr>
        <w:t xml:space="preserve"> or not Stand 13059 Madok</w:t>
      </w:r>
      <w:r w:rsidRPr="00593DBE">
        <w:rPr>
          <w:rFonts w:ascii="Times New Roman" w:hAnsi="Times New Roman" w:cs="Times New Roman"/>
          <w:sz w:val="24"/>
          <w:szCs w:val="24"/>
        </w:rPr>
        <w:t>ero is matrimonial property?</w:t>
      </w:r>
      <w:r w:rsidR="00374C6F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Pr="00593DBE">
        <w:rPr>
          <w:rFonts w:ascii="Times New Roman" w:hAnsi="Times New Roman" w:cs="Times New Roman"/>
          <w:sz w:val="24"/>
          <w:szCs w:val="24"/>
        </w:rPr>
        <w:t>If</w:t>
      </w:r>
      <w:r w:rsidR="00374C6F" w:rsidRPr="00593DBE">
        <w:rPr>
          <w:rFonts w:ascii="Times New Roman" w:hAnsi="Times New Roman" w:cs="Times New Roman"/>
          <w:sz w:val="24"/>
          <w:szCs w:val="24"/>
        </w:rPr>
        <w:t xml:space="preserve"> so, what is a just and equitable distribution </w:t>
      </w:r>
      <w:r w:rsidRPr="00593DBE">
        <w:rPr>
          <w:rFonts w:ascii="Times New Roman" w:hAnsi="Times New Roman" w:cs="Times New Roman"/>
          <w:sz w:val="24"/>
          <w:szCs w:val="24"/>
        </w:rPr>
        <w:t>thereof?</w:t>
      </w:r>
    </w:p>
    <w:p w:rsidR="00374C6F" w:rsidRPr="00593DBE" w:rsidRDefault="00C5677E" w:rsidP="00593DB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Whether</w:t>
      </w:r>
      <w:r w:rsidR="00374C6F" w:rsidRPr="00593DBE">
        <w:rPr>
          <w:rFonts w:ascii="Times New Roman" w:hAnsi="Times New Roman" w:cs="Times New Roman"/>
          <w:sz w:val="24"/>
          <w:szCs w:val="24"/>
        </w:rPr>
        <w:t xml:space="preserve"> or not Stand 1805 Arlington, Hatfield, is matrimonial property</w:t>
      </w:r>
      <w:r w:rsidRPr="00593DBE">
        <w:rPr>
          <w:rFonts w:ascii="Times New Roman" w:hAnsi="Times New Roman" w:cs="Times New Roman"/>
          <w:sz w:val="24"/>
          <w:szCs w:val="24"/>
        </w:rPr>
        <w:t>? If so, what is a just and equitable distribution thereof?</w:t>
      </w:r>
    </w:p>
    <w:p w:rsidR="00C5677E" w:rsidRPr="00593DBE" w:rsidRDefault="00593DBE" w:rsidP="0059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677E" w:rsidRPr="00593DBE">
        <w:rPr>
          <w:rFonts w:ascii="Times New Roman" w:hAnsi="Times New Roman" w:cs="Times New Roman"/>
          <w:sz w:val="24"/>
          <w:szCs w:val="24"/>
        </w:rPr>
        <w:t>As regard the contested properties the parties were agreed that the above three properties were all registered in the name of the plaintiff.</w:t>
      </w:r>
    </w:p>
    <w:p w:rsidR="00C5677E" w:rsidRPr="00593DBE" w:rsidRDefault="00593DBE" w:rsidP="0059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677E" w:rsidRPr="00593DBE">
        <w:rPr>
          <w:rFonts w:ascii="Times New Roman" w:hAnsi="Times New Roman" w:cs="Times New Roman"/>
          <w:sz w:val="24"/>
          <w:szCs w:val="24"/>
        </w:rPr>
        <w:t xml:space="preserve">On the trial date the issues for trial were curtailed to only one as the defendant abandoned his claim in respect of the Toyota Belta motor vehicle and Stand 1805 Arlington, </w:t>
      </w:r>
      <w:r w:rsidR="00C5677E" w:rsidRPr="00593DBE">
        <w:rPr>
          <w:rFonts w:ascii="Times New Roman" w:hAnsi="Times New Roman" w:cs="Times New Roman"/>
          <w:sz w:val="24"/>
          <w:szCs w:val="24"/>
        </w:rPr>
        <w:lastRenderedPageBreak/>
        <w:t>Hatfield Harare.</w:t>
      </w:r>
      <w:r w:rsidR="00826D83" w:rsidRPr="00593DBE">
        <w:rPr>
          <w:rFonts w:ascii="Times New Roman" w:hAnsi="Times New Roman" w:cs="Times New Roman"/>
          <w:sz w:val="24"/>
          <w:szCs w:val="24"/>
        </w:rPr>
        <w:t xml:space="preserve"> The </w:t>
      </w:r>
      <w:r w:rsidR="00D0199B" w:rsidRPr="00593DBE">
        <w:rPr>
          <w:rFonts w:ascii="Times New Roman" w:hAnsi="Times New Roman" w:cs="Times New Roman"/>
          <w:sz w:val="24"/>
          <w:szCs w:val="24"/>
        </w:rPr>
        <w:t>outstanding issue</w:t>
      </w:r>
      <w:r w:rsidR="00826D83" w:rsidRPr="00593DBE">
        <w:rPr>
          <w:rFonts w:ascii="Times New Roman" w:hAnsi="Times New Roman" w:cs="Times New Roman"/>
          <w:sz w:val="24"/>
          <w:szCs w:val="24"/>
        </w:rPr>
        <w:t xml:space="preserve"> was thus: whether or not Stand 13059 Madokero is matrimonial property</w:t>
      </w:r>
      <w:r w:rsidR="00665533" w:rsidRPr="00593DBE">
        <w:rPr>
          <w:rFonts w:ascii="Times New Roman" w:hAnsi="Times New Roman" w:cs="Times New Roman"/>
          <w:sz w:val="24"/>
          <w:szCs w:val="24"/>
        </w:rPr>
        <w:t>?</w:t>
      </w:r>
      <w:r w:rsidR="00826D83" w:rsidRPr="00593DBE">
        <w:rPr>
          <w:rFonts w:ascii="Times New Roman" w:hAnsi="Times New Roman" w:cs="Times New Roman"/>
          <w:sz w:val="24"/>
          <w:szCs w:val="24"/>
        </w:rPr>
        <w:t xml:space="preserve"> If </w:t>
      </w:r>
      <w:r w:rsidR="00665533" w:rsidRPr="00593DBE">
        <w:rPr>
          <w:rFonts w:ascii="Times New Roman" w:hAnsi="Times New Roman" w:cs="Times New Roman"/>
          <w:sz w:val="24"/>
          <w:szCs w:val="24"/>
        </w:rPr>
        <w:t>so,</w:t>
      </w:r>
      <w:r w:rsidR="00826D83" w:rsidRPr="00593DBE">
        <w:rPr>
          <w:rFonts w:ascii="Times New Roman" w:hAnsi="Times New Roman" w:cs="Times New Roman"/>
          <w:sz w:val="24"/>
          <w:szCs w:val="24"/>
        </w:rPr>
        <w:t xml:space="preserve"> what is a just and equitable distribution </w:t>
      </w:r>
      <w:r w:rsidR="00665533" w:rsidRPr="00593DBE">
        <w:rPr>
          <w:rFonts w:ascii="Times New Roman" w:hAnsi="Times New Roman" w:cs="Times New Roman"/>
          <w:sz w:val="24"/>
          <w:szCs w:val="24"/>
        </w:rPr>
        <w:t>thereof?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533" w:rsidRPr="00593DBE" w:rsidRDefault="00593DBE" w:rsidP="00593D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5533" w:rsidRPr="00593DBE">
        <w:rPr>
          <w:rFonts w:ascii="Times New Roman" w:hAnsi="Times New Roman" w:cs="Times New Roman"/>
          <w:sz w:val="24"/>
          <w:szCs w:val="24"/>
        </w:rPr>
        <w:t xml:space="preserve">The </w:t>
      </w:r>
      <w:r w:rsidR="00D0199B" w:rsidRPr="00593DBE">
        <w:rPr>
          <w:rFonts w:ascii="Times New Roman" w:hAnsi="Times New Roman" w:cs="Times New Roman"/>
          <w:sz w:val="24"/>
          <w:szCs w:val="24"/>
        </w:rPr>
        <w:t>apportionment</w:t>
      </w:r>
      <w:r w:rsidR="00665533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D0199B" w:rsidRPr="00593DBE">
        <w:rPr>
          <w:rFonts w:ascii="Times New Roman" w:hAnsi="Times New Roman" w:cs="Times New Roman"/>
          <w:sz w:val="24"/>
          <w:szCs w:val="24"/>
        </w:rPr>
        <w:t>division</w:t>
      </w:r>
      <w:r w:rsidR="00665533" w:rsidRPr="00593DBE">
        <w:rPr>
          <w:rFonts w:ascii="Times New Roman" w:hAnsi="Times New Roman" w:cs="Times New Roman"/>
          <w:sz w:val="24"/>
          <w:szCs w:val="24"/>
        </w:rPr>
        <w:t xml:space="preserve"> and distribution of assets at the </w:t>
      </w:r>
      <w:r w:rsidR="00D0199B" w:rsidRPr="00593DBE">
        <w:rPr>
          <w:rFonts w:ascii="Times New Roman" w:hAnsi="Times New Roman" w:cs="Times New Roman"/>
          <w:sz w:val="24"/>
          <w:szCs w:val="24"/>
        </w:rPr>
        <w:t>dissolution</w:t>
      </w:r>
      <w:r w:rsidR="00665533" w:rsidRPr="00593DBE">
        <w:rPr>
          <w:rFonts w:ascii="Times New Roman" w:hAnsi="Times New Roman" w:cs="Times New Roman"/>
          <w:sz w:val="24"/>
          <w:szCs w:val="24"/>
        </w:rPr>
        <w:t xml:space="preserve"> of a marriage is governed by section 7 of the </w:t>
      </w:r>
      <w:r w:rsidR="003579D6" w:rsidRPr="00593DBE">
        <w:rPr>
          <w:rFonts w:ascii="Times New Roman" w:hAnsi="Times New Roman" w:cs="Times New Roman"/>
          <w:sz w:val="24"/>
          <w:szCs w:val="24"/>
        </w:rPr>
        <w:t>M</w:t>
      </w:r>
      <w:r w:rsidR="00D0199B" w:rsidRPr="00593DBE">
        <w:rPr>
          <w:rFonts w:ascii="Times New Roman" w:hAnsi="Times New Roman" w:cs="Times New Roman"/>
          <w:sz w:val="24"/>
          <w:szCs w:val="24"/>
        </w:rPr>
        <w:t>atrimon</w:t>
      </w:r>
      <w:r w:rsidR="003579D6" w:rsidRPr="00593DBE">
        <w:rPr>
          <w:rFonts w:ascii="Times New Roman" w:hAnsi="Times New Roman" w:cs="Times New Roman"/>
          <w:sz w:val="24"/>
          <w:szCs w:val="24"/>
        </w:rPr>
        <w:t>ial C</w:t>
      </w:r>
      <w:r w:rsidR="00665533" w:rsidRPr="00593DBE">
        <w:rPr>
          <w:rFonts w:ascii="Times New Roman" w:hAnsi="Times New Roman" w:cs="Times New Roman"/>
          <w:sz w:val="24"/>
          <w:szCs w:val="24"/>
        </w:rPr>
        <w:t>auses Act</w:t>
      </w:r>
      <w:r w:rsidR="003579D6" w:rsidRPr="00593DBE">
        <w:rPr>
          <w:rFonts w:ascii="Times New Roman" w:hAnsi="Times New Roman" w:cs="Times New Roman"/>
          <w:sz w:val="24"/>
          <w:szCs w:val="24"/>
        </w:rPr>
        <w:t>,</w:t>
      </w:r>
      <w:r w:rsidR="00665533" w:rsidRPr="00593DBE">
        <w:rPr>
          <w:rFonts w:ascii="Times New Roman" w:hAnsi="Times New Roman" w:cs="Times New Roman"/>
          <w:sz w:val="24"/>
          <w:szCs w:val="24"/>
        </w:rPr>
        <w:t xml:space="preserve"> chapter 5:13. That section provides</w:t>
      </w:r>
      <w:r w:rsidR="003579D6" w:rsidRPr="00593DBE">
        <w:rPr>
          <w:rFonts w:ascii="Times New Roman" w:hAnsi="Times New Roman" w:cs="Times New Roman"/>
          <w:sz w:val="24"/>
          <w:szCs w:val="24"/>
        </w:rPr>
        <w:t>, inter alia,</w:t>
      </w:r>
      <w:r w:rsidR="00665533" w:rsidRPr="00593DBE">
        <w:rPr>
          <w:rFonts w:ascii="Times New Roman" w:hAnsi="Times New Roman" w:cs="Times New Roman"/>
          <w:sz w:val="24"/>
          <w:szCs w:val="24"/>
        </w:rPr>
        <w:t xml:space="preserve"> that:</w:t>
      </w:r>
      <w:r w:rsidR="003579D6" w:rsidRPr="00593DBE">
        <w:rPr>
          <w:rFonts w:ascii="Times New Roman" w:hAnsi="Times New Roman" w:cs="Times New Roman"/>
          <w:sz w:val="24"/>
          <w:szCs w:val="24"/>
        </w:rPr>
        <w:t>-</w:t>
      </w:r>
    </w:p>
    <w:p w:rsidR="00665533" w:rsidRPr="00593DBE" w:rsidRDefault="003579D6" w:rsidP="00593D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“</w:t>
      </w:r>
      <w:r w:rsidR="00665533" w:rsidRPr="00593DBE">
        <w:rPr>
          <w:rFonts w:ascii="Times New Roman" w:hAnsi="Times New Roman" w:cs="Times New Roman"/>
        </w:rPr>
        <w:t>(1) Subject to this section, in granting a decree of divorce, judicial separation or</w:t>
      </w:r>
      <w:r w:rsidR="000F42A8" w:rsidRPr="00593DBE">
        <w:rPr>
          <w:rFonts w:ascii="Times New Roman" w:hAnsi="Times New Roman" w:cs="Times New Roman"/>
        </w:rPr>
        <w:t xml:space="preserve"> nullity of marriage, or at any </w:t>
      </w:r>
      <w:r w:rsidR="00665533" w:rsidRPr="00593DBE">
        <w:rPr>
          <w:rFonts w:ascii="Times New Roman" w:hAnsi="Times New Roman" w:cs="Times New Roman"/>
        </w:rPr>
        <w:t>time thereafter, an appropriate court may make an order with regard to—</w:t>
      </w:r>
    </w:p>
    <w:p w:rsidR="00665533" w:rsidRPr="00593DBE" w:rsidRDefault="00665533" w:rsidP="00593D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(</w:t>
      </w:r>
      <w:r w:rsidRPr="00593DBE">
        <w:rPr>
          <w:rFonts w:ascii="Times New Roman" w:hAnsi="Times New Roman" w:cs="Times New Roman"/>
          <w:i/>
          <w:iCs/>
        </w:rPr>
        <w:t>a</w:t>
      </w:r>
      <w:r w:rsidRPr="00593DBE">
        <w:rPr>
          <w:rFonts w:ascii="Times New Roman" w:hAnsi="Times New Roman" w:cs="Times New Roman"/>
        </w:rPr>
        <w:t>) the division, apportionment or distribution of the assets of the spouses, inclu</w:t>
      </w:r>
      <w:r w:rsidR="000F42A8" w:rsidRPr="00593DBE">
        <w:rPr>
          <w:rFonts w:ascii="Times New Roman" w:hAnsi="Times New Roman" w:cs="Times New Roman"/>
        </w:rPr>
        <w:t xml:space="preserve">ding an order that any asset be </w:t>
      </w:r>
      <w:r w:rsidRPr="00593DBE">
        <w:rPr>
          <w:rFonts w:ascii="Times New Roman" w:hAnsi="Times New Roman" w:cs="Times New Roman"/>
        </w:rPr>
        <w:t>transferred from one spouse to the other;</w:t>
      </w:r>
    </w:p>
    <w:p w:rsidR="00665533" w:rsidRDefault="00665533" w:rsidP="00593D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(</w:t>
      </w:r>
      <w:r w:rsidRPr="00593DBE">
        <w:rPr>
          <w:rFonts w:ascii="Times New Roman" w:hAnsi="Times New Roman" w:cs="Times New Roman"/>
          <w:i/>
          <w:iCs/>
        </w:rPr>
        <w:t>b</w:t>
      </w:r>
      <w:r w:rsidRPr="00593DBE">
        <w:rPr>
          <w:rFonts w:ascii="Times New Roman" w:hAnsi="Times New Roman" w:cs="Times New Roman"/>
        </w:rPr>
        <w:t>) the payment of maintenance, whether by way of a lump sum or by way of periodical payments, in fav</w:t>
      </w:r>
      <w:r w:rsidR="000F42A8" w:rsidRPr="00593DBE">
        <w:rPr>
          <w:rFonts w:ascii="Times New Roman" w:hAnsi="Times New Roman" w:cs="Times New Roman"/>
        </w:rPr>
        <w:t xml:space="preserve">our of </w:t>
      </w:r>
      <w:r w:rsidRPr="00593DBE">
        <w:rPr>
          <w:rFonts w:ascii="Times New Roman" w:hAnsi="Times New Roman" w:cs="Times New Roman"/>
        </w:rPr>
        <w:t>one or other of the spouses or of any child of the marriage.</w:t>
      </w:r>
      <w:r w:rsidR="003579D6" w:rsidRPr="00593DBE">
        <w:rPr>
          <w:rFonts w:ascii="Times New Roman" w:hAnsi="Times New Roman" w:cs="Times New Roman"/>
        </w:rPr>
        <w:t>”</w:t>
      </w:r>
    </w:p>
    <w:p w:rsidR="00AF42A4" w:rsidRPr="00593DBE" w:rsidRDefault="00AF42A4" w:rsidP="00593D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65533" w:rsidRPr="00AF42A4" w:rsidRDefault="00593DBE" w:rsidP="00AF4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803B22" w:rsidRPr="00AF42A4">
        <w:rPr>
          <w:rFonts w:ascii="Times New Roman" w:hAnsi="Times New Roman" w:cs="Times New Roman"/>
          <w:sz w:val="24"/>
          <w:szCs w:val="24"/>
        </w:rPr>
        <w:t>The assets to be excluded are provided for in s 7(3) as follows:-</w:t>
      </w:r>
    </w:p>
    <w:p w:rsidR="00665533" w:rsidRPr="00593DBE" w:rsidRDefault="003579D6" w:rsidP="00593D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“</w:t>
      </w:r>
      <w:r w:rsidR="00665533" w:rsidRPr="00593DBE">
        <w:rPr>
          <w:rFonts w:ascii="Times New Roman" w:hAnsi="Times New Roman" w:cs="Times New Roman"/>
        </w:rPr>
        <w:t>(3) The power of an appropriate court to make an order in terms of paragraph (</w:t>
      </w:r>
      <w:r w:rsidR="00665533" w:rsidRPr="00593DBE">
        <w:rPr>
          <w:rFonts w:ascii="Times New Roman" w:hAnsi="Times New Roman" w:cs="Times New Roman"/>
          <w:i/>
          <w:iCs/>
        </w:rPr>
        <w:t>a</w:t>
      </w:r>
      <w:r w:rsidR="00665533" w:rsidRPr="00593DBE">
        <w:rPr>
          <w:rFonts w:ascii="Times New Roman" w:hAnsi="Times New Roman" w:cs="Times New Roman"/>
        </w:rPr>
        <w:t xml:space="preserve">) of </w:t>
      </w:r>
      <w:r w:rsidR="000F42A8" w:rsidRPr="00593DBE">
        <w:rPr>
          <w:rFonts w:ascii="Times New Roman" w:hAnsi="Times New Roman" w:cs="Times New Roman"/>
        </w:rPr>
        <w:t xml:space="preserve">subsection (1) shall not extend </w:t>
      </w:r>
      <w:r w:rsidR="00665533" w:rsidRPr="00593DBE">
        <w:rPr>
          <w:rFonts w:ascii="Times New Roman" w:hAnsi="Times New Roman" w:cs="Times New Roman"/>
        </w:rPr>
        <w:t>to any assets which are proved, to the satisfaction of the court, to have bee</w:t>
      </w:r>
      <w:r w:rsidR="000F42A8" w:rsidRPr="00593DBE">
        <w:rPr>
          <w:rFonts w:ascii="Times New Roman" w:hAnsi="Times New Roman" w:cs="Times New Roman"/>
        </w:rPr>
        <w:t xml:space="preserve">n acquired by a spouse, whether </w:t>
      </w:r>
      <w:r w:rsidR="00665533" w:rsidRPr="00593DBE">
        <w:rPr>
          <w:rFonts w:ascii="Times New Roman" w:hAnsi="Times New Roman" w:cs="Times New Roman"/>
        </w:rPr>
        <w:t>before or during the marriage—</w:t>
      </w:r>
    </w:p>
    <w:p w:rsidR="00665533" w:rsidRPr="00593DBE" w:rsidRDefault="00665533" w:rsidP="00593D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(</w:t>
      </w:r>
      <w:r w:rsidRPr="00593DBE">
        <w:rPr>
          <w:rFonts w:ascii="Times New Roman" w:hAnsi="Times New Roman" w:cs="Times New Roman"/>
          <w:i/>
          <w:iCs/>
        </w:rPr>
        <w:t>a</w:t>
      </w:r>
      <w:r w:rsidRPr="00593DBE">
        <w:rPr>
          <w:rFonts w:ascii="Times New Roman" w:hAnsi="Times New Roman" w:cs="Times New Roman"/>
        </w:rPr>
        <w:t>) by way of an inheritance; or</w:t>
      </w:r>
    </w:p>
    <w:p w:rsidR="00665533" w:rsidRPr="00593DBE" w:rsidRDefault="00665533" w:rsidP="00593D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(</w:t>
      </w:r>
      <w:r w:rsidRPr="00593DBE">
        <w:rPr>
          <w:rFonts w:ascii="Times New Roman" w:hAnsi="Times New Roman" w:cs="Times New Roman"/>
          <w:i/>
          <w:iCs/>
        </w:rPr>
        <w:t>b</w:t>
      </w:r>
      <w:r w:rsidRPr="00593DBE">
        <w:rPr>
          <w:rFonts w:ascii="Times New Roman" w:hAnsi="Times New Roman" w:cs="Times New Roman"/>
        </w:rPr>
        <w:t>) in terms of any custom and which, in accordance with such custom, are in</w:t>
      </w:r>
      <w:r w:rsidR="000F42A8" w:rsidRPr="00593DBE">
        <w:rPr>
          <w:rFonts w:ascii="Times New Roman" w:hAnsi="Times New Roman" w:cs="Times New Roman"/>
        </w:rPr>
        <w:t xml:space="preserve">tended to be held by the spouse </w:t>
      </w:r>
      <w:r w:rsidRPr="00593DBE">
        <w:rPr>
          <w:rFonts w:ascii="Times New Roman" w:hAnsi="Times New Roman" w:cs="Times New Roman"/>
        </w:rPr>
        <w:t>personally; or</w:t>
      </w:r>
    </w:p>
    <w:p w:rsidR="00665533" w:rsidRDefault="00665533" w:rsidP="00593D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(</w:t>
      </w:r>
      <w:r w:rsidRPr="00593DBE">
        <w:rPr>
          <w:rFonts w:ascii="Times New Roman" w:hAnsi="Times New Roman" w:cs="Times New Roman"/>
          <w:i/>
          <w:iCs/>
        </w:rPr>
        <w:t>c</w:t>
      </w:r>
      <w:r w:rsidRPr="00593DBE">
        <w:rPr>
          <w:rFonts w:ascii="Times New Roman" w:hAnsi="Times New Roman" w:cs="Times New Roman"/>
        </w:rPr>
        <w:t>) in any manner and which have particular sentimental value to the spouse concerned.</w:t>
      </w:r>
    </w:p>
    <w:p w:rsidR="00AF42A4" w:rsidRPr="00593DBE" w:rsidRDefault="00AF42A4" w:rsidP="00593D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03B22" w:rsidRPr="00AF42A4" w:rsidRDefault="00593DBE" w:rsidP="00AF42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803B22" w:rsidRPr="00AF42A4">
        <w:rPr>
          <w:rFonts w:ascii="Times New Roman" w:hAnsi="Times New Roman" w:cs="Times New Roman"/>
          <w:sz w:val="24"/>
          <w:szCs w:val="24"/>
        </w:rPr>
        <w:t>The factors to be considered in the apportionment</w:t>
      </w:r>
      <w:r w:rsidR="005A6681">
        <w:rPr>
          <w:rFonts w:ascii="Times New Roman" w:hAnsi="Times New Roman" w:cs="Times New Roman"/>
          <w:sz w:val="24"/>
          <w:szCs w:val="24"/>
        </w:rPr>
        <w:t>,</w:t>
      </w:r>
      <w:r w:rsidR="00803B22" w:rsidRPr="00AF42A4">
        <w:rPr>
          <w:rFonts w:ascii="Times New Roman" w:hAnsi="Times New Roman" w:cs="Times New Roman"/>
          <w:sz w:val="24"/>
          <w:szCs w:val="24"/>
        </w:rPr>
        <w:t xml:space="preserve"> distribution and division of those assets </w:t>
      </w:r>
      <w:r w:rsidRPr="00AF42A4">
        <w:rPr>
          <w:rFonts w:ascii="Times New Roman" w:hAnsi="Times New Roman" w:cs="Times New Roman"/>
          <w:sz w:val="24"/>
          <w:szCs w:val="24"/>
        </w:rPr>
        <w:tab/>
      </w:r>
      <w:r w:rsidR="00803B22" w:rsidRPr="00AF42A4">
        <w:rPr>
          <w:rFonts w:ascii="Times New Roman" w:hAnsi="Times New Roman" w:cs="Times New Roman"/>
          <w:sz w:val="24"/>
          <w:szCs w:val="24"/>
        </w:rPr>
        <w:t>available for dis</w:t>
      </w:r>
      <w:r w:rsidR="003579D6" w:rsidRPr="00AF42A4">
        <w:rPr>
          <w:rFonts w:ascii="Times New Roman" w:hAnsi="Times New Roman" w:cs="Times New Roman"/>
          <w:sz w:val="24"/>
          <w:szCs w:val="24"/>
        </w:rPr>
        <w:t xml:space="preserve">tribution are stated in s 7(4) </w:t>
      </w:r>
      <w:r w:rsidR="00803B22" w:rsidRPr="00AF42A4">
        <w:rPr>
          <w:rFonts w:ascii="Times New Roman" w:hAnsi="Times New Roman" w:cs="Times New Roman"/>
          <w:sz w:val="24"/>
          <w:szCs w:val="24"/>
        </w:rPr>
        <w:t>in these terms:-</w:t>
      </w:r>
    </w:p>
    <w:p w:rsidR="00665533" w:rsidRPr="00593DBE" w:rsidRDefault="00803B22" w:rsidP="00593D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“</w:t>
      </w:r>
      <w:r w:rsidR="00665533" w:rsidRPr="00593DBE">
        <w:rPr>
          <w:rFonts w:ascii="Times New Roman" w:hAnsi="Times New Roman" w:cs="Times New Roman"/>
        </w:rPr>
        <w:t xml:space="preserve">(4) In making an order in terms of subsection (1) an appropriate court shall have </w:t>
      </w:r>
      <w:r w:rsidR="000F42A8" w:rsidRPr="00593DBE">
        <w:rPr>
          <w:rFonts w:ascii="Times New Roman" w:hAnsi="Times New Roman" w:cs="Times New Roman"/>
        </w:rPr>
        <w:t xml:space="preserve">regard to all the circumstances </w:t>
      </w:r>
      <w:r w:rsidR="00665533" w:rsidRPr="00593DBE">
        <w:rPr>
          <w:rFonts w:ascii="Times New Roman" w:hAnsi="Times New Roman" w:cs="Times New Roman"/>
        </w:rPr>
        <w:t>of the case, including the following—</w:t>
      </w:r>
    </w:p>
    <w:p w:rsidR="00665533" w:rsidRPr="00593DBE" w:rsidRDefault="00665533" w:rsidP="00593D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(</w:t>
      </w:r>
      <w:r w:rsidRPr="00593DBE">
        <w:rPr>
          <w:rFonts w:ascii="Times New Roman" w:hAnsi="Times New Roman" w:cs="Times New Roman"/>
          <w:i/>
          <w:iCs/>
        </w:rPr>
        <w:t>a</w:t>
      </w:r>
      <w:r w:rsidRPr="00593DBE">
        <w:rPr>
          <w:rFonts w:ascii="Times New Roman" w:hAnsi="Times New Roman" w:cs="Times New Roman"/>
        </w:rPr>
        <w:t>) the income-earning capacity, assets and other financial resources which each spouse and child has or is</w:t>
      </w:r>
      <w:r w:rsidR="003579D6" w:rsidRPr="00593DBE">
        <w:rPr>
          <w:rFonts w:ascii="Times New Roman" w:hAnsi="Times New Roman" w:cs="Times New Roman"/>
        </w:rPr>
        <w:t xml:space="preserve"> </w:t>
      </w:r>
      <w:r w:rsidRPr="00593DBE">
        <w:rPr>
          <w:rFonts w:ascii="Times New Roman" w:hAnsi="Times New Roman" w:cs="Times New Roman"/>
        </w:rPr>
        <w:t>likely to have in the foreseeable future;</w:t>
      </w:r>
    </w:p>
    <w:p w:rsidR="00665533" w:rsidRPr="00593DBE" w:rsidRDefault="00665533" w:rsidP="00593D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(</w:t>
      </w:r>
      <w:r w:rsidRPr="00593DBE">
        <w:rPr>
          <w:rFonts w:ascii="Times New Roman" w:hAnsi="Times New Roman" w:cs="Times New Roman"/>
          <w:i/>
          <w:iCs/>
        </w:rPr>
        <w:t>b</w:t>
      </w:r>
      <w:r w:rsidRPr="00593DBE">
        <w:rPr>
          <w:rFonts w:ascii="Times New Roman" w:hAnsi="Times New Roman" w:cs="Times New Roman"/>
        </w:rPr>
        <w:t>) the financial needs, obligations and responsibilities which each spouse and ch</w:t>
      </w:r>
      <w:r w:rsidR="000F42A8" w:rsidRPr="00593DBE">
        <w:rPr>
          <w:rFonts w:ascii="Times New Roman" w:hAnsi="Times New Roman" w:cs="Times New Roman"/>
        </w:rPr>
        <w:t xml:space="preserve">ild has or is likely to have in </w:t>
      </w:r>
      <w:r w:rsidRPr="00593DBE">
        <w:rPr>
          <w:rFonts w:ascii="Times New Roman" w:hAnsi="Times New Roman" w:cs="Times New Roman"/>
        </w:rPr>
        <w:t>the foreseeable future;</w:t>
      </w:r>
    </w:p>
    <w:p w:rsidR="00665533" w:rsidRPr="00593DBE" w:rsidRDefault="00665533" w:rsidP="00593D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(</w:t>
      </w:r>
      <w:r w:rsidRPr="00593DBE">
        <w:rPr>
          <w:rFonts w:ascii="Times New Roman" w:hAnsi="Times New Roman" w:cs="Times New Roman"/>
          <w:i/>
          <w:iCs/>
        </w:rPr>
        <w:t>c</w:t>
      </w:r>
      <w:r w:rsidRPr="00593DBE">
        <w:rPr>
          <w:rFonts w:ascii="Times New Roman" w:hAnsi="Times New Roman" w:cs="Times New Roman"/>
        </w:rPr>
        <w:t>) the standard of living of the family, including the manner in which any chil</w:t>
      </w:r>
      <w:r w:rsidR="000F42A8" w:rsidRPr="00593DBE">
        <w:rPr>
          <w:rFonts w:ascii="Times New Roman" w:hAnsi="Times New Roman" w:cs="Times New Roman"/>
        </w:rPr>
        <w:t xml:space="preserve">d was being educated or trained </w:t>
      </w:r>
      <w:r w:rsidRPr="00593DBE">
        <w:rPr>
          <w:rFonts w:ascii="Times New Roman" w:hAnsi="Times New Roman" w:cs="Times New Roman"/>
        </w:rPr>
        <w:t>or expected to be educated or trained;</w:t>
      </w:r>
    </w:p>
    <w:p w:rsidR="00665533" w:rsidRPr="00593DBE" w:rsidRDefault="00665533" w:rsidP="00593D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(</w:t>
      </w:r>
      <w:r w:rsidRPr="00593DBE">
        <w:rPr>
          <w:rFonts w:ascii="Times New Roman" w:hAnsi="Times New Roman" w:cs="Times New Roman"/>
          <w:i/>
          <w:iCs/>
        </w:rPr>
        <w:t>d</w:t>
      </w:r>
      <w:r w:rsidRPr="00593DBE">
        <w:rPr>
          <w:rFonts w:ascii="Times New Roman" w:hAnsi="Times New Roman" w:cs="Times New Roman"/>
        </w:rPr>
        <w:t>) the age and physical and mental condition of each spouse and child;</w:t>
      </w:r>
    </w:p>
    <w:p w:rsidR="00665533" w:rsidRPr="00593DBE" w:rsidRDefault="00665533" w:rsidP="00593D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(</w:t>
      </w:r>
      <w:r w:rsidRPr="00593DBE">
        <w:rPr>
          <w:rFonts w:ascii="Times New Roman" w:hAnsi="Times New Roman" w:cs="Times New Roman"/>
          <w:i/>
          <w:iCs/>
        </w:rPr>
        <w:t>e</w:t>
      </w:r>
      <w:r w:rsidRPr="00593DBE">
        <w:rPr>
          <w:rFonts w:ascii="Times New Roman" w:hAnsi="Times New Roman" w:cs="Times New Roman"/>
        </w:rPr>
        <w:t>) the direct or indirect contribution made by each spouse to the family, including contributions made by</w:t>
      </w:r>
      <w:r w:rsidR="003579D6" w:rsidRPr="00593DBE">
        <w:rPr>
          <w:rFonts w:ascii="Times New Roman" w:hAnsi="Times New Roman" w:cs="Times New Roman"/>
        </w:rPr>
        <w:t xml:space="preserve"> </w:t>
      </w:r>
      <w:r w:rsidRPr="00593DBE">
        <w:rPr>
          <w:rFonts w:ascii="Times New Roman" w:hAnsi="Times New Roman" w:cs="Times New Roman"/>
        </w:rPr>
        <w:t>looking after the home and caring for the family and any other domestic duties;</w:t>
      </w:r>
    </w:p>
    <w:p w:rsidR="00665533" w:rsidRPr="00593DBE" w:rsidRDefault="00665533" w:rsidP="00593D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(</w:t>
      </w:r>
      <w:r w:rsidRPr="00593DBE">
        <w:rPr>
          <w:rFonts w:ascii="Times New Roman" w:hAnsi="Times New Roman" w:cs="Times New Roman"/>
          <w:i/>
          <w:iCs/>
        </w:rPr>
        <w:t>f</w:t>
      </w:r>
      <w:r w:rsidRPr="00593DBE">
        <w:rPr>
          <w:rFonts w:ascii="Times New Roman" w:hAnsi="Times New Roman" w:cs="Times New Roman"/>
        </w:rPr>
        <w:t xml:space="preserve">) the value to either of the spouses or to any child of any benefit, including a </w:t>
      </w:r>
      <w:r w:rsidR="000F42A8" w:rsidRPr="00593DBE">
        <w:rPr>
          <w:rFonts w:ascii="Times New Roman" w:hAnsi="Times New Roman" w:cs="Times New Roman"/>
        </w:rPr>
        <w:t xml:space="preserve">pension or gratuity, which such </w:t>
      </w:r>
      <w:r w:rsidRPr="00593DBE">
        <w:rPr>
          <w:rFonts w:ascii="Times New Roman" w:hAnsi="Times New Roman" w:cs="Times New Roman"/>
        </w:rPr>
        <w:t>spouse or child will lose as a result of the dissolution of the marriage;</w:t>
      </w:r>
    </w:p>
    <w:p w:rsidR="00665533" w:rsidRPr="00593DBE" w:rsidRDefault="00665533" w:rsidP="00593D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>(</w:t>
      </w:r>
      <w:r w:rsidRPr="00593DBE">
        <w:rPr>
          <w:rFonts w:ascii="Times New Roman" w:hAnsi="Times New Roman" w:cs="Times New Roman"/>
          <w:i/>
          <w:iCs/>
        </w:rPr>
        <w:t>g</w:t>
      </w:r>
      <w:r w:rsidRPr="00593DBE">
        <w:rPr>
          <w:rFonts w:ascii="Times New Roman" w:hAnsi="Times New Roman" w:cs="Times New Roman"/>
        </w:rPr>
        <w:t>) the duration of the marriage;</w:t>
      </w:r>
    </w:p>
    <w:p w:rsidR="00665533" w:rsidRPr="00593DBE" w:rsidRDefault="00665533" w:rsidP="00593D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93DBE">
        <w:rPr>
          <w:rFonts w:ascii="Times New Roman" w:hAnsi="Times New Roman" w:cs="Times New Roman"/>
        </w:rPr>
        <w:t xml:space="preserve">and in so doing the court shall endeavour as far as is reasonable and practicable and, </w:t>
      </w:r>
      <w:r w:rsidR="000F42A8" w:rsidRPr="00593DBE">
        <w:rPr>
          <w:rFonts w:ascii="Times New Roman" w:hAnsi="Times New Roman" w:cs="Times New Roman"/>
        </w:rPr>
        <w:t xml:space="preserve">having regard to their conduct, </w:t>
      </w:r>
      <w:r w:rsidRPr="00593DBE">
        <w:rPr>
          <w:rFonts w:ascii="Times New Roman" w:hAnsi="Times New Roman" w:cs="Times New Roman"/>
        </w:rPr>
        <w:t>is just to do so, to place the spouses and children in the position they would hav</w:t>
      </w:r>
      <w:r w:rsidR="000F42A8" w:rsidRPr="00593DBE">
        <w:rPr>
          <w:rFonts w:ascii="Times New Roman" w:hAnsi="Times New Roman" w:cs="Times New Roman"/>
        </w:rPr>
        <w:t xml:space="preserve">e been in had a normal marriage </w:t>
      </w:r>
      <w:r w:rsidRPr="00593DBE">
        <w:rPr>
          <w:rFonts w:ascii="Times New Roman" w:hAnsi="Times New Roman" w:cs="Times New Roman"/>
        </w:rPr>
        <w:t>relationship continued between the spouses.</w:t>
      </w:r>
      <w:r w:rsidR="003579D6" w:rsidRPr="00593DBE">
        <w:rPr>
          <w:rFonts w:ascii="Times New Roman" w:hAnsi="Times New Roman" w:cs="Times New Roman"/>
        </w:rPr>
        <w:t>”</w:t>
      </w:r>
    </w:p>
    <w:p w:rsidR="00665533" w:rsidRPr="00593DBE" w:rsidRDefault="00665533" w:rsidP="0066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99B" w:rsidRPr="00593DBE" w:rsidRDefault="00D0199B" w:rsidP="0066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63" w:rsidRPr="00593DBE" w:rsidRDefault="00593DBE" w:rsidP="00593D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Though the issue for trial refers to matrimonial property, the </w:t>
      </w:r>
      <w:r w:rsidR="003579D6" w:rsidRPr="00593DBE">
        <w:rPr>
          <w:rFonts w:ascii="Times New Roman" w:hAnsi="Times New Roman" w:cs="Times New Roman"/>
          <w:sz w:val="24"/>
          <w:szCs w:val="24"/>
        </w:rPr>
        <w:t>proper term as per the above section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 is </w:t>
      </w:r>
      <w:r w:rsidR="003579D6" w:rsidRPr="00593DBE">
        <w:rPr>
          <w:rFonts w:ascii="Times New Roman" w:hAnsi="Times New Roman" w:cs="Times New Roman"/>
          <w:sz w:val="24"/>
          <w:szCs w:val="24"/>
        </w:rPr>
        <w:t>‘</w:t>
      </w:r>
      <w:r w:rsidR="00052863" w:rsidRPr="00593DBE">
        <w:rPr>
          <w:rFonts w:ascii="Times New Roman" w:hAnsi="Times New Roman" w:cs="Times New Roman"/>
          <w:sz w:val="24"/>
          <w:szCs w:val="24"/>
        </w:rPr>
        <w:t>assets of the spouses</w:t>
      </w:r>
      <w:r w:rsidR="003579D6" w:rsidRPr="00593DBE">
        <w:rPr>
          <w:rFonts w:ascii="Times New Roman" w:hAnsi="Times New Roman" w:cs="Times New Roman"/>
          <w:sz w:val="24"/>
          <w:szCs w:val="24"/>
        </w:rPr>
        <w:t>’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. The term </w:t>
      </w:r>
      <w:r w:rsidR="00803B22" w:rsidRPr="00593DBE">
        <w:rPr>
          <w:rFonts w:ascii="Times New Roman" w:hAnsi="Times New Roman" w:cs="Times New Roman"/>
          <w:sz w:val="24"/>
          <w:szCs w:val="24"/>
        </w:rPr>
        <w:t>‘</w:t>
      </w:r>
      <w:r w:rsidR="00052863" w:rsidRPr="00593DBE">
        <w:rPr>
          <w:rFonts w:ascii="Times New Roman" w:hAnsi="Times New Roman" w:cs="Times New Roman"/>
          <w:sz w:val="24"/>
          <w:szCs w:val="24"/>
        </w:rPr>
        <w:t>assets of the spouses</w:t>
      </w:r>
      <w:r w:rsidR="00803B22" w:rsidRPr="00593DBE">
        <w:rPr>
          <w:rFonts w:ascii="Times New Roman" w:hAnsi="Times New Roman" w:cs="Times New Roman"/>
          <w:sz w:val="24"/>
          <w:szCs w:val="24"/>
        </w:rPr>
        <w:t>’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 has </w:t>
      </w:r>
      <w:r w:rsidR="0002083D" w:rsidRPr="00593DBE">
        <w:rPr>
          <w:rFonts w:ascii="Times New Roman" w:hAnsi="Times New Roman" w:cs="Times New Roman"/>
          <w:sz w:val="24"/>
          <w:szCs w:val="24"/>
        </w:rPr>
        <w:t>been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 construe</w:t>
      </w:r>
      <w:r w:rsidR="0002083D" w:rsidRPr="00593DBE">
        <w:rPr>
          <w:rFonts w:ascii="Times New Roman" w:hAnsi="Times New Roman" w:cs="Times New Roman"/>
          <w:sz w:val="24"/>
          <w:szCs w:val="24"/>
        </w:rPr>
        <w:t>d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 to include all such property or assets belonging to a spouse at the time of the dissolution of </w:t>
      </w:r>
      <w:r w:rsidR="00052863" w:rsidRPr="00593DBE">
        <w:rPr>
          <w:rFonts w:ascii="Times New Roman" w:hAnsi="Times New Roman" w:cs="Times New Roman"/>
          <w:sz w:val="24"/>
          <w:szCs w:val="24"/>
        </w:rPr>
        <w:lastRenderedPageBreak/>
        <w:t xml:space="preserve">the marriage. Such assets may belong to </w:t>
      </w:r>
      <w:r w:rsidR="00C0705D" w:rsidRPr="00593DBE">
        <w:rPr>
          <w:rFonts w:ascii="Times New Roman" w:hAnsi="Times New Roman" w:cs="Times New Roman"/>
          <w:sz w:val="24"/>
          <w:szCs w:val="24"/>
        </w:rPr>
        <w:t>spouses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 in their individual capacity or jointly owned. The assets may have been acquired </w:t>
      </w:r>
      <w:r w:rsidR="00C0705D" w:rsidRPr="00593DBE">
        <w:rPr>
          <w:rFonts w:ascii="Times New Roman" w:hAnsi="Times New Roman" w:cs="Times New Roman"/>
          <w:sz w:val="24"/>
          <w:szCs w:val="24"/>
        </w:rPr>
        <w:t>before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 or during the marriage. What is of </w:t>
      </w:r>
      <w:r w:rsidR="00C0705D" w:rsidRPr="00593DBE">
        <w:rPr>
          <w:rFonts w:ascii="Times New Roman" w:hAnsi="Times New Roman" w:cs="Times New Roman"/>
          <w:sz w:val="24"/>
          <w:szCs w:val="24"/>
        </w:rPr>
        <w:t>importance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 is that the asset </w:t>
      </w:r>
      <w:r w:rsidR="00C0705D" w:rsidRPr="00593DBE">
        <w:rPr>
          <w:rFonts w:ascii="Times New Roman" w:hAnsi="Times New Roman" w:cs="Times New Roman"/>
          <w:sz w:val="24"/>
          <w:szCs w:val="24"/>
        </w:rPr>
        <w:t>must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 belong to one or both </w:t>
      </w:r>
      <w:r w:rsidR="00C0705D" w:rsidRPr="00593DBE">
        <w:rPr>
          <w:rFonts w:ascii="Times New Roman" w:hAnsi="Times New Roman" w:cs="Times New Roman"/>
          <w:sz w:val="24"/>
          <w:szCs w:val="24"/>
        </w:rPr>
        <w:t>spouses</w:t>
      </w:r>
      <w:r w:rsidR="0002083D" w:rsidRPr="00593DBE">
        <w:rPr>
          <w:rFonts w:ascii="Times New Roman" w:hAnsi="Times New Roman" w:cs="Times New Roman"/>
          <w:sz w:val="24"/>
          <w:szCs w:val="24"/>
        </w:rPr>
        <w:t xml:space="preserve"> at the dissolution of the marriage</w:t>
      </w:r>
      <w:r w:rsidR="00C0705D" w:rsidRPr="00593DBE">
        <w:rPr>
          <w:rFonts w:ascii="Times New Roman" w:hAnsi="Times New Roman" w:cs="Times New Roman"/>
          <w:sz w:val="24"/>
          <w:szCs w:val="24"/>
        </w:rPr>
        <w:t>. See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052863" w:rsidRPr="00593DBE">
        <w:rPr>
          <w:rFonts w:ascii="Times New Roman" w:hAnsi="Times New Roman" w:cs="Times New Roman"/>
          <w:i/>
          <w:sz w:val="24"/>
          <w:szCs w:val="24"/>
        </w:rPr>
        <w:t xml:space="preserve">Ncube 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v </w:t>
      </w:r>
      <w:r w:rsidR="00052863" w:rsidRPr="00593DBE">
        <w:rPr>
          <w:rFonts w:ascii="Times New Roman" w:hAnsi="Times New Roman" w:cs="Times New Roman"/>
          <w:i/>
          <w:sz w:val="24"/>
          <w:szCs w:val="24"/>
        </w:rPr>
        <w:t>Ncube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 1993(1</w:t>
      </w:r>
      <w:r w:rsidR="0002083D" w:rsidRPr="00593DBE">
        <w:rPr>
          <w:rFonts w:ascii="Times New Roman" w:hAnsi="Times New Roman" w:cs="Times New Roman"/>
          <w:sz w:val="24"/>
          <w:szCs w:val="24"/>
        </w:rPr>
        <w:t>) ZLR</w:t>
      </w:r>
      <w:r w:rsidR="005A6681">
        <w:rPr>
          <w:rFonts w:ascii="Times New Roman" w:hAnsi="Times New Roman" w:cs="Times New Roman"/>
          <w:sz w:val="24"/>
          <w:szCs w:val="24"/>
        </w:rPr>
        <w:t xml:space="preserve"> 39(S)@ 42B-D and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052863" w:rsidRPr="00593DBE">
        <w:rPr>
          <w:rFonts w:ascii="Times New Roman" w:hAnsi="Times New Roman" w:cs="Times New Roman"/>
          <w:i/>
          <w:sz w:val="24"/>
          <w:szCs w:val="24"/>
        </w:rPr>
        <w:t xml:space="preserve">Gonye 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v </w:t>
      </w:r>
      <w:r w:rsidR="00052863" w:rsidRPr="00593DBE">
        <w:rPr>
          <w:rFonts w:ascii="Times New Roman" w:hAnsi="Times New Roman" w:cs="Times New Roman"/>
          <w:i/>
          <w:sz w:val="24"/>
          <w:szCs w:val="24"/>
        </w:rPr>
        <w:t>Gonye</w:t>
      </w:r>
      <w:r w:rsidR="00052863" w:rsidRPr="00593DBE">
        <w:rPr>
          <w:rFonts w:ascii="Times New Roman" w:hAnsi="Times New Roman" w:cs="Times New Roman"/>
          <w:sz w:val="24"/>
          <w:szCs w:val="24"/>
        </w:rPr>
        <w:t xml:space="preserve"> 2009(1)ZLR</w:t>
      </w:r>
      <w:r w:rsidR="005A6681">
        <w:rPr>
          <w:rFonts w:ascii="Times New Roman" w:hAnsi="Times New Roman" w:cs="Times New Roman"/>
          <w:sz w:val="24"/>
          <w:szCs w:val="24"/>
        </w:rPr>
        <w:t xml:space="preserve"> 232(S)@ 237B-D.</w:t>
      </w:r>
    </w:p>
    <w:p w:rsidR="00AF42A4" w:rsidRDefault="00593DBE" w:rsidP="00593D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62A" w:rsidRPr="00593DBE">
        <w:rPr>
          <w:rFonts w:ascii="Times New Roman" w:hAnsi="Times New Roman" w:cs="Times New Roman"/>
          <w:sz w:val="24"/>
          <w:szCs w:val="24"/>
        </w:rPr>
        <w:t xml:space="preserve">Once assets belonging to either or both </w:t>
      </w:r>
      <w:r w:rsidR="00C0705D" w:rsidRPr="00593DBE">
        <w:rPr>
          <w:rFonts w:ascii="Times New Roman" w:hAnsi="Times New Roman" w:cs="Times New Roman"/>
          <w:sz w:val="24"/>
          <w:szCs w:val="24"/>
        </w:rPr>
        <w:t>spouses</w:t>
      </w:r>
      <w:r w:rsidR="00A6662A" w:rsidRPr="00593DBE">
        <w:rPr>
          <w:rFonts w:ascii="Times New Roman" w:hAnsi="Times New Roman" w:cs="Times New Roman"/>
          <w:sz w:val="24"/>
          <w:szCs w:val="24"/>
        </w:rPr>
        <w:t xml:space="preserve"> have been identified the next </w:t>
      </w:r>
      <w:r w:rsidR="00C0705D" w:rsidRPr="00593DBE">
        <w:rPr>
          <w:rFonts w:ascii="Times New Roman" w:hAnsi="Times New Roman" w:cs="Times New Roman"/>
          <w:sz w:val="24"/>
          <w:szCs w:val="24"/>
        </w:rPr>
        <w:t>stage</w:t>
      </w:r>
      <w:r w:rsidR="00A6662A" w:rsidRPr="00593DBE">
        <w:rPr>
          <w:rFonts w:ascii="Times New Roman" w:hAnsi="Times New Roman" w:cs="Times New Roman"/>
          <w:sz w:val="24"/>
          <w:szCs w:val="24"/>
        </w:rPr>
        <w:t xml:space="preserve"> is to determine how such assets </w:t>
      </w:r>
      <w:r w:rsidR="00C0705D" w:rsidRPr="00593DBE">
        <w:rPr>
          <w:rFonts w:ascii="Times New Roman" w:hAnsi="Times New Roman" w:cs="Times New Roman"/>
          <w:sz w:val="24"/>
          <w:szCs w:val="24"/>
        </w:rPr>
        <w:t>should</w:t>
      </w:r>
      <w:r w:rsidR="00A6662A" w:rsidRPr="00593DBE">
        <w:rPr>
          <w:rFonts w:ascii="Times New Roman" w:hAnsi="Times New Roman" w:cs="Times New Roman"/>
          <w:sz w:val="24"/>
          <w:szCs w:val="24"/>
        </w:rPr>
        <w:t xml:space="preserve"> be </w:t>
      </w:r>
      <w:r w:rsidR="00C0705D" w:rsidRPr="00593DBE">
        <w:rPr>
          <w:rFonts w:ascii="Times New Roman" w:hAnsi="Times New Roman" w:cs="Times New Roman"/>
          <w:sz w:val="24"/>
          <w:szCs w:val="24"/>
        </w:rPr>
        <w:t>distributed</w:t>
      </w:r>
      <w:r w:rsidR="00A6662A" w:rsidRPr="00593DBE">
        <w:rPr>
          <w:rFonts w:ascii="Times New Roman" w:hAnsi="Times New Roman" w:cs="Times New Roman"/>
          <w:sz w:val="24"/>
          <w:szCs w:val="24"/>
        </w:rPr>
        <w:t xml:space="preserve">. It is at this stage that s 7(4) of the Act </w:t>
      </w:r>
      <w:r w:rsidR="00311752" w:rsidRPr="00593DBE">
        <w:rPr>
          <w:rFonts w:ascii="Times New Roman" w:hAnsi="Times New Roman" w:cs="Times New Roman"/>
          <w:sz w:val="24"/>
          <w:szCs w:val="24"/>
        </w:rPr>
        <w:t>is invoked</w:t>
      </w:r>
      <w:r w:rsidR="00A6662A" w:rsidRPr="00593DBE">
        <w:rPr>
          <w:rFonts w:ascii="Times New Roman" w:hAnsi="Times New Roman" w:cs="Times New Roman"/>
          <w:sz w:val="24"/>
          <w:szCs w:val="24"/>
        </w:rPr>
        <w:t xml:space="preserve">. That </w:t>
      </w:r>
      <w:r w:rsidR="00C0705D" w:rsidRPr="00593DBE">
        <w:rPr>
          <w:rFonts w:ascii="Times New Roman" w:hAnsi="Times New Roman" w:cs="Times New Roman"/>
          <w:sz w:val="24"/>
          <w:szCs w:val="24"/>
        </w:rPr>
        <w:t xml:space="preserve">subsection </w:t>
      </w:r>
      <w:r w:rsidR="00A6662A" w:rsidRPr="00593DBE">
        <w:rPr>
          <w:rFonts w:ascii="Times New Roman" w:hAnsi="Times New Roman" w:cs="Times New Roman"/>
          <w:sz w:val="24"/>
          <w:szCs w:val="24"/>
        </w:rPr>
        <w:t xml:space="preserve">enjoins court to consider all the </w:t>
      </w:r>
      <w:r w:rsidR="00C0705D" w:rsidRPr="00593DBE">
        <w:rPr>
          <w:rFonts w:ascii="Times New Roman" w:hAnsi="Times New Roman" w:cs="Times New Roman"/>
          <w:sz w:val="24"/>
          <w:szCs w:val="24"/>
        </w:rPr>
        <w:t>circumstances</w:t>
      </w:r>
      <w:r w:rsidR="00A6662A" w:rsidRPr="00593DBE">
        <w:rPr>
          <w:rFonts w:ascii="Times New Roman" w:hAnsi="Times New Roman" w:cs="Times New Roman"/>
          <w:sz w:val="24"/>
          <w:szCs w:val="24"/>
        </w:rPr>
        <w:t xml:space="preserve"> of the case, including factors specified therein from (a) to (g) with a view to ensure that the distribution will place the spouse</w:t>
      </w:r>
      <w:r w:rsidR="0002083D" w:rsidRPr="00593DBE">
        <w:rPr>
          <w:rFonts w:ascii="Times New Roman" w:hAnsi="Times New Roman" w:cs="Times New Roman"/>
          <w:sz w:val="24"/>
          <w:szCs w:val="24"/>
        </w:rPr>
        <w:t>s</w:t>
      </w:r>
      <w:r w:rsidR="00A6662A" w:rsidRPr="00593DBE">
        <w:rPr>
          <w:rFonts w:ascii="Times New Roman" w:hAnsi="Times New Roman" w:cs="Times New Roman"/>
          <w:sz w:val="24"/>
          <w:szCs w:val="24"/>
        </w:rPr>
        <w:t xml:space="preserve"> and children in the </w:t>
      </w:r>
      <w:r w:rsidR="00A15C17" w:rsidRPr="00593DBE">
        <w:rPr>
          <w:rFonts w:ascii="Times New Roman" w:hAnsi="Times New Roman" w:cs="Times New Roman"/>
          <w:sz w:val="24"/>
          <w:szCs w:val="24"/>
        </w:rPr>
        <w:t>position</w:t>
      </w:r>
      <w:r w:rsidR="00A6662A" w:rsidRPr="00593DBE">
        <w:rPr>
          <w:rFonts w:ascii="Times New Roman" w:hAnsi="Times New Roman" w:cs="Times New Roman"/>
          <w:sz w:val="24"/>
          <w:szCs w:val="24"/>
        </w:rPr>
        <w:t xml:space="preserve"> they would have </w:t>
      </w:r>
      <w:r w:rsidR="00C0705D" w:rsidRPr="00593DBE">
        <w:rPr>
          <w:rFonts w:ascii="Times New Roman" w:hAnsi="Times New Roman" w:cs="Times New Roman"/>
          <w:sz w:val="24"/>
          <w:szCs w:val="24"/>
        </w:rPr>
        <w:t>been</w:t>
      </w:r>
      <w:r w:rsidR="00A6662A" w:rsidRPr="00593DBE">
        <w:rPr>
          <w:rFonts w:ascii="Times New Roman" w:hAnsi="Times New Roman" w:cs="Times New Roman"/>
          <w:sz w:val="24"/>
          <w:szCs w:val="24"/>
        </w:rPr>
        <w:t xml:space="preserve"> in had a normal marriage relationship continued between the </w:t>
      </w:r>
      <w:r w:rsidR="00C0705D" w:rsidRPr="00593DBE">
        <w:rPr>
          <w:rFonts w:ascii="Times New Roman" w:hAnsi="Times New Roman" w:cs="Times New Roman"/>
          <w:sz w:val="24"/>
          <w:szCs w:val="24"/>
        </w:rPr>
        <w:t xml:space="preserve">spouses. </w:t>
      </w:r>
    </w:p>
    <w:p w:rsidR="00A6662A" w:rsidRPr="00593DBE" w:rsidRDefault="00C0705D" w:rsidP="00AF42A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Where</w:t>
      </w:r>
      <w:r w:rsidR="005E0783" w:rsidRPr="00593DBE">
        <w:rPr>
          <w:rFonts w:ascii="Times New Roman" w:hAnsi="Times New Roman" w:cs="Times New Roman"/>
          <w:sz w:val="24"/>
          <w:szCs w:val="24"/>
        </w:rPr>
        <w:t xml:space="preserve"> a spouse wishes</w:t>
      </w:r>
      <w:r w:rsidR="006D17D1" w:rsidRPr="00593DBE">
        <w:rPr>
          <w:rFonts w:ascii="Times New Roman" w:hAnsi="Times New Roman" w:cs="Times New Roman"/>
          <w:sz w:val="24"/>
          <w:szCs w:val="24"/>
        </w:rPr>
        <w:t xml:space="preserve"> to have an asset excluded from consideration in terms of s 7(3) </w:t>
      </w:r>
      <w:r w:rsidRPr="00593DBE">
        <w:rPr>
          <w:rFonts w:ascii="Times New Roman" w:hAnsi="Times New Roman" w:cs="Times New Roman"/>
          <w:sz w:val="24"/>
          <w:szCs w:val="24"/>
        </w:rPr>
        <w:t>of</w:t>
      </w:r>
      <w:r w:rsidR="006D17D1" w:rsidRPr="00593DBE">
        <w:rPr>
          <w:rFonts w:ascii="Times New Roman" w:hAnsi="Times New Roman" w:cs="Times New Roman"/>
          <w:sz w:val="24"/>
          <w:szCs w:val="24"/>
        </w:rPr>
        <w:t xml:space="preserve"> the Act, the onus is upon that spouse to show that the asset falls within </w:t>
      </w:r>
      <w:r w:rsidRPr="00593DBE">
        <w:rPr>
          <w:rFonts w:ascii="Times New Roman" w:hAnsi="Times New Roman" w:cs="Times New Roman"/>
          <w:sz w:val="24"/>
          <w:szCs w:val="24"/>
        </w:rPr>
        <w:t>that</w:t>
      </w:r>
      <w:r w:rsidR="006D17D1" w:rsidRPr="00593DBE">
        <w:rPr>
          <w:rFonts w:ascii="Times New Roman" w:hAnsi="Times New Roman" w:cs="Times New Roman"/>
          <w:sz w:val="24"/>
          <w:szCs w:val="24"/>
        </w:rPr>
        <w:t xml:space="preserve"> category </w:t>
      </w:r>
      <w:r w:rsidR="00A15C17" w:rsidRPr="00593DBE">
        <w:rPr>
          <w:rFonts w:ascii="Times New Roman" w:hAnsi="Times New Roman" w:cs="Times New Roman"/>
          <w:sz w:val="24"/>
          <w:szCs w:val="24"/>
        </w:rPr>
        <w:t>of</w:t>
      </w:r>
      <w:r w:rsidR="006D17D1" w:rsidRPr="00593DBE">
        <w:rPr>
          <w:rFonts w:ascii="Times New Roman" w:hAnsi="Times New Roman" w:cs="Times New Roman"/>
          <w:sz w:val="24"/>
          <w:szCs w:val="24"/>
        </w:rPr>
        <w:t xml:space="preserve"> assets to be excluded. Without such exclusion all assets must be placed on the table for consideration. It is during the process of consideration that the spouse</w:t>
      </w:r>
      <w:r w:rsidR="0002083D" w:rsidRPr="00593DBE">
        <w:rPr>
          <w:rFonts w:ascii="Times New Roman" w:hAnsi="Times New Roman" w:cs="Times New Roman"/>
          <w:sz w:val="24"/>
          <w:szCs w:val="24"/>
        </w:rPr>
        <w:t>s’</w:t>
      </w:r>
      <w:r w:rsidR="006D17D1" w:rsidRPr="00593DBE">
        <w:rPr>
          <w:rFonts w:ascii="Times New Roman" w:hAnsi="Times New Roman" w:cs="Times New Roman"/>
          <w:sz w:val="24"/>
          <w:szCs w:val="24"/>
        </w:rPr>
        <w:t xml:space="preserve"> preferences including manner of acquisi</w:t>
      </w:r>
      <w:r w:rsidRPr="00593DBE">
        <w:rPr>
          <w:rFonts w:ascii="Times New Roman" w:hAnsi="Times New Roman" w:cs="Times New Roman"/>
          <w:sz w:val="24"/>
          <w:szCs w:val="24"/>
        </w:rPr>
        <w:t>ti</w:t>
      </w:r>
      <w:r w:rsidR="006D17D1" w:rsidRPr="00593DBE">
        <w:rPr>
          <w:rFonts w:ascii="Times New Roman" w:hAnsi="Times New Roman" w:cs="Times New Roman"/>
          <w:sz w:val="24"/>
          <w:szCs w:val="24"/>
        </w:rPr>
        <w:t>on will be taken into account. It must</w:t>
      </w:r>
      <w:r w:rsidR="0002083D" w:rsidRPr="00593DBE">
        <w:rPr>
          <w:rFonts w:ascii="Times New Roman" w:hAnsi="Times New Roman" w:cs="Times New Roman"/>
          <w:sz w:val="24"/>
          <w:szCs w:val="24"/>
        </w:rPr>
        <w:t>,</w:t>
      </w:r>
      <w:r w:rsidR="006D17D1" w:rsidRPr="00593DBE">
        <w:rPr>
          <w:rFonts w:ascii="Times New Roman" w:hAnsi="Times New Roman" w:cs="Times New Roman"/>
          <w:sz w:val="24"/>
          <w:szCs w:val="24"/>
        </w:rPr>
        <w:t xml:space="preserve"> however</w:t>
      </w:r>
      <w:r w:rsidR="0002083D" w:rsidRPr="00593DBE">
        <w:rPr>
          <w:rFonts w:ascii="Times New Roman" w:hAnsi="Times New Roman" w:cs="Times New Roman"/>
          <w:sz w:val="24"/>
          <w:szCs w:val="24"/>
        </w:rPr>
        <w:t>,</w:t>
      </w:r>
      <w:r w:rsidR="006D17D1" w:rsidRPr="00593DBE">
        <w:rPr>
          <w:rFonts w:ascii="Times New Roman" w:hAnsi="Times New Roman" w:cs="Times New Roman"/>
          <w:sz w:val="24"/>
          <w:szCs w:val="24"/>
        </w:rPr>
        <w:t xml:space="preserve"> be borne in </w:t>
      </w:r>
      <w:r w:rsidRPr="00593DBE">
        <w:rPr>
          <w:rFonts w:ascii="Times New Roman" w:hAnsi="Times New Roman" w:cs="Times New Roman"/>
          <w:sz w:val="24"/>
          <w:szCs w:val="24"/>
        </w:rPr>
        <w:t>mind</w:t>
      </w:r>
      <w:r w:rsidR="006D17D1" w:rsidRPr="00593DBE">
        <w:rPr>
          <w:rFonts w:ascii="Times New Roman" w:hAnsi="Times New Roman" w:cs="Times New Roman"/>
          <w:sz w:val="24"/>
          <w:szCs w:val="24"/>
        </w:rPr>
        <w:t xml:space="preserve"> t</w:t>
      </w:r>
      <w:r w:rsidR="00311752" w:rsidRPr="00593DBE">
        <w:rPr>
          <w:rFonts w:ascii="Times New Roman" w:hAnsi="Times New Roman" w:cs="Times New Roman"/>
          <w:sz w:val="24"/>
          <w:szCs w:val="24"/>
        </w:rPr>
        <w:t>hat the manner of acquisition or by whom an asset was</w:t>
      </w:r>
      <w:r w:rsidR="006D17D1" w:rsidRPr="00593DBE">
        <w:rPr>
          <w:rFonts w:ascii="Times New Roman" w:hAnsi="Times New Roman" w:cs="Times New Roman"/>
          <w:sz w:val="24"/>
          <w:szCs w:val="24"/>
        </w:rPr>
        <w:t xml:space="preserve"> acquired would not </w:t>
      </w:r>
      <w:r w:rsidRPr="00593DBE">
        <w:rPr>
          <w:rFonts w:ascii="Times New Roman" w:hAnsi="Times New Roman" w:cs="Times New Roman"/>
          <w:sz w:val="24"/>
          <w:szCs w:val="24"/>
        </w:rPr>
        <w:t>necessarily</w:t>
      </w:r>
      <w:r w:rsidR="006D17D1" w:rsidRPr="00593DBE">
        <w:rPr>
          <w:rFonts w:ascii="Times New Roman" w:hAnsi="Times New Roman" w:cs="Times New Roman"/>
          <w:sz w:val="24"/>
          <w:szCs w:val="24"/>
        </w:rPr>
        <w:t xml:space="preserve"> result in that asset being awarded to </w:t>
      </w:r>
      <w:r w:rsidRPr="00593DBE">
        <w:rPr>
          <w:rFonts w:ascii="Times New Roman" w:hAnsi="Times New Roman" w:cs="Times New Roman"/>
          <w:sz w:val="24"/>
          <w:szCs w:val="24"/>
        </w:rPr>
        <w:t>that</w:t>
      </w:r>
      <w:r w:rsidR="006D17D1" w:rsidRPr="00593DBE">
        <w:rPr>
          <w:rFonts w:ascii="Times New Roman" w:hAnsi="Times New Roman" w:cs="Times New Roman"/>
          <w:sz w:val="24"/>
          <w:szCs w:val="24"/>
        </w:rPr>
        <w:t xml:space="preserve"> sp</w:t>
      </w:r>
      <w:r w:rsidR="005E0783" w:rsidRPr="00593DBE">
        <w:rPr>
          <w:rFonts w:ascii="Times New Roman" w:hAnsi="Times New Roman" w:cs="Times New Roman"/>
          <w:sz w:val="24"/>
          <w:szCs w:val="24"/>
        </w:rPr>
        <w:t>ouse. Section 7 empowers</w:t>
      </w:r>
      <w:r w:rsidR="006D17D1" w:rsidRPr="00593DBE">
        <w:rPr>
          <w:rFonts w:ascii="Times New Roman" w:hAnsi="Times New Roman" w:cs="Times New Roman"/>
          <w:sz w:val="24"/>
          <w:szCs w:val="24"/>
        </w:rPr>
        <w:t xml:space="preserve"> court </w:t>
      </w:r>
      <w:r w:rsidR="005E0783" w:rsidRPr="00593DBE">
        <w:rPr>
          <w:rFonts w:ascii="Times New Roman" w:hAnsi="Times New Roman" w:cs="Times New Roman"/>
          <w:sz w:val="24"/>
          <w:szCs w:val="24"/>
        </w:rPr>
        <w:t>to</w:t>
      </w:r>
      <w:r w:rsidR="006D17D1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Pr="00593DBE">
        <w:rPr>
          <w:rFonts w:ascii="Times New Roman" w:hAnsi="Times New Roman" w:cs="Times New Roman"/>
          <w:sz w:val="24"/>
          <w:szCs w:val="24"/>
        </w:rPr>
        <w:t>transfer</w:t>
      </w:r>
      <w:r w:rsidR="006D17D1" w:rsidRPr="00593DBE">
        <w:rPr>
          <w:rFonts w:ascii="Times New Roman" w:hAnsi="Times New Roman" w:cs="Times New Roman"/>
          <w:sz w:val="24"/>
          <w:szCs w:val="24"/>
        </w:rPr>
        <w:t xml:space="preserve"> a spouse</w:t>
      </w:r>
      <w:r w:rsidR="00311752" w:rsidRPr="00593DBE">
        <w:rPr>
          <w:rFonts w:ascii="Times New Roman" w:hAnsi="Times New Roman" w:cs="Times New Roman"/>
          <w:sz w:val="24"/>
          <w:szCs w:val="24"/>
        </w:rPr>
        <w:t>’</w:t>
      </w:r>
      <w:r w:rsidR="006D17D1" w:rsidRPr="00593DBE">
        <w:rPr>
          <w:rFonts w:ascii="Times New Roman" w:hAnsi="Times New Roman" w:cs="Times New Roman"/>
          <w:sz w:val="24"/>
          <w:szCs w:val="24"/>
        </w:rPr>
        <w:t>s asset to the other</w:t>
      </w:r>
      <w:r w:rsidR="005E0783" w:rsidRPr="00593DBE">
        <w:rPr>
          <w:rFonts w:ascii="Times New Roman" w:hAnsi="Times New Roman" w:cs="Times New Roman"/>
          <w:sz w:val="24"/>
          <w:szCs w:val="24"/>
        </w:rPr>
        <w:t xml:space="preserve"> in an endeavour to attain the objective of the section. </w:t>
      </w:r>
    </w:p>
    <w:p w:rsidR="006D17D1" w:rsidRPr="00593DBE" w:rsidRDefault="006D17D1" w:rsidP="00593D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 xml:space="preserve">In </w:t>
      </w:r>
      <w:r w:rsidR="00C0705D" w:rsidRPr="00593DBE">
        <w:rPr>
          <w:rFonts w:ascii="Times New Roman" w:hAnsi="Times New Roman" w:cs="Times New Roman"/>
          <w:i/>
          <w:sz w:val="24"/>
          <w:szCs w:val="24"/>
        </w:rPr>
        <w:t>ca</w:t>
      </w:r>
      <w:r w:rsidRPr="00593DBE">
        <w:rPr>
          <w:rFonts w:ascii="Times New Roman" w:hAnsi="Times New Roman" w:cs="Times New Roman"/>
          <w:i/>
          <w:sz w:val="24"/>
          <w:szCs w:val="24"/>
        </w:rPr>
        <w:t>s</w:t>
      </w:r>
      <w:r w:rsidR="00C0705D" w:rsidRPr="00593DBE">
        <w:rPr>
          <w:rFonts w:ascii="Times New Roman" w:hAnsi="Times New Roman" w:cs="Times New Roman"/>
          <w:i/>
          <w:sz w:val="24"/>
          <w:szCs w:val="24"/>
        </w:rPr>
        <w:t>u</w:t>
      </w:r>
      <w:r w:rsidRPr="00593DBE">
        <w:rPr>
          <w:rFonts w:ascii="Times New Roman" w:hAnsi="Times New Roman" w:cs="Times New Roman"/>
          <w:sz w:val="24"/>
          <w:szCs w:val="24"/>
        </w:rPr>
        <w:t>,</w:t>
      </w:r>
      <w:r w:rsidR="00C0705D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Pr="00593DBE">
        <w:rPr>
          <w:rFonts w:ascii="Times New Roman" w:hAnsi="Times New Roman" w:cs="Times New Roman"/>
          <w:sz w:val="24"/>
          <w:szCs w:val="24"/>
        </w:rPr>
        <w:t xml:space="preserve">it is common cause that the outstanding asset is in the name of the plaintiff. By </w:t>
      </w:r>
      <w:r w:rsidR="00C0705D" w:rsidRPr="00593DBE">
        <w:rPr>
          <w:rFonts w:ascii="Times New Roman" w:hAnsi="Times New Roman" w:cs="Times New Roman"/>
          <w:sz w:val="24"/>
          <w:szCs w:val="24"/>
        </w:rPr>
        <w:t>virtue</w:t>
      </w:r>
      <w:r w:rsidRPr="00593DBE">
        <w:rPr>
          <w:rFonts w:ascii="Times New Roman" w:hAnsi="Times New Roman" w:cs="Times New Roman"/>
          <w:sz w:val="24"/>
          <w:szCs w:val="24"/>
        </w:rPr>
        <w:t xml:space="preserve"> of </w:t>
      </w:r>
      <w:r w:rsidR="005E0783" w:rsidRPr="00593DBE">
        <w:rPr>
          <w:rFonts w:ascii="Times New Roman" w:hAnsi="Times New Roman" w:cs="Times New Roman"/>
          <w:sz w:val="24"/>
          <w:szCs w:val="24"/>
        </w:rPr>
        <w:t xml:space="preserve">such </w:t>
      </w:r>
      <w:r w:rsidRPr="00593DBE">
        <w:rPr>
          <w:rFonts w:ascii="Times New Roman" w:hAnsi="Times New Roman" w:cs="Times New Roman"/>
          <w:sz w:val="24"/>
          <w:szCs w:val="24"/>
        </w:rPr>
        <w:t>re</w:t>
      </w:r>
      <w:r w:rsidR="005E0783" w:rsidRPr="00593DBE">
        <w:rPr>
          <w:rFonts w:ascii="Times New Roman" w:hAnsi="Times New Roman" w:cs="Times New Roman"/>
          <w:sz w:val="24"/>
          <w:szCs w:val="24"/>
        </w:rPr>
        <w:t>gistration</w:t>
      </w:r>
      <w:r w:rsidR="00311752" w:rsidRPr="00593DBE">
        <w:rPr>
          <w:rFonts w:ascii="Times New Roman" w:hAnsi="Times New Roman" w:cs="Times New Roman"/>
          <w:sz w:val="24"/>
          <w:szCs w:val="24"/>
        </w:rPr>
        <w:t xml:space="preserve"> it is</w:t>
      </w:r>
      <w:r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C0705D" w:rsidRPr="00593DBE">
        <w:rPr>
          <w:rFonts w:ascii="Times New Roman" w:hAnsi="Times New Roman" w:cs="Times New Roman"/>
          <w:sz w:val="24"/>
          <w:szCs w:val="24"/>
        </w:rPr>
        <w:t>deemed</w:t>
      </w:r>
      <w:r w:rsidRPr="00593DBE">
        <w:rPr>
          <w:rFonts w:ascii="Times New Roman" w:hAnsi="Times New Roman" w:cs="Times New Roman"/>
          <w:sz w:val="24"/>
          <w:szCs w:val="24"/>
        </w:rPr>
        <w:t xml:space="preserve"> to be her property</w:t>
      </w:r>
      <w:r w:rsidR="00C0705D" w:rsidRPr="00593DBE">
        <w:rPr>
          <w:rFonts w:ascii="Times New Roman" w:hAnsi="Times New Roman" w:cs="Times New Roman"/>
          <w:sz w:val="24"/>
          <w:szCs w:val="24"/>
        </w:rPr>
        <w:t>. However</w:t>
      </w:r>
      <w:r w:rsidR="00311752" w:rsidRPr="00593DBE">
        <w:rPr>
          <w:rFonts w:ascii="Times New Roman" w:hAnsi="Times New Roman" w:cs="Times New Roman"/>
          <w:sz w:val="24"/>
          <w:szCs w:val="24"/>
        </w:rPr>
        <w:t>,</w:t>
      </w:r>
      <w:r w:rsidR="00642CA6" w:rsidRPr="00593DBE">
        <w:rPr>
          <w:rFonts w:ascii="Times New Roman" w:hAnsi="Times New Roman" w:cs="Times New Roman"/>
          <w:sz w:val="24"/>
          <w:szCs w:val="24"/>
        </w:rPr>
        <w:t xml:space="preserve"> the plaintiff</w:t>
      </w:r>
      <w:r w:rsidR="005E0783" w:rsidRPr="00593DBE">
        <w:rPr>
          <w:rFonts w:ascii="Times New Roman" w:hAnsi="Times New Roman" w:cs="Times New Roman"/>
          <w:sz w:val="24"/>
          <w:szCs w:val="24"/>
        </w:rPr>
        <w:t>’s</w:t>
      </w:r>
      <w:r w:rsidR="00642CA6" w:rsidRPr="00593DBE">
        <w:rPr>
          <w:rFonts w:ascii="Times New Roman" w:hAnsi="Times New Roman" w:cs="Times New Roman"/>
          <w:sz w:val="24"/>
          <w:szCs w:val="24"/>
        </w:rPr>
        <w:t xml:space="preserve"> position was</w:t>
      </w:r>
      <w:r w:rsidR="00C0705D" w:rsidRPr="00593DBE">
        <w:rPr>
          <w:rFonts w:ascii="Times New Roman" w:hAnsi="Times New Roman" w:cs="Times New Roman"/>
          <w:sz w:val="24"/>
          <w:szCs w:val="24"/>
        </w:rPr>
        <w:t xml:space="preserve"> that </w:t>
      </w:r>
      <w:r w:rsidR="00642CA6" w:rsidRPr="00593DBE">
        <w:rPr>
          <w:rFonts w:ascii="Times New Roman" w:hAnsi="Times New Roman" w:cs="Times New Roman"/>
          <w:sz w:val="24"/>
          <w:szCs w:val="24"/>
        </w:rPr>
        <w:t>though the property was</w:t>
      </w:r>
      <w:r w:rsidR="00C0705D" w:rsidRPr="00593DBE">
        <w:rPr>
          <w:rFonts w:ascii="Times New Roman" w:hAnsi="Times New Roman" w:cs="Times New Roman"/>
          <w:sz w:val="24"/>
          <w:szCs w:val="24"/>
        </w:rPr>
        <w:t xml:space="preserve"> still </w:t>
      </w:r>
      <w:r w:rsidR="00A15C17" w:rsidRPr="00593DBE">
        <w:rPr>
          <w:rFonts w:ascii="Times New Roman" w:hAnsi="Times New Roman" w:cs="Times New Roman"/>
          <w:sz w:val="24"/>
          <w:szCs w:val="24"/>
        </w:rPr>
        <w:t>registered</w:t>
      </w:r>
      <w:r w:rsidR="00C0705D" w:rsidRPr="00593DBE">
        <w:rPr>
          <w:rFonts w:ascii="Times New Roman" w:hAnsi="Times New Roman" w:cs="Times New Roman"/>
          <w:sz w:val="24"/>
          <w:szCs w:val="24"/>
        </w:rPr>
        <w:t xml:space="preserve"> in her name, she in fact sold the</w:t>
      </w:r>
      <w:r w:rsidR="002F25A5" w:rsidRPr="00593DBE">
        <w:rPr>
          <w:rFonts w:ascii="Times New Roman" w:hAnsi="Times New Roman" w:cs="Times New Roman"/>
          <w:sz w:val="24"/>
          <w:szCs w:val="24"/>
        </w:rPr>
        <w:t xml:space="preserve"> property to one </w:t>
      </w:r>
      <w:r w:rsidR="00A15C17" w:rsidRPr="00593DBE">
        <w:rPr>
          <w:rFonts w:ascii="Times New Roman" w:hAnsi="Times New Roman" w:cs="Times New Roman"/>
          <w:sz w:val="24"/>
          <w:szCs w:val="24"/>
        </w:rPr>
        <w:t>Lennon</w:t>
      </w:r>
      <w:r w:rsidR="002F25A5" w:rsidRPr="00593DBE">
        <w:rPr>
          <w:rFonts w:ascii="Times New Roman" w:hAnsi="Times New Roman" w:cs="Times New Roman"/>
          <w:sz w:val="24"/>
          <w:szCs w:val="24"/>
        </w:rPr>
        <w:t xml:space="preserve"> Tswano </w:t>
      </w:r>
      <w:r w:rsidR="00803B22" w:rsidRPr="00593DBE">
        <w:rPr>
          <w:rFonts w:ascii="Times New Roman" w:hAnsi="Times New Roman" w:cs="Times New Roman"/>
          <w:sz w:val="24"/>
          <w:szCs w:val="24"/>
        </w:rPr>
        <w:t>on 9</w:t>
      </w:r>
      <w:r w:rsidR="00311752" w:rsidRPr="00593DBE">
        <w:rPr>
          <w:rFonts w:ascii="Times New Roman" w:hAnsi="Times New Roman" w:cs="Times New Roman"/>
          <w:sz w:val="24"/>
          <w:szCs w:val="24"/>
        </w:rPr>
        <w:t xml:space="preserve"> A</w:t>
      </w:r>
      <w:r w:rsidR="00C0705D" w:rsidRPr="00593DBE">
        <w:rPr>
          <w:rFonts w:ascii="Times New Roman" w:hAnsi="Times New Roman" w:cs="Times New Roman"/>
          <w:sz w:val="24"/>
          <w:szCs w:val="24"/>
        </w:rPr>
        <w:t xml:space="preserve">ugust 2017 before separation and subsequent suit for </w:t>
      </w:r>
      <w:r w:rsidR="00A15C17" w:rsidRPr="00593DBE">
        <w:rPr>
          <w:rFonts w:ascii="Times New Roman" w:hAnsi="Times New Roman" w:cs="Times New Roman"/>
          <w:sz w:val="24"/>
          <w:szCs w:val="24"/>
        </w:rPr>
        <w:t>divorce.</w:t>
      </w:r>
      <w:r w:rsidR="00642CA6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5E0783" w:rsidRPr="00593DBE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AF42A4">
        <w:rPr>
          <w:rFonts w:ascii="Times New Roman" w:hAnsi="Times New Roman" w:cs="Times New Roman"/>
          <w:sz w:val="24"/>
          <w:szCs w:val="24"/>
        </w:rPr>
        <w:t xml:space="preserve">the </w:t>
      </w:r>
      <w:r w:rsidR="005E0783" w:rsidRPr="00593DBE">
        <w:rPr>
          <w:rFonts w:ascii="Times New Roman" w:hAnsi="Times New Roman" w:cs="Times New Roman"/>
          <w:sz w:val="24"/>
          <w:szCs w:val="24"/>
        </w:rPr>
        <w:t>plaintiff the property is, therefore, not available for distribution as it is no longer her asset.</w:t>
      </w:r>
    </w:p>
    <w:p w:rsidR="00642CA6" w:rsidRPr="00593DBE" w:rsidRDefault="005E0783" w:rsidP="00593D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 xml:space="preserve">To establish her </w:t>
      </w:r>
      <w:r w:rsidR="00573F2F" w:rsidRPr="00593DBE">
        <w:rPr>
          <w:rFonts w:ascii="Times New Roman" w:hAnsi="Times New Roman" w:cs="Times New Roman"/>
          <w:sz w:val="24"/>
          <w:szCs w:val="24"/>
        </w:rPr>
        <w:t>position, the</w:t>
      </w:r>
      <w:r w:rsidR="00C0705D" w:rsidRPr="00593DBE">
        <w:rPr>
          <w:rFonts w:ascii="Times New Roman" w:hAnsi="Times New Roman" w:cs="Times New Roman"/>
          <w:sz w:val="24"/>
          <w:szCs w:val="24"/>
        </w:rPr>
        <w:t xml:space="preserve"> plaintiff gave evidence and called </w:t>
      </w:r>
      <w:r w:rsidR="00A15C17" w:rsidRPr="00593DBE">
        <w:rPr>
          <w:rFonts w:ascii="Times New Roman" w:hAnsi="Times New Roman" w:cs="Times New Roman"/>
          <w:sz w:val="24"/>
          <w:szCs w:val="24"/>
        </w:rPr>
        <w:t>Lennon T</w:t>
      </w:r>
      <w:r w:rsidR="00C0705D" w:rsidRPr="00593DBE">
        <w:rPr>
          <w:rFonts w:ascii="Times New Roman" w:hAnsi="Times New Roman" w:cs="Times New Roman"/>
          <w:sz w:val="24"/>
          <w:szCs w:val="24"/>
        </w:rPr>
        <w:t xml:space="preserve">swano to testify in that regard. The defendant thereafter gave </w:t>
      </w:r>
      <w:r w:rsidR="00A15C17" w:rsidRPr="00593DBE">
        <w:rPr>
          <w:rFonts w:ascii="Times New Roman" w:hAnsi="Times New Roman" w:cs="Times New Roman"/>
          <w:sz w:val="24"/>
          <w:szCs w:val="24"/>
        </w:rPr>
        <w:t>evidence</w:t>
      </w:r>
      <w:r w:rsidR="00C0705D" w:rsidRPr="00593DBE">
        <w:rPr>
          <w:rFonts w:ascii="Times New Roman" w:hAnsi="Times New Roman" w:cs="Times New Roman"/>
          <w:sz w:val="24"/>
          <w:szCs w:val="24"/>
        </w:rPr>
        <w:t xml:space="preserve"> insisting that he must be awarded a </w:t>
      </w:r>
      <w:r w:rsidR="00642CA6" w:rsidRPr="00593DBE">
        <w:rPr>
          <w:rFonts w:ascii="Times New Roman" w:hAnsi="Times New Roman" w:cs="Times New Roman"/>
          <w:sz w:val="24"/>
          <w:szCs w:val="24"/>
        </w:rPr>
        <w:t xml:space="preserve">50% </w:t>
      </w:r>
      <w:r w:rsidR="00A15C17" w:rsidRPr="00593DBE">
        <w:rPr>
          <w:rFonts w:ascii="Times New Roman" w:hAnsi="Times New Roman" w:cs="Times New Roman"/>
          <w:sz w:val="24"/>
          <w:szCs w:val="24"/>
        </w:rPr>
        <w:t>share</w:t>
      </w:r>
      <w:r w:rsidR="00C0705D" w:rsidRPr="00593DBE">
        <w:rPr>
          <w:rFonts w:ascii="Times New Roman" w:hAnsi="Times New Roman" w:cs="Times New Roman"/>
          <w:sz w:val="24"/>
          <w:szCs w:val="24"/>
        </w:rPr>
        <w:t xml:space="preserve"> in that </w:t>
      </w:r>
      <w:r w:rsidR="00AC56DF" w:rsidRPr="00593DBE">
        <w:rPr>
          <w:rFonts w:ascii="Times New Roman" w:hAnsi="Times New Roman" w:cs="Times New Roman"/>
          <w:sz w:val="24"/>
          <w:szCs w:val="24"/>
        </w:rPr>
        <w:t>property</w:t>
      </w:r>
      <w:r w:rsidR="00573F2F" w:rsidRPr="00593DBE">
        <w:rPr>
          <w:rFonts w:ascii="Times New Roman" w:hAnsi="Times New Roman" w:cs="Times New Roman"/>
          <w:sz w:val="24"/>
          <w:szCs w:val="24"/>
        </w:rPr>
        <w:t xml:space="preserve"> as he contributed equally to the acquisition and development of that property.</w:t>
      </w:r>
    </w:p>
    <w:p w:rsidR="00C0705D" w:rsidRPr="00593DBE" w:rsidRDefault="00AC56DF" w:rsidP="00593D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593DBE">
        <w:rPr>
          <w:rFonts w:ascii="Times New Roman" w:hAnsi="Times New Roman" w:cs="Times New Roman"/>
          <w:sz w:val="24"/>
          <w:szCs w:val="24"/>
        </w:rPr>
        <w:tab/>
      </w:r>
      <w:r w:rsidRPr="00593DBE">
        <w:rPr>
          <w:rFonts w:ascii="Times New Roman" w:hAnsi="Times New Roman" w:cs="Times New Roman"/>
          <w:sz w:val="24"/>
          <w:szCs w:val="24"/>
        </w:rPr>
        <w:t>Documentary</w:t>
      </w:r>
      <w:r w:rsidR="00421DBA" w:rsidRPr="00593DBE">
        <w:rPr>
          <w:rFonts w:ascii="Times New Roman" w:hAnsi="Times New Roman" w:cs="Times New Roman"/>
          <w:sz w:val="24"/>
          <w:szCs w:val="24"/>
        </w:rPr>
        <w:t xml:space="preserve"> exhibits were tendered into </w:t>
      </w:r>
      <w:r w:rsidRPr="00593DBE">
        <w:rPr>
          <w:rFonts w:ascii="Times New Roman" w:hAnsi="Times New Roman" w:cs="Times New Roman"/>
          <w:sz w:val="24"/>
          <w:szCs w:val="24"/>
        </w:rPr>
        <w:t>evidence</w:t>
      </w:r>
      <w:r w:rsidR="00421DBA" w:rsidRPr="00593DBE">
        <w:rPr>
          <w:rFonts w:ascii="Times New Roman" w:hAnsi="Times New Roman" w:cs="Times New Roman"/>
          <w:sz w:val="24"/>
          <w:szCs w:val="24"/>
        </w:rPr>
        <w:t xml:space="preserve"> mostly by </w:t>
      </w:r>
      <w:r w:rsidRPr="00593DBE">
        <w:rPr>
          <w:rFonts w:ascii="Times New Roman" w:hAnsi="Times New Roman" w:cs="Times New Roman"/>
          <w:sz w:val="24"/>
          <w:szCs w:val="24"/>
        </w:rPr>
        <w:t>plaintiff</w:t>
      </w:r>
      <w:r w:rsidR="00421DBA" w:rsidRPr="00593DBE">
        <w:rPr>
          <w:rFonts w:ascii="Times New Roman" w:hAnsi="Times New Roman" w:cs="Times New Roman"/>
          <w:sz w:val="24"/>
          <w:szCs w:val="24"/>
        </w:rPr>
        <w:t xml:space="preserve"> in </w:t>
      </w:r>
      <w:r w:rsidR="00573F2F" w:rsidRPr="00593DBE">
        <w:rPr>
          <w:rFonts w:ascii="Times New Roman" w:hAnsi="Times New Roman" w:cs="Times New Roman"/>
          <w:sz w:val="24"/>
          <w:szCs w:val="24"/>
        </w:rPr>
        <w:t>support of her position that the property was no longer available for distribution</w:t>
      </w:r>
      <w:r w:rsidR="00421DBA" w:rsidRPr="00593DBE">
        <w:rPr>
          <w:rFonts w:ascii="Times New Roman" w:hAnsi="Times New Roman" w:cs="Times New Roman"/>
          <w:sz w:val="24"/>
          <w:szCs w:val="24"/>
        </w:rPr>
        <w:t>.</w:t>
      </w:r>
    </w:p>
    <w:p w:rsidR="00421DBA" w:rsidRPr="00593DBE" w:rsidRDefault="00421DBA" w:rsidP="00593D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From the evidence adduced it is co</w:t>
      </w:r>
      <w:r w:rsidR="00573F2F" w:rsidRPr="00593DBE">
        <w:rPr>
          <w:rFonts w:ascii="Times New Roman" w:hAnsi="Times New Roman" w:cs="Times New Roman"/>
          <w:sz w:val="24"/>
          <w:szCs w:val="24"/>
        </w:rPr>
        <w:t>mmon cause that the parties</w:t>
      </w:r>
      <w:r w:rsidRPr="00593DBE">
        <w:rPr>
          <w:rFonts w:ascii="Times New Roman" w:hAnsi="Times New Roman" w:cs="Times New Roman"/>
          <w:sz w:val="24"/>
          <w:szCs w:val="24"/>
        </w:rPr>
        <w:t xml:space="preserve"> resolved to divorce. They are no longer compatible and wish to have their marriage dissolved. That shall be </w:t>
      </w:r>
      <w:r w:rsidRPr="00593DBE">
        <w:rPr>
          <w:rFonts w:ascii="Times New Roman" w:hAnsi="Times New Roman" w:cs="Times New Roman"/>
          <w:sz w:val="24"/>
          <w:szCs w:val="24"/>
        </w:rPr>
        <w:lastRenderedPageBreak/>
        <w:t xml:space="preserve">granted. It is </w:t>
      </w:r>
      <w:r w:rsidR="00AC56DF" w:rsidRPr="00593DBE">
        <w:rPr>
          <w:rFonts w:ascii="Times New Roman" w:hAnsi="Times New Roman" w:cs="Times New Roman"/>
          <w:sz w:val="24"/>
          <w:szCs w:val="24"/>
        </w:rPr>
        <w:t>also</w:t>
      </w:r>
      <w:r w:rsidRPr="00593DBE">
        <w:rPr>
          <w:rFonts w:ascii="Times New Roman" w:hAnsi="Times New Roman" w:cs="Times New Roman"/>
          <w:sz w:val="24"/>
          <w:szCs w:val="24"/>
        </w:rPr>
        <w:t xml:space="preserve"> common cause that </w:t>
      </w:r>
      <w:r w:rsidR="00573F2F" w:rsidRPr="00593DBE">
        <w:rPr>
          <w:rFonts w:ascii="Times New Roman" w:hAnsi="Times New Roman" w:cs="Times New Roman"/>
          <w:sz w:val="24"/>
          <w:szCs w:val="24"/>
        </w:rPr>
        <w:t>at the time of their marriage</w:t>
      </w:r>
      <w:r w:rsidRPr="00593DBE">
        <w:rPr>
          <w:rFonts w:ascii="Times New Roman" w:hAnsi="Times New Roman" w:cs="Times New Roman"/>
          <w:sz w:val="24"/>
          <w:szCs w:val="24"/>
        </w:rPr>
        <w:t xml:space="preserve"> on 23</w:t>
      </w:r>
      <w:r w:rsidRPr="00593D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AC56DF" w:rsidRPr="00593DBE">
        <w:rPr>
          <w:rFonts w:ascii="Times New Roman" w:hAnsi="Times New Roman" w:cs="Times New Roman"/>
          <w:sz w:val="24"/>
          <w:szCs w:val="24"/>
        </w:rPr>
        <w:t>April 2011</w:t>
      </w:r>
      <w:r w:rsidRPr="00593DBE">
        <w:rPr>
          <w:rFonts w:ascii="Times New Roman" w:hAnsi="Times New Roman" w:cs="Times New Roman"/>
          <w:sz w:val="24"/>
          <w:szCs w:val="24"/>
        </w:rPr>
        <w:t xml:space="preserve"> the plaintiff was engaged in the business of buying and reselling residential stands after effecting some </w:t>
      </w:r>
      <w:r w:rsidR="00AC56DF" w:rsidRPr="00593DBE">
        <w:rPr>
          <w:rFonts w:ascii="Times New Roman" w:hAnsi="Times New Roman" w:cs="Times New Roman"/>
          <w:sz w:val="24"/>
          <w:szCs w:val="24"/>
        </w:rPr>
        <w:t>improvements</w:t>
      </w:r>
      <w:r w:rsidR="00642CA6" w:rsidRPr="00593DBE">
        <w:rPr>
          <w:rFonts w:ascii="Times New Roman" w:hAnsi="Times New Roman" w:cs="Times New Roman"/>
          <w:sz w:val="24"/>
          <w:szCs w:val="24"/>
        </w:rPr>
        <w:t>.</w:t>
      </w:r>
      <w:r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642CA6" w:rsidRPr="00593DBE">
        <w:rPr>
          <w:rFonts w:ascii="Times New Roman" w:hAnsi="Times New Roman" w:cs="Times New Roman"/>
          <w:sz w:val="24"/>
          <w:szCs w:val="24"/>
        </w:rPr>
        <w:t>She</w:t>
      </w:r>
      <w:r w:rsidRPr="00593DBE">
        <w:rPr>
          <w:rFonts w:ascii="Times New Roman" w:hAnsi="Times New Roman" w:cs="Times New Roman"/>
          <w:sz w:val="24"/>
          <w:szCs w:val="24"/>
        </w:rPr>
        <w:t xml:space="preserve"> also </w:t>
      </w:r>
      <w:r w:rsidR="00642CA6" w:rsidRPr="00593DBE">
        <w:rPr>
          <w:rFonts w:ascii="Times New Roman" w:hAnsi="Times New Roman" w:cs="Times New Roman"/>
          <w:sz w:val="24"/>
          <w:szCs w:val="24"/>
        </w:rPr>
        <w:t>operated</w:t>
      </w:r>
      <w:r w:rsidR="00573F2F" w:rsidRPr="00593DBE">
        <w:rPr>
          <w:rFonts w:ascii="Times New Roman" w:hAnsi="Times New Roman" w:cs="Times New Roman"/>
          <w:sz w:val="24"/>
          <w:szCs w:val="24"/>
        </w:rPr>
        <w:t xml:space="preserve"> some</w:t>
      </w:r>
      <w:r w:rsidRPr="00593DBE">
        <w:rPr>
          <w:rFonts w:ascii="Times New Roman" w:hAnsi="Times New Roman" w:cs="Times New Roman"/>
          <w:sz w:val="24"/>
          <w:szCs w:val="24"/>
        </w:rPr>
        <w:t xml:space="preserve"> shops in which she traded in </w:t>
      </w:r>
      <w:r w:rsidR="00AC56DF" w:rsidRPr="00593DBE">
        <w:rPr>
          <w:rFonts w:ascii="Times New Roman" w:hAnsi="Times New Roman" w:cs="Times New Roman"/>
          <w:sz w:val="24"/>
          <w:szCs w:val="24"/>
        </w:rPr>
        <w:t>various</w:t>
      </w:r>
      <w:r w:rsidRPr="00593DBE">
        <w:rPr>
          <w:rFonts w:ascii="Times New Roman" w:hAnsi="Times New Roman" w:cs="Times New Roman"/>
          <w:sz w:val="24"/>
          <w:szCs w:val="24"/>
        </w:rPr>
        <w:t xml:space="preserve"> wares. She </w:t>
      </w:r>
      <w:r w:rsidR="00803B22" w:rsidRPr="00593DBE">
        <w:rPr>
          <w:rFonts w:ascii="Times New Roman" w:hAnsi="Times New Roman" w:cs="Times New Roman"/>
          <w:sz w:val="24"/>
          <w:szCs w:val="24"/>
        </w:rPr>
        <w:t xml:space="preserve">owned her own house </w:t>
      </w:r>
      <w:r w:rsidR="00621F4E" w:rsidRPr="00593DBE">
        <w:rPr>
          <w:rFonts w:ascii="Times New Roman" w:hAnsi="Times New Roman" w:cs="Times New Roman"/>
          <w:sz w:val="24"/>
          <w:szCs w:val="24"/>
        </w:rPr>
        <w:t>namely Stand 3643</w:t>
      </w:r>
      <w:r w:rsidR="00803B22" w:rsidRPr="00593DBE">
        <w:rPr>
          <w:rFonts w:ascii="Times New Roman" w:hAnsi="Times New Roman" w:cs="Times New Roman"/>
          <w:sz w:val="24"/>
          <w:szCs w:val="24"/>
        </w:rPr>
        <w:t xml:space="preserve"> Mainway M</w:t>
      </w:r>
      <w:r w:rsidRPr="00593DBE">
        <w:rPr>
          <w:rFonts w:ascii="Times New Roman" w:hAnsi="Times New Roman" w:cs="Times New Roman"/>
          <w:sz w:val="24"/>
          <w:szCs w:val="24"/>
        </w:rPr>
        <w:t>eadows</w:t>
      </w:r>
      <w:r w:rsidR="00621F4E" w:rsidRPr="00593DBE">
        <w:rPr>
          <w:rFonts w:ascii="Times New Roman" w:hAnsi="Times New Roman" w:cs="Times New Roman"/>
          <w:sz w:val="24"/>
          <w:szCs w:val="24"/>
        </w:rPr>
        <w:t>, Harare</w:t>
      </w:r>
      <w:r w:rsidRPr="00593DBE">
        <w:rPr>
          <w:rFonts w:ascii="Times New Roman" w:hAnsi="Times New Roman" w:cs="Times New Roman"/>
          <w:sz w:val="24"/>
          <w:szCs w:val="24"/>
        </w:rPr>
        <w:t xml:space="preserve"> w</w:t>
      </w:r>
      <w:r w:rsidR="00642CA6" w:rsidRPr="00593DBE">
        <w:rPr>
          <w:rFonts w:ascii="Times New Roman" w:hAnsi="Times New Roman" w:cs="Times New Roman"/>
          <w:sz w:val="24"/>
          <w:szCs w:val="24"/>
        </w:rPr>
        <w:t>hich on marriage the two agreed</w:t>
      </w:r>
      <w:r w:rsidRPr="00593DBE">
        <w:rPr>
          <w:rFonts w:ascii="Times New Roman" w:hAnsi="Times New Roman" w:cs="Times New Roman"/>
          <w:sz w:val="24"/>
          <w:szCs w:val="24"/>
        </w:rPr>
        <w:t xml:space="preserve"> would remain as her property. When they g</w:t>
      </w:r>
      <w:r w:rsidR="00621F4E" w:rsidRPr="00593DBE">
        <w:rPr>
          <w:rFonts w:ascii="Times New Roman" w:hAnsi="Times New Roman" w:cs="Times New Roman"/>
          <w:sz w:val="24"/>
          <w:szCs w:val="24"/>
        </w:rPr>
        <w:t>ot married defendant moved to</w:t>
      </w:r>
      <w:r w:rsidRPr="00593DBE">
        <w:rPr>
          <w:rFonts w:ascii="Times New Roman" w:hAnsi="Times New Roman" w:cs="Times New Roman"/>
          <w:sz w:val="24"/>
          <w:szCs w:val="24"/>
        </w:rPr>
        <w:t xml:space="preserve"> stay in the plaintiff’s said ho</w:t>
      </w:r>
      <w:r w:rsidR="00642CA6" w:rsidRPr="00593DBE">
        <w:rPr>
          <w:rFonts w:ascii="Times New Roman" w:hAnsi="Times New Roman" w:cs="Times New Roman"/>
          <w:sz w:val="24"/>
          <w:szCs w:val="24"/>
        </w:rPr>
        <w:t>u</w:t>
      </w:r>
      <w:r w:rsidRPr="00593DBE">
        <w:rPr>
          <w:rFonts w:ascii="Times New Roman" w:hAnsi="Times New Roman" w:cs="Times New Roman"/>
          <w:sz w:val="24"/>
          <w:szCs w:val="24"/>
        </w:rPr>
        <w:t>se.</w:t>
      </w:r>
    </w:p>
    <w:p w:rsidR="00642CA6" w:rsidRPr="00593DBE" w:rsidRDefault="00421DBA" w:rsidP="00593D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 xml:space="preserve">It is also common cause that at the time of marriage defendant was a bus tout operating in </w:t>
      </w:r>
      <w:r w:rsidR="0035224E" w:rsidRPr="00593DBE">
        <w:rPr>
          <w:rFonts w:ascii="Times New Roman" w:hAnsi="Times New Roman" w:cs="Times New Roman"/>
          <w:sz w:val="24"/>
          <w:szCs w:val="24"/>
        </w:rPr>
        <w:t>Beitbridge</w:t>
      </w:r>
      <w:r w:rsidRPr="00593DBE">
        <w:rPr>
          <w:rFonts w:ascii="Times New Roman" w:hAnsi="Times New Roman" w:cs="Times New Roman"/>
          <w:sz w:val="24"/>
          <w:szCs w:val="24"/>
        </w:rPr>
        <w:t>. He thu</w:t>
      </w:r>
      <w:r w:rsidR="00AC56DF" w:rsidRPr="00593DBE">
        <w:rPr>
          <w:rFonts w:ascii="Times New Roman" w:hAnsi="Times New Roman" w:cs="Times New Roman"/>
          <w:sz w:val="24"/>
          <w:szCs w:val="24"/>
        </w:rPr>
        <w:t>s</w:t>
      </w:r>
      <w:r w:rsidRPr="00593DBE">
        <w:rPr>
          <w:rFonts w:ascii="Times New Roman" w:hAnsi="Times New Roman" w:cs="Times New Roman"/>
          <w:sz w:val="24"/>
          <w:szCs w:val="24"/>
        </w:rPr>
        <w:t xml:space="preserve"> had no formal employment. After marriage he moved in with plaintiff but continued with his work as</w:t>
      </w:r>
      <w:r w:rsidR="0035224E" w:rsidRPr="00593DBE">
        <w:rPr>
          <w:rFonts w:ascii="Times New Roman" w:hAnsi="Times New Roman" w:cs="Times New Roman"/>
          <w:sz w:val="24"/>
          <w:szCs w:val="24"/>
        </w:rPr>
        <w:t xml:space="preserve"> a </w:t>
      </w:r>
      <w:r w:rsidRPr="00593DBE">
        <w:rPr>
          <w:rFonts w:ascii="Times New Roman" w:hAnsi="Times New Roman" w:cs="Times New Roman"/>
          <w:sz w:val="24"/>
          <w:szCs w:val="24"/>
        </w:rPr>
        <w:t xml:space="preserve">bus tout. At times he would go to </w:t>
      </w:r>
      <w:r w:rsidR="0035224E" w:rsidRPr="00593DBE">
        <w:rPr>
          <w:rFonts w:ascii="Times New Roman" w:hAnsi="Times New Roman" w:cs="Times New Roman"/>
          <w:sz w:val="24"/>
          <w:szCs w:val="24"/>
        </w:rPr>
        <w:t>neighbouring</w:t>
      </w:r>
      <w:r w:rsidRPr="00593DBE">
        <w:rPr>
          <w:rFonts w:ascii="Times New Roman" w:hAnsi="Times New Roman" w:cs="Times New Roman"/>
          <w:sz w:val="24"/>
          <w:szCs w:val="24"/>
        </w:rPr>
        <w:t xml:space="preserve"> countries in that capacity. When the plaintiff </w:t>
      </w:r>
      <w:r w:rsidR="0035224E" w:rsidRPr="00593DBE">
        <w:rPr>
          <w:rFonts w:ascii="Times New Roman" w:hAnsi="Times New Roman" w:cs="Times New Roman"/>
          <w:sz w:val="24"/>
          <w:szCs w:val="24"/>
        </w:rPr>
        <w:t xml:space="preserve">bought her first </w:t>
      </w:r>
      <w:r w:rsidR="00621F4E" w:rsidRPr="00593DBE">
        <w:rPr>
          <w:rFonts w:ascii="Times New Roman" w:hAnsi="Times New Roman" w:cs="Times New Roman"/>
          <w:sz w:val="24"/>
          <w:szCs w:val="24"/>
        </w:rPr>
        <w:t>IVECO O</w:t>
      </w:r>
      <w:r w:rsidR="0035224E" w:rsidRPr="00593DBE">
        <w:rPr>
          <w:rFonts w:ascii="Times New Roman" w:hAnsi="Times New Roman" w:cs="Times New Roman"/>
          <w:sz w:val="24"/>
          <w:szCs w:val="24"/>
        </w:rPr>
        <w:t xml:space="preserve">mnibus </w:t>
      </w:r>
      <w:r w:rsidR="00AC56DF" w:rsidRPr="00593DBE">
        <w:rPr>
          <w:rFonts w:ascii="Times New Roman" w:hAnsi="Times New Roman" w:cs="Times New Roman"/>
          <w:sz w:val="24"/>
          <w:szCs w:val="24"/>
        </w:rPr>
        <w:t>in</w:t>
      </w:r>
      <w:r w:rsidR="0035224E" w:rsidRPr="00593DBE">
        <w:rPr>
          <w:rFonts w:ascii="Times New Roman" w:hAnsi="Times New Roman" w:cs="Times New Roman"/>
          <w:sz w:val="24"/>
          <w:szCs w:val="24"/>
        </w:rPr>
        <w:t xml:space="preserve"> 2014, the defendant then switched to driving and managing that </w:t>
      </w:r>
      <w:r w:rsidR="00AC56DF" w:rsidRPr="00593DBE">
        <w:rPr>
          <w:rFonts w:ascii="Times New Roman" w:hAnsi="Times New Roman" w:cs="Times New Roman"/>
          <w:sz w:val="24"/>
          <w:szCs w:val="24"/>
        </w:rPr>
        <w:t>bus. That</w:t>
      </w:r>
      <w:r w:rsidR="0035224E" w:rsidRPr="00593DBE">
        <w:rPr>
          <w:rFonts w:ascii="Times New Roman" w:hAnsi="Times New Roman" w:cs="Times New Roman"/>
          <w:sz w:val="24"/>
          <w:szCs w:val="24"/>
        </w:rPr>
        <w:t xml:space="preserve"> then became his occupation. The plaintiff later </w:t>
      </w:r>
      <w:r w:rsidR="00AC56DF" w:rsidRPr="00593DBE">
        <w:rPr>
          <w:rFonts w:ascii="Times New Roman" w:hAnsi="Times New Roman" w:cs="Times New Roman"/>
          <w:sz w:val="24"/>
          <w:szCs w:val="24"/>
        </w:rPr>
        <w:t>acquired</w:t>
      </w:r>
      <w:r w:rsidR="0035224E" w:rsidRPr="00593DBE">
        <w:rPr>
          <w:rFonts w:ascii="Times New Roman" w:hAnsi="Times New Roman" w:cs="Times New Roman"/>
          <w:sz w:val="24"/>
          <w:szCs w:val="24"/>
        </w:rPr>
        <w:t xml:space="preserve"> a second I</w:t>
      </w:r>
      <w:r w:rsidR="00621F4E" w:rsidRPr="00593DBE">
        <w:rPr>
          <w:rFonts w:ascii="Times New Roman" w:hAnsi="Times New Roman" w:cs="Times New Roman"/>
          <w:sz w:val="24"/>
          <w:szCs w:val="24"/>
        </w:rPr>
        <w:t>VECO Omnibus and defendant managed</w:t>
      </w:r>
      <w:r w:rsidR="0035224E" w:rsidRPr="00593DBE">
        <w:rPr>
          <w:rFonts w:ascii="Times New Roman" w:hAnsi="Times New Roman" w:cs="Times New Roman"/>
          <w:sz w:val="24"/>
          <w:szCs w:val="24"/>
        </w:rPr>
        <w:t xml:space="preserve"> the transport </w:t>
      </w:r>
      <w:r w:rsidR="00AC56DF" w:rsidRPr="00593DBE">
        <w:rPr>
          <w:rFonts w:ascii="Times New Roman" w:hAnsi="Times New Roman" w:cs="Times New Roman"/>
          <w:sz w:val="24"/>
          <w:szCs w:val="24"/>
        </w:rPr>
        <w:t>business</w:t>
      </w:r>
      <w:r w:rsidR="0035224E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AC56DF" w:rsidRPr="00593DBE">
        <w:rPr>
          <w:rFonts w:ascii="Times New Roman" w:hAnsi="Times New Roman" w:cs="Times New Roman"/>
          <w:sz w:val="24"/>
          <w:szCs w:val="24"/>
        </w:rPr>
        <w:t>whilst</w:t>
      </w:r>
      <w:r w:rsidR="0035224E" w:rsidRPr="00593DBE">
        <w:rPr>
          <w:rFonts w:ascii="Times New Roman" w:hAnsi="Times New Roman" w:cs="Times New Roman"/>
          <w:sz w:val="24"/>
          <w:szCs w:val="24"/>
        </w:rPr>
        <w:t xml:space="preserve"> also driving one</w:t>
      </w:r>
      <w:r w:rsidR="00AC56DF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621F4E" w:rsidRPr="00593DBE">
        <w:rPr>
          <w:rFonts w:ascii="Times New Roman" w:hAnsi="Times New Roman" w:cs="Times New Roman"/>
          <w:sz w:val="24"/>
          <w:szCs w:val="24"/>
        </w:rPr>
        <w:t>of the buses</w:t>
      </w:r>
      <w:r w:rsidR="0035224E" w:rsidRPr="00593DBE">
        <w:rPr>
          <w:rFonts w:ascii="Times New Roman" w:hAnsi="Times New Roman" w:cs="Times New Roman"/>
          <w:sz w:val="24"/>
          <w:szCs w:val="24"/>
        </w:rPr>
        <w:t xml:space="preserve">. The income from the transport </w:t>
      </w:r>
      <w:r w:rsidR="00AC56DF" w:rsidRPr="00593DBE">
        <w:rPr>
          <w:rFonts w:ascii="Times New Roman" w:hAnsi="Times New Roman" w:cs="Times New Roman"/>
          <w:sz w:val="24"/>
          <w:szCs w:val="24"/>
        </w:rPr>
        <w:t>business</w:t>
      </w:r>
      <w:r w:rsidR="00621F4E" w:rsidRPr="00593DBE">
        <w:rPr>
          <w:rFonts w:ascii="Times New Roman" w:hAnsi="Times New Roman" w:cs="Times New Roman"/>
          <w:sz w:val="24"/>
          <w:szCs w:val="24"/>
        </w:rPr>
        <w:t xml:space="preserve"> became </w:t>
      </w:r>
      <w:r w:rsidR="00AC56DF" w:rsidRPr="00593DBE">
        <w:rPr>
          <w:rFonts w:ascii="Times New Roman" w:hAnsi="Times New Roman" w:cs="Times New Roman"/>
          <w:sz w:val="24"/>
          <w:szCs w:val="24"/>
        </w:rPr>
        <w:t>defendant’s</w:t>
      </w:r>
      <w:r w:rsidR="0035224E" w:rsidRPr="00593DBE">
        <w:rPr>
          <w:rFonts w:ascii="Times New Roman" w:hAnsi="Times New Roman" w:cs="Times New Roman"/>
          <w:sz w:val="24"/>
          <w:szCs w:val="24"/>
        </w:rPr>
        <w:t xml:space="preserve"> main contribution to the family. The plaintiff on the oth</w:t>
      </w:r>
      <w:r w:rsidR="00AC56DF" w:rsidRPr="00593DBE">
        <w:rPr>
          <w:rFonts w:ascii="Times New Roman" w:hAnsi="Times New Roman" w:cs="Times New Roman"/>
          <w:sz w:val="24"/>
          <w:szCs w:val="24"/>
        </w:rPr>
        <w:t>er</w:t>
      </w:r>
      <w:r w:rsidR="0035224E" w:rsidRPr="00593DBE">
        <w:rPr>
          <w:rFonts w:ascii="Times New Roman" w:hAnsi="Times New Roman" w:cs="Times New Roman"/>
          <w:sz w:val="24"/>
          <w:szCs w:val="24"/>
        </w:rPr>
        <w:t xml:space="preserve"> hand continued with her business </w:t>
      </w:r>
      <w:r w:rsidR="00AC56DF" w:rsidRPr="00593DBE">
        <w:rPr>
          <w:rFonts w:ascii="Times New Roman" w:hAnsi="Times New Roman" w:cs="Times New Roman"/>
          <w:sz w:val="24"/>
          <w:szCs w:val="24"/>
        </w:rPr>
        <w:t>ventures</w:t>
      </w:r>
      <w:r w:rsidR="0035224E" w:rsidRPr="00593DBE">
        <w:rPr>
          <w:rFonts w:ascii="Times New Roman" w:hAnsi="Times New Roman" w:cs="Times New Roman"/>
          <w:sz w:val="24"/>
          <w:szCs w:val="24"/>
        </w:rPr>
        <w:t xml:space="preserve"> as </w:t>
      </w:r>
      <w:r w:rsidR="00642CA6" w:rsidRPr="00593DBE">
        <w:rPr>
          <w:rFonts w:ascii="Times New Roman" w:hAnsi="Times New Roman" w:cs="Times New Roman"/>
          <w:sz w:val="24"/>
          <w:szCs w:val="24"/>
        </w:rPr>
        <w:t xml:space="preserve">before. </w:t>
      </w:r>
    </w:p>
    <w:p w:rsidR="00421DBA" w:rsidRPr="00593DBE" w:rsidRDefault="00642CA6" w:rsidP="00593D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As</w:t>
      </w:r>
      <w:r w:rsidR="002977E1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Pr="00593DBE">
        <w:rPr>
          <w:rFonts w:ascii="Times New Roman" w:hAnsi="Times New Roman" w:cs="Times New Roman"/>
          <w:sz w:val="24"/>
          <w:szCs w:val="24"/>
        </w:rPr>
        <w:t>regards’</w:t>
      </w:r>
      <w:r w:rsidR="002977E1" w:rsidRPr="00593DBE">
        <w:rPr>
          <w:rFonts w:ascii="Times New Roman" w:hAnsi="Times New Roman" w:cs="Times New Roman"/>
          <w:sz w:val="24"/>
          <w:szCs w:val="24"/>
        </w:rPr>
        <w:t xml:space="preserve"> the property in issue the </w:t>
      </w:r>
      <w:r w:rsidRPr="00593DBE">
        <w:rPr>
          <w:rFonts w:ascii="Times New Roman" w:hAnsi="Times New Roman" w:cs="Times New Roman"/>
          <w:sz w:val="24"/>
          <w:szCs w:val="24"/>
        </w:rPr>
        <w:t>plaintiff’s</w:t>
      </w:r>
      <w:r w:rsidR="002977E1" w:rsidRPr="00593DBE">
        <w:rPr>
          <w:rFonts w:ascii="Times New Roman" w:hAnsi="Times New Roman" w:cs="Times New Roman"/>
          <w:sz w:val="24"/>
          <w:szCs w:val="24"/>
        </w:rPr>
        <w:t xml:space="preserve"> evidence was to the effect that </w:t>
      </w:r>
      <w:r w:rsidRPr="00593DBE">
        <w:rPr>
          <w:rFonts w:ascii="Times New Roman" w:hAnsi="Times New Roman" w:cs="Times New Roman"/>
          <w:sz w:val="24"/>
          <w:szCs w:val="24"/>
        </w:rPr>
        <w:t>she bought it in the normal cour</w:t>
      </w:r>
      <w:r w:rsidR="002977E1" w:rsidRPr="00593DBE">
        <w:rPr>
          <w:rFonts w:ascii="Times New Roman" w:hAnsi="Times New Roman" w:cs="Times New Roman"/>
          <w:sz w:val="24"/>
          <w:szCs w:val="24"/>
        </w:rPr>
        <w:t xml:space="preserve">se of her </w:t>
      </w:r>
      <w:r w:rsidRPr="00593DBE">
        <w:rPr>
          <w:rFonts w:ascii="Times New Roman" w:hAnsi="Times New Roman" w:cs="Times New Roman"/>
          <w:sz w:val="24"/>
          <w:szCs w:val="24"/>
        </w:rPr>
        <w:t>business</w:t>
      </w:r>
      <w:r w:rsidR="002977E1" w:rsidRPr="00593DBE">
        <w:rPr>
          <w:rFonts w:ascii="Times New Roman" w:hAnsi="Times New Roman" w:cs="Times New Roman"/>
          <w:sz w:val="24"/>
          <w:szCs w:val="24"/>
        </w:rPr>
        <w:t xml:space="preserve"> of buying and </w:t>
      </w:r>
      <w:r w:rsidR="00621F4E" w:rsidRPr="00593DBE">
        <w:rPr>
          <w:rFonts w:ascii="Times New Roman" w:hAnsi="Times New Roman" w:cs="Times New Roman"/>
          <w:sz w:val="24"/>
          <w:szCs w:val="24"/>
        </w:rPr>
        <w:t>resel</w:t>
      </w:r>
      <w:r w:rsidRPr="00593DBE">
        <w:rPr>
          <w:rFonts w:ascii="Times New Roman" w:hAnsi="Times New Roman" w:cs="Times New Roman"/>
          <w:sz w:val="24"/>
          <w:szCs w:val="24"/>
        </w:rPr>
        <w:t>ling</w:t>
      </w:r>
      <w:r w:rsidR="002977E1" w:rsidRPr="00593DBE">
        <w:rPr>
          <w:rFonts w:ascii="Times New Roman" w:hAnsi="Times New Roman" w:cs="Times New Roman"/>
          <w:sz w:val="24"/>
          <w:szCs w:val="24"/>
        </w:rPr>
        <w:t xml:space="preserve"> stands. </w:t>
      </w:r>
      <w:r w:rsidR="00D70ECA" w:rsidRPr="00593DBE">
        <w:rPr>
          <w:rFonts w:ascii="Times New Roman" w:hAnsi="Times New Roman" w:cs="Times New Roman"/>
          <w:sz w:val="24"/>
          <w:szCs w:val="24"/>
        </w:rPr>
        <w:t>She bought the Stand from Altaworld Investments (Pvt</w:t>
      </w:r>
      <w:r w:rsidR="00621F4E" w:rsidRPr="00593DBE">
        <w:rPr>
          <w:rFonts w:ascii="Times New Roman" w:hAnsi="Times New Roman" w:cs="Times New Roman"/>
          <w:sz w:val="24"/>
          <w:szCs w:val="24"/>
        </w:rPr>
        <w:t>) Ltd</w:t>
      </w:r>
      <w:r w:rsidR="00D70ECA" w:rsidRPr="00593DBE">
        <w:rPr>
          <w:rFonts w:ascii="Times New Roman" w:hAnsi="Times New Roman" w:cs="Times New Roman"/>
          <w:sz w:val="24"/>
          <w:szCs w:val="24"/>
        </w:rPr>
        <w:t xml:space="preserve"> on 31</w:t>
      </w:r>
      <w:r w:rsidR="00D70ECA" w:rsidRPr="00593D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70ECA" w:rsidRPr="00593DBE">
        <w:rPr>
          <w:rFonts w:ascii="Times New Roman" w:hAnsi="Times New Roman" w:cs="Times New Roman"/>
          <w:sz w:val="24"/>
          <w:szCs w:val="24"/>
        </w:rPr>
        <w:t xml:space="preserve"> July 2014. The property had recently been granted subdivision permit and had no title deeds as yet. Transfer into her name was </w:t>
      </w:r>
      <w:r w:rsidR="00F91671" w:rsidRPr="00593DBE">
        <w:rPr>
          <w:rFonts w:ascii="Times New Roman" w:hAnsi="Times New Roman" w:cs="Times New Roman"/>
          <w:sz w:val="24"/>
          <w:szCs w:val="24"/>
        </w:rPr>
        <w:t xml:space="preserve">only effected on 11 </w:t>
      </w:r>
      <w:r w:rsidR="00B7768B" w:rsidRPr="00593DBE">
        <w:rPr>
          <w:rFonts w:ascii="Times New Roman" w:hAnsi="Times New Roman" w:cs="Times New Roman"/>
          <w:sz w:val="24"/>
          <w:szCs w:val="24"/>
        </w:rPr>
        <w:t>April</w:t>
      </w:r>
      <w:r w:rsidR="00D70ECA" w:rsidRPr="00593DBE">
        <w:rPr>
          <w:rFonts w:ascii="Times New Roman" w:hAnsi="Times New Roman" w:cs="Times New Roman"/>
          <w:sz w:val="24"/>
          <w:szCs w:val="24"/>
        </w:rPr>
        <w:t xml:space="preserve"> 2019 after she had already </w:t>
      </w:r>
      <w:r w:rsidR="00621F4E" w:rsidRPr="00593DBE">
        <w:rPr>
          <w:rFonts w:ascii="Times New Roman" w:hAnsi="Times New Roman" w:cs="Times New Roman"/>
          <w:sz w:val="24"/>
          <w:szCs w:val="24"/>
        </w:rPr>
        <w:t>re</w:t>
      </w:r>
      <w:r w:rsidR="00D70ECA" w:rsidRPr="00593DBE">
        <w:rPr>
          <w:rFonts w:ascii="Times New Roman" w:hAnsi="Times New Roman" w:cs="Times New Roman"/>
          <w:sz w:val="24"/>
          <w:szCs w:val="24"/>
        </w:rPr>
        <w:t xml:space="preserve">sold the </w:t>
      </w:r>
      <w:r w:rsidR="00F91671" w:rsidRPr="00593DBE">
        <w:rPr>
          <w:rFonts w:ascii="Times New Roman" w:hAnsi="Times New Roman" w:cs="Times New Roman"/>
          <w:sz w:val="24"/>
          <w:szCs w:val="24"/>
        </w:rPr>
        <w:t>property. The</w:t>
      </w:r>
      <w:r w:rsidR="00D70ECA" w:rsidRPr="00593DBE">
        <w:rPr>
          <w:rFonts w:ascii="Times New Roman" w:hAnsi="Times New Roman" w:cs="Times New Roman"/>
          <w:sz w:val="24"/>
          <w:szCs w:val="24"/>
        </w:rPr>
        <w:t xml:space="preserve"> agreement of sale was tend</w:t>
      </w:r>
      <w:r w:rsidR="00621F4E" w:rsidRPr="00593DBE">
        <w:rPr>
          <w:rFonts w:ascii="Times New Roman" w:hAnsi="Times New Roman" w:cs="Times New Roman"/>
          <w:sz w:val="24"/>
          <w:szCs w:val="24"/>
        </w:rPr>
        <w:t>ered into evidence as exhibit 4.</w:t>
      </w:r>
      <w:r w:rsidR="00D70ECA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621F4E" w:rsidRPr="00593DBE">
        <w:rPr>
          <w:rFonts w:ascii="Times New Roman" w:hAnsi="Times New Roman" w:cs="Times New Roman"/>
          <w:sz w:val="24"/>
          <w:szCs w:val="24"/>
        </w:rPr>
        <w:t>She</w:t>
      </w:r>
      <w:r w:rsidR="00D70ECA" w:rsidRPr="00593DBE">
        <w:rPr>
          <w:rFonts w:ascii="Times New Roman" w:hAnsi="Times New Roman" w:cs="Times New Roman"/>
          <w:sz w:val="24"/>
          <w:szCs w:val="24"/>
        </w:rPr>
        <w:t xml:space="preserve"> testified that a</w:t>
      </w:r>
      <w:r w:rsidR="002977E1" w:rsidRPr="00593DBE">
        <w:rPr>
          <w:rFonts w:ascii="Times New Roman" w:hAnsi="Times New Roman" w:cs="Times New Roman"/>
          <w:sz w:val="24"/>
          <w:szCs w:val="24"/>
        </w:rPr>
        <w:t xml:space="preserve">fter acquiring </w:t>
      </w:r>
      <w:r w:rsidR="00D70ECA" w:rsidRPr="00593DBE">
        <w:rPr>
          <w:rFonts w:ascii="Times New Roman" w:hAnsi="Times New Roman" w:cs="Times New Roman"/>
          <w:sz w:val="24"/>
          <w:szCs w:val="24"/>
        </w:rPr>
        <w:t>it</w:t>
      </w:r>
      <w:r w:rsidR="00621F4E" w:rsidRPr="00593DBE">
        <w:rPr>
          <w:rFonts w:ascii="Times New Roman" w:hAnsi="Times New Roman" w:cs="Times New Roman"/>
          <w:sz w:val="24"/>
          <w:szCs w:val="24"/>
        </w:rPr>
        <w:t xml:space="preserve"> as a </w:t>
      </w:r>
      <w:r w:rsidR="00C11A6E" w:rsidRPr="00593DBE">
        <w:rPr>
          <w:rFonts w:ascii="Times New Roman" w:hAnsi="Times New Roman" w:cs="Times New Roman"/>
          <w:sz w:val="24"/>
          <w:szCs w:val="24"/>
        </w:rPr>
        <w:t>vacant</w:t>
      </w:r>
      <w:r w:rsidR="00621F4E" w:rsidRPr="00593DBE">
        <w:rPr>
          <w:rFonts w:ascii="Times New Roman" w:hAnsi="Times New Roman" w:cs="Times New Roman"/>
          <w:sz w:val="24"/>
          <w:szCs w:val="24"/>
        </w:rPr>
        <w:t xml:space="preserve"> stand</w:t>
      </w:r>
      <w:r w:rsidR="00D70ECA" w:rsidRPr="00593DBE">
        <w:rPr>
          <w:rFonts w:ascii="Times New Roman" w:hAnsi="Times New Roman" w:cs="Times New Roman"/>
          <w:sz w:val="24"/>
          <w:szCs w:val="24"/>
        </w:rPr>
        <w:t xml:space="preserve"> in </w:t>
      </w:r>
      <w:r w:rsidR="00621F4E" w:rsidRPr="00593DBE">
        <w:rPr>
          <w:rFonts w:ascii="Times New Roman" w:hAnsi="Times New Roman" w:cs="Times New Roman"/>
          <w:sz w:val="24"/>
          <w:szCs w:val="24"/>
        </w:rPr>
        <w:t>2014, she</w:t>
      </w:r>
      <w:r w:rsidR="002977E1" w:rsidRPr="00593DBE">
        <w:rPr>
          <w:rFonts w:ascii="Times New Roman" w:hAnsi="Times New Roman" w:cs="Times New Roman"/>
          <w:sz w:val="24"/>
          <w:szCs w:val="24"/>
        </w:rPr>
        <w:t xml:space="preserve"> effected improvements</w:t>
      </w:r>
      <w:r w:rsidR="00621F4E" w:rsidRPr="00593DBE">
        <w:rPr>
          <w:rFonts w:ascii="Times New Roman" w:hAnsi="Times New Roman" w:cs="Times New Roman"/>
          <w:sz w:val="24"/>
          <w:szCs w:val="24"/>
        </w:rPr>
        <w:t xml:space="preserve"> comprising a dwelling house</w:t>
      </w:r>
      <w:r w:rsidR="002977E1" w:rsidRPr="00593DBE">
        <w:rPr>
          <w:rFonts w:ascii="Times New Roman" w:hAnsi="Times New Roman" w:cs="Times New Roman"/>
          <w:sz w:val="24"/>
          <w:szCs w:val="24"/>
        </w:rPr>
        <w:t xml:space="preserve"> on her own to an extent </w:t>
      </w:r>
      <w:r w:rsidR="00C11A6E" w:rsidRPr="00593DBE">
        <w:rPr>
          <w:rFonts w:ascii="Times New Roman" w:hAnsi="Times New Roman" w:cs="Times New Roman"/>
          <w:sz w:val="24"/>
          <w:szCs w:val="24"/>
        </w:rPr>
        <w:t>that</w:t>
      </w:r>
      <w:r w:rsidR="00621F4E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2977E1" w:rsidRPr="00593DBE">
        <w:rPr>
          <w:rFonts w:ascii="Times New Roman" w:hAnsi="Times New Roman" w:cs="Times New Roman"/>
          <w:sz w:val="24"/>
          <w:szCs w:val="24"/>
        </w:rPr>
        <w:t>it became habitable</w:t>
      </w:r>
      <w:r w:rsidR="00621F4E" w:rsidRPr="00593DBE">
        <w:rPr>
          <w:rFonts w:ascii="Times New Roman" w:hAnsi="Times New Roman" w:cs="Times New Roman"/>
          <w:sz w:val="24"/>
          <w:szCs w:val="24"/>
        </w:rPr>
        <w:t xml:space="preserve"> in 2017</w:t>
      </w:r>
      <w:r w:rsidR="002977E1" w:rsidRPr="00593DBE">
        <w:rPr>
          <w:rFonts w:ascii="Times New Roman" w:hAnsi="Times New Roman" w:cs="Times New Roman"/>
          <w:sz w:val="24"/>
          <w:szCs w:val="24"/>
        </w:rPr>
        <w:t>. The family then</w:t>
      </w:r>
      <w:r w:rsidR="00D70ECA" w:rsidRPr="00593DBE">
        <w:rPr>
          <w:rFonts w:ascii="Times New Roman" w:hAnsi="Times New Roman" w:cs="Times New Roman"/>
          <w:sz w:val="24"/>
          <w:szCs w:val="24"/>
        </w:rPr>
        <w:t xml:space="preserve"> moved from her Mainway Meadows House </w:t>
      </w:r>
      <w:r w:rsidR="00F91671" w:rsidRPr="00593DBE">
        <w:rPr>
          <w:rFonts w:ascii="Times New Roman" w:hAnsi="Times New Roman" w:cs="Times New Roman"/>
          <w:sz w:val="24"/>
          <w:szCs w:val="24"/>
        </w:rPr>
        <w:t>to number</w:t>
      </w:r>
      <w:r w:rsidR="00D70ECA" w:rsidRPr="00593DBE">
        <w:rPr>
          <w:rFonts w:ascii="Times New Roman" w:hAnsi="Times New Roman" w:cs="Times New Roman"/>
          <w:sz w:val="24"/>
          <w:szCs w:val="24"/>
        </w:rPr>
        <w:t xml:space="preserve"> 13059 Madokero in 2017.</w:t>
      </w:r>
      <w:r w:rsidR="00621F4E" w:rsidRPr="00593DBE">
        <w:rPr>
          <w:rFonts w:ascii="Times New Roman" w:hAnsi="Times New Roman" w:cs="Times New Roman"/>
          <w:sz w:val="24"/>
          <w:szCs w:val="24"/>
        </w:rPr>
        <w:t xml:space="preserve"> T</w:t>
      </w:r>
      <w:r w:rsidR="00D70ECA" w:rsidRPr="00593DBE">
        <w:rPr>
          <w:rFonts w:ascii="Times New Roman" w:hAnsi="Times New Roman" w:cs="Times New Roman"/>
          <w:sz w:val="24"/>
          <w:szCs w:val="24"/>
        </w:rPr>
        <w:t xml:space="preserve">he plaintiff tendered </w:t>
      </w:r>
      <w:r w:rsidR="00F91671" w:rsidRPr="00593DBE">
        <w:rPr>
          <w:rFonts w:ascii="Times New Roman" w:hAnsi="Times New Roman" w:cs="Times New Roman"/>
          <w:sz w:val="24"/>
          <w:szCs w:val="24"/>
        </w:rPr>
        <w:t>receipts</w:t>
      </w:r>
      <w:r w:rsidR="00D70ECA" w:rsidRPr="00593DBE">
        <w:rPr>
          <w:rFonts w:ascii="Times New Roman" w:hAnsi="Times New Roman" w:cs="Times New Roman"/>
          <w:sz w:val="24"/>
          <w:szCs w:val="24"/>
        </w:rPr>
        <w:t xml:space="preserve"> pertaining to building materials she said she bought on h</w:t>
      </w:r>
      <w:r w:rsidR="00621F4E" w:rsidRPr="00593DBE">
        <w:rPr>
          <w:rFonts w:ascii="Times New Roman" w:hAnsi="Times New Roman" w:cs="Times New Roman"/>
          <w:sz w:val="24"/>
          <w:szCs w:val="24"/>
        </w:rPr>
        <w:t>er own for the construction of the</w:t>
      </w:r>
      <w:r w:rsidR="00D70ECA" w:rsidRPr="00593DBE">
        <w:rPr>
          <w:rFonts w:ascii="Times New Roman" w:hAnsi="Times New Roman" w:cs="Times New Roman"/>
          <w:sz w:val="24"/>
          <w:szCs w:val="24"/>
        </w:rPr>
        <w:t xml:space="preserve"> dwelling house at the stand in question.</w:t>
      </w:r>
      <w:r w:rsidR="00F91671" w:rsidRPr="00593DBE">
        <w:rPr>
          <w:rFonts w:ascii="Times New Roman" w:hAnsi="Times New Roman" w:cs="Times New Roman"/>
          <w:sz w:val="24"/>
          <w:szCs w:val="24"/>
        </w:rPr>
        <w:t xml:space="preserve"> After the family had been in the house</w:t>
      </w:r>
      <w:r w:rsidR="00662E6A">
        <w:rPr>
          <w:rFonts w:ascii="Times New Roman" w:hAnsi="Times New Roman" w:cs="Times New Roman"/>
          <w:sz w:val="24"/>
          <w:szCs w:val="24"/>
        </w:rPr>
        <w:t xml:space="preserve"> for some months, on 9 August </w:t>
      </w:r>
      <w:r w:rsidR="00F91671" w:rsidRPr="00593DBE">
        <w:rPr>
          <w:rFonts w:ascii="Times New Roman" w:hAnsi="Times New Roman" w:cs="Times New Roman"/>
          <w:sz w:val="24"/>
          <w:szCs w:val="24"/>
        </w:rPr>
        <w:t xml:space="preserve">2017 she sold the property to </w:t>
      </w:r>
      <w:r w:rsidR="00B7768B" w:rsidRPr="00593DBE">
        <w:rPr>
          <w:rFonts w:ascii="Times New Roman" w:hAnsi="Times New Roman" w:cs="Times New Roman"/>
          <w:sz w:val="24"/>
          <w:szCs w:val="24"/>
        </w:rPr>
        <w:t>Lennon</w:t>
      </w:r>
      <w:r w:rsidR="00F91671" w:rsidRPr="00593DBE">
        <w:rPr>
          <w:rFonts w:ascii="Times New Roman" w:hAnsi="Times New Roman" w:cs="Times New Roman"/>
          <w:sz w:val="24"/>
          <w:szCs w:val="24"/>
        </w:rPr>
        <w:t xml:space="preserve"> Tswano as she had debts to pay. The agreement of sale dated 9</w:t>
      </w:r>
      <w:r w:rsidR="00F91671" w:rsidRPr="00593D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86BA8" w:rsidRPr="00593DBE">
        <w:rPr>
          <w:rFonts w:ascii="Times New Roman" w:hAnsi="Times New Roman" w:cs="Times New Roman"/>
          <w:sz w:val="24"/>
          <w:szCs w:val="24"/>
        </w:rPr>
        <w:t xml:space="preserve"> A</w:t>
      </w:r>
      <w:r w:rsidR="00F91671" w:rsidRPr="00593DBE">
        <w:rPr>
          <w:rFonts w:ascii="Times New Roman" w:hAnsi="Times New Roman" w:cs="Times New Roman"/>
          <w:sz w:val="24"/>
          <w:szCs w:val="24"/>
        </w:rPr>
        <w:t>ugust 2017 was ten</w:t>
      </w:r>
      <w:r w:rsidR="00621F4E" w:rsidRPr="00593DBE">
        <w:rPr>
          <w:rFonts w:ascii="Times New Roman" w:hAnsi="Times New Roman" w:cs="Times New Roman"/>
          <w:sz w:val="24"/>
          <w:szCs w:val="24"/>
        </w:rPr>
        <w:t xml:space="preserve">dered into evidence as exhibit </w:t>
      </w:r>
      <w:r w:rsidR="00B9341E" w:rsidRPr="00593DBE">
        <w:rPr>
          <w:rFonts w:ascii="Times New Roman" w:hAnsi="Times New Roman" w:cs="Times New Roman"/>
          <w:sz w:val="24"/>
          <w:szCs w:val="24"/>
        </w:rPr>
        <w:t xml:space="preserve">2. The </w:t>
      </w:r>
      <w:r w:rsidR="00F91671" w:rsidRPr="00593DBE">
        <w:rPr>
          <w:rFonts w:ascii="Times New Roman" w:hAnsi="Times New Roman" w:cs="Times New Roman"/>
          <w:sz w:val="24"/>
          <w:szCs w:val="24"/>
        </w:rPr>
        <w:t xml:space="preserve">plaintiff </w:t>
      </w:r>
      <w:r w:rsidR="00B9341E" w:rsidRPr="00593DBE">
        <w:rPr>
          <w:rFonts w:ascii="Times New Roman" w:hAnsi="Times New Roman" w:cs="Times New Roman"/>
          <w:sz w:val="24"/>
          <w:szCs w:val="24"/>
        </w:rPr>
        <w:t xml:space="preserve">also </w:t>
      </w:r>
      <w:r w:rsidR="00F91671" w:rsidRPr="00593DBE">
        <w:rPr>
          <w:rFonts w:ascii="Times New Roman" w:hAnsi="Times New Roman" w:cs="Times New Roman"/>
          <w:sz w:val="24"/>
          <w:szCs w:val="24"/>
        </w:rPr>
        <w:t xml:space="preserve">tendered documents headed </w:t>
      </w:r>
      <w:r w:rsidR="00B9341E" w:rsidRPr="00593DBE">
        <w:rPr>
          <w:rFonts w:ascii="Times New Roman" w:hAnsi="Times New Roman" w:cs="Times New Roman"/>
          <w:sz w:val="24"/>
          <w:szCs w:val="24"/>
        </w:rPr>
        <w:t>‘</w:t>
      </w:r>
      <w:r w:rsidR="00F91671" w:rsidRPr="00593DBE">
        <w:rPr>
          <w:rFonts w:ascii="Times New Roman" w:hAnsi="Times New Roman" w:cs="Times New Roman"/>
          <w:sz w:val="24"/>
          <w:szCs w:val="24"/>
        </w:rPr>
        <w:t>acknowledgment of receipt</w:t>
      </w:r>
      <w:r w:rsidR="00B9341E" w:rsidRPr="00593DBE">
        <w:rPr>
          <w:rFonts w:ascii="Times New Roman" w:hAnsi="Times New Roman" w:cs="Times New Roman"/>
          <w:sz w:val="24"/>
          <w:szCs w:val="24"/>
        </w:rPr>
        <w:t>’</w:t>
      </w:r>
      <w:r w:rsidR="00F91671" w:rsidRPr="00593DBE">
        <w:rPr>
          <w:rFonts w:ascii="Times New Roman" w:hAnsi="Times New Roman" w:cs="Times New Roman"/>
          <w:sz w:val="24"/>
          <w:szCs w:val="24"/>
        </w:rPr>
        <w:t xml:space="preserve"> as proof of payment by </w:t>
      </w:r>
      <w:r w:rsidR="00B7768B" w:rsidRPr="00593DBE">
        <w:rPr>
          <w:rFonts w:ascii="Times New Roman" w:hAnsi="Times New Roman" w:cs="Times New Roman"/>
          <w:sz w:val="24"/>
          <w:szCs w:val="24"/>
        </w:rPr>
        <w:t>Lennon</w:t>
      </w:r>
      <w:r w:rsidR="00F91671" w:rsidRPr="00593DBE">
        <w:rPr>
          <w:rFonts w:ascii="Times New Roman" w:hAnsi="Times New Roman" w:cs="Times New Roman"/>
          <w:sz w:val="24"/>
          <w:szCs w:val="24"/>
        </w:rPr>
        <w:t xml:space="preserve"> of the </w:t>
      </w:r>
      <w:r w:rsidR="00B9341E" w:rsidRPr="00593DBE">
        <w:rPr>
          <w:rFonts w:ascii="Times New Roman" w:hAnsi="Times New Roman" w:cs="Times New Roman"/>
          <w:sz w:val="24"/>
          <w:szCs w:val="24"/>
        </w:rPr>
        <w:t xml:space="preserve">purchase price for the property as exhibits 3(a) </w:t>
      </w:r>
      <w:r w:rsidR="00B77EC7" w:rsidRPr="00593DBE">
        <w:rPr>
          <w:rFonts w:ascii="Times New Roman" w:hAnsi="Times New Roman" w:cs="Times New Roman"/>
          <w:sz w:val="24"/>
          <w:szCs w:val="24"/>
        </w:rPr>
        <w:t>– (</w:t>
      </w:r>
      <w:r w:rsidR="00B9341E" w:rsidRPr="00593DBE">
        <w:rPr>
          <w:rFonts w:ascii="Times New Roman" w:hAnsi="Times New Roman" w:cs="Times New Roman"/>
          <w:sz w:val="24"/>
          <w:szCs w:val="24"/>
        </w:rPr>
        <w:t>d).</w:t>
      </w:r>
      <w:r w:rsidR="00B7768B" w:rsidRPr="0059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68B" w:rsidRPr="00593DBE" w:rsidRDefault="00B77EC7" w:rsidP="00593D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 xml:space="preserve">The plaintiff </w:t>
      </w:r>
      <w:r w:rsidR="00C11A6E" w:rsidRPr="00593DBE">
        <w:rPr>
          <w:rFonts w:ascii="Times New Roman" w:hAnsi="Times New Roman" w:cs="Times New Roman"/>
          <w:sz w:val="24"/>
          <w:szCs w:val="24"/>
        </w:rPr>
        <w:t>further</w:t>
      </w:r>
      <w:r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C11A6E" w:rsidRPr="00593DBE">
        <w:rPr>
          <w:rFonts w:ascii="Times New Roman" w:hAnsi="Times New Roman" w:cs="Times New Roman"/>
          <w:sz w:val="24"/>
          <w:szCs w:val="24"/>
        </w:rPr>
        <w:t>testified that</w:t>
      </w:r>
      <w:r w:rsidR="00B7768B" w:rsidRPr="00593DBE">
        <w:rPr>
          <w:rFonts w:ascii="Times New Roman" w:hAnsi="Times New Roman" w:cs="Times New Roman"/>
          <w:sz w:val="24"/>
          <w:szCs w:val="24"/>
        </w:rPr>
        <w:t xml:space="preserve"> after the purchaser had made full payment, </w:t>
      </w:r>
      <w:r w:rsidRPr="00593DBE">
        <w:rPr>
          <w:rFonts w:ascii="Times New Roman" w:hAnsi="Times New Roman" w:cs="Times New Roman"/>
          <w:sz w:val="24"/>
          <w:szCs w:val="24"/>
        </w:rPr>
        <w:t>they</w:t>
      </w:r>
      <w:r w:rsidR="00B7768B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C11A6E" w:rsidRPr="00593DBE">
        <w:rPr>
          <w:rFonts w:ascii="Times New Roman" w:hAnsi="Times New Roman" w:cs="Times New Roman"/>
          <w:sz w:val="24"/>
          <w:szCs w:val="24"/>
        </w:rPr>
        <w:t>began</w:t>
      </w:r>
      <w:r w:rsidR="00B7768B" w:rsidRPr="00593DBE">
        <w:rPr>
          <w:rFonts w:ascii="Times New Roman" w:hAnsi="Times New Roman" w:cs="Times New Roman"/>
          <w:sz w:val="24"/>
          <w:szCs w:val="24"/>
        </w:rPr>
        <w:t xml:space="preserve"> paying rentals for their continued stay in the house from </w:t>
      </w:r>
      <w:r w:rsidR="00B86BA8" w:rsidRPr="00593DBE">
        <w:rPr>
          <w:rFonts w:ascii="Times New Roman" w:hAnsi="Times New Roman" w:cs="Times New Roman"/>
          <w:sz w:val="24"/>
          <w:szCs w:val="24"/>
        </w:rPr>
        <w:t>April</w:t>
      </w:r>
      <w:r w:rsidR="00B7768B" w:rsidRPr="00593DBE">
        <w:rPr>
          <w:rFonts w:ascii="Times New Roman" w:hAnsi="Times New Roman" w:cs="Times New Roman"/>
          <w:sz w:val="24"/>
          <w:szCs w:val="24"/>
        </w:rPr>
        <w:t xml:space="preserve"> 2018 in the sum of $300.00 per month. Due to some financial </w:t>
      </w:r>
      <w:r w:rsidR="00E57D6F" w:rsidRPr="00593DBE">
        <w:rPr>
          <w:rFonts w:ascii="Times New Roman" w:hAnsi="Times New Roman" w:cs="Times New Roman"/>
          <w:sz w:val="24"/>
          <w:szCs w:val="24"/>
        </w:rPr>
        <w:t xml:space="preserve">difficulties </w:t>
      </w:r>
      <w:r w:rsidR="003E477A" w:rsidRPr="00593DBE">
        <w:rPr>
          <w:rFonts w:ascii="Times New Roman" w:hAnsi="Times New Roman" w:cs="Times New Roman"/>
          <w:sz w:val="24"/>
          <w:szCs w:val="24"/>
        </w:rPr>
        <w:t>at some point</w:t>
      </w:r>
      <w:r w:rsidR="00B7768B" w:rsidRPr="00593DBE">
        <w:rPr>
          <w:rFonts w:ascii="Times New Roman" w:hAnsi="Times New Roman" w:cs="Times New Roman"/>
          <w:sz w:val="24"/>
          <w:szCs w:val="24"/>
        </w:rPr>
        <w:t xml:space="preserve"> she had to sell a bath </w:t>
      </w:r>
      <w:r w:rsidR="003E477A" w:rsidRPr="00593DBE">
        <w:rPr>
          <w:rFonts w:ascii="Times New Roman" w:hAnsi="Times New Roman" w:cs="Times New Roman"/>
          <w:sz w:val="24"/>
          <w:szCs w:val="24"/>
        </w:rPr>
        <w:t xml:space="preserve">tub </w:t>
      </w:r>
      <w:r w:rsidR="003E477A" w:rsidRPr="00593DBE">
        <w:rPr>
          <w:rFonts w:ascii="Times New Roman" w:hAnsi="Times New Roman" w:cs="Times New Roman"/>
          <w:sz w:val="24"/>
          <w:szCs w:val="24"/>
        </w:rPr>
        <w:lastRenderedPageBreak/>
        <w:t xml:space="preserve">to raise money for the </w:t>
      </w:r>
      <w:r w:rsidRPr="00593DBE">
        <w:rPr>
          <w:rFonts w:ascii="Times New Roman" w:hAnsi="Times New Roman" w:cs="Times New Roman"/>
          <w:sz w:val="24"/>
          <w:szCs w:val="24"/>
        </w:rPr>
        <w:t xml:space="preserve">rent. As she </w:t>
      </w:r>
      <w:r w:rsidR="00C11A6E" w:rsidRPr="00593DBE">
        <w:rPr>
          <w:rFonts w:ascii="Times New Roman" w:hAnsi="Times New Roman" w:cs="Times New Roman"/>
          <w:sz w:val="24"/>
          <w:szCs w:val="24"/>
        </w:rPr>
        <w:t>faced further</w:t>
      </w:r>
      <w:r w:rsidR="003E477A" w:rsidRPr="00593DBE">
        <w:rPr>
          <w:rFonts w:ascii="Times New Roman" w:hAnsi="Times New Roman" w:cs="Times New Roman"/>
          <w:sz w:val="24"/>
          <w:szCs w:val="24"/>
        </w:rPr>
        <w:t xml:space="preserve"> difficulties i</w:t>
      </w:r>
      <w:r w:rsidRPr="00593DBE">
        <w:rPr>
          <w:rFonts w:ascii="Times New Roman" w:hAnsi="Times New Roman" w:cs="Times New Roman"/>
          <w:sz w:val="24"/>
          <w:szCs w:val="24"/>
        </w:rPr>
        <w:t>n raising rentals</w:t>
      </w:r>
      <w:r w:rsidR="003E477A" w:rsidRPr="00593DBE">
        <w:rPr>
          <w:rFonts w:ascii="Times New Roman" w:hAnsi="Times New Roman" w:cs="Times New Roman"/>
          <w:sz w:val="24"/>
          <w:szCs w:val="24"/>
        </w:rPr>
        <w:t xml:space="preserve"> she vacated the property in August 2018 and left defendant in occupation. The defendant later left the property in about September 2018 t</w:t>
      </w:r>
      <w:r w:rsidR="00E57D6F" w:rsidRPr="00593DBE">
        <w:rPr>
          <w:rFonts w:ascii="Times New Roman" w:hAnsi="Times New Roman" w:cs="Times New Roman"/>
          <w:sz w:val="24"/>
          <w:szCs w:val="24"/>
        </w:rPr>
        <w:t>hus enabling the purchaser to t</w:t>
      </w:r>
      <w:r w:rsidR="003E477A" w:rsidRPr="00593DBE">
        <w:rPr>
          <w:rFonts w:ascii="Times New Roman" w:hAnsi="Times New Roman" w:cs="Times New Roman"/>
          <w:sz w:val="24"/>
          <w:szCs w:val="24"/>
        </w:rPr>
        <w:t xml:space="preserve">ake occupation from </w:t>
      </w:r>
      <w:r w:rsidR="00E57D6F" w:rsidRPr="00593DBE">
        <w:rPr>
          <w:rFonts w:ascii="Times New Roman" w:hAnsi="Times New Roman" w:cs="Times New Roman"/>
          <w:sz w:val="24"/>
          <w:szCs w:val="24"/>
        </w:rPr>
        <w:t>about</w:t>
      </w:r>
      <w:r w:rsidR="003E477A" w:rsidRPr="00593DBE">
        <w:rPr>
          <w:rFonts w:ascii="Times New Roman" w:hAnsi="Times New Roman" w:cs="Times New Roman"/>
          <w:sz w:val="24"/>
          <w:szCs w:val="24"/>
        </w:rPr>
        <w:t xml:space="preserve"> October 2018. It was her </w:t>
      </w:r>
      <w:r w:rsidR="00E57D6F" w:rsidRPr="00593DBE">
        <w:rPr>
          <w:rFonts w:ascii="Times New Roman" w:hAnsi="Times New Roman" w:cs="Times New Roman"/>
          <w:sz w:val="24"/>
          <w:szCs w:val="24"/>
        </w:rPr>
        <w:t>evidence</w:t>
      </w:r>
      <w:r w:rsidR="003E477A" w:rsidRPr="00593DBE">
        <w:rPr>
          <w:rFonts w:ascii="Times New Roman" w:hAnsi="Times New Roman" w:cs="Times New Roman"/>
          <w:sz w:val="24"/>
          <w:szCs w:val="24"/>
        </w:rPr>
        <w:t xml:space="preserve"> that defendant vacated the property as he could not pay the rent. In leaving the property defendant went to occupy the couple’s </w:t>
      </w:r>
      <w:r w:rsidR="00B86BA8" w:rsidRPr="00593DBE">
        <w:rPr>
          <w:rFonts w:ascii="Times New Roman" w:hAnsi="Times New Roman" w:cs="Times New Roman"/>
          <w:sz w:val="24"/>
          <w:szCs w:val="24"/>
        </w:rPr>
        <w:t>property Stand</w:t>
      </w:r>
      <w:r w:rsidR="003E477A" w:rsidRPr="00593DBE">
        <w:rPr>
          <w:rFonts w:ascii="Times New Roman" w:hAnsi="Times New Roman" w:cs="Times New Roman"/>
          <w:sz w:val="24"/>
          <w:szCs w:val="24"/>
        </w:rPr>
        <w:t xml:space="preserve"> 6736 of Lot 14 Tynwald Township </w:t>
      </w:r>
      <w:r w:rsidR="00E57D6F" w:rsidRPr="00593DBE">
        <w:rPr>
          <w:rFonts w:ascii="Times New Roman" w:hAnsi="Times New Roman" w:cs="Times New Roman"/>
          <w:sz w:val="24"/>
          <w:szCs w:val="24"/>
        </w:rPr>
        <w:t>though</w:t>
      </w:r>
      <w:r w:rsidR="003E477A" w:rsidRPr="00593DBE">
        <w:rPr>
          <w:rFonts w:ascii="Times New Roman" w:hAnsi="Times New Roman" w:cs="Times New Roman"/>
          <w:sz w:val="24"/>
          <w:szCs w:val="24"/>
        </w:rPr>
        <w:t xml:space="preserve"> the property was not still under construction.</w:t>
      </w:r>
    </w:p>
    <w:p w:rsidR="003E477A" w:rsidRPr="00593DBE" w:rsidRDefault="00C11A6E" w:rsidP="00593D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The plaintiff maintained that S</w:t>
      </w:r>
      <w:r w:rsidR="00163DA8" w:rsidRPr="00593DBE">
        <w:rPr>
          <w:rFonts w:ascii="Times New Roman" w:hAnsi="Times New Roman" w:cs="Times New Roman"/>
          <w:sz w:val="24"/>
          <w:szCs w:val="24"/>
        </w:rPr>
        <w:t>t</w:t>
      </w:r>
      <w:r w:rsidR="00E57D6F" w:rsidRPr="00593DBE">
        <w:rPr>
          <w:rFonts w:ascii="Times New Roman" w:hAnsi="Times New Roman" w:cs="Times New Roman"/>
          <w:sz w:val="24"/>
          <w:szCs w:val="24"/>
        </w:rPr>
        <w:t>a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nd 13059 Madokero was bought and sold as her property in the course of her business. It was never intended to be matrimonial property. The property they had bought </w:t>
      </w:r>
      <w:r w:rsidRPr="00593DBE">
        <w:rPr>
          <w:rFonts w:ascii="Times New Roman" w:hAnsi="Times New Roman" w:cs="Times New Roman"/>
          <w:sz w:val="24"/>
          <w:szCs w:val="24"/>
        </w:rPr>
        <w:t>as the family property was S</w:t>
      </w:r>
      <w:r w:rsidR="00163DA8" w:rsidRPr="00593DBE">
        <w:rPr>
          <w:rFonts w:ascii="Times New Roman" w:hAnsi="Times New Roman" w:cs="Times New Roman"/>
          <w:sz w:val="24"/>
          <w:szCs w:val="24"/>
        </w:rPr>
        <w:t>t</w:t>
      </w:r>
      <w:r w:rsidR="00E57D6F" w:rsidRPr="00593DBE">
        <w:rPr>
          <w:rFonts w:ascii="Times New Roman" w:hAnsi="Times New Roman" w:cs="Times New Roman"/>
          <w:sz w:val="24"/>
          <w:szCs w:val="24"/>
        </w:rPr>
        <w:t>a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nd 6736 of Lot 14 Tynwald. To signify their intention in this </w:t>
      </w:r>
      <w:r w:rsidR="00E57D6F" w:rsidRPr="00593DBE">
        <w:rPr>
          <w:rFonts w:ascii="Times New Roman" w:hAnsi="Times New Roman" w:cs="Times New Roman"/>
          <w:sz w:val="24"/>
          <w:szCs w:val="24"/>
        </w:rPr>
        <w:t>regard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though she </w:t>
      </w:r>
      <w:r w:rsidR="00E57D6F" w:rsidRPr="00593DBE">
        <w:rPr>
          <w:rFonts w:ascii="Times New Roman" w:hAnsi="Times New Roman" w:cs="Times New Roman"/>
          <w:sz w:val="24"/>
          <w:szCs w:val="24"/>
        </w:rPr>
        <w:t>contributed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the mo</w:t>
      </w:r>
      <w:r w:rsidR="00E57D6F" w:rsidRPr="00593DBE">
        <w:rPr>
          <w:rFonts w:ascii="Times New Roman" w:hAnsi="Times New Roman" w:cs="Times New Roman"/>
          <w:sz w:val="24"/>
          <w:szCs w:val="24"/>
        </w:rPr>
        <w:t>st towards the purchase of the T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ynwald property, the parties were both endorsed as purchasers and the property was thus jointly </w:t>
      </w:r>
      <w:r w:rsidR="00E57D6F" w:rsidRPr="00593DBE">
        <w:rPr>
          <w:rFonts w:ascii="Times New Roman" w:hAnsi="Times New Roman" w:cs="Times New Roman"/>
          <w:sz w:val="24"/>
          <w:szCs w:val="24"/>
        </w:rPr>
        <w:t>owned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DA8" w:rsidRPr="00593DBE" w:rsidRDefault="00E57D6F" w:rsidP="00593D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Lennon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Tswano gave evidence to the effect t</w:t>
      </w:r>
      <w:r w:rsidR="00C11A6E" w:rsidRPr="00593DBE">
        <w:rPr>
          <w:rFonts w:ascii="Times New Roman" w:hAnsi="Times New Roman" w:cs="Times New Roman"/>
          <w:sz w:val="24"/>
          <w:szCs w:val="24"/>
        </w:rPr>
        <w:t>hat he bought S</w:t>
      </w:r>
      <w:r w:rsidR="00163DA8" w:rsidRPr="00593DBE">
        <w:rPr>
          <w:rFonts w:ascii="Times New Roman" w:hAnsi="Times New Roman" w:cs="Times New Roman"/>
          <w:sz w:val="24"/>
          <w:szCs w:val="24"/>
        </w:rPr>
        <w:t>t</w:t>
      </w:r>
      <w:r w:rsidRPr="00593DBE">
        <w:rPr>
          <w:rFonts w:ascii="Times New Roman" w:hAnsi="Times New Roman" w:cs="Times New Roman"/>
          <w:sz w:val="24"/>
          <w:szCs w:val="24"/>
        </w:rPr>
        <w:t>a</w:t>
      </w:r>
      <w:r w:rsidR="00163DA8" w:rsidRPr="00593DBE">
        <w:rPr>
          <w:rFonts w:ascii="Times New Roman" w:hAnsi="Times New Roman" w:cs="Times New Roman"/>
          <w:sz w:val="24"/>
          <w:szCs w:val="24"/>
        </w:rPr>
        <w:t>nd 13059</w:t>
      </w:r>
      <w:r w:rsidR="00C11A6E" w:rsidRPr="00593DBE">
        <w:rPr>
          <w:rFonts w:ascii="Times New Roman" w:hAnsi="Times New Roman" w:cs="Times New Roman"/>
          <w:sz w:val="24"/>
          <w:szCs w:val="24"/>
        </w:rPr>
        <w:t xml:space="preserve"> Madokero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from the plaintiff as he </w:t>
      </w:r>
      <w:r w:rsidRPr="00593DBE">
        <w:rPr>
          <w:rFonts w:ascii="Times New Roman" w:hAnsi="Times New Roman" w:cs="Times New Roman"/>
          <w:sz w:val="24"/>
          <w:szCs w:val="24"/>
        </w:rPr>
        <w:t>believed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she was the owner. He duly paid the agreed </w:t>
      </w:r>
      <w:r w:rsidRPr="00593DBE">
        <w:rPr>
          <w:rFonts w:ascii="Times New Roman" w:hAnsi="Times New Roman" w:cs="Times New Roman"/>
          <w:sz w:val="24"/>
          <w:szCs w:val="24"/>
        </w:rPr>
        <w:t>purchase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price</w:t>
      </w:r>
      <w:r w:rsidR="00C11A6E" w:rsidRPr="00593DBE">
        <w:rPr>
          <w:rFonts w:ascii="Times New Roman" w:hAnsi="Times New Roman" w:cs="Times New Roman"/>
          <w:sz w:val="24"/>
          <w:szCs w:val="24"/>
        </w:rPr>
        <w:t xml:space="preserve"> in instalments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. </w:t>
      </w:r>
      <w:r w:rsidRPr="00593DBE">
        <w:rPr>
          <w:rFonts w:ascii="Times New Roman" w:hAnsi="Times New Roman" w:cs="Times New Roman"/>
          <w:sz w:val="24"/>
          <w:szCs w:val="24"/>
        </w:rPr>
        <w:t>In this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Pr="00593DBE">
        <w:rPr>
          <w:rFonts w:ascii="Times New Roman" w:hAnsi="Times New Roman" w:cs="Times New Roman"/>
          <w:sz w:val="24"/>
          <w:szCs w:val="24"/>
        </w:rPr>
        <w:t>regard he referred to the</w:t>
      </w:r>
      <w:r w:rsidR="00C11A6E" w:rsidRPr="00593DBE">
        <w:rPr>
          <w:rFonts w:ascii="Times New Roman" w:hAnsi="Times New Roman" w:cs="Times New Roman"/>
          <w:sz w:val="24"/>
          <w:szCs w:val="24"/>
        </w:rPr>
        <w:t xml:space="preserve"> A</w:t>
      </w:r>
      <w:r w:rsidR="00163DA8" w:rsidRPr="00593DBE">
        <w:rPr>
          <w:rFonts w:ascii="Times New Roman" w:hAnsi="Times New Roman" w:cs="Times New Roman"/>
          <w:sz w:val="24"/>
          <w:szCs w:val="24"/>
        </w:rPr>
        <w:t>greement</w:t>
      </w:r>
      <w:r w:rsidR="00C11A6E" w:rsidRPr="00593DBE">
        <w:rPr>
          <w:rFonts w:ascii="Times New Roman" w:hAnsi="Times New Roman" w:cs="Times New Roman"/>
          <w:sz w:val="24"/>
          <w:szCs w:val="24"/>
        </w:rPr>
        <w:t xml:space="preserve"> of S</w:t>
      </w:r>
      <w:r w:rsidRPr="00593DBE">
        <w:rPr>
          <w:rFonts w:ascii="Times New Roman" w:hAnsi="Times New Roman" w:cs="Times New Roman"/>
          <w:sz w:val="24"/>
          <w:szCs w:val="24"/>
        </w:rPr>
        <w:t>ale</w:t>
      </w:r>
      <w:r w:rsidR="00C11A6E" w:rsidRPr="00593DBE">
        <w:rPr>
          <w:rFonts w:ascii="Times New Roman" w:hAnsi="Times New Roman" w:cs="Times New Roman"/>
          <w:sz w:val="24"/>
          <w:szCs w:val="24"/>
        </w:rPr>
        <w:t xml:space="preserve"> and the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C11A6E" w:rsidRPr="00593DBE">
        <w:rPr>
          <w:rFonts w:ascii="Times New Roman" w:hAnsi="Times New Roman" w:cs="Times New Roman"/>
          <w:sz w:val="24"/>
          <w:szCs w:val="24"/>
        </w:rPr>
        <w:t>acknowledgments of receipt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for the payment of the purchase price tendered by the plaintiff. </w:t>
      </w:r>
      <w:r w:rsidRPr="00593DBE">
        <w:rPr>
          <w:rFonts w:ascii="Times New Roman" w:hAnsi="Times New Roman" w:cs="Times New Roman"/>
          <w:sz w:val="24"/>
          <w:szCs w:val="24"/>
        </w:rPr>
        <w:t>Lennon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further confirmed that as from </w:t>
      </w:r>
      <w:r w:rsidRPr="00593DBE">
        <w:rPr>
          <w:rFonts w:ascii="Times New Roman" w:hAnsi="Times New Roman" w:cs="Times New Roman"/>
          <w:sz w:val="24"/>
          <w:szCs w:val="24"/>
        </w:rPr>
        <w:t>April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2018 the </w:t>
      </w:r>
      <w:r w:rsidRPr="00593DBE">
        <w:rPr>
          <w:rFonts w:ascii="Times New Roman" w:hAnsi="Times New Roman" w:cs="Times New Roman"/>
          <w:sz w:val="24"/>
          <w:szCs w:val="24"/>
        </w:rPr>
        <w:t>plaintiff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and </w:t>
      </w:r>
      <w:r w:rsidR="00C11A6E" w:rsidRPr="00593DBE">
        <w:rPr>
          <w:rFonts w:ascii="Times New Roman" w:hAnsi="Times New Roman" w:cs="Times New Roman"/>
          <w:sz w:val="24"/>
          <w:szCs w:val="24"/>
        </w:rPr>
        <w:t xml:space="preserve">the 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defendant </w:t>
      </w:r>
      <w:r w:rsidRPr="00593DBE">
        <w:rPr>
          <w:rFonts w:ascii="Times New Roman" w:hAnsi="Times New Roman" w:cs="Times New Roman"/>
          <w:sz w:val="24"/>
          <w:szCs w:val="24"/>
        </w:rPr>
        <w:t>were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paying rentals to him in respect of the </w:t>
      </w:r>
      <w:r w:rsidRPr="00593DBE">
        <w:rPr>
          <w:rFonts w:ascii="Times New Roman" w:hAnsi="Times New Roman" w:cs="Times New Roman"/>
          <w:sz w:val="24"/>
          <w:szCs w:val="24"/>
        </w:rPr>
        <w:t>property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in question. He thereafter took occupation in October 2018 </w:t>
      </w:r>
      <w:r w:rsidR="00C11A6E" w:rsidRPr="00593DBE">
        <w:rPr>
          <w:rFonts w:ascii="Times New Roman" w:hAnsi="Times New Roman" w:cs="Times New Roman"/>
          <w:sz w:val="24"/>
          <w:szCs w:val="24"/>
        </w:rPr>
        <w:t>after the plaintiff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and </w:t>
      </w:r>
      <w:r w:rsidR="00C11A6E" w:rsidRPr="00593DBE">
        <w:rPr>
          <w:rFonts w:ascii="Times New Roman" w:hAnsi="Times New Roman" w:cs="Times New Roman"/>
          <w:sz w:val="24"/>
          <w:szCs w:val="24"/>
        </w:rPr>
        <w:t xml:space="preserve">the 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defendant had vacated the </w:t>
      </w:r>
      <w:r w:rsidR="00C11A6E" w:rsidRPr="00593DBE">
        <w:rPr>
          <w:rFonts w:ascii="Times New Roman" w:hAnsi="Times New Roman" w:cs="Times New Roman"/>
          <w:sz w:val="24"/>
          <w:szCs w:val="24"/>
        </w:rPr>
        <w:t>property. Lennon categorically refuted the suggestion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that he had not purchased the property but had merely connived with plaintiff to</w:t>
      </w:r>
      <w:r w:rsidRPr="00593DBE">
        <w:rPr>
          <w:rFonts w:ascii="Times New Roman" w:hAnsi="Times New Roman" w:cs="Times New Roman"/>
          <w:sz w:val="24"/>
          <w:szCs w:val="24"/>
        </w:rPr>
        <w:t xml:space="preserve"> pretend</w:t>
      </w:r>
      <w:r w:rsidR="00163DA8" w:rsidRPr="00593DBE">
        <w:rPr>
          <w:rFonts w:ascii="Times New Roman" w:hAnsi="Times New Roman" w:cs="Times New Roman"/>
          <w:sz w:val="24"/>
          <w:szCs w:val="24"/>
        </w:rPr>
        <w:t xml:space="preserve"> to h</w:t>
      </w:r>
      <w:r w:rsidR="00C11A6E" w:rsidRPr="00593DBE">
        <w:rPr>
          <w:rFonts w:ascii="Times New Roman" w:hAnsi="Times New Roman" w:cs="Times New Roman"/>
          <w:sz w:val="24"/>
          <w:szCs w:val="24"/>
        </w:rPr>
        <w:t>ave bought the property</w:t>
      </w:r>
      <w:r w:rsidR="008A4368" w:rsidRPr="00593DBE">
        <w:rPr>
          <w:rFonts w:ascii="Times New Roman" w:hAnsi="Times New Roman" w:cs="Times New Roman"/>
          <w:sz w:val="24"/>
          <w:szCs w:val="24"/>
        </w:rPr>
        <w:t>.</w:t>
      </w:r>
    </w:p>
    <w:p w:rsidR="008A4368" w:rsidRPr="00593DBE" w:rsidRDefault="008A4368" w:rsidP="00593D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 xml:space="preserve">The defendant thereafter gave evidence. In his evidence </w:t>
      </w:r>
      <w:r w:rsidR="00D21201" w:rsidRPr="00593DBE">
        <w:rPr>
          <w:rFonts w:ascii="Times New Roman" w:hAnsi="Times New Roman" w:cs="Times New Roman"/>
          <w:sz w:val="24"/>
          <w:szCs w:val="24"/>
        </w:rPr>
        <w:t xml:space="preserve">the </w:t>
      </w:r>
      <w:r w:rsidRPr="00593DBE">
        <w:rPr>
          <w:rFonts w:ascii="Times New Roman" w:hAnsi="Times New Roman" w:cs="Times New Roman"/>
          <w:sz w:val="24"/>
          <w:szCs w:val="24"/>
        </w:rPr>
        <w:t xml:space="preserve">defendant conceded </w:t>
      </w:r>
      <w:r w:rsidR="00E57D6F" w:rsidRPr="00593DBE">
        <w:rPr>
          <w:rFonts w:ascii="Times New Roman" w:hAnsi="Times New Roman" w:cs="Times New Roman"/>
          <w:sz w:val="24"/>
          <w:szCs w:val="24"/>
        </w:rPr>
        <w:t xml:space="preserve">that </w:t>
      </w:r>
      <w:r w:rsidRPr="00593DBE">
        <w:rPr>
          <w:rFonts w:ascii="Times New Roman" w:hAnsi="Times New Roman" w:cs="Times New Roman"/>
          <w:sz w:val="24"/>
          <w:szCs w:val="24"/>
        </w:rPr>
        <w:t xml:space="preserve">the plaintiff </w:t>
      </w:r>
      <w:r w:rsidR="00D21201" w:rsidRPr="00593DBE">
        <w:rPr>
          <w:rFonts w:ascii="Times New Roman" w:hAnsi="Times New Roman" w:cs="Times New Roman"/>
          <w:sz w:val="24"/>
          <w:szCs w:val="24"/>
        </w:rPr>
        <w:t>had told him</w:t>
      </w:r>
      <w:r w:rsidRPr="00593DBE">
        <w:rPr>
          <w:rFonts w:ascii="Times New Roman" w:hAnsi="Times New Roman" w:cs="Times New Roman"/>
          <w:sz w:val="24"/>
          <w:szCs w:val="24"/>
        </w:rPr>
        <w:t xml:space="preserve"> that she had sold the Madokero property before the parties had separated. He also con</w:t>
      </w:r>
      <w:r w:rsidR="00D21201" w:rsidRPr="00593DBE">
        <w:rPr>
          <w:rFonts w:ascii="Times New Roman" w:hAnsi="Times New Roman" w:cs="Times New Roman"/>
          <w:sz w:val="24"/>
          <w:szCs w:val="24"/>
        </w:rPr>
        <w:t>firmed</w:t>
      </w:r>
      <w:r w:rsidRPr="00593DBE">
        <w:rPr>
          <w:rFonts w:ascii="Times New Roman" w:hAnsi="Times New Roman" w:cs="Times New Roman"/>
          <w:sz w:val="24"/>
          <w:szCs w:val="24"/>
        </w:rPr>
        <w:t xml:space="preserve"> that after the sale plaintiff told him </w:t>
      </w:r>
      <w:r w:rsidR="00D21201" w:rsidRPr="00593DBE">
        <w:rPr>
          <w:rFonts w:ascii="Times New Roman" w:hAnsi="Times New Roman" w:cs="Times New Roman"/>
          <w:sz w:val="24"/>
          <w:szCs w:val="24"/>
        </w:rPr>
        <w:t xml:space="preserve">that </w:t>
      </w:r>
      <w:r w:rsidRPr="00593DBE">
        <w:rPr>
          <w:rFonts w:ascii="Times New Roman" w:hAnsi="Times New Roman" w:cs="Times New Roman"/>
          <w:sz w:val="24"/>
          <w:szCs w:val="24"/>
        </w:rPr>
        <w:t xml:space="preserve">they now had to pay rent to the purchaser. He confirmed that plaintiff left the house </w:t>
      </w:r>
      <w:r w:rsidR="00D21201" w:rsidRPr="00593DBE">
        <w:rPr>
          <w:rFonts w:ascii="Times New Roman" w:hAnsi="Times New Roman" w:cs="Times New Roman"/>
          <w:sz w:val="24"/>
          <w:szCs w:val="24"/>
        </w:rPr>
        <w:t>in A</w:t>
      </w:r>
      <w:r w:rsidR="00E57D6F" w:rsidRPr="00593DBE">
        <w:rPr>
          <w:rFonts w:ascii="Times New Roman" w:hAnsi="Times New Roman" w:cs="Times New Roman"/>
          <w:sz w:val="24"/>
          <w:szCs w:val="24"/>
        </w:rPr>
        <w:t>ugust</w:t>
      </w:r>
      <w:r w:rsidRPr="00593DBE">
        <w:rPr>
          <w:rFonts w:ascii="Times New Roman" w:hAnsi="Times New Roman" w:cs="Times New Roman"/>
          <w:sz w:val="24"/>
          <w:szCs w:val="24"/>
        </w:rPr>
        <w:t xml:space="preserve"> 2018 </w:t>
      </w:r>
      <w:r w:rsidR="00E57D6F" w:rsidRPr="00593DBE">
        <w:rPr>
          <w:rFonts w:ascii="Times New Roman" w:hAnsi="Times New Roman" w:cs="Times New Roman"/>
          <w:sz w:val="24"/>
          <w:szCs w:val="24"/>
        </w:rPr>
        <w:t>leaving</w:t>
      </w:r>
      <w:r w:rsidRPr="00593DBE">
        <w:rPr>
          <w:rFonts w:ascii="Times New Roman" w:hAnsi="Times New Roman" w:cs="Times New Roman"/>
          <w:sz w:val="24"/>
          <w:szCs w:val="24"/>
        </w:rPr>
        <w:t xml:space="preserve"> him behind. As he could not pay </w:t>
      </w:r>
      <w:r w:rsidR="00E57D6F" w:rsidRPr="00593DBE">
        <w:rPr>
          <w:rFonts w:ascii="Times New Roman" w:hAnsi="Times New Roman" w:cs="Times New Roman"/>
          <w:sz w:val="24"/>
          <w:szCs w:val="24"/>
        </w:rPr>
        <w:t>rent</w:t>
      </w:r>
      <w:r w:rsidRPr="00593DBE">
        <w:rPr>
          <w:rFonts w:ascii="Times New Roman" w:hAnsi="Times New Roman" w:cs="Times New Roman"/>
          <w:sz w:val="24"/>
          <w:szCs w:val="24"/>
        </w:rPr>
        <w:t xml:space="preserve"> he also vacated the house in September 2018. </w:t>
      </w:r>
      <w:r w:rsidR="00E57D6F" w:rsidRPr="00593DBE">
        <w:rPr>
          <w:rFonts w:ascii="Times New Roman" w:hAnsi="Times New Roman" w:cs="Times New Roman"/>
          <w:sz w:val="24"/>
          <w:szCs w:val="24"/>
        </w:rPr>
        <w:t>Though</w:t>
      </w:r>
      <w:r w:rsidRPr="00593DBE">
        <w:rPr>
          <w:rFonts w:ascii="Times New Roman" w:hAnsi="Times New Roman" w:cs="Times New Roman"/>
          <w:sz w:val="24"/>
          <w:szCs w:val="24"/>
        </w:rPr>
        <w:t xml:space="preserve"> the defendant contended that he did not accept as true that plaintiff had sold the property</w:t>
      </w:r>
      <w:r w:rsidR="00D21201" w:rsidRPr="00593DBE">
        <w:rPr>
          <w:rFonts w:ascii="Times New Roman" w:hAnsi="Times New Roman" w:cs="Times New Roman"/>
          <w:sz w:val="24"/>
          <w:szCs w:val="24"/>
        </w:rPr>
        <w:t>,</w:t>
      </w:r>
      <w:r w:rsidRPr="00593DBE">
        <w:rPr>
          <w:rFonts w:ascii="Times New Roman" w:hAnsi="Times New Roman" w:cs="Times New Roman"/>
          <w:sz w:val="24"/>
          <w:szCs w:val="24"/>
        </w:rPr>
        <w:t xml:space="preserve"> hence he was not willing to </w:t>
      </w:r>
      <w:r w:rsidR="00E57D6F" w:rsidRPr="00593DBE">
        <w:rPr>
          <w:rFonts w:ascii="Times New Roman" w:hAnsi="Times New Roman" w:cs="Times New Roman"/>
          <w:sz w:val="24"/>
          <w:szCs w:val="24"/>
        </w:rPr>
        <w:t>pay</w:t>
      </w:r>
      <w:r w:rsidRPr="00593DBE">
        <w:rPr>
          <w:rFonts w:ascii="Times New Roman" w:hAnsi="Times New Roman" w:cs="Times New Roman"/>
          <w:sz w:val="24"/>
          <w:szCs w:val="24"/>
        </w:rPr>
        <w:t xml:space="preserve"> rent, he nevertheless confirmed that the alleged sale took place before they separated. He further indicated </w:t>
      </w:r>
      <w:r w:rsidR="00E57D6F" w:rsidRPr="00593DBE">
        <w:rPr>
          <w:rFonts w:ascii="Times New Roman" w:hAnsi="Times New Roman" w:cs="Times New Roman"/>
          <w:sz w:val="24"/>
          <w:szCs w:val="24"/>
        </w:rPr>
        <w:t>that</w:t>
      </w:r>
      <w:r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E57D6F" w:rsidRPr="00593DBE">
        <w:rPr>
          <w:rFonts w:ascii="Times New Roman" w:hAnsi="Times New Roman" w:cs="Times New Roman"/>
          <w:sz w:val="24"/>
          <w:szCs w:val="24"/>
        </w:rPr>
        <w:t>despite</w:t>
      </w:r>
      <w:r w:rsidRPr="00593DBE">
        <w:rPr>
          <w:rFonts w:ascii="Times New Roman" w:hAnsi="Times New Roman" w:cs="Times New Roman"/>
          <w:sz w:val="24"/>
          <w:szCs w:val="24"/>
        </w:rPr>
        <w:t xml:space="preserve"> his misgivings about the sale he never t</w:t>
      </w:r>
      <w:r w:rsidR="00D21201" w:rsidRPr="00593DBE">
        <w:rPr>
          <w:rFonts w:ascii="Times New Roman" w:hAnsi="Times New Roman" w:cs="Times New Roman"/>
          <w:sz w:val="24"/>
          <w:szCs w:val="24"/>
        </w:rPr>
        <w:t>ook any legal steps to assert or protect</w:t>
      </w:r>
      <w:r w:rsidRPr="00593DBE">
        <w:rPr>
          <w:rFonts w:ascii="Times New Roman" w:hAnsi="Times New Roman" w:cs="Times New Roman"/>
          <w:sz w:val="24"/>
          <w:szCs w:val="24"/>
        </w:rPr>
        <w:t xml:space="preserve"> his rights and interest</w:t>
      </w:r>
      <w:r w:rsidR="00D21201" w:rsidRPr="00593DBE">
        <w:rPr>
          <w:rFonts w:ascii="Times New Roman" w:hAnsi="Times New Roman" w:cs="Times New Roman"/>
          <w:sz w:val="24"/>
          <w:szCs w:val="24"/>
        </w:rPr>
        <w:t>s</w:t>
      </w:r>
      <w:r w:rsidRPr="00593DBE">
        <w:rPr>
          <w:rFonts w:ascii="Times New Roman" w:hAnsi="Times New Roman" w:cs="Times New Roman"/>
          <w:sz w:val="24"/>
          <w:szCs w:val="24"/>
        </w:rPr>
        <w:t xml:space="preserve"> in the property. He </w:t>
      </w:r>
      <w:r w:rsidR="00E57D6F" w:rsidRPr="00593DBE">
        <w:rPr>
          <w:rFonts w:ascii="Times New Roman" w:hAnsi="Times New Roman" w:cs="Times New Roman"/>
          <w:sz w:val="24"/>
          <w:szCs w:val="24"/>
        </w:rPr>
        <w:t>instead mo</w:t>
      </w:r>
      <w:r w:rsidRPr="00593DBE">
        <w:rPr>
          <w:rFonts w:ascii="Times New Roman" w:hAnsi="Times New Roman" w:cs="Times New Roman"/>
          <w:sz w:val="24"/>
          <w:szCs w:val="24"/>
        </w:rPr>
        <w:t xml:space="preserve">ved to their jointly owned Tynwald house which was still under construction but was nevertheless </w:t>
      </w:r>
      <w:r w:rsidR="00E57D6F" w:rsidRPr="00593DBE">
        <w:rPr>
          <w:rFonts w:ascii="Times New Roman" w:hAnsi="Times New Roman" w:cs="Times New Roman"/>
          <w:sz w:val="24"/>
          <w:szCs w:val="24"/>
        </w:rPr>
        <w:t>habitable. The</w:t>
      </w:r>
      <w:r w:rsidRPr="00593DBE">
        <w:rPr>
          <w:rFonts w:ascii="Times New Roman" w:hAnsi="Times New Roman" w:cs="Times New Roman"/>
          <w:sz w:val="24"/>
          <w:szCs w:val="24"/>
        </w:rPr>
        <w:t xml:space="preserve"> defendant could not </w:t>
      </w:r>
      <w:r w:rsidR="00E57D6F" w:rsidRPr="00593DBE">
        <w:rPr>
          <w:rFonts w:ascii="Times New Roman" w:hAnsi="Times New Roman" w:cs="Times New Roman"/>
          <w:sz w:val="24"/>
          <w:szCs w:val="24"/>
        </w:rPr>
        <w:t>proffer</w:t>
      </w:r>
      <w:r w:rsidRPr="00593DBE">
        <w:rPr>
          <w:rFonts w:ascii="Times New Roman" w:hAnsi="Times New Roman" w:cs="Times New Roman"/>
          <w:sz w:val="24"/>
          <w:szCs w:val="24"/>
        </w:rPr>
        <w:t xml:space="preserve"> any plausible </w:t>
      </w:r>
      <w:r w:rsidR="00E57D6F" w:rsidRPr="00593DBE">
        <w:rPr>
          <w:rFonts w:ascii="Times New Roman" w:hAnsi="Times New Roman" w:cs="Times New Roman"/>
          <w:sz w:val="24"/>
          <w:szCs w:val="24"/>
        </w:rPr>
        <w:t>explanation</w:t>
      </w:r>
      <w:r w:rsidRPr="00593DBE">
        <w:rPr>
          <w:rFonts w:ascii="Times New Roman" w:hAnsi="Times New Roman" w:cs="Times New Roman"/>
          <w:sz w:val="24"/>
          <w:szCs w:val="24"/>
        </w:rPr>
        <w:t xml:space="preserve"> for not taking any legal steps to protect his </w:t>
      </w:r>
      <w:r w:rsidR="00E57D6F" w:rsidRPr="00593DBE">
        <w:rPr>
          <w:rFonts w:ascii="Times New Roman" w:hAnsi="Times New Roman" w:cs="Times New Roman"/>
          <w:sz w:val="24"/>
          <w:szCs w:val="24"/>
        </w:rPr>
        <w:t>perceived</w:t>
      </w:r>
      <w:r w:rsidRPr="00593DBE">
        <w:rPr>
          <w:rFonts w:ascii="Times New Roman" w:hAnsi="Times New Roman" w:cs="Times New Roman"/>
          <w:sz w:val="24"/>
          <w:szCs w:val="24"/>
        </w:rPr>
        <w:t xml:space="preserve"> rights and </w:t>
      </w:r>
      <w:r w:rsidR="00E57D6F" w:rsidRPr="00593DBE">
        <w:rPr>
          <w:rFonts w:ascii="Times New Roman" w:hAnsi="Times New Roman" w:cs="Times New Roman"/>
          <w:sz w:val="24"/>
          <w:szCs w:val="24"/>
        </w:rPr>
        <w:t>interests in the M</w:t>
      </w:r>
      <w:r w:rsidRPr="00593DBE">
        <w:rPr>
          <w:rFonts w:ascii="Times New Roman" w:hAnsi="Times New Roman" w:cs="Times New Roman"/>
          <w:sz w:val="24"/>
          <w:szCs w:val="24"/>
        </w:rPr>
        <w:t>adokero property</w:t>
      </w:r>
      <w:r w:rsidR="00D21201" w:rsidRPr="00593DBE">
        <w:rPr>
          <w:rFonts w:ascii="Times New Roman" w:hAnsi="Times New Roman" w:cs="Times New Roman"/>
          <w:sz w:val="24"/>
          <w:szCs w:val="24"/>
        </w:rPr>
        <w:t xml:space="preserve">. </w:t>
      </w:r>
      <w:r w:rsidR="00D21201" w:rsidRPr="00593DBE">
        <w:rPr>
          <w:rFonts w:ascii="Times New Roman" w:hAnsi="Times New Roman" w:cs="Times New Roman"/>
          <w:sz w:val="24"/>
          <w:szCs w:val="24"/>
        </w:rPr>
        <w:lastRenderedPageBreak/>
        <w:t xml:space="preserve">This failure was in spite </w:t>
      </w:r>
      <w:r w:rsidR="00662E6A" w:rsidRPr="00593DBE">
        <w:rPr>
          <w:rFonts w:ascii="Times New Roman" w:hAnsi="Times New Roman" w:cs="Times New Roman"/>
          <w:sz w:val="24"/>
          <w:szCs w:val="24"/>
        </w:rPr>
        <w:t>of his</w:t>
      </w:r>
      <w:r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E57D6F" w:rsidRPr="00593DBE">
        <w:rPr>
          <w:rFonts w:ascii="Times New Roman" w:hAnsi="Times New Roman" w:cs="Times New Roman"/>
          <w:sz w:val="24"/>
          <w:szCs w:val="24"/>
        </w:rPr>
        <w:t>evidence</w:t>
      </w:r>
      <w:r w:rsidRPr="00593DBE">
        <w:rPr>
          <w:rFonts w:ascii="Times New Roman" w:hAnsi="Times New Roman" w:cs="Times New Roman"/>
          <w:sz w:val="24"/>
          <w:szCs w:val="24"/>
        </w:rPr>
        <w:t xml:space="preserve"> that he came to know tha</w:t>
      </w:r>
      <w:r w:rsidR="00662E6A">
        <w:rPr>
          <w:rFonts w:ascii="Times New Roman" w:hAnsi="Times New Roman" w:cs="Times New Roman"/>
          <w:sz w:val="24"/>
          <w:szCs w:val="24"/>
        </w:rPr>
        <w:t>t plaintiff had purchased this S</w:t>
      </w:r>
      <w:r w:rsidRPr="00593DBE">
        <w:rPr>
          <w:rFonts w:ascii="Times New Roman" w:hAnsi="Times New Roman" w:cs="Times New Roman"/>
          <w:sz w:val="24"/>
          <w:szCs w:val="24"/>
        </w:rPr>
        <w:t xml:space="preserve">tand in December </w:t>
      </w:r>
      <w:r w:rsidR="00E57D6F" w:rsidRPr="00593DBE">
        <w:rPr>
          <w:rFonts w:ascii="Times New Roman" w:hAnsi="Times New Roman" w:cs="Times New Roman"/>
          <w:sz w:val="24"/>
          <w:szCs w:val="24"/>
        </w:rPr>
        <w:t>2014 an</w:t>
      </w:r>
      <w:r w:rsidRPr="00593DBE">
        <w:rPr>
          <w:rFonts w:ascii="Times New Roman" w:hAnsi="Times New Roman" w:cs="Times New Roman"/>
          <w:sz w:val="24"/>
          <w:szCs w:val="24"/>
        </w:rPr>
        <w:t>d</w:t>
      </w:r>
      <w:r w:rsidR="00E57D6F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D21201" w:rsidRPr="00593DBE">
        <w:rPr>
          <w:rFonts w:ascii="Times New Roman" w:hAnsi="Times New Roman" w:cs="Times New Roman"/>
          <w:sz w:val="24"/>
          <w:szCs w:val="24"/>
        </w:rPr>
        <w:t xml:space="preserve">had </w:t>
      </w:r>
      <w:r w:rsidR="00E57D6F" w:rsidRPr="00593DBE">
        <w:rPr>
          <w:rFonts w:ascii="Times New Roman" w:hAnsi="Times New Roman" w:cs="Times New Roman"/>
          <w:sz w:val="24"/>
          <w:szCs w:val="24"/>
        </w:rPr>
        <w:t>put</w:t>
      </w:r>
      <w:r w:rsidRPr="00593DBE">
        <w:rPr>
          <w:rFonts w:ascii="Times New Roman" w:hAnsi="Times New Roman" w:cs="Times New Roman"/>
          <w:sz w:val="24"/>
          <w:szCs w:val="24"/>
        </w:rPr>
        <w:t xml:space="preserve"> it into her sole name</w:t>
      </w:r>
      <w:r w:rsidR="00D21201" w:rsidRPr="00593DBE">
        <w:rPr>
          <w:rFonts w:ascii="Times New Roman" w:hAnsi="Times New Roman" w:cs="Times New Roman"/>
          <w:sz w:val="24"/>
          <w:szCs w:val="24"/>
        </w:rPr>
        <w:t xml:space="preserve"> to his exclusion</w:t>
      </w:r>
      <w:r w:rsidR="00662E6A">
        <w:rPr>
          <w:rFonts w:ascii="Times New Roman" w:hAnsi="Times New Roman" w:cs="Times New Roman"/>
          <w:sz w:val="24"/>
          <w:szCs w:val="24"/>
        </w:rPr>
        <w:t xml:space="preserve"> contrary to</w:t>
      </w:r>
      <w:r w:rsidRPr="00593DBE">
        <w:rPr>
          <w:rFonts w:ascii="Times New Roman" w:hAnsi="Times New Roman" w:cs="Times New Roman"/>
          <w:sz w:val="24"/>
          <w:szCs w:val="24"/>
        </w:rPr>
        <w:t xml:space="preserve"> his expectation that it would be in their joint names. From </w:t>
      </w:r>
      <w:r w:rsidR="00E57D6F" w:rsidRPr="00593DBE">
        <w:rPr>
          <w:rFonts w:ascii="Times New Roman" w:hAnsi="Times New Roman" w:cs="Times New Roman"/>
          <w:sz w:val="24"/>
          <w:szCs w:val="24"/>
        </w:rPr>
        <w:t>December</w:t>
      </w:r>
      <w:r w:rsidRPr="00593DBE">
        <w:rPr>
          <w:rFonts w:ascii="Times New Roman" w:hAnsi="Times New Roman" w:cs="Times New Roman"/>
          <w:sz w:val="24"/>
          <w:szCs w:val="24"/>
        </w:rPr>
        <w:t xml:space="preserve"> 2014 to September 2018 he virtually took no steps to </w:t>
      </w:r>
      <w:r w:rsidR="00E57D6F" w:rsidRPr="00593DBE">
        <w:rPr>
          <w:rFonts w:ascii="Times New Roman" w:hAnsi="Times New Roman" w:cs="Times New Roman"/>
          <w:sz w:val="24"/>
          <w:szCs w:val="24"/>
        </w:rPr>
        <w:t>assert</w:t>
      </w:r>
      <w:r w:rsidRPr="00593DBE">
        <w:rPr>
          <w:rFonts w:ascii="Times New Roman" w:hAnsi="Times New Roman" w:cs="Times New Roman"/>
          <w:sz w:val="24"/>
          <w:szCs w:val="24"/>
        </w:rPr>
        <w:t xml:space="preserve"> his rights and </w:t>
      </w:r>
      <w:r w:rsidR="00E57D6F" w:rsidRPr="00593DBE">
        <w:rPr>
          <w:rFonts w:ascii="Times New Roman" w:hAnsi="Times New Roman" w:cs="Times New Roman"/>
          <w:sz w:val="24"/>
          <w:szCs w:val="24"/>
        </w:rPr>
        <w:t>interests</w:t>
      </w:r>
      <w:r w:rsidRPr="00593DBE">
        <w:rPr>
          <w:rFonts w:ascii="Times New Roman" w:hAnsi="Times New Roman" w:cs="Times New Roman"/>
          <w:sz w:val="24"/>
          <w:szCs w:val="24"/>
        </w:rPr>
        <w:t xml:space="preserve"> in a property he said his </w:t>
      </w:r>
      <w:r w:rsidR="00E57D6F" w:rsidRPr="00593DBE">
        <w:rPr>
          <w:rFonts w:ascii="Times New Roman" w:hAnsi="Times New Roman" w:cs="Times New Roman"/>
          <w:sz w:val="24"/>
          <w:szCs w:val="24"/>
        </w:rPr>
        <w:t>initial</w:t>
      </w:r>
      <w:r w:rsidRPr="00593DBE">
        <w:rPr>
          <w:rFonts w:ascii="Times New Roman" w:hAnsi="Times New Roman" w:cs="Times New Roman"/>
          <w:sz w:val="24"/>
          <w:szCs w:val="24"/>
        </w:rPr>
        <w:t xml:space="preserve"> co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ntribution was about $10 000 </w:t>
      </w:r>
      <w:r w:rsidR="00E57D6F" w:rsidRPr="00593DBE">
        <w:rPr>
          <w:rFonts w:ascii="Times New Roman" w:hAnsi="Times New Roman" w:cs="Times New Roman"/>
          <w:sz w:val="24"/>
          <w:szCs w:val="24"/>
        </w:rPr>
        <w:t>towards</w:t>
      </w:r>
      <w:r w:rsidR="00D21201" w:rsidRPr="00593DBE">
        <w:rPr>
          <w:rFonts w:ascii="Times New Roman" w:hAnsi="Times New Roman" w:cs="Times New Roman"/>
          <w:sz w:val="24"/>
          <w:szCs w:val="24"/>
        </w:rPr>
        <w:t xml:space="preserve"> the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$20 000.00 purchase price. He also did not find it necessary to assert his </w:t>
      </w:r>
      <w:r w:rsidR="00E57D6F" w:rsidRPr="00593DBE">
        <w:rPr>
          <w:rFonts w:ascii="Times New Roman" w:hAnsi="Times New Roman" w:cs="Times New Roman"/>
          <w:sz w:val="24"/>
          <w:szCs w:val="24"/>
        </w:rPr>
        <w:t xml:space="preserve">rights </w:t>
      </w:r>
      <w:r w:rsidR="007F243B" w:rsidRPr="00593DBE">
        <w:rPr>
          <w:rFonts w:ascii="Times New Roman" w:hAnsi="Times New Roman" w:cs="Times New Roman"/>
          <w:sz w:val="24"/>
          <w:szCs w:val="24"/>
        </w:rPr>
        <w:t xml:space="preserve">and interests </w:t>
      </w:r>
      <w:r w:rsidR="00E57D6F" w:rsidRPr="00593DBE">
        <w:rPr>
          <w:rFonts w:ascii="Times New Roman" w:hAnsi="Times New Roman" w:cs="Times New Roman"/>
          <w:sz w:val="24"/>
          <w:szCs w:val="24"/>
        </w:rPr>
        <w:t>despite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his mistrust of the plaintiff from the manner in which he said plain</w:t>
      </w:r>
      <w:r w:rsidR="007F243B" w:rsidRPr="00593DBE">
        <w:rPr>
          <w:rFonts w:ascii="Times New Roman" w:hAnsi="Times New Roman" w:cs="Times New Roman"/>
          <w:sz w:val="24"/>
          <w:szCs w:val="24"/>
        </w:rPr>
        <w:t>tiff omitted his name form the Agreement of S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ale. This is a property he said he had contributed </w:t>
      </w:r>
      <w:r w:rsidR="00E57D6F" w:rsidRPr="00593DBE">
        <w:rPr>
          <w:rFonts w:ascii="Times New Roman" w:hAnsi="Times New Roman" w:cs="Times New Roman"/>
          <w:sz w:val="24"/>
          <w:szCs w:val="24"/>
        </w:rPr>
        <w:t>towards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i</w:t>
      </w:r>
      <w:r w:rsidR="00E57D6F" w:rsidRPr="00593DBE">
        <w:rPr>
          <w:rFonts w:ascii="Times New Roman" w:hAnsi="Times New Roman" w:cs="Times New Roman"/>
          <w:sz w:val="24"/>
          <w:szCs w:val="24"/>
        </w:rPr>
        <w:t>ts purchase and development in equal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measure with </w:t>
      </w:r>
      <w:r w:rsidR="00E57D6F" w:rsidRPr="00593DBE">
        <w:rPr>
          <w:rFonts w:ascii="Times New Roman" w:hAnsi="Times New Roman" w:cs="Times New Roman"/>
          <w:sz w:val="24"/>
          <w:szCs w:val="24"/>
        </w:rPr>
        <w:t>plaintiff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and yet plaintiff was acting as if he had not contributed</w:t>
      </w:r>
      <w:r w:rsidR="007F243B" w:rsidRPr="00593DBE">
        <w:rPr>
          <w:rFonts w:ascii="Times New Roman" w:hAnsi="Times New Roman" w:cs="Times New Roman"/>
          <w:sz w:val="24"/>
          <w:szCs w:val="24"/>
        </w:rPr>
        <w:t xml:space="preserve"> anything</w:t>
      </w:r>
      <w:r w:rsidR="003D47BC" w:rsidRPr="00593DBE">
        <w:rPr>
          <w:rFonts w:ascii="Times New Roman" w:hAnsi="Times New Roman" w:cs="Times New Roman"/>
          <w:sz w:val="24"/>
          <w:szCs w:val="24"/>
        </w:rPr>
        <w:t>.</w:t>
      </w:r>
    </w:p>
    <w:p w:rsidR="003D47BC" w:rsidRPr="00593DBE" w:rsidRDefault="00593DBE" w:rsidP="00593D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Such </w:t>
      </w:r>
      <w:r w:rsidR="002F49F0" w:rsidRPr="00593DBE">
        <w:rPr>
          <w:rFonts w:ascii="Times New Roman" w:hAnsi="Times New Roman" w:cs="Times New Roman"/>
          <w:sz w:val="24"/>
          <w:szCs w:val="24"/>
        </w:rPr>
        <w:t>inaction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must </w:t>
      </w:r>
      <w:r w:rsidR="002F49F0" w:rsidRPr="00593DBE">
        <w:rPr>
          <w:rFonts w:ascii="Times New Roman" w:hAnsi="Times New Roman" w:cs="Times New Roman"/>
          <w:sz w:val="24"/>
          <w:szCs w:val="24"/>
        </w:rPr>
        <w:t>also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be considered in the light of his own admission that </w:t>
      </w:r>
      <w:r w:rsidR="002F49F0" w:rsidRPr="00593DBE">
        <w:rPr>
          <w:rFonts w:ascii="Times New Roman" w:hAnsi="Times New Roman" w:cs="Times New Roman"/>
          <w:sz w:val="24"/>
          <w:szCs w:val="24"/>
        </w:rPr>
        <w:t>plaintiff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was involved in the business </w:t>
      </w:r>
      <w:r w:rsidR="00AB176F" w:rsidRPr="00593DBE">
        <w:rPr>
          <w:rFonts w:ascii="Times New Roman" w:hAnsi="Times New Roman" w:cs="Times New Roman"/>
          <w:sz w:val="24"/>
          <w:szCs w:val="24"/>
        </w:rPr>
        <w:t>of buying and reselli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ng residential stands. In such ventures she would </w:t>
      </w:r>
      <w:r w:rsidR="00AB176F" w:rsidRPr="00593DBE">
        <w:rPr>
          <w:rFonts w:ascii="Times New Roman" w:hAnsi="Times New Roman" w:cs="Times New Roman"/>
          <w:sz w:val="24"/>
          <w:szCs w:val="24"/>
        </w:rPr>
        <w:t>put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the stands into her name.</w:t>
      </w:r>
    </w:p>
    <w:p w:rsidR="003A08DC" w:rsidRPr="00593DBE" w:rsidRDefault="00593DBE" w:rsidP="00593D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The evidence adduced clearly </w:t>
      </w:r>
      <w:r w:rsidR="00AB176F" w:rsidRPr="00593DBE">
        <w:rPr>
          <w:rFonts w:ascii="Times New Roman" w:hAnsi="Times New Roman" w:cs="Times New Roman"/>
          <w:sz w:val="24"/>
          <w:szCs w:val="24"/>
        </w:rPr>
        <w:t>confirms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that the sale,</w:t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 if true, took place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over a year before </w:t>
      </w:r>
      <w:r w:rsidR="00AB176F" w:rsidRPr="00593DBE">
        <w:rPr>
          <w:rFonts w:ascii="Times New Roman" w:hAnsi="Times New Roman" w:cs="Times New Roman"/>
          <w:sz w:val="24"/>
          <w:szCs w:val="24"/>
        </w:rPr>
        <w:t>issuance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of the summons and when parties were still staying </w:t>
      </w:r>
      <w:r w:rsidR="00AB176F" w:rsidRPr="00593DBE">
        <w:rPr>
          <w:rFonts w:ascii="Times New Roman" w:hAnsi="Times New Roman" w:cs="Times New Roman"/>
          <w:sz w:val="24"/>
          <w:szCs w:val="24"/>
        </w:rPr>
        <w:t>together. A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AB176F" w:rsidRPr="00593DBE">
        <w:rPr>
          <w:rFonts w:ascii="Times New Roman" w:hAnsi="Times New Roman" w:cs="Times New Roman"/>
          <w:sz w:val="24"/>
          <w:szCs w:val="24"/>
        </w:rPr>
        <w:t>genuine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sale in such </w:t>
      </w:r>
      <w:r w:rsidR="00AB176F" w:rsidRPr="00593DBE">
        <w:rPr>
          <w:rFonts w:ascii="Times New Roman" w:hAnsi="Times New Roman" w:cs="Times New Roman"/>
          <w:sz w:val="24"/>
          <w:szCs w:val="24"/>
        </w:rPr>
        <w:t>circumstances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would lead to a finding that the </w:t>
      </w:r>
      <w:r w:rsidR="00AB176F" w:rsidRPr="00593DBE">
        <w:rPr>
          <w:rFonts w:ascii="Times New Roman" w:hAnsi="Times New Roman" w:cs="Times New Roman"/>
          <w:sz w:val="24"/>
          <w:szCs w:val="24"/>
        </w:rPr>
        <w:t>property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was no longer </w:t>
      </w:r>
      <w:r w:rsidR="00AB176F" w:rsidRPr="00593DBE">
        <w:rPr>
          <w:rFonts w:ascii="Times New Roman" w:hAnsi="Times New Roman" w:cs="Times New Roman"/>
          <w:sz w:val="24"/>
          <w:szCs w:val="24"/>
        </w:rPr>
        <w:t>available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for distribution at the dissolution of the marriage. If, on the other hand the sale was not </w:t>
      </w:r>
      <w:r w:rsidR="007F243B" w:rsidRPr="00593DBE">
        <w:rPr>
          <w:rFonts w:ascii="Times New Roman" w:hAnsi="Times New Roman" w:cs="Times New Roman"/>
          <w:sz w:val="24"/>
          <w:szCs w:val="24"/>
        </w:rPr>
        <w:t>genuine,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as </w:t>
      </w:r>
      <w:r w:rsidR="00AB176F" w:rsidRPr="00593DBE">
        <w:rPr>
          <w:rFonts w:ascii="Times New Roman" w:hAnsi="Times New Roman" w:cs="Times New Roman"/>
          <w:sz w:val="24"/>
          <w:szCs w:val="24"/>
        </w:rPr>
        <w:t>alleged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by </w:t>
      </w:r>
      <w:r w:rsidR="00AB176F" w:rsidRPr="00593DBE">
        <w:rPr>
          <w:rFonts w:ascii="Times New Roman" w:hAnsi="Times New Roman" w:cs="Times New Roman"/>
          <w:sz w:val="24"/>
          <w:szCs w:val="24"/>
        </w:rPr>
        <w:t>the defendant,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then the property would be </w:t>
      </w:r>
      <w:r w:rsidR="00AB176F" w:rsidRPr="00593DBE">
        <w:rPr>
          <w:rFonts w:ascii="Times New Roman" w:hAnsi="Times New Roman" w:cs="Times New Roman"/>
          <w:sz w:val="24"/>
          <w:szCs w:val="24"/>
        </w:rPr>
        <w:t>available</w:t>
      </w:r>
      <w:r w:rsidR="003D47BC" w:rsidRPr="00593DBE">
        <w:rPr>
          <w:rFonts w:ascii="Times New Roman" w:hAnsi="Times New Roman" w:cs="Times New Roman"/>
          <w:sz w:val="24"/>
          <w:szCs w:val="24"/>
        </w:rPr>
        <w:t xml:space="preserve"> for distribution.</w:t>
      </w:r>
      <w:r w:rsidR="003A08DC" w:rsidRPr="00593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8DC" w:rsidRDefault="00593DBE" w:rsidP="00593DBE">
      <w:pPr>
        <w:pStyle w:val="Default"/>
        <w:spacing w:line="360" w:lineRule="auto"/>
        <w:jc w:val="both"/>
      </w:pPr>
      <w:r>
        <w:tab/>
      </w:r>
      <w:r w:rsidR="003A08DC" w:rsidRPr="00593DBE">
        <w:t xml:space="preserve">It is trite that an owner of a property has the right to dispose of their property in a manner they desire. In cases of husband and wife relationships a spouse can dispose of his or her property without the consent of the other as long as such disposal is not mala fide. In </w:t>
      </w:r>
      <w:r w:rsidR="003A08DC" w:rsidRPr="00593DBE">
        <w:rPr>
          <w:i/>
          <w:iCs/>
        </w:rPr>
        <w:t xml:space="preserve">Isaac Sithole </w:t>
      </w:r>
      <w:r w:rsidR="003A08DC" w:rsidRPr="00593DBE">
        <w:t xml:space="preserve">v </w:t>
      </w:r>
      <w:r w:rsidR="003A08DC" w:rsidRPr="00593DBE">
        <w:rPr>
          <w:i/>
          <w:iCs/>
        </w:rPr>
        <w:t xml:space="preserve">Lucia Sithole </w:t>
      </w:r>
      <w:r w:rsidR="003A08DC" w:rsidRPr="00593DBE">
        <w:t xml:space="preserve">HH 674/14 at p 9 of the cyclostyled judgment I reiterated that: </w:t>
      </w:r>
    </w:p>
    <w:p w:rsidR="003A08DC" w:rsidRDefault="00593DBE" w:rsidP="003A08DC">
      <w:pPr>
        <w:pStyle w:val="Default"/>
      </w:pPr>
      <w:r>
        <w:tab/>
      </w:r>
      <w:r w:rsidR="003A08DC" w:rsidRPr="00593DBE">
        <w:t>“</w:t>
      </w:r>
      <w:r w:rsidR="003A08DC" w:rsidRPr="00593DBE">
        <w:rPr>
          <w:sz w:val="22"/>
          <w:szCs w:val="22"/>
        </w:rPr>
        <w:t xml:space="preserve">It is trite law that a wife cannot bar her husband from selling assets registered in his name </w:t>
      </w:r>
      <w:r>
        <w:rPr>
          <w:sz w:val="22"/>
          <w:szCs w:val="22"/>
        </w:rPr>
        <w:tab/>
      </w:r>
      <w:r w:rsidR="003A08DC" w:rsidRPr="00593DBE">
        <w:rPr>
          <w:sz w:val="22"/>
          <w:szCs w:val="22"/>
        </w:rPr>
        <w:t xml:space="preserve">more so when no divorce action requiring the distribution of those assets is instituted. </w:t>
      </w:r>
      <w:r>
        <w:rPr>
          <w:sz w:val="22"/>
          <w:szCs w:val="22"/>
        </w:rPr>
        <w:tab/>
      </w:r>
      <w:r w:rsidR="003A08DC" w:rsidRPr="00593DBE">
        <w:rPr>
          <w:sz w:val="22"/>
          <w:szCs w:val="22"/>
        </w:rPr>
        <w:t xml:space="preserve">However, court can intervene where a sale is not genuine but is meant to defeat the wife’s </w:t>
      </w:r>
      <w:r>
        <w:rPr>
          <w:sz w:val="22"/>
          <w:szCs w:val="22"/>
        </w:rPr>
        <w:tab/>
      </w:r>
      <w:r w:rsidR="003A08DC" w:rsidRPr="00593DBE">
        <w:rPr>
          <w:sz w:val="22"/>
          <w:szCs w:val="22"/>
        </w:rPr>
        <w:t>cause.”</w:t>
      </w:r>
      <w:r w:rsidR="003A08DC" w:rsidRPr="00593DBE">
        <w:t xml:space="preserve"> </w:t>
      </w:r>
    </w:p>
    <w:p w:rsidR="00593DBE" w:rsidRPr="00593DBE" w:rsidRDefault="00593DBE" w:rsidP="003A08DC">
      <w:pPr>
        <w:pStyle w:val="Default"/>
      </w:pPr>
    </w:p>
    <w:p w:rsidR="00E121BB" w:rsidRPr="00593DBE" w:rsidRDefault="00593DBE" w:rsidP="00593DBE">
      <w:pPr>
        <w:pStyle w:val="Default"/>
        <w:spacing w:line="360" w:lineRule="auto"/>
        <w:jc w:val="both"/>
      </w:pPr>
      <w:r>
        <w:tab/>
      </w:r>
      <w:r w:rsidR="003A08DC" w:rsidRPr="00593DBE">
        <w:t xml:space="preserve">Further, in </w:t>
      </w:r>
      <w:r w:rsidR="003A08DC" w:rsidRPr="00593DBE">
        <w:rPr>
          <w:i/>
          <w:iCs/>
        </w:rPr>
        <w:t xml:space="preserve">Muswere </w:t>
      </w:r>
      <w:r w:rsidR="003A08DC" w:rsidRPr="00593DBE">
        <w:t xml:space="preserve">v </w:t>
      </w:r>
      <w:r w:rsidR="003A08DC" w:rsidRPr="00593DBE">
        <w:rPr>
          <w:i/>
          <w:iCs/>
        </w:rPr>
        <w:t xml:space="preserve">Makanza &amp; Others </w:t>
      </w:r>
      <w:r w:rsidR="003A08DC" w:rsidRPr="00593DBE">
        <w:t>2004 (2) ZLR 262 (H) MAKARAU J (as she then was) had occasion to deal with a situation where a husband had disposed of the house that the wife believed she had a share in. The wife had argued that the husband should not have disposed it without her consent. The learned judge at p 266 D-E stated that:</w:t>
      </w:r>
    </w:p>
    <w:p w:rsidR="003A08DC" w:rsidRDefault="00593DBE" w:rsidP="00593DBE">
      <w:pPr>
        <w:pStyle w:val="Default"/>
        <w:jc w:val="both"/>
        <w:rPr>
          <w:color w:val="auto"/>
          <w:sz w:val="22"/>
          <w:szCs w:val="22"/>
        </w:rPr>
      </w:pPr>
      <w:r>
        <w:tab/>
      </w:r>
      <w:r w:rsidR="00E121BB" w:rsidRPr="00593DBE">
        <w:t>“</w:t>
      </w:r>
      <w:r w:rsidR="00E121BB" w:rsidRPr="00593DBE">
        <w:rPr>
          <w:sz w:val="22"/>
          <w:szCs w:val="22"/>
        </w:rPr>
        <w:t xml:space="preserve">The position in our law is therefore that a wife cannot even stop her husband from </w:t>
      </w:r>
      <w:r w:rsidRPr="00593DBE">
        <w:rPr>
          <w:sz w:val="22"/>
          <w:szCs w:val="22"/>
        </w:rPr>
        <w:tab/>
      </w:r>
      <w:r w:rsidR="00E121BB" w:rsidRPr="00593DBE">
        <w:rPr>
          <w:sz w:val="22"/>
          <w:szCs w:val="22"/>
        </w:rPr>
        <w:t xml:space="preserve">selling the matrimonial home or any other immovable property registered in his sole </w:t>
      </w:r>
      <w:r w:rsidRPr="00593DBE">
        <w:rPr>
          <w:sz w:val="22"/>
          <w:szCs w:val="22"/>
        </w:rPr>
        <w:tab/>
      </w:r>
      <w:r w:rsidR="00E121BB" w:rsidRPr="00593DBE">
        <w:rPr>
          <w:sz w:val="22"/>
          <w:szCs w:val="22"/>
        </w:rPr>
        <w:t>name but forming</w:t>
      </w:r>
      <w:r w:rsidRPr="00593DBE">
        <w:rPr>
          <w:sz w:val="22"/>
          <w:szCs w:val="22"/>
        </w:rPr>
        <w:t xml:space="preserve"> </w:t>
      </w:r>
      <w:r w:rsidR="00E121BB" w:rsidRPr="00593DBE">
        <w:rPr>
          <w:color w:val="auto"/>
          <w:sz w:val="22"/>
          <w:szCs w:val="22"/>
        </w:rPr>
        <w:t>t</w:t>
      </w:r>
      <w:r w:rsidR="003A08DC" w:rsidRPr="00593DBE">
        <w:rPr>
          <w:color w:val="auto"/>
          <w:sz w:val="22"/>
          <w:szCs w:val="22"/>
        </w:rPr>
        <w:t xml:space="preserve">he joint matrimonial estate: …….. There must be some evidence that, in </w:t>
      </w:r>
      <w:r>
        <w:rPr>
          <w:color w:val="auto"/>
          <w:sz w:val="22"/>
          <w:szCs w:val="22"/>
        </w:rPr>
        <w:tab/>
      </w:r>
      <w:r w:rsidR="003A08DC" w:rsidRPr="00593DBE">
        <w:rPr>
          <w:color w:val="auto"/>
          <w:sz w:val="22"/>
          <w:szCs w:val="22"/>
        </w:rPr>
        <w:t xml:space="preserve">disposing the property, the husband is disposing it at under value and to a scoundrel. ….Mere </w:t>
      </w:r>
      <w:r>
        <w:rPr>
          <w:color w:val="auto"/>
          <w:sz w:val="22"/>
          <w:szCs w:val="22"/>
        </w:rPr>
        <w:tab/>
      </w:r>
      <w:r w:rsidR="003A08DC" w:rsidRPr="00593DBE">
        <w:rPr>
          <w:color w:val="auto"/>
          <w:sz w:val="22"/>
          <w:szCs w:val="22"/>
        </w:rPr>
        <w:t xml:space="preserve">knowledge that the seller of the property is a married man who does not have the consent of </w:t>
      </w:r>
      <w:r>
        <w:rPr>
          <w:color w:val="auto"/>
          <w:sz w:val="22"/>
          <w:szCs w:val="22"/>
        </w:rPr>
        <w:tab/>
      </w:r>
      <w:r w:rsidR="003A08DC" w:rsidRPr="00593DBE">
        <w:rPr>
          <w:color w:val="auto"/>
          <w:sz w:val="22"/>
          <w:szCs w:val="22"/>
        </w:rPr>
        <w:t xml:space="preserve">the wife to dispose of the property is not enough:..” </w:t>
      </w:r>
    </w:p>
    <w:p w:rsidR="00593DBE" w:rsidRPr="00593DBE" w:rsidRDefault="00593DBE" w:rsidP="00593DBE">
      <w:pPr>
        <w:pStyle w:val="Default"/>
        <w:jc w:val="both"/>
        <w:rPr>
          <w:color w:val="auto"/>
          <w:sz w:val="22"/>
          <w:szCs w:val="22"/>
        </w:rPr>
      </w:pPr>
    </w:p>
    <w:p w:rsidR="003A08DC" w:rsidRPr="00593DBE" w:rsidRDefault="00593DBE" w:rsidP="00ED3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3A08DC" w:rsidRPr="00593DBE">
        <w:rPr>
          <w:color w:val="auto"/>
        </w:rPr>
        <w:t xml:space="preserve">A spouse has a right to sell a house forming part of the matrimonial estate but registered in his or her sole name without the other spouse’s consent.  Court </w:t>
      </w:r>
      <w:r w:rsidR="009109B6" w:rsidRPr="00593DBE">
        <w:rPr>
          <w:color w:val="auto"/>
        </w:rPr>
        <w:t>may, however</w:t>
      </w:r>
      <w:r w:rsidR="003A08DC" w:rsidRPr="00593DBE">
        <w:rPr>
          <w:color w:val="auto"/>
        </w:rPr>
        <w:t xml:space="preserve">, </w:t>
      </w:r>
      <w:r w:rsidR="009109B6" w:rsidRPr="00593DBE">
        <w:rPr>
          <w:color w:val="auto"/>
        </w:rPr>
        <w:t>intervene when</w:t>
      </w:r>
      <w:r w:rsidR="003A08DC" w:rsidRPr="00593DBE">
        <w:rPr>
          <w:color w:val="auto"/>
        </w:rPr>
        <w:t xml:space="preserve"> such a sale is intended to defeat the </w:t>
      </w:r>
      <w:r w:rsidR="00993D5D" w:rsidRPr="00593DBE">
        <w:rPr>
          <w:color w:val="auto"/>
        </w:rPr>
        <w:t>other spouse</w:t>
      </w:r>
      <w:r w:rsidR="003A08DC" w:rsidRPr="00593DBE">
        <w:rPr>
          <w:color w:val="auto"/>
        </w:rPr>
        <w:t xml:space="preserve">’s just rights. In this regard the spouse seeking court’s interference in the disposal must show the lack of </w:t>
      </w:r>
      <w:r w:rsidR="003A08DC" w:rsidRPr="00ED311F">
        <w:rPr>
          <w:i/>
          <w:color w:val="auto"/>
        </w:rPr>
        <w:t>bona fides</w:t>
      </w:r>
      <w:r w:rsidR="003A08DC" w:rsidRPr="00593DBE">
        <w:rPr>
          <w:color w:val="auto"/>
        </w:rPr>
        <w:t xml:space="preserve"> in the disposal and that the sale was a sham or simply intended to defeat </w:t>
      </w:r>
      <w:r w:rsidR="00662E6A">
        <w:rPr>
          <w:color w:val="auto"/>
        </w:rPr>
        <w:t>his/</w:t>
      </w:r>
      <w:r w:rsidR="003A08DC" w:rsidRPr="00593DBE">
        <w:rPr>
          <w:color w:val="auto"/>
        </w:rPr>
        <w:t xml:space="preserve">her just cause. </w:t>
      </w:r>
    </w:p>
    <w:p w:rsidR="00993D5D" w:rsidRPr="00593DBE" w:rsidRDefault="00993D5D" w:rsidP="00ED311F">
      <w:pPr>
        <w:pStyle w:val="Default"/>
        <w:spacing w:line="360" w:lineRule="auto"/>
        <w:jc w:val="both"/>
      </w:pPr>
      <w:r w:rsidRPr="00593DBE">
        <w:rPr>
          <w:color w:val="auto"/>
        </w:rPr>
        <w:t>see</w:t>
      </w:r>
      <w:r w:rsidR="003A08DC" w:rsidRPr="00593DBE">
        <w:rPr>
          <w:color w:val="auto"/>
        </w:rPr>
        <w:t xml:space="preserve"> </w:t>
      </w:r>
      <w:r w:rsidR="003A08DC" w:rsidRPr="00593DBE">
        <w:rPr>
          <w:i/>
          <w:iCs/>
          <w:color w:val="auto"/>
        </w:rPr>
        <w:t xml:space="preserve">Muzanenhamo &amp; Another </w:t>
      </w:r>
      <w:r w:rsidR="003A08DC" w:rsidRPr="00593DBE">
        <w:rPr>
          <w:color w:val="auto"/>
        </w:rPr>
        <w:t xml:space="preserve">v </w:t>
      </w:r>
      <w:r w:rsidR="003A08DC" w:rsidRPr="00593DBE">
        <w:rPr>
          <w:i/>
          <w:iCs/>
          <w:color w:val="auto"/>
        </w:rPr>
        <w:t xml:space="preserve">Katanga and Others </w:t>
      </w:r>
      <w:r w:rsidR="003A08DC" w:rsidRPr="00593DBE">
        <w:rPr>
          <w:color w:val="auto"/>
        </w:rPr>
        <w:t>1991(1) ZLR 182(S)</w:t>
      </w:r>
      <w:r w:rsidR="00E44C60" w:rsidRPr="00593DBE">
        <w:rPr>
          <w:color w:val="auto"/>
        </w:rPr>
        <w:t>; and</w:t>
      </w:r>
      <w:r w:rsidRPr="00593DBE">
        <w:rPr>
          <w:i/>
          <w:iCs/>
          <w:color w:val="auto"/>
        </w:rPr>
        <w:t xml:space="preserve"> Muganga </w:t>
      </w:r>
      <w:r w:rsidRPr="00593DBE">
        <w:rPr>
          <w:color w:val="auto"/>
        </w:rPr>
        <w:t xml:space="preserve">v </w:t>
      </w:r>
      <w:r w:rsidRPr="00593DBE">
        <w:rPr>
          <w:i/>
          <w:iCs/>
          <w:color w:val="auto"/>
        </w:rPr>
        <w:t xml:space="preserve">Sakupwanya </w:t>
      </w:r>
      <w:r w:rsidR="00E44C60" w:rsidRPr="00593DBE">
        <w:rPr>
          <w:color w:val="auto"/>
        </w:rPr>
        <w:t>1996 (1) ZLR 217(S) at 220 F-G.</w:t>
      </w:r>
    </w:p>
    <w:p w:rsidR="003A08DC" w:rsidRPr="00593DBE" w:rsidRDefault="003A08DC" w:rsidP="00ED311F">
      <w:pPr>
        <w:pStyle w:val="Default"/>
        <w:spacing w:line="360" w:lineRule="auto"/>
        <w:ind w:firstLine="720"/>
        <w:jc w:val="both"/>
        <w:rPr>
          <w:color w:val="auto"/>
        </w:rPr>
      </w:pPr>
      <w:r w:rsidRPr="00593DBE">
        <w:rPr>
          <w:color w:val="auto"/>
        </w:rPr>
        <w:t xml:space="preserve">Clearly, therefore, the existence of a dispute between spouses </w:t>
      </w:r>
      <w:r w:rsidRPr="00593DBE">
        <w:rPr>
          <w:i/>
          <w:color w:val="auto"/>
        </w:rPr>
        <w:t>per se</w:t>
      </w:r>
      <w:r w:rsidRPr="00593DBE">
        <w:rPr>
          <w:color w:val="auto"/>
        </w:rPr>
        <w:t xml:space="preserve"> would not be adequate to interfere with the disposal to the third party. </w:t>
      </w:r>
    </w:p>
    <w:p w:rsidR="002F49F0" w:rsidRPr="00593DBE" w:rsidRDefault="00ED311F" w:rsidP="00ED311F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="003A08DC" w:rsidRPr="00593DBE">
        <w:rPr>
          <w:color w:val="auto"/>
        </w:rPr>
        <w:t>If a spouse is to succeed, he/she has to show that the third party is guilty of fraudulent intent and there was intention to d</w:t>
      </w:r>
      <w:r w:rsidR="00993D5D" w:rsidRPr="00593DBE">
        <w:rPr>
          <w:color w:val="auto"/>
        </w:rPr>
        <w:t>efeat the spouse’s just right</w:t>
      </w:r>
      <w:r w:rsidR="009109B6" w:rsidRPr="00593DBE">
        <w:rPr>
          <w:color w:val="auto"/>
        </w:rPr>
        <w:t xml:space="preserve">. </w:t>
      </w:r>
      <w:r w:rsidR="002F49F0" w:rsidRPr="00593DBE">
        <w:rPr>
          <w:color w:val="auto"/>
        </w:rPr>
        <w:t xml:space="preserve">In </w:t>
      </w:r>
      <w:r w:rsidR="002F49F0" w:rsidRPr="00593DBE">
        <w:rPr>
          <w:i/>
          <w:iCs/>
          <w:color w:val="auto"/>
        </w:rPr>
        <w:t>casu</w:t>
      </w:r>
      <w:r w:rsidR="002F49F0" w:rsidRPr="00593DBE">
        <w:rPr>
          <w:color w:val="auto"/>
        </w:rPr>
        <w:t xml:space="preserve">, it </w:t>
      </w:r>
      <w:r w:rsidR="00993D5D" w:rsidRPr="00593DBE">
        <w:rPr>
          <w:color w:val="auto"/>
        </w:rPr>
        <w:t>was incumbent upon the defendant</w:t>
      </w:r>
      <w:r w:rsidR="002F49F0" w:rsidRPr="00593DBE">
        <w:rPr>
          <w:color w:val="auto"/>
        </w:rPr>
        <w:t xml:space="preserve"> to show that the alleged sale of the </w:t>
      </w:r>
      <w:r w:rsidR="00993D5D" w:rsidRPr="00593DBE">
        <w:rPr>
          <w:color w:val="auto"/>
        </w:rPr>
        <w:t>Madokero property</w:t>
      </w:r>
      <w:r w:rsidR="00662E6A">
        <w:rPr>
          <w:color w:val="auto"/>
        </w:rPr>
        <w:t xml:space="preserve"> to Lennon</w:t>
      </w:r>
      <w:r w:rsidR="002F49F0" w:rsidRPr="00593DBE">
        <w:rPr>
          <w:color w:val="auto"/>
        </w:rPr>
        <w:t xml:space="preserve"> was not genui</w:t>
      </w:r>
      <w:r w:rsidR="00993D5D" w:rsidRPr="00593DBE">
        <w:rPr>
          <w:color w:val="auto"/>
        </w:rPr>
        <w:t>ne but was a ruse to deprive him of his</w:t>
      </w:r>
      <w:r w:rsidR="002F49F0" w:rsidRPr="00593DBE">
        <w:rPr>
          <w:color w:val="auto"/>
        </w:rPr>
        <w:t xml:space="preserve"> just claim. </w:t>
      </w:r>
    </w:p>
    <w:p w:rsidR="00337DE4" w:rsidRPr="00593DBE" w:rsidRDefault="006166A5" w:rsidP="00ED3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9109B6" w:rsidRPr="00593DBE">
        <w:rPr>
          <w:rFonts w:ascii="Times New Roman" w:hAnsi="Times New Roman" w:cs="Times New Roman"/>
          <w:sz w:val="24"/>
          <w:szCs w:val="24"/>
        </w:rPr>
        <w:tab/>
        <w:t>The</w:t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 plaintiff </w:t>
      </w:r>
      <w:r w:rsidR="00337DE4" w:rsidRPr="00593DBE">
        <w:rPr>
          <w:rFonts w:ascii="Times New Roman" w:hAnsi="Times New Roman" w:cs="Times New Roman"/>
          <w:sz w:val="24"/>
          <w:szCs w:val="24"/>
        </w:rPr>
        <w:t>tendered an Agreement of S</w:t>
      </w:r>
      <w:r w:rsidR="00AB176F" w:rsidRPr="00593DBE">
        <w:rPr>
          <w:rFonts w:ascii="Times New Roman" w:hAnsi="Times New Roman" w:cs="Times New Roman"/>
          <w:sz w:val="24"/>
          <w:szCs w:val="24"/>
        </w:rPr>
        <w:t>a</w:t>
      </w:r>
      <w:r w:rsidR="00337DE4" w:rsidRPr="00593DBE">
        <w:rPr>
          <w:rFonts w:ascii="Times New Roman" w:hAnsi="Times New Roman" w:cs="Times New Roman"/>
          <w:sz w:val="24"/>
          <w:szCs w:val="24"/>
        </w:rPr>
        <w:t>le which on the face of it seemed</w:t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 genuine </w:t>
      </w:r>
      <w:r w:rsidR="000F2449" w:rsidRPr="00593DBE">
        <w:rPr>
          <w:rFonts w:ascii="Times New Roman" w:hAnsi="Times New Roman" w:cs="Times New Roman"/>
          <w:sz w:val="24"/>
          <w:szCs w:val="24"/>
        </w:rPr>
        <w:t>and</w:t>
      </w:r>
      <w:r w:rsidR="000F2449">
        <w:rPr>
          <w:rFonts w:ascii="Times New Roman" w:hAnsi="Times New Roman" w:cs="Times New Roman"/>
          <w:sz w:val="24"/>
          <w:szCs w:val="24"/>
        </w:rPr>
        <w:t xml:space="preserve"> acknowledgments</w:t>
      </w:r>
      <w:r w:rsidR="00662E6A">
        <w:rPr>
          <w:rFonts w:ascii="Times New Roman" w:hAnsi="Times New Roman" w:cs="Times New Roman"/>
          <w:sz w:val="24"/>
          <w:szCs w:val="24"/>
        </w:rPr>
        <w:t xml:space="preserve"> of</w:t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662E6A">
        <w:rPr>
          <w:rFonts w:ascii="Times New Roman" w:hAnsi="Times New Roman" w:cs="Times New Roman"/>
          <w:sz w:val="24"/>
          <w:szCs w:val="24"/>
        </w:rPr>
        <w:t>receipt</w:t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 of the purchase </w:t>
      </w:r>
      <w:r w:rsidR="00337DE4" w:rsidRPr="00593DBE">
        <w:rPr>
          <w:rFonts w:ascii="Times New Roman" w:hAnsi="Times New Roman" w:cs="Times New Roman"/>
          <w:sz w:val="24"/>
          <w:szCs w:val="24"/>
        </w:rPr>
        <w:t>price</w:t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. </w:t>
      </w:r>
      <w:r w:rsidR="00337DE4" w:rsidRPr="00593DBE">
        <w:rPr>
          <w:rFonts w:ascii="Times New Roman" w:hAnsi="Times New Roman" w:cs="Times New Roman"/>
          <w:sz w:val="24"/>
          <w:szCs w:val="24"/>
        </w:rPr>
        <w:t>As alluded to above the onus was on the defendant to rebut the authenticity of the tendered documents and show that no such sale took place or that it was a sham.</w:t>
      </w:r>
    </w:p>
    <w:p w:rsidR="00AB176F" w:rsidRPr="00593DBE" w:rsidRDefault="00ED311F" w:rsidP="00ED3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The defendant’s contention that the sale was not genuine is out of a </w:t>
      </w:r>
      <w:r w:rsidR="00045C27" w:rsidRPr="00593DBE">
        <w:rPr>
          <w:rFonts w:ascii="Times New Roman" w:hAnsi="Times New Roman" w:cs="Times New Roman"/>
          <w:sz w:val="24"/>
          <w:szCs w:val="24"/>
        </w:rPr>
        <w:t>sense</w:t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 of intuition or suspicion. </w:t>
      </w:r>
      <w:r w:rsidR="00337DE4" w:rsidRPr="00593DBE">
        <w:rPr>
          <w:rFonts w:ascii="Times New Roman" w:hAnsi="Times New Roman" w:cs="Times New Roman"/>
          <w:sz w:val="24"/>
          <w:szCs w:val="24"/>
        </w:rPr>
        <w:t>It was incumbent upon the defendant to disprove the alleged sale and not to merely rely on suspicion</w:t>
      </w:r>
      <w:r w:rsidRPr="00593DBE">
        <w:rPr>
          <w:rFonts w:ascii="Times New Roman" w:hAnsi="Times New Roman" w:cs="Times New Roman"/>
          <w:sz w:val="24"/>
          <w:szCs w:val="24"/>
        </w:rPr>
        <w:t>.</w:t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 One </w:t>
      </w:r>
      <w:r w:rsidR="00045C27" w:rsidRPr="00593DBE">
        <w:rPr>
          <w:rFonts w:ascii="Times New Roman" w:hAnsi="Times New Roman" w:cs="Times New Roman"/>
          <w:sz w:val="24"/>
          <w:szCs w:val="24"/>
        </w:rPr>
        <w:t>could</w:t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 not discharge such an onus by </w:t>
      </w:r>
      <w:r w:rsidR="00045C27" w:rsidRPr="00593DBE">
        <w:rPr>
          <w:rFonts w:ascii="Times New Roman" w:hAnsi="Times New Roman" w:cs="Times New Roman"/>
          <w:sz w:val="24"/>
          <w:szCs w:val="24"/>
        </w:rPr>
        <w:t>merely</w:t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 alluding to their </w:t>
      </w:r>
      <w:r w:rsidR="00045C27" w:rsidRPr="00593DBE">
        <w:rPr>
          <w:rFonts w:ascii="Times New Roman" w:hAnsi="Times New Roman" w:cs="Times New Roman"/>
          <w:sz w:val="24"/>
          <w:szCs w:val="24"/>
        </w:rPr>
        <w:t>suspicion;</w:t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 they are required to move </w:t>
      </w:r>
      <w:r w:rsidR="00045C27" w:rsidRPr="00593DBE">
        <w:rPr>
          <w:rFonts w:ascii="Times New Roman" w:hAnsi="Times New Roman" w:cs="Times New Roman"/>
          <w:sz w:val="24"/>
          <w:szCs w:val="24"/>
        </w:rPr>
        <w:t>beyond</w:t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 mere </w:t>
      </w:r>
      <w:r w:rsidR="00045C27" w:rsidRPr="00593DBE">
        <w:rPr>
          <w:rFonts w:ascii="Times New Roman" w:hAnsi="Times New Roman" w:cs="Times New Roman"/>
          <w:sz w:val="24"/>
          <w:szCs w:val="24"/>
        </w:rPr>
        <w:t>suspicion</w:t>
      </w:r>
      <w:r w:rsidR="00AB176F" w:rsidRPr="00593DBE">
        <w:rPr>
          <w:rFonts w:ascii="Times New Roman" w:hAnsi="Times New Roman" w:cs="Times New Roman"/>
          <w:sz w:val="24"/>
          <w:szCs w:val="24"/>
        </w:rPr>
        <w:t xml:space="preserve"> and present credible evidence of the </w:t>
      </w:r>
      <w:r w:rsidR="00045C27" w:rsidRPr="00593DBE">
        <w:rPr>
          <w:rFonts w:ascii="Times New Roman" w:hAnsi="Times New Roman" w:cs="Times New Roman"/>
          <w:sz w:val="24"/>
          <w:szCs w:val="24"/>
        </w:rPr>
        <w:t>sham. This</w:t>
      </w:r>
      <w:r w:rsidR="0057111E" w:rsidRPr="00593DBE">
        <w:rPr>
          <w:rFonts w:ascii="Times New Roman" w:hAnsi="Times New Roman" w:cs="Times New Roman"/>
          <w:sz w:val="24"/>
          <w:szCs w:val="24"/>
        </w:rPr>
        <w:t xml:space="preserve"> sadly, wa</w:t>
      </w:r>
      <w:r w:rsidR="00337DE4" w:rsidRPr="00593DBE">
        <w:rPr>
          <w:rFonts w:ascii="Times New Roman" w:hAnsi="Times New Roman" w:cs="Times New Roman"/>
          <w:sz w:val="24"/>
          <w:szCs w:val="24"/>
        </w:rPr>
        <w:t>s</w:t>
      </w:r>
      <w:r w:rsidR="0057111E" w:rsidRPr="00593DBE">
        <w:rPr>
          <w:rFonts w:ascii="Times New Roman" w:hAnsi="Times New Roman" w:cs="Times New Roman"/>
          <w:sz w:val="24"/>
          <w:szCs w:val="24"/>
        </w:rPr>
        <w:t xml:space="preserve"> lacking in this case. In my view </w:t>
      </w:r>
      <w:r w:rsidR="00045C27" w:rsidRPr="00593DBE">
        <w:rPr>
          <w:rFonts w:ascii="Times New Roman" w:hAnsi="Times New Roman" w:cs="Times New Roman"/>
          <w:sz w:val="24"/>
          <w:szCs w:val="24"/>
        </w:rPr>
        <w:t>the</w:t>
      </w:r>
      <w:r w:rsidR="0057111E" w:rsidRPr="00593DBE">
        <w:rPr>
          <w:rFonts w:ascii="Times New Roman" w:hAnsi="Times New Roman" w:cs="Times New Roman"/>
          <w:sz w:val="24"/>
          <w:szCs w:val="24"/>
        </w:rPr>
        <w:t xml:space="preserve"> defendant lamentably failed to establish that the sale was a ruse to deprive him of his rights in the property. The few </w:t>
      </w:r>
      <w:r w:rsidR="00045C27" w:rsidRPr="00593DBE">
        <w:rPr>
          <w:rFonts w:ascii="Times New Roman" w:hAnsi="Times New Roman" w:cs="Times New Roman"/>
          <w:sz w:val="24"/>
          <w:szCs w:val="24"/>
        </w:rPr>
        <w:t>inconsistencies</w:t>
      </w:r>
      <w:r w:rsidR="0057111E" w:rsidRPr="00593DBE">
        <w:rPr>
          <w:rFonts w:ascii="Times New Roman" w:hAnsi="Times New Roman" w:cs="Times New Roman"/>
          <w:sz w:val="24"/>
          <w:szCs w:val="24"/>
        </w:rPr>
        <w:t xml:space="preserve"> alluded to in the closing </w:t>
      </w:r>
      <w:r w:rsidR="00045C27" w:rsidRPr="00593DBE">
        <w:rPr>
          <w:rFonts w:ascii="Times New Roman" w:hAnsi="Times New Roman" w:cs="Times New Roman"/>
          <w:sz w:val="24"/>
          <w:szCs w:val="24"/>
        </w:rPr>
        <w:t>submissions</w:t>
      </w:r>
      <w:r w:rsidR="0057111E" w:rsidRPr="00593DBE">
        <w:rPr>
          <w:rFonts w:ascii="Times New Roman" w:hAnsi="Times New Roman" w:cs="Times New Roman"/>
          <w:sz w:val="24"/>
          <w:szCs w:val="24"/>
        </w:rPr>
        <w:t xml:space="preserve"> were not material or such as would show that there was no sale at </w:t>
      </w:r>
      <w:r w:rsidR="00045C27" w:rsidRPr="00593DBE">
        <w:rPr>
          <w:rFonts w:ascii="Times New Roman" w:hAnsi="Times New Roman" w:cs="Times New Roman"/>
          <w:sz w:val="24"/>
          <w:szCs w:val="24"/>
        </w:rPr>
        <w:t>all.</w:t>
      </w:r>
    </w:p>
    <w:p w:rsidR="0057111E" w:rsidRPr="00593DBE" w:rsidRDefault="0057111E" w:rsidP="00ED31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 xml:space="preserve">I am of the view that as at the time of the issuance of the summons the Madokero property had been sold and </w:t>
      </w:r>
      <w:r w:rsidR="00337DE4" w:rsidRPr="00593DBE">
        <w:rPr>
          <w:rFonts w:ascii="Times New Roman" w:hAnsi="Times New Roman" w:cs="Times New Roman"/>
          <w:sz w:val="24"/>
          <w:szCs w:val="24"/>
        </w:rPr>
        <w:t xml:space="preserve">the </w:t>
      </w:r>
      <w:r w:rsidRPr="00593DBE">
        <w:rPr>
          <w:rFonts w:ascii="Times New Roman" w:hAnsi="Times New Roman" w:cs="Times New Roman"/>
          <w:sz w:val="24"/>
          <w:szCs w:val="24"/>
        </w:rPr>
        <w:t>defendant was aw</w:t>
      </w:r>
      <w:r w:rsidR="00337DE4" w:rsidRPr="00593DBE">
        <w:rPr>
          <w:rFonts w:ascii="Times New Roman" w:hAnsi="Times New Roman" w:cs="Times New Roman"/>
          <w:sz w:val="24"/>
          <w:szCs w:val="24"/>
        </w:rPr>
        <w:t>ar</w:t>
      </w:r>
      <w:r w:rsidRPr="00593DBE">
        <w:rPr>
          <w:rFonts w:ascii="Times New Roman" w:hAnsi="Times New Roman" w:cs="Times New Roman"/>
          <w:sz w:val="24"/>
          <w:szCs w:val="24"/>
        </w:rPr>
        <w:t xml:space="preserve">e of this. It was thus no </w:t>
      </w:r>
      <w:r w:rsidR="00045C27" w:rsidRPr="00593DBE">
        <w:rPr>
          <w:rFonts w:ascii="Times New Roman" w:hAnsi="Times New Roman" w:cs="Times New Roman"/>
          <w:sz w:val="24"/>
          <w:szCs w:val="24"/>
        </w:rPr>
        <w:t>longer</w:t>
      </w:r>
      <w:r w:rsidRPr="00593DBE">
        <w:rPr>
          <w:rFonts w:ascii="Times New Roman" w:hAnsi="Times New Roman" w:cs="Times New Roman"/>
          <w:sz w:val="24"/>
          <w:szCs w:val="24"/>
        </w:rPr>
        <w:t xml:space="preserve"> </w:t>
      </w:r>
      <w:r w:rsidR="00045C27" w:rsidRPr="00593DBE">
        <w:rPr>
          <w:rFonts w:ascii="Times New Roman" w:hAnsi="Times New Roman" w:cs="Times New Roman"/>
          <w:sz w:val="24"/>
          <w:szCs w:val="24"/>
        </w:rPr>
        <w:t>available</w:t>
      </w:r>
      <w:r w:rsidRPr="00593DBE">
        <w:rPr>
          <w:rFonts w:ascii="Times New Roman" w:hAnsi="Times New Roman" w:cs="Times New Roman"/>
          <w:sz w:val="24"/>
          <w:szCs w:val="24"/>
        </w:rPr>
        <w:t xml:space="preserve"> for </w:t>
      </w:r>
      <w:r w:rsidR="00045C27" w:rsidRPr="00593DBE">
        <w:rPr>
          <w:rFonts w:ascii="Times New Roman" w:hAnsi="Times New Roman" w:cs="Times New Roman"/>
          <w:sz w:val="24"/>
          <w:szCs w:val="24"/>
        </w:rPr>
        <w:t>distribution. The</w:t>
      </w:r>
      <w:r w:rsidRPr="00593DBE">
        <w:rPr>
          <w:rFonts w:ascii="Times New Roman" w:hAnsi="Times New Roman" w:cs="Times New Roman"/>
          <w:sz w:val="24"/>
          <w:szCs w:val="24"/>
        </w:rPr>
        <w:t xml:space="preserve"> fact of the title deeds being in plaintiff’s</w:t>
      </w:r>
      <w:r w:rsidR="00045C27" w:rsidRPr="00593DBE">
        <w:rPr>
          <w:rFonts w:ascii="Times New Roman" w:hAnsi="Times New Roman" w:cs="Times New Roman"/>
          <w:sz w:val="24"/>
          <w:szCs w:val="24"/>
        </w:rPr>
        <w:t xml:space="preserve"> name was due to delays in </w:t>
      </w:r>
      <w:r w:rsidRPr="00593DBE">
        <w:rPr>
          <w:rFonts w:ascii="Times New Roman" w:hAnsi="Times New Roman" w:cs="Times New Roman"/>
          <w:sz w:val="24"/>
          <w:szCs w:val="24"/>
        </w:rPr>
        <w:t xml:space="preserve">registration just as had happened after the sale to plaintiff. </w:t>
      </w:r>
      <w:r w:rsidR="00337DE4" w:rsidRPr="00593DBE">
        <w:rPr>
          <w:rFonts w:ascii="Times New Roman" w:hAnsi="Times New Roman" w:cs="Times New Roman"/>
          <w:sz w:val="24"/>
          <w:szCs w:val="24"/>
        </w:rPr>
        <w:t>The parties</w:t>
      </w:r>
      <w:r w:rsidR="00045C27" w:rsidRPr="00593DBE">
        <w:rPr>
          <w:rFonts w:ascii="Times New Roman" w:hAnsi="Times New Roman" w:cs="Times New Roman"/>
          <w:sz w:val="24"/>
          <w:szCs w:val="24"/>
        </w:rPr>
        <w:t xml:space="preserve"> neverthe</w:t>
      </w:r>
      <w:r w:rsidRPr="00593DBE">
        <w:rPr>
          <w:rFonts w:ascii="Times New Roman" w:hAnsi="Times New Roman" w:cs="Times New Roman"/>
          <w:sz w:val="24"/>
          <w:szCs w:val="24"/>
        </w:rPr>
        <w:t xml:space="preserve">less </w:t>
      </w:r>
      <w:r w:rsidR="00045C27" w:rsidRPr="00593DBE">
        <w:rPr>
          <w:rFonts w:ascii="Times New Roman" w:hAnsi="Times New Roman" w:cs="Times New Roman"/>
          <w:sz w:val="24"/>
          <w:szCs w:val="24"/>
        </w:rPr>
        <w:t>acknowledged</w:t>
      </w:r>
      <w:r w:rsidRPr="00593DBE">
        <w:rPr>
          <w:rFonts w:ascii="Times New Roman" w:hAnsi="Times New Roman" w:cs="Times New Roman"/>
          <w:sz w:val="24"/>
          <w:szCs w:val="24"/>
        </w:rPr>
        <w:t xml:space="preserve"> that Lennon had bought the property hence they paid rentals to him before vacating the property. The defendant could not </w:t>
      </w:r>
      <w:r w:rsidR="00045C27" w:rsidRPr="00593DBE">
        <w:rPr>
          <w:rFonts w:ascii="Times New Roman" w:hAnsi="Times New Roman" w:cs="Times New Roman"/>
          <w:sz w:val="24"/>
          <w:szCs w:val="24"/>
        </w:rPr>
        <w:t>proffer</w:t>
      </w:r>
      <w:r w:rsidRPr="00593DBE">
        <w:rPr>
          <w:rFonts w:ascii="Times New Roman" w:hAnsi="Times New Roman" w:cs="Times New Roman"/>
          <w:sz w:val="24"/>
          <w:szCs w:val="24"/>
        </w:rPr>
        <w:t xml:space="preserve"> a plausible </w:t>
      </w:r>
      <w:r w:rsidR="009109B6" w:rsidRPr="00593DBE">
        <w:rPr>
          <w:rFonts w:ascii="Times New Roman" w:hAnsi="Times New Roman" w:cs="Times New Roman"/>
          <w:sz w:val="24"/>
          <w:szCs w:val="24"/>
        </w:rPr>
        <w:t>explanation</w:t>
      </w:r>
      <w:r w:rsidRPr="00593DBE">
        <w:rPr>
          <w:rFonts w:ascii="Times New Roman" w:hAnsi="Times New Roman" w:cs="Times New Roman"/>
          <w:sz w:val="24"/>
          <w:szCs w:val="24"/>
        </w:rPr>
        <w:t xml:space="preserve"> for vacating the property if he did not believe it had been </w:t>
      </w:r>
      <w:r w:rsidR="00045C27" w:rsidRPr="00593DBE">
        <w:rPr>
          <w:rFonts w:ascii="Times New Roman" w:hAnsi="Times New Roman" w:cs="Times New Roman"/>
          <w:sz w:val="24"/>
          <w:szCs w:val="24"/>
        </w:rPr>
        <w:t>sold</w:t>
      </w:r>
      <w:r w:rsidRPr="00593DBE">
        <w:rPr>
          <w:rFonts w:ascii="Times New Roman" w:hAnsi="Times New Roman" w:cs="Times New Roman"/>
          <w:sz w:val="24"/>
          <w:szCs w:val="24"/>
        </w:rPr>
        <w:t xml:space="preserve"> and the new </w:t>
      </w:r>
      <w:r w:rsidR="00045C27" w:rsidRPr="00593DBE">
        <w:rPr>
          <w:rFonts w:ascii="Times New Roman" w:hAnsi="Times New Roman" w:cs="Times New Roman"/>
          <w:sz w:val="24"/>
          <w:szCs w:val="24"/>
        </w:rPr>
        <w:t>owner</w:t>
      </w:r>
      <w:r w:rsidRPr="00593DBE">
        <w:rPr>
          <w:rFonts w:ascii="Times New Roman" w:hAnsi="Times New Roman" w:cs="Times New Roman"/>
          <w:sz w:val="24"/>
          <w:szCs w:val="24"/>
        </w:rPr>
        <w:t xml:space="preserve"> was demanding rentals. It is not the norm that an owner would vacate their </w:t>
      </w:r>
      <w:r w:rsidR="00045C27" w:rsidRPr="00593DBE">
        <w:rPr>
          <w:rFonts w:ascii="Times New Roman" w:hAnsi="Times New Roman" w:cs="Times New Roman"/>
          <w:sz w:val="24"/>
          <w:szCs w:val="24"/>
        </w:rPr>
        <w:t>property for no</w:t>
      </w:r>
      <w:r w:rsidRPr="00593DBE">
        <w:rPr>
          <w:rFonts w:ascii="Times New Roman" w:hAnsi="Times New Roman" w:cs="Times New Roman"/>
          <w:sz w:val="24"/>
          <w:szCs w:val="24"/>
        </w:rPr>
        <w:t xml:space="preserve"> reason or at the instance of </w:t>
      </w:r>
      <w:r w:rsidRPr="00593DBE">
        <w:rPr>
          <w:rFonts w:ascii="Times New Roman" w:hAnsi="Times New Roman" w:cs="Times New Roman"/>
          <w:sz w:val="24"/>
          <w:szCs w:val="24"/>
        </w:rPr>
        <w:lastRenderedPageBreak/>
        <w:t xml:space="preserve">a third </w:t>
      </w:r>
      <w:r w:rsidR="00045C27" w:rsidRPr="00593DBE">
        <w:rPr>
          <w:rFonts w:ascii="Times New Roman" w:hAnsi="Times New Roman" w:cs="Times New Roman"/>
          <w:sz w:val="24"/>
          <w:szCs w:val="24"/>
        </w:rPr>
        <w:t>party</w:t>
      </w:r>
      <w:r w:rsidRPr="00593DBE">
        <w:rPr>
          <w:rFonts w:ascii="Times New Roman" w:hAnsi="Times New Roman" w:cs="Times New Roman"/>
          <w:sz w:val="24"/>
          <w:szCs w:val="24"/>
        </w:rPr>
        <w:t xml:space="preserve"> with no acquired rights or interests in the </w:t>
      </w:r>
      <w:r w:rsidR="009109B6" w:rsidRPr="00593DBE">
        <w:rPr>
          <w:rFonts w:ascii="Times New Roman" w:hAnsi="Times New Roman" w:cs="Times New Roman"/>
          <w:sz w:val="24"/>
          <w:szCs w:val="24"/>
        </w:rPr>
        <w:t>property. The</w:t>
      </w:r>
      <w:r w:rsidR="00337DE4" w:rsidRPr="00593DBE">
        <w:rPr>
          <w:rFonts w:ascii="Times New Roman" w:hAnsi="Times New Roman" w:cs="Times New Roman"/>
          <w:sz w:val="24"/>
          <w:szCs w:val="24"/>
        </w:rPr>
        <w:t xml:space="preserve"> defendant’s inaction in the </w:t>
      </w:r>
      <w:r w:rsidR="000F2449">
        <w:rPr>
          <w:rFonts w:ascii="Times New Roman" w:hAnsi="Times New Roman" w:cs="Times New Roman"/>
          <w:sz w:val="24"/>
          <w:szCs w:val="24"/>
        </w:rPr>
        <w:t>face of the alleged sale and his</w:t>
      </w:r>
      <w:r w:rsidR="00337DE4" w:rsidRPr="00593DBE">
        <w:rPr>
          <w:rFonts w:ascii="Times New Roman" w:hAnsi="Times New Roman" w:cs="Times New Roman"/>
          <w:sz w:val="24"/>
          <w:szCs w:val="24"/>
        </w:rPr>
        <w:t xml:space="preserve"> vacation of the property only served </w:t>
      </w:r>
      <w:r w:rsidR="000F2449">
        <w:rPr>
          <w:rFonts w:ascii="Times New Roman" w:hAnsi="Times New Roman" w:cs="Times New Roman"/>
          <w:sz w:val="24"/>
          <w:szCs w:val="24"/>
        </w:rPr>
        <w:t>to</w:t>
      </w:r>
      <w:r w:rsidR="0097787D" w:rsidRPr="00593DBE">
        <w:rPr>
          <w:rFonts w:ascii="Times New Roman" w:hAnsi="Times New Roman" w:cs="Times New Roman"/>
          <w:sz w:val="24"/>
          <w:szCs w:val="24"/>
        </w:rPr>
        <w:t xml:space="preserve"> confirm that a g</w:t>
      </w:r>
      <w:r w:rsidR="000F2449">
        <w:rPr>
          <w:rFonts w:ascii="Times New Roman" w:hAnsi="Times New Roman" w:cs="Times New Roman"/>
          <w:sz w:val="24"/>
          <w:szCs w:val="24"/>
        </w:rPr>
        <w:t>enuine sale transaction</w:t>
      </w:r>
      <w:r w:rsidR="0097787D" w:rsidRPr="00593DBE">
        <w:rPr>
          <w:rFonts w:ascii="Times New Roman" w:hAnsi="Times New Roman" w:cs="Times New Roman"/>
          <w:sz w:val="24"/>
          <w:szCs w:val="24"/>
        </w:rPr>
        <w:t xml:space="preserve"> took place.</w:t>
      </w:r>
    </w:p>
    <w:p w:rsidR="0097787D" w:rsidRPr="00593DBE" w:rsidRDefault="00ED311F" w:rsidP="00ED3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9B6" w:rsidRPr="00593DBE">
        <w:rPr>
          <w:rFonts w:ascii="Times New Roman" w:hAnsi="Times New Roman" w:cs="Times New Roman"/>
          <w:sz w:val="24"/>
          <w:szCs w:val="24"/>
        </w:rPr>
        <w:t xml:space="preserve">I </w:t>
      </w:r>
      <w:r w:rsidR="0097787D" w:rsidRPr="00593DBE">
        <w:rPr>
          <w:rFonts w:ascii="Times New Roman" w:hAnsi="Times New Roman" w:cs="Times New Roman"/>
          <w:sz w:val="24"/>
          <w:szCs w:val="24"/>
        </w:rPr>
        <w:t xml:space="preserve">am of the view that the balance of probability favours the </w:t>
      </w:r>
      <w:r w:rsidR="009109B6" w:rsidRPr="00593DBE">
        <w:rPr>
          <w:rFonts w:ascii="Times New Roman" w:hAnsi="Times New Roman" w:cs="Times New Roman"/>
          <w:sz w:val="24"/>
          <w:szCs w:val="24"/>
        </w:rPr>
        <w:t>plaintiff’s</w:t>
      </w:r>
      <w:r w:rsidR="0097787D" w:rsidRPr="00593DBE">
        <w:rPr>
          <w:rFonts w:ascii="Times New Roman" w:hAnsi="Times New Roman" w:cs="Times New Roman"/>
          <w:sz w:val="24"/>
          <w:szCs w:val="24"/>
        </w:rPr>
        <w:t xml:space="preserve"> version that the Madokero property was no longer available for distribution.</w:t>
      </w:r>
      <w:r w:rsidR="000F2449">
        <w:rPr>
          <w:rFonts w:ascii="Times New Roman" w:hAnsi="Times New Roman" w:cs="Times New Roman"/>
          <w:sz w:val="24"/>
          <w:szCs w:val="24"/>
        </w:rPr>
        <w:t xml:space="preserve"> </w:t>
      </w:r>
      <w:r w:rsidR="000F2449" w:rsidRPr="00593DBE">
        <w:rPr>
          <w:rFonts w:ascii="Times New Roman" w:hAnsi="Times New Roman" w:cs="Times New Roman"/>
          <w:sz w:val="24"/>
          <w:szCs w:val="24"/>
        </w:rPr>
        <w:t>In</w:t>
      </w:r>
      <w:r w:rsidR="0097787D" w:rsidRPr="00593DBE">
        <w:rPr>
          <w:rFonts w:ascii="Times New Roman" w:hAnsi="Times New Roman" w:cs="Times New Roman"/>
          <w:sz w:val="24"/>
          <w:szCs w:val="24"/>
        </w:rPr>
        <w:t xml:space="preserve"> that regard no distribution will be made regarding that property.</w:t>
      </w:r>
    </w:p>
    <w:p w:rsidR="0097787D" w:rsidRPr="00593DBE" w:rsidRDefault="0097787D" w:rsidP="00ED31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 xml:space="preserve">As this was the only outstanding issue the matter has to be </w:t>
      </w:r>
      <w:r w:rsidR="00BC51C7" w:rsidRPr="00593DBE">
        <w:rPr>
          <w:rFonts w:ascii="Times New Roman" w:hAnsi="Times New Roman" w:cs="Times New Roman"/>
          <w:sz w:val="24"/>
          <w:szCs w:val="24"/>
        </w:rPr>
        <w:t>decided</w:t>
      </w:r>
      <w:r w:rsidRPr="00593DBE">
        <w:rPr>
          <w:rFonts w:ascii="Times New Roman" w:hAnsi="Times New Roman" w:cs="Times New Roman"/>
          <w:sz w:val="24"/>
          <w:szCs w:val="24"/>
        </w:rPr>
        <w:t xml:space="preserve"> on the aspects already agreed to by the parties.</w:t>
      </w:r>
    </w:p>
    <w:p w:rsidR="0097787D" w:rsidRPr="00593DBE" w:rsidRDefault="00ED311F" w:rsidP="00ED3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787D" w:rsidRPr="00593DBE">
        <w:rPr>
          <w:rFonts w:ascii="Times New Roman" w:hAnsi="Times New Roman" w:cs="Times New Roman"/>
          <w:sz w:val="24"/>
          <w:szCs w:val="24"/>
        </w:rPr>
        <w:t>Accordingly it is hereby ordered that:</w:t>
      </w:r>
    </w:p>
    <w:p w:rsidR="0097787D" w:rsidRPr="00593DBE" w:rsidRDefault="0097787D" w:rsidP="00ED31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A decree of divorce be and is hereby granted</w:t>
      </w:r>
      <w:r w:rsidR="00ED311F">
        <w:rPr>
          <w:rFonts w:ascii="Times New Roman" w:hAnsi="Times New Roman" w:cs="Times New Roman"/>
          <w:sz w:val="24"/>
          <w:szCs w:val="24"/>
        </w:rPr>
        <w:t>.</w:t>
      </w:r>
    </w:p>
    <w:p w:rsidR="0097787D" w:rsidRPr="00593DBE" w:rsidRDefault="0097787D" w:rsidP="00ED31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 xml:space="preserve">The plaintiff </w:t>
      </w:r>
      <w:r w:rsidR="00734FC0" w:rsidRPr="00593DBE">
        <w:rPr>
          <w:rFonts w:ascii="Times New Roman" w:hAnsi="Times New Roman" w:cs="Times New Roman"/>
          <w:sz w:val="24"/>
          <w:szCs w:val="24"/>
        </w:rPr>
        <w:t>is hereby</w:t>
      </w:r>
      <w:r w:rsidRPr="00593DBE">
        <w:rPr>
          <w:rFonts w:ascii="Times New Roman" w:hAnsi="Times New Roman" w:cs="Times New Roman"/>
          <w:sz w:val="24"/>
          <w:szCs w:val="24"/>
        </w:rPr>
        <w:t xml:space="preserve"> awarded the IVECO Motor </w:t>
      </w:r>
      <w:r w:rsidR="00734FC0" w:rsidRPr="00593DBE">
        <w:rPr>
          <w:rFonts w:ascii="Times New Roman" w:hAnsi="Times New Roman" w:cs="Times New Roman"/>
          <w:sz w:val="24"/>
          <w:szCs w:val="24"/>
        </w:rPr>
        <w:t>vehicle</w:t>
      </w:r>
      <w:r w:rsidRPr="00593DBE">
        <w:rPr>
          <w:rFonts w:ascii="Times New Roman" w:hAnsi="Times New Roman" w:cs="Times New Roman"/>
          <w:sz w:val="24"/>
          <w:szCs w:val="24"/>
        </w:rPr>
        <w:t xml:space="preserve"> registration number ADC 2136 as her </w:t>
      </w:r>
      <w:r w:rsidR="00BC51C7" w:rsidRPr="00593DBE">
        <w:rPr>
          <w:rFonts w:ascii="Times New Roman" w:hAnsi="Times New Roman" w:cs="Times New Roman"/>
          <w:sz w:val="24"/>
          <w:szCs w:val="24"/>
        </w:rPr>
        <w:t>sole</w:t>
      </w:r>
      <w:r w:rsidRPr="00593DBE">
        <w:rPr>
          <w:rFonts w:ascii="Times New Roman" w:hAnsi="Times New Roman" w:cs="Times New Roman"/>
          <w:sz w:val="24"/>
          <w:szCs w:val="24"/>
        </w:rPr>
        <w:t xml:space="preserve"> and exclusive property;</w:t>
      </w:r>
    </w:p>
    <w:p w:rsidR="0097787D" w:rsidRPr="00593DBE" w:rsidRDefault="0097787D" w:rsidP="00ED31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The defendant is hereby awarded the IVECO Motor vehicle registration number ADC 4954 as his sole and exclusive property;</w:t>
      </w:r>
    </w:p>
    <w:p w:rsidR="0097787D" w:rsidRPr="00593DBE" w:rsidRDefault="00734FC0" w:rsidP="00ED31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The plaintiff be and is hereby awarded a 50% share of Stand number 6736 of Lot 14 Tynwald, Harare with the defendant being awarded the other 50% thereof.</w:t>
      </w:r>
    </w:p>
    <w:p w:rsidR="00734FC0" w:rsidRPr="00593DBE" w:rsidRDefault="00734FC0" w:rsidP="00ED31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The Registrar shall appoint an estate agent to evaluate the said</w:t>
      </w:r>
      <w:r w:rsidR="00BC51C7" w:rsidRPr="00593DBE">
        <w:rPr>
          <w:rFonts w:ascii="Times New Roman" w:hAnsi="Times New Roman" w:cs="Times New Roman"/>
          <w:sz w:val="24"/>
          <w:szCs w:val="24"/>
        </w:rPr>
        <w:t xml:space="preserve"> property from his list of value</w:t>
      </w:r>
      <w:r w:rsidRPr="00593DBE">
        <w:rPr>
          <w:rFonts w:ascii="Times New Roman" w:hAnsi="Times New Roman" w:cs="Times New Roman"/>
          <w:sz w:val="24"/>
          <w:szCs w:val="24"/>
        </w:rPr>
        <w:t>rs within 30 days from the</w:t>
      </w:r>
      <w:r w:rsidR="000F2449">
        <w:rPr>
          <w:rFonts w:ascii="Times New Roman" w:hAnsi="Times New Roman" w:cs="Times New Roman"/>
          <w:sz w:val="24"/>
          <w:szCs w:val="24"/>
        </w:rPr>
        <w:t xml:space="preserve"> date of request by the parties. The costs of evaluation shall be shared equally by the parties.</w:t>
      </w:r>
    </w:p>
    <w:p w:rsidR="00734FC0" w:rsidRPr="00593DBE" w:rsidRDefault="00734FC0" w:rsidP="00ED31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>The said Stand 6736 of Lot 14 Tynwald, Harare, shall thereafter be sold to best advantage on the open market by the estat</w:t>
      </w:r>
      <w:r w:rsidR="00BC51C7" w:rsidRPr="00593DBE">
        <w:rPr>
          <w:rFonts w:ascii="Times New Roman" w:hAnsi="Times New Roman" w:cs="Times New Roman"/>
          <w:sz w:val="24"/>
          <w:szCs w:val="24"/>
        </w:rPr>
        <w:t>e agent appointed in clause 5</w:t>
      </w:r>
      <w:r w:rsidRPr="00593DBE">
        <w:rPr>
          <w:rFonts w:ascii="Times New Roman" w:hAnsi="Times New Roman" w:cs="Times New Roman"/>
          <w:sz w:val="24"/>
          <w:szCs w:val="24"/>
        </w:rPr>
        <w:t xml:space="preserve"> above or one mutually appointed by the parties with the parties being awarded a 50% share of the net proceeds.</w:t>
      </w:r>
    </w:p>
    <w:p w:rsidR="000F42A8" w:rsidRPr="00593DBE" w:rsidRDefault="00BC51C7" w:rsidP="00ED311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BE">
        <w:rPr>
          <w:rFonts w:ascii="Times New Roman" w:hAnsi="Times New Roman" w:cs="Times New Roman"/>
          <w:sz w:val="24"/>
          <w:szCs w:val="24"/>
        </w:rPr>
        <w:t xml:space="preserve">Each party shall </w:t>
      </w:r>
      <w:r w:rsidR="000F2449">
        <w:rPr>
          <w:rFonts w:ascii="Times New Roman" w:hAnsi="Times New Roman" w:cs="Times New Roman"/>
          <w:sz w:val="24"/>
          <w:szCs w:val="24"/>
        </w:rPr>
        <w:t xml:space="preserve">bear their </w:t>
      </w:r>
      <w:r w:rsidRPr="00593DBE">
        <w:rPr>
          <w:rFonts w:ascii="Times New Roman" w:hAnsi="Times New Roman" w:cs="Times New Roman"/>
          <w:sz w:val="24"/>
          <w:szCs w:val="24"/>
        </w:rPr>
        <w:t>own costs of suit.</w:t>
      </w:r>
    </w:p>
    <w:p w:rsidR="00BC51C7" w:rsidRDefault="00BC51C7" w:rsidP="00BC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1F" w:rsidRDefault="00ED311F" w:rsidP="00BC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1F" w:rsidRPr="00593DBE" w:rsidRDefault="00ED311F" w:rsidP="00BC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C7" w:rsidRPr="00593DBE" w:rsidRDefault="00BC51C7" w:rsidP="00BC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C7" w:rsidRPr="00593DBE" w:rsidRDefault="00BC51C7" w:rsidP="00BC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C7" w:rsidRPr="00593DBE" w:rsidRDefault="00BC51C7" w:rsidP="00BC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1F">
        <w:rPr>
          <w:rFonts w:ascii="Times New Roman" w:hAnsi="Times New Roman" w:cs="Times New Roman"/>
          <w:i/>
          <w:sz w:val="24"/>
          <w:szCs w:val="24"/>
        </w:rPr>
        <w:t>Tadiwa &amp; Associates</w:t>
      </w:r>
      <w:r w:rsidRPr="00593DBE">
        <w:rPr>
          <w:rFonts w:ascii="Times New Roman" w:hAnsi="Times New Roman" w:cs="Times New Roman"/>
          <w:sz w:val="24"/>
          <w:szCs w:val="24"/>
        </w:rPr>
        <w:t>, plaintiff’s legal practitioners</w:t>
      </w:r>
    </w:p>
    <w:p w:rsidR="00BC51C7" w:rsidRPr="00593DBE" w:rsidRDefault="00BC51C7" w:rsidP="00BC5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1F">
        <w:rPr>
          <w:rFonts w:ascii="Times New Roman" w:hAnsi="Times New Roman" w:cs="Times New Roman"/>
          <w:i/>
          <w:sz w:val="24"/>
          <w:szCs w:val="24"/>
        </w:rPr>
        <w:t>Mazhande Mazhande legal practice</w:t>
      </w:r>
      <w:r w:rsidRPr="00593DBE">
        <w:rPr>
          <w:rFonts w:ascii="Times New Roman" w:hAnsi="Times New Roman" w:cs="Times New Roman"/>
          <w:sz w:val="24"/>
          <w:szCs w:val="24"/>
        </w:rPr>
        <w:t>, defendant’s legal practitioners.</w:t>
      </w:r>
    </w:p>
    <w:p w:rsidR="00665533" w:rsidRPr="00593DBE" w:rsidRDefault="00665533" w:rsidP="00665533">
      <w:pPr>
        <w:rPr>
          <w:rFonts w:ascii="Times New Roman" w:hAnsi="Times New Roman" w:cs="Times New Roman"/>
          <w:sz w:val="24"/>
          <w:szCs w:val="24"/>
        </w:rPr>
      </w:pPr>
    </w:p>
    <w:sectPr w:rsidR="00665533" w:rsidRPr="00593D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A32" w:rsidRDefault="005A4A32" w:rsidP="00593DBE">
      <w:pPr>
        <w:spacing w:after="0" w:line="240" w:lineRule="auto"/>
      </w:pPr>
      <w:r>
        <w:separator/>
      </w:r>
    </w:p>
  </w:endnote>
  <w:endnote w:type="continuationSeparator" w:id="0">
    <w:p w:rsidR="005A4A32" w:rsidRDefault="005A4A32" w:rsidP="0059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A32" w:rsidRDefault="005A4A32" w:rsidP="00593DBE">
      <w:pPr>
        <w:spacing w:after="0" w:line="240" w:lineRule="auto"/>
      </w:pPr>
      <w:r>
        <w:separator/>
      </w:r>
    </w:p>
  </w:footnote>
  <w:footnote w:type="continuationSeparator" w:id="0">
    <w:p w:rsidR="005A4A32" w:rsidRDefault="005A4A32" w:rsidP="0059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69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3DBE" w:rsidRDefault="00593DBE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DCE">
          <w:rPr>
            <w:noProof/>
          </w:rPr>
          <w:t>1</w:t>
        </w:r>
        <w:r>
          <w:rPr>
            <w:noProof/>
          </w:rPr>
          <w:fldChar w:fldCharType="end"/>
        </w:r>
      </w:p>
      <w:p w:rsidR="00593DBE" w:rsidRDefault="00593DBE">
        <w:pPr>
          <w:pStyle w:val="Header"/>
          <w:jc w:val="right"/>
          <w:rPr>
            <w:noProof/>
          </w:rPr>
        </w:pPr>
        <w:r>
          <w:rPr>
            <w:noProof/>
          </w:rPr>
          <w:t>HH</w:t>
        </w:r>
        <w:r w:rsidR="00F92007">
          <w:rPr>
            <w:noProof/>
          </w:rPr>
          <w:t xml:space="preserve"> 21/20</w:t>
        </w:r>
      </w:p>
      <w:p w:rsidR="00593DBE" w:rsidRDefault="00593DBE">
        <w:pPr>
          <w:pStyle w:val="Header"/>
          <w:jc w:val="right"/>
        </w:pPr>
        <w:r>
          <w:rPr>
            <w:noProof/>
          </w:rPr>
          <w:t>HC 9519/18</w:t>
        </w:r>
      </w:p>
    </w:sdtContent>
  </w:sdt>
  <w:p w:rsidR="00593DBE" w:rsidRDefault="00593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C22"/>
    <w:multiLevelType w:val="hybridMultilevel"/>
    <w:tmpl w:val="2ACA009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78AF"/>
    <w:multiLevelType w:val="hybridMultilevel"/>
    <w:tmpl w:val="9BE2DBB8"/>
    <w:lvl w:ilvl="0" w:tplc="5B1EE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8E1C1B"/>
    <w:multiLevelType w:val="hybridMultilevel"/>
    <w:tmpl w:val="8724F60C"/>
    <w:lvl w:ilvl="0" w:tplc="CACCAA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2021"/>
    <w:multiLevelType w:val="hybridMultilevel"/>
    <w:tmpl w:val="A27054D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63A41"/>
    <w:multiLevelType w:val="hybridMultilevel"/>
    <w:tmpl w:val="7DEE8A76"/>
    <w:lvl w:ilvl="0" w:tplc="C7E66D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6DDF"/>
    <w:multiLevelType w:val="hybridMultilevel"/>
    <w:tmpl w:val="ED4C28CC"/>
    <w:lvl w:ilvl="0" w:tplc="EA44BD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208A7"/>
    <w:multiLevelType w:val="hybridMultilevel"/>
    <w:tmpl w:val="364EE15C"/>
    <w:lvl w:ilvl="0" w:tplc="FED265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14E07"/>
    <w:multiLevelType w:val="hybridMultilevel"/>
    <w:tmpl w:val="2C566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8B"/>
    <w:rsid w:val="0002083D"/>
    <w:rsid w:val="00045C27"/>
    <w:rsid w:val="00052863"/>
    <w:rsid w:val="00075FE4"/>
    <w:rsid w:val="000909BD"/>
    <w:rsid w:val="000F2449"/>
    <w:rsid w:val="000F42A8"/>
    <w:rsid w:val="00106D8D"/>
    <w:rsid w:val="0011200C"/>
    <w:rsid w:val="00163DA8"/>
    <w:rsid w:val="00214D1F"/>
    <w:rsid w:val="002977E1"/>
    <w:rsid w:val="002F25A5"/>
    <w:rsid w:val="002F49F0"/>
    <w:rsid w:val="00311752"/>
    <w:rsid w:val="00337DE4"/>
    <w:rsid w:val="0035224E"/>
    <w:rsid w:val="003579D6"/>
    <w:rsid w:val="00374C6F"/>
    <w:rsid w:val="003A08DC"/>
    <w:rsid w:val="003D47BC"/>
    <w:rsid w:val="003E477A"/>
    <w:rsid w:val="00421DBA"/>
    <w:rsid w:val="00456DCE"/>
    <w:rsid w:val="00470ABE"/>
    <w:rsid w:val="0057111E"/>
    <w:rsid w:val="00573F2F"/>
    <w:rsid w:val="00593DBE"/>
    <w:rsid w:val="005A4A32"/>
    <w:rsid w:val="005A6681"/>
    <w:rsid w:val="005E0783"/>
    <w:rsid w:val="006166A5"/>
    <w:rsid w:val="00621F4E"/>
    <w:rsid w:val="00642CA6"/>
    <w:rsid w:val="00662E6A"/>
    <w:rsid w:val="00665533"/>
    <w:rsid w:val="00681BC1"/>
    <w:rsid w:val="006D17D1"/>
    <w:rsid w:val="006E5162"/>
    <w:rsid w:val="00734FC0"/>
    <w:rsid w:val="00737858"/>
    <w:rsid w:val="007611F9"/>
    <w:rsid w:val="007C2801"/>
    <w:rsid w:val="007D72CB"/>
    <w:rsid w:val="007F243B"/>
    <w:rsid w:val="00803B22"/>
    <w:rsid w:val="008261D1"/>
    <w:rsid w:val="00826D83"/>
    <w:rsid w:val="00893E7B"/>
    <w:rsid w:val="008A4368"/>
    <w:rsid w:val="009109B6"/>
    <w:rsid w:val="00956E0F"/>
    <w:rsid w:val="0097787D"/>
    <w:rsid w:val="00993D5D"/>
    <w:rsid w:val="00A15C17"/>
    <w:rsid w:val="00A6662A"/>
    <w:rsid w:val="00A858B1"/>
    <w:rsid w:val="00AB176F"/>
    <w:rsid w:val="00AC56DF"/>
    <w:rsid w:val="00AF42A4"/>
    <w:rsid w:val="00B7768B"/>
    <w:rsid w:val="00B77EC7"/>
    <w:rsid w:val="00B850C5"/>
    <w:rsid w:val="00B86BA8"/>
    <w:rsid w:val="00B9341E"/>
    <w:rsid w:val="00BC51C7"/>
    <w:rsid w:val="00C0705D"/>
    <w:rsid w:val="00C11A6E"/>
    <w:rsid w:val="00C5677E"/>
    <w:rsid w:val="00D0199B"/>
    <w:rsid w:val="00D21201"/>
    <w:rsid w:val="00D70ECA"/>
    <w:rsid w:val="00D723F8"/>
    <w:rsid w:val="00D8398B"/>
    <w:rsid w:val="00D971D7"/>
    <w:rsid w:val="00DA1C97"/>
    <w:rsid w:val="00E121BB"/>
    <w:rsid w:val="00E44C60"/>
    <w:rsid w:val="00E57D6F"/>
    <w:rsid w:val="00E772F8"/>
    <w:rsid w:val="00ED311F"/>
    <w:rsid w:val="00F91671"/>
    <w:rsid w:val="00F9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49704-AC20-4EC2-B2A4-2756EB39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BD"/>
    <w:pPr>
      <w:ind w:left="720"/>
      <w:contextualSpacing/>
    </w:pPr>
  </w:style>
  <w:style w:type="paragraph" w:customStyle="1" w:styleId="Default">
    <w:name w:val="Default"/>
    <w:rsid w:val="002F4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BE"/>
  </w:style>
  <w:style w:type="paragraph" w:styleId="Footer">
    <w:name w:val="footer"/>
    <w:basedOn w:val="Normal"/>
    <w:link w:val="FooterChar"/>
    <w:uiPriority w:val="99"/>
    <w:unhideWhenUsed/>
    <w:rsid w:val="00593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Chitakunye J</dc:creator>
  <cp:lastModifiedBy>JSC</cp:lastModifiedBy>
  <cp:revision>2</cp:revision>
  <cp:lastPrinted>2020-01-08T12:16:00Z</cp:lastPrinted>
  <dcterms:created xsi:type="dcterms:W3CDTF">2020-01-16T12:13:00Z</dcterms:created>
  <dcterms:modified xsi:type="dcterms:W3CDTF">2020-01-16T12:13:00Z</dcterms:modified>
</cp:coreProperties>
</file>