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C3" w:rsidRPr="00221F45" w:rsidRDefault="007B24C3" w:rsidP="00221F45">
      <w:pPr>
        <w:spacing w:after="0" w:line="240" w:lineRule="auto"/>
        <w:jc w:val="both"/>
        <w:rPr>
          <w:rFonts w:ascii="Times New Roman" w:hAnsi="Times New Roman" w:cs="Times New Roman"/>
          <w:sz w:val="24"/>
          <w:szCs w:val="24"/>
        </w:rPr>
      </w:pPr>
      <w:bookmarkStart w:id="0" w:name="_GoBack"/>
      <w:bookmarkEnd w:id="0"/>
      <w:r w:rsidRPr="00221F45">
        <w:rPr>
          <w:rFonts w:ascii="Times New Roman" w:hAnsi="Times New Roman" w:cs="Times New Roman"/>
          <w:sz w:val="24"/>
          <w:szCs w:val="24"/>
        </w:rPr>
        <w:t>DUDI MINING ACTIVITIES</w:t>
      </w:r>
    </w:p>
    <w:p w:rsidR="007B24C3" w:rsidRPr="00221F45" w:rsidRDefault="00221F45" w:rsidP="00221F45">
      <w:pPr>
        <w:spacing w:after="0" w:line="240" w:lineRule="auto"/>
        <w:jc w:val="both"/>
        <w:rPr>
          <w:rFonts w:ascii="Times New Roman" w:hAnsi="Times New Roman" w:cs="Times New Roman"/>
          <w:sz w:val="24"/>
          <w:szCs w:val="24"/>
        </w:rPr>
      </w:pPr>
      <w:r w:rsidRPr="00221F45">
        <w:rPr>
          <w:rFonts w:ascii="Times New Roman" w:hAnsi="Times New Roman" w:cs="Times New Roman"/>
          <w:sz w:val="24"/>
          <w:szCs w:val="24"/>
        </w:rPr>
        <w:t>versus</w:t>
      </w:r>
    </w:p>
    <w:p w:rsidR="007B24C3" w:rsidRDefault="007B24C3" w:rsidP="00221F45">
      <w:pPr>
        <w:spacing w:after="0" w:line="240" w:lineRule="auto"/>
        <w:jc w:val="both"/>
        <w:rPr>
          <w:rFonts w:ascii="Times New Roman" w:hAnsi="Times New Roman" w:cs="Times New Roman"/>
          <w:sz w:val="24"/>
          <w:szCs w:val="24"/>
        </w:rPr>
      </w:pPr>
      <w:r w:rsidRPr="00221F45">
        <w:rPr>
          <w:rFonts w:ascii="Times New Roman" w:hAnsi="Times New Roman" w:cs="Times New Roman"/>
          <w:sz w:val="24"/>
          <w:szCs w:val="24"/>
        </w:rPr>
        <w:t>CENTRAL AFRICAN BU</w:t>
      </w:r>
      <w:r w:rsidR="00086295">
        <w:rPr>
          <w:rFonts w:ascii="Times New Roman" w:hAnsi="Times New Roman" w:cs="Times New Roman"/>
          <w:sz w:val="24"/>
          <w:szCs w:val="24"/>
        </w:rPr>
        <w:t>I</w:t>
      </w:r>
      <w:r w:rsidRPr="00221F45">
        <w:rPr>
          <w:rFonts w:ascii="Times New Roman" w:hAnsi="Times New Roman" w:cs="Times New Roman"/>
          <w:sz w:val="24"/>
          <w:szCs w:val="24"/>
        </w:rPr>
        <w:t>LDING SOCIETY</w:t>
      </w:r>
    </w:p>
    <w:p w:rsidR="00221F45" w:rsidRDefault="00221F45" w:rsidP="00221F45">
      <w:pPr>
        <w:spacing w:after="0" w:line="360" w:lineRule="auto"/>
        <w:jc w:val="both"/>
        <w:rPr>
          <w:rFonts w:ascii="Times New Roman" w:hAnsi="Times New Roman" w:cs="Times New Roman"/>
          <w:sz w:val="24"/>
          <w:szCs w:val="24"/>
        </w:rPr>
      </w:pPr>
    </w:p>
    <w:p w:rsidR="00221F45" w:rsidRPr="00221F45" w:rsidRDefault="00221F45" w:rsidP="00221F45">
      <w:pPr>
        <w:spacing w:after="0" w:line="360" w:lineRule="auto"/>
        <w:jc w:val="both"/>
        <w:rPr>
          <w:rFonts w:ascii="Times New Roman" w:hAnsi="Times New Roman" w:cs="Times New Roman"/>
          <w:sz w:val="24"/>
          <w:szCs w:val="24"/>
        </w:rPr>
      </w:pPr>
    </w:p>
    <w:p w:rsidR="007B24C3" w:rsidRPr="00221F45" w:rsidRDefault="007B24C3" w:rsidP="00221F45">
      <w:pPr>
        <w:pStyle w:val="NoSpacing"/>
        <w:jc w:val="both"/>
        <w:rPr>
          <w:rFonts w:ascii="Times New Roman" w:hAnsi="Times New Roman" w:cs="Times New Roman"/>
          <w:sz w:val="24"/>
          <w:szCs w:val="24"/>
        </w:rPr>
      </w:pPr>
      <w:r w:rsidRPr="00221F45">
        <w:rPr>
          <w:rFonts w:ascii="Times New Roman" w:hAnsi="Times New Roman" w:cs="Times New Roman"/>
          <w:sz w:val="24"/>
          <w:szCs w:val="24"/>
        </w:rPr>
        <w:t>HIGH COURT OF ZIMBABWE</w:t>
      </w:r>
    </w:p>
    <w:p w:rsidR="007B24C3" w:rsidRPr="00221F45" w:rsidRDefault="007B24C3" w:rsidP="00221F45">
      <w:pPr>
        <w:pStyle w:val="NoSpacing"/>
        <w:jc w:val="both"/>
        <w:rPr>
          <w:rFonts w:ascii="Times New Roman" w:hAnsi="Times New Roman" w:cs="Times New Roman"/>
          <w:sz w:val="24"/>
          <w:szCs w:val="24"/>
        </w:rPr>
      </w:pPr>
      <w:r w:rsidRPr="00221F45">
        <w:rPr>
          <w:rFonts w:ascii="Times New Roman" w:hAnsi="Times New Roman" w:cs="Times New Roman"/>
          <w:sz w:val="24"/>
          <w:szCs w:val="24"/>
        </w:rPr>
        <w:t>TAGU J</w:t>
      </w:r>
    </w:p>
    <w:p w:rsidR="007B24C3" w:rsidRPr="00221F45" w:rsidRDefault="007B24C3" w:rsidP="00221F45">
      <w:pPr>
        <w:pStyle w:val="NoSpacing"/>
        <w:jc w:val="both"/>
        <w:rPr>
          <w:rFonts w:ascii="Times New Roman" w:hAnsi="Times New Roman" w:cs="Times New Roman"/>
          <w:sz w:val="24"/>
          <w:szCs w:val="24"/>
        </w:rPr>
      </w:pPr>
      <w:r w:rsidRPr="00221F45">
        <w:rPr>
          <w:rFonts w:ascii="Times New Roman" w:hAnsi="Times New Roman" w:cs="Times New Roman"/>
          <w:sz w:val="24"/>
          <w:szCs w:val="24"/>
        </w:rPr>
        <w:t>HARARE</w:t>
      </w:r>
      <w:r w:rsidR="00FA53B8">
        <w:rPr>
          <w:rFonts w:ascii="Times New Roman" w:hAnsi="Times New Roman" w:cs="Times New Roman"/>
          <w:sz w:val="24"/>
          <w:szCs w:val="24"/>
        </w:rPr>
        <w:t>,</w:t>
      </w:r>
      <w:r w:rsidRPr="00221F45">
        <w:rPr>
          <w:rFonts w:ascii="Times New Roman" w:hAnsi="Times New Roman" w:cs="Times New Roman"/>
          <w:sz w:val="24"/>
          <w:szCs w:val="24"/>
        </w:rPr>
        <w:t xml:space="preserve"> 26 J</w:t>
      </w:r>
      <w:r w:rsidR="00FA53B8" w:rsidRPr="00221F45">
        <w:rPr>
          <w:rFonts w:ascii="Times New Roman" w:hAnsi="Times New Roman" w:cs="Times New Roman"/>
          <w:sz w:val="24"/>
          <w:szCs w:val="24"/>
        </w:rPr>
        <w:t>uly</w:t>
      </w:r>
      <w:r w:rsidRPr="00221F45">
        <w:rPr>
          <w:rFonts w:ascii="Times New Roman" w:hAnsi="Times New Roman" w:cs="Times New Roman"/>
          <w:sz w:val="24"/>
          <w:szCs w:val="24"/>
        </w:rPr>
        <w:t xml:space="preserve"> 2019 </w:t>
      </w:r>
      <w:r w:rsidR="00FA53B8">
        <w:rPr>
          <w:rFonts w:ascii="Times New Roman" w:hAnsi="Times New Roman" w:cs="Times New Roman"/>
          <w:smallCaps/>
          <w:sz w:val="24"/>
          <w:szCs w:val="24"/>
        </w:rPr>
        <w:t xml:space="preserve">&amp; </w:t>
      </w:r>
      <w:r w:rsidRPr="00221F45">
        <w:rPr>
          <w:rFonts w:ascii="Times New Roman" w:hAnsi="Times New Roman" w:cs="Times New Roman"/>
          <w:sz w:val="24"/>
          <w:szCs w:val="24"/>
        </w:rPr>
        <w:t>8 J</w:t>
      </w:r>
      <w:r w:rsidR="00FA53B8" w:rsidRPr="00221F45">
        <w:rPr>
          <w:rFonts w:ascii="Times New Roman" w:hAnsi="Times New Roman" w:cs="Times New Roman"/>
          <w:sz w:val="24"/>
          <w:szCs w:val="24"/>
        </w:rPr>
        <w:t>anuary</w:t>
      </w:r>
      <w:r w:rsidRPr="00221F45">
        <w:rPr>
          <w:rFonts w:ascii="Times New Roman" w:hAnsi="Times New Roman" w:cs="Times New Roman"/>
          <w:sz w:val="24"/>
          <w:szCs w:val="24"/>
        </w:rPr>
        <w:t xml:space="preserve"> 2020</w:t>
      </w:r>
    </w:p>
    <w:p w:rsidR="008123CF" w:rsidRPr="00221F45" w:rsidRDefault="008123CF" w:rsidP="00221F45">
      <w:pPr>
        <w:pStyle w:val="NoSpacing"/>
        <w:spacing w:line="360" w:lineRule="auto"/>
        <w:jc w:val="both"/>
        <w:rPr>
          <w:rFonts w:ascii="Times New Roman" w:hAnsi="Times New Roman" w:cs="Times New Roman"/>
          <w:sz w:val="24"/>
          <w:szCs w:val="24"/>
        </w:rPr>
      </w:pPr>
    </w:p>
    <w:p w:rsidR="00221F45" w:rsidRDefault="00221F45" w:rsidP="00221F45">
      <w:pPr>
        <w:spacing w:after="0" w:line="360" w:lineRule="auto"/>
        <w:jc w:val="both"/>
        <w:rPr>
          <w:rFonts w:ascii="Times New Roman" w:hAnsi="Times New Roman" w:cs="Times New Roman"/>
          <w:b/>
          <w:sz w:val="24"/>
          <w:szCs w:val="24"/>
        </w:rPr>
      </w:pPr>
    </w:p>
    <w:p w:rsidR="007B24C3" w:rsidRPr="00221F45" w:rsidRDefault="007B24C3" w:rsidP="00221F45">
      <w:pPr>
        <w:spacing w:after="0" w:line="360" w:lineRule="auto"/>
        <w:jc w:val="both"/>
        <w:rPr>
          <w:rFonts w:ascii="Times New Roman" w:hAnsi="Times New Roman" w:cs="Times New Roman"/>
          <w:b/>
          <w:sz w:val="24"/>
          <w:szCs w:val="24"/>
        </w:rPr>
      </w:pPr>
      <w:r w:rsidRPr="00221F45">
        <w:rPr>
          <w:rFonts w:ascii="Times New Roman" w:hAnsi="Times New Roman" w:cs="Times New Roman"/>
          <w:b/>
          <w:sz w:val="24"/>
          <w:szCs w:val="24"/>
        </w:rPr>
        <w:t>Opposed Application</w:t>
      </w:r>
    </w:p>
    <w:p w:rsidR="00221F45" w:rsidRDefault="00221F45" w:rsidP="00221F45">
      <w:pPr>
        <w:pStyle w:val="NoSpacing"/>
        <w:spacing w:line="360" w:lineRule="auto"/>
        <w:jc w:val="both"/>
        <w:rPr>
          <w:rFonts w:ascii="Times New Roman" w:hAnsi="Times New Roman" w:cs="Times New Roman"/>
          <w:sz w:val="24"/>
          <w:szCs w:val="24"/>
        </w:rPr>
      </w:pPr>
    </w:p>
    <w:p w:rsidR="007B24C3" w:rsidRPr="00221F45" w:rsidRDefault="008123CF" w:rsidP="00221F45">
      <w:pPr>
        <w:pStyle w:val="NoSpacing"/>
        <w:jc w:val="both"/>
        <w:rPr>
          <w:rFonts w:ascii="Times New Roman" w:hAnsi="Times New Roman" w:cs="Times New Roman"/>
          <w:sz w:val="24"/>
          <w:szCs w:val="24"/>
        </w:rPr>
      </w:pPr>
      <w:r w:rsidRPr="00221F45">
        <w:rPr>
          <w:rFonts w:ascii="Times New Roman" w:hAnsi="Times New Roman" w:cs="Times New Roman"/>
          <w:i/>
          <w:sz w:val="24"/>
          <w:szCs w:val="24"/>
        </w:rPr>
        <w:t>T Nyamuchera</w:t>
      </w:r>
      <w:r w:rsidRPr="00221F45">
        <w:rPr>
          <w:rFonts w:ascii="Times New Roman" w:hAnsi="Times New Roman" w:cs="Times New Roman"/>
          <w:sz w:val="24"/>
          <w:szCs w:val="24"/>
        </w:rPr>
        <w:t>, for applicant</w:t>
      </w:r>
    </w:p>
    <w:p w:rsidR="008123CF" w:rsidRPr="00221F45" w:rsidRDefault="008123CF" w:rsidP="00221F45">
      <w:pPr>
        <w:pStyle w:val="NoSpacing"/>
        <w:jc w:val="both"/>
        <w:rPr>
          <w:rFonts w:ascii="Times New Roman" w:hAnsi="Times New Roman" w:cs="Times New Roman"/>
          <w:sz w:val="24"/>
          <w:szCs w:val="24"/>
        </w:rPr>
      </w:pPr>
      <w:r w:rsidRPr="00221F45">
        <w:rPr>
          <w:rFonts w:ascii="Times New Roman" w:hAnsi="Times New Roman" w:cs="Times New Roman"/>
          <w:i/>
          <w:sz w:val="24"/>
          <w:szCs w:val="24"/>
        </w:rPr>
        <w:t>H Mutasa</w:t>
      </w:r>
      <w:r w:rsidRPr="00221F45">
        <w:rPr>
          <w:rFonts w:ascii="Times New Roman" w:hAnsi="Times New Roman" w:cs="Times New Roman"/>
          <w:sz w:val="24"/>
          <w:szCs w:val="24"/>
        </w:rPr>
        <w:t>, for respondent</w:t>
      </w:r>
    </w:p>
    <w:p w:rsidR="008123CF" w:rsidRPr="00221F45" w:rsidRDefault="008123CF" w:rsidP="00221F45">
      <w:pPr>
        <w:pStyle w:val="NoSpacing"/>
        <w:spacing w:line="360" w:lineRule="auto"/>
        <w:jc w:val="both"/>
        <w:rPr>
          <w:rFonts w:ascii="Times New Roman" w:hAnsi="Times New Roman" w:cs="Times New Roman"/>
          <w:sz w:val="24"/>
          <w:szCs w:val="24"/>
        </w:rPr>
      </w:pPr>
    </w:p>
    <w:p w:rsidR="004824A1" w:rsidRPr="00221F45" w:rsidRDefault="008123CF" w:rsidP="00221F45">
      <w:pPr>
        <w:spacing w:after="0" w:line="360" w:lineRule="auto"/>
        <w:jc w:val="both"/>
        <w:rPr>
          <w:rFonts w:ascii="Times New Roman" w:hAnsi="Times New Roman" w:cs="Times New Roman"/>
          <w:sz w:val="24"/>
          <w:szCs w:val="24"/>
        </w:rPr>
      </w:pPr>
      <w:r w:rsidRPr="00221F45">
        <w:rPr>
          <w:rFonts w:ascii="Times New Roman" w:hAnsi="Times New Roman" w:cs="Times New Roman"/>
          <w:sz w:val="24"/>
          <w:szCs w:val="24"/>
        </w:rPr>
        <w:t xml:space="preserve">                TAGU J: </w:t>
      </w:r>
      <w:r w:rsidR="008A4824" w:rsidRPr="00221F45">
        <w:rPr>
          <w:rFonts w:ascii="Times New Roman" w:hAnsi="Times New Roman" w:cs="Times New Roman"/>
          <w:sz w:val="24"/>
          <w:szCs w:val="24"/>
        </w:rPr>
        <w:t>This is an application in terms of Rule 226 of the High Court Rules 1971 seeking an order of removal of an illegal freeze or restriction that is pending on the applicant’s account number 1006358897 with the respondent.</w:t>
      </w:r>
    </w:p>
    <w:p w:rsidR="00232F29" w:rsidRPr="00221F45" w:rsidRDefault="004824A1" w:rsidP="00FA53B8">
      <w:pPr>
        <w:spacing w:after="0" w:line="360" w:lineRule="auto"/>
        <w:ind w:firstLine="720"/>
        <w:jc w:val="both"/>
        <w:rPr>
          <w:rFonts w:ascii="Times New Roman" w:hAnsi="Times New Roman" w:cs="Times New Roman"/>
          <w:sz w:val="24"/>
          <w:szCs w:val="24"/>
        </w:rPr>
      </w:pPr>
      <w:r w:rsidRPr="00221F45">
        <w:rPr>
          <w:rFonts w:ascii="Times New Roman" w:hAnsi="Times New Roman" w:cs="Times New Roman"/>
          <w:sz w:val="24"/>
          <w:szCs w:val="24"/>
        </w:rPr>
        <w:t>The facts are that on the 19</w:t>
      </w:r>
      <w:r w:rsidRPr="00221F45">
        <w:rPr>
          <w:rFonts w:ascii="Times New Roman" w:hAnsi="Times New Roman" w:cs="Times New Roman"/>
          <w:sz w:val="24"/>
          <w:szCs w:val="24"/>
          <w:vertAlign w:val="superscript"/>
        </w:rPr>
        <w:t>th</w:t>
      </w:r>
      <w:r w:rsidRPr="00221F45">
        <w:rPr>
          <w:rFonts w:ascii="Times New Roman" w:hAnsi="Times New Roman" w:cs="Times New Roman"/>
          <w:sz w:val="24"/>
          <w:szCs w:val="24"/>
        </w:rPr>
        <w:t xml:space="preserve"> of November 2018 the</w:t>
      </w:r>
      <w:r w:rsidR="008E0D1C" w:rsidRPr="00221F45">
        <w:rPr>
          <w:rFonts w:ascii="Times New Roman" w:hAnsi="Times New Roman" w:cs="Times New Roman"/>
          <w:sz w:val="24"/>
          <w:szCs w:val="24"/>
        </w:rPr>
        <w:t xml:space="preserve"> Police applied for and the</w:t>
      </w:r>
      <w:r w:rsidRPr="00221F45">
        <w:rPr>
          <w:rFonts w:ascii="Times New Roman" w:hAnsi="Times New Roman" w:cs="Times New Roman"/>
          <w:sz w:val="24"/>
          <w:szCs w:val="24"/>
        </w:rPr>
        <w:t xml:space="preserve"> Magistrate Court granted a Warrant of search and seizure in respect of the above account. On the 11</w:t>
      </w:r>
      <w:r w:rsidRPr="00221F45">
        <w:rPr>
          <w:rFonts w:ascii="Times New Roman" w:hAnsi="Times New Roman" w:cs="Times New Roman"/>
          <w:sz w:val="24"/>
          <w:szCs w:val="24"/>
          <w:vertAlign w:val="superscript"/>
        </w:rPr>
        <w:t>th</w:t>
      </w:r>
      <w:r w:rsidRPr="00221F45">
        <w:rPr>
          <w:rFonts w:ascii="Times New Roman" w:hAnsi="Times New Roman" w:cs="Times New Roman"/>
          <w:sz w:val="24"/>
          <w:szCs w:val="24"/>
        </w:rPr>
        <w:t xml:space="preserve"> of December the High Court granted a Provisional Order </w:t>
      </w:r>
      <w:r w:rsidR="002155E0" w:rsidRPr="00221F45">
        <w:rPr>
          <w:rFonts w:ascii="Times New Roman" w:hAnsi="Times New Roman" w:cs="Times New Roman"/>
          <w:sz w:val="24"/>
          <w:szCs w:val="24"/>
        </w:rPr>
        <w:t xml:space="preserve">directing that the above account be frozen by the respondent pending investigations and prosecution under reference number IR 11 305, docket number D.R 74/09/18. The reason for the freeze being that there were suspicions that some funds which were procured by Fraud had been deposited into this account. The applicant’s contention is that in terms of </w:t>
      </w:r>
      <w:r w:rsidR="00FA53B8">
        <w:rPr>
          <w:rFonts w:ascii="Times New Roman" w:hAnsi="Times New Roman" w:cs="Times New Roman"/>
          <w:sz w:val="24"/>
          <w:szCs w:val="24"/>
        </w:rPr>
        <w:t xml:space="preserve">s </w:t>
      </w:r>
      <w:r w:rsidR="002155E0" w:rsidRPr="00221F45">
        <w:rPr>
          <w:rFonts w:ascii="Times New Roman" w:hAnsi="Times New Roman" w:cs="Times New Roman"/>
          <w:sz w:val="24"/>
          <w:szCs w:val="24"/>
        </w:rPr>
        <w:t>58A of the Criminal Procedure and Evidence Act [</w:t>
      </w:r>
      <w:r w:rsidR="002155E0" w:rsidRPr="00FA53B8">
        <w:rPr>
          <w:rFonts w:ascii="Times New Roman" w:hAnsi="Times New Roman" w:cs="Times New Roman"/>
          <w:i/>
          <w:sz w:val="24"/>
          <w:szCs w:val="24"/>
        </w:rPr>
        <w:t xml:space="preserve">Chapter </w:t>
      </w:r>
      <w:r w:rsidR="00232F29" w:rsidRPr="00FA53B8">
        <w:rPr>
          <w:rFonts w:ascii="Times New Roman" w:hAnsi="Times New Roman" w:cs="Times New Roman"/>
          <w:i/>
          <w:sz w:val="24"/>
          <w:szCs w:val="24"/>
        </w:rPr>
        <w:t>09.07</w:t>
      </w:r>
      <w:r w:rsidR="00232F29" w:rsidRPr="00221F45">
        <w:rPr>
          <w:rFonts w:ascii="Times New Roman" w:hAnsi="Times New Roman" w:cs="Times New Roman"/>
          <w:sz w:val="24"/>
          <w:szCs w:val="24"/>
        </w:rPr>
        <w:t>] a Warrant for Search and Seizure is only valid for 21 days unless the matter is brought before the Magistrate upon the expiry of 21 days. The applicant now seeks the following order-</w:t>
      </w:r>
    </w:p>
    <w:p w:rsidR="00232F29" w:rsidRPr="00221F45" w:rsidRDefault="00232F29" w:rsidP="00FA53B8">
      <w:pPr>
        <w:spacing w:after="0" w:line="240" w:lineRule="auto"/>
        <w:jc w:val="both"/>
        <w:rPr>
          <w:rFonts w:ascii="Times New Roman" w:hAnsi="Times New Roman" w:cs="Times New Roman"/>
          <w:sz w:val="24"/>
          <w:szCs w:val="24"/>
        </w:rPr>
      </w:pPr>
      <w:r w:rsidRPr="00221F45">
        <w:rPr>
          <w:rFonts w:ascii="Times New Roman" w:hAnsi="Times New Roman" w:cs="Times New Roman"/>
          <w:sz w:val="24"/>
          <w:szCs w:val="24"/>
        </w:rPr>
        <w:t xml:space="preserve">       “It is ordered that</w:t>
      </w:r>
    </w:p>
    <w:p w:rsidR="00232F29" w:rsidRPr="00221F45" w:rsidRDefault="00232F29" w:rsidP="00FA53B8">
      <w:pPr>
        <w:pStyle w:val="ListParagraph"/>
        <w:numPr>
          <w:ilvl w:val="0"/>
          <w:numId w:val="1"/>
        </w:numPr>
        <w:spacing w:after="0" w:line="240" w:lineRule="auto"/>
        <w:jc w:val="both"/>
        <w:rPr>
          <w:rFonts w:ascii="Times New Roman" w:hAnsi="Times New Roman" w:cs="Times New Roman"/>
          <w:sz w:val="24"/>
          <w:szCs w:val="24"/>
        </w:rPr>
      </w:pPr>
      <w:r w:rsidRPr="00221F45">
        <w:rPr>
          <w:rFonts w:ascii="Times New Roman" w:hAnsi="Times New Roman" w:cs="Times New Roman"/>
          <w:sz w:val="24"/>
          <w:szCs w:val="24"/>
        </w:rPr>
        <w:t>The Respondent be and is hereby ordered to immediately unfreeze and remove all restrictions on Applicant’s CABS Account Number 1006358897.</w:t>
      </w:r>
    </w:p>
    <w:p w:rsidR="00232F29" w:rsidRDefault="00232F29" w:rsidP="00FA53B8">
      <w:pPr>
        <w:pStyle w:val="ListParagraph"/>
        <w:numPr>
          <w:ilvl w:val="0"/>
          <w:numId w:val="1"/>
        </w:numPr>
        <w:spacing w:after="0" w:line="240" w:lineRule="auto"/>
        <w:jc w:val="both"/>
        <w:rPr>
          <w:rFonts w:ascii="Times New Roman" w:hAnsi="Times New Roman" w:cs="Times New Roman"/>
          <w:sz w:val="24"/>
          <w:szCs w:val="24"/>
        </w:rPr>
      </w:pPr>
      <w:r w:rsidRPr="00221F45">
        <w:rPr>
          <w:rFonts w:ascii="Times New Roman" w:hAnsi="Times New Roman" w:cs="Times New Roman"/>
          <w:sz w:val="24"/>
          <w:szCs w:val="24"/>
        </w:rPr>
        <w:t>The Respondent to bear legal costs at an attorney client scale in the event that it opposes this Application.”</w:t>
      </w:r>
    </w:p>
    <w:p w:rsidR="00FA53B8" w:rsidRPr="00221F45" w:rsidRDefault="00FA53B8" w:rsidP="00FA53B8">
      <w:pPr>
        <w:pStyle w:val="ListParagraph"/>
        <w:spacing w:after="0" w:line="240" w:lineRule="auto"/>
        <w:jc w:val="both"/>
        <w:rPr>
          <w:rFonts w:ascii="Times New Roman" w:hAnsi="Times New Roman" w:cs="Times New Roman"/>
          <w:sz w:val="24"/>
          <w:szCs w:val="24"/>
        </w:rPr>
      </w:pPr>
    </w:p>
    <w:p w:rsidR="00676195" w:rsidRPr="00221F45" w:rsidRDefault="00905306" w:rsidP="00FA53B8">
      <w:pPr>
        <w:spacing w:after="0" w:line="360" w:lineRule="auto"/>
        <w:ind w:firstLine="360"/>
        <w:jc w:val="both"/>
        <w:rPr>
          <w:rFonts w:ascii="Times New Roman" w:hAnsi="Times New Roman" w:cs="Times New Roman"/>
          <w:sz w:val="24"/>
          <w:szCs w:val="24"/>
        </w:rPr>
      </w:pPr>
      <w:r w:rsidRPr="00221F45">
        <w:rPr>
          <w:rFonts w:ascii="Times New Roman" w:hAnsi="Times New Roman" w:cs="Times New Roman"/>
          <w:sz w:val="24"/>
          <w:szCs w:val="24"/>
        </w:rPr>
        <w:t xml:space="preserve">The respondent opposed the application. In its Notice of Opposition the respondent raised a preliminary objection. The preliminary objection being that this application is fatally defective in </w:t>
      </w:r>
      <w:r w:rsidRPr="00221F45">
        <w:rPr>
          <w:rFonts w:ascii="Times New Roman" w:hAnsi="Times New Roman" w:cs="Times New Roman"/>
          <w:sz w:val="24"/>
          <w:szCs w:val="24"/>
        </w:rPr>
        <w:lastRenderedPageBreak/>
        <w:t xml:space="preserve">that the relief being sought by the Applicant ought to have been sought from the investigating Police Officer in terms of </w:t>
      </w:r>
      <w:r w:rsidR="00FA53B8">
        <w:rPr>
          <w:rFonts w:ascii="Times New Roman" w:hAnsi="Times New Roman" w:cs="Times New Roman"/>
          <w:sz w:val="24"/>
          <w:szCs w:val="24"/>
        </w:rPr>
        <w:t xml:space="preserve">s </w:t>
      </w:r>
      <w:r w:rsidRPr="00221F45">
        <w:rPr>
          <w:rFonts w:ascii="Times New Roman" w:hAnsi="Times New Roman" w:cs="Times New Roman"/>
          <w:sz w:val="24"/>
          <w:szCs w:val="24"/>
        </w:rPr>
        <w:t>58A (2) of the Criminal Procedure and Evidence Act [</w:t>
      </w:r>
      <w:r w:rsidRPr="00FA53B8">
        <w:rPr>
          <w:rFonts w:ascii="Times New Roman" w:hAnsi="Times New Roman" w:cs="Times New Roman"/>
          <w:i/>
          <w:sz w:val="24"/>
          <w:szCs w:val="24"/>
        </w:rPr>
        <w:t>Chapter 9.07</w:t>
      </w:r>
      <w:r w:rsidRPr="00221F45">
        <w:rPr>
          <w:rFonts w:ascii="Times New Roman" w:hAnsi="Times New Roman" w:cs="Times New Roman"/>
          <w:sz w:val="24"/>
          <w:szCs w:val="24"/>
        </w:rPr>
        <w:t>] hence the application be dismissed with costs without delving into the merits.</w:t>
      </w:r>
    </w:p>
    <w:p w:rsidR="00676195" w:rsidRPr="00221F45" w:rsidRDefault="00676195" w:rsidP="00FA53B8">
      <w:pPr>
        <w:spacing w:after="0" w:line="360" w:lineRule="auto"/>
        <w:ind w:firstLine="360"/>
        <w:jc w:val="both"/>
        <w:rPr>
          <w:rFonts w:ascii="Times New Roman" w:hAnsi="Times New Roman" w:cs="Times New Roman"/>
          <w:sz w:val="24"/>
          <w:szCs w:val="24"/>
        </w:rPr>
      </w:pPr>
      <w:r w:rsidRPr="00221F45">
        <w:rPr>
          <w:rFonts w:ascii="Times New Roman" w:hAnsi="Times New Roman" w:cs="Times New Roman"/>
          <w:sz w:val="24"/>
          <w:szCs w:val="24"/>
        </w:rPr>
        <w:t>It is therefore necessary to examine the provisions of s</w:t>
      </w:r>
      <w:r w:rsidR="00FA53B8">
        <w:rPr>
          <w:rFonts w:ascii="Times New Roman" w:hAnsi="Times New Roman" w:cs="Times New Roman"/>
          <w:sz w:val="24"/>
          <w:szCs w:val="24"/>
        </w:rPr>
        <w:t xml:space="preserve"> </w:t>
      </w:r>
      <w:r w:rsidRPr="00221F45">
        <w:rPr>
          <w:rFonts w:ascii="Times New Roman" w:hAnsi="Times New Roman" w:cs="Times New Roman"/>
          <w:sz w:val="24"/>
          <w:szCs w:val="24"/>
        </w:rPr>
        <w:t>58A of the Criminal Procedure and Evidence Act first to see if the preliminary point has merit or not.</w:t>
      </w:r>
    </w:p>
    <w:p w:rsidR="00676195" w:rsidRPr="00221F45" w:rsidRDefault="00676195" w:rsidP="00FA53B8">
      <w:pPr>
        <w:spacing w:after="0" w:line="360" w:lineRule="auto"/>
        <w:ind w:firstLine="360"/>
        <w:jc w:val="both"/>
        <w:rPr>
          <w:rFonts w:ascii="Times New Roman" w:hAnsi="Times New Roman" w:cs="Times New Roman"/>
          <w:sz w:val="24"/>
          <w:szCs w:val="24"/>
        </w:rPr>
      </w:pPr>
      <w:r w:rsidRPr="00221F45">
        <w:rPr>
          <w:rFonts w:ascii="Times New Roman" w:hAnsi="Times New Roman" w:cs="Times New Roman"/>
          <w:sz w:val="24"/>
          <w:szCs w:val="24"/>
        </w:rPr>
        <w:t>Section 58A (2) of the Criminal Procedure and Evidence Act provides as follows-</w:t>
      </w:r>
    </w:p>
    <w:p w:rsidR="00DB3AF8" w:rsidRPr="00221F45" w:rsidRDefault="00676195" w:rsidP="00FA53B8">
      <w:pPr>
        <w:spacing w:after="0" w:line="240" w:lineRule="auto"/>
        <w:ind w:left="360" w:firstLine="120"/>
        <w:jc w:val="both"/>
        <w:rPr>
          <w:rFonts w:ascii="Times New Roman" w:hAnsi="Times New Roman" w:cs="Times New Roman"/>
          <w:b/>
          <w:sz w:val="24"/>
          <w:szCs w:val="24"/>
        </w:rPr>
      </w:pPr>
      <w:r w:rsidRPr="00221F45">
        <w:rPr>
          <w:rFonts w:ascii="Times New Roman" w:hAnsi="Times New Roman" w:cs="Times New Roman"/>
          <w:b/>
          <w:sz w:val="24"/>
          <w:szCs w:val="24"/>
        </w:rPr>
        <w:t>“</w:t>
      </w:r>
      <w:r w:rsidR="00DB3AF8" w:rsidRPr="00221F45">
        <w:rPr>
          <w:rFonts w:ascii="Times New Roman" w:hAnsi="Times New Roman" w:cs="Times New Roman"/>
          <w:b/>
          <w:sz w:val="24"/>
          <w:szCs w:val="24"/>
        </w:rPr>
        <w:t>58A Continued retention of seized article if institution of criminal proceedings is delayed</w:t>
      </w:r>
    </w:p>
    <w:p w:rsidR="00DB3AF8" w:rsidRPr="00221F45" w:rsidRDefault="00DB3AF8" w:rsidP="00FA53B8">
      <w:pPr>
        <w:pStyle w:val="ListParagraph"/>
        <w:numPr>
          <w:ilvl w:val="0"/>
          <w:numId w:val="2"/>
        </w:numPr>
        <w:spacing w:after="0" w:line="240" w:lineRule="auto"/>
        <w:jc w:val="both"/>
        <w:rPr>
          <w:rFonts w:ascii="Times New Roman" w:hAnsi="Times New Roman" w:cs="Times New Roman"/>
          <w:sz w:val="24"/>
          <w:szCs w:val="24"/>
        </w:rPr>
      </w:pPr>
      <w:r w:rsidRPr="00221F45">
        <w:rPr>
          <w:rFonts w:ascii="Times New Roman" w:hAnsi="Times New Roman" w:cs="Times New Roman"/>
          <w:sz w:val="24"/>
          <w:szCs w:val="24"/>
        </w:rPr>
        <w:t>……..</w:t>
      </w:r>
    </w:p>
    <w:p w:rsidR="00B96FC7" w:rsidRDefault="00DB3AF8" w:rsidP="00FA53B8">
      <w:pPr>
        <w:pStyle w:val="ListParagraph"/>
        <w:numPr>
          <w:ilvl w:val="0"/>
          <w:numId w:val="2"/>
        </w:numPr>
        <w:spacing w:after="0" w:line="240" w:lineRule="auto"/>
        <w:jc w:val="both"/>
        <w:rPr>
          <w:rFonts w:ascii="Times New Roman" w:hAnsi="Times New Roman" w:cs="Times New Roman"/>
          <w:sz w:val="24"/>
          <w:szCs w:val="24"/>
        </w:rPr>
      </w:pPr>
      <w:r w:rsidRPr="00221F45">
        <w:rPr>
          <w:rFonts w:ascii="Times New Roman" w:hAnsi="Times New Roman" w:cs="Times New Roman"/>
          <w:sz w:val="24"/>
          <w:szCs w:val="24"/>
        </w:rPr>
        <w:t xml:space="preserve">If the owner or possessor of a seized article is not served with a notice of continued retention after the expiry of the period specified in subsection (1) and no prosecution in respect of the seized article is initiated within that time, then the owner or possessor has the right to recover the article (unless it is one whose possession is intrinsically unlawful) from the police upon mere production of the receipt issued to him or her by a police officer in relation thereto, unless a police officer forthwith delivers to the owner or possessor the notice of </w:t>
      </w:r>
      <w:r w:rsidR="00B96FC7" w:rsidRPr="00221F45">
        <w:rPr>
          <w:rFonts w:ascii="Times New Roman" w:hAnsi="Times New Roman" w:cs="Times New Roman"/>
          <w:sz w:val="24"/>
          <w:szCs w:val="24"/>
        </w:rPr>
        <w:t>continued retention, and subsection (1) shall thereupon apply in relation to such notice.”</w:t>
      </w:r>
    </w:p>
    <w:p w:rsidR="00FA53B8" w:rsidRPr="00221F45" w:rsidRDefault="00FA53B8" w:rsidP="00FA53B8">
      <w:pPr>
        <w:pStyle w:val="ListParagraph"/>
        <w:spacing w:after="0" w:line="240" w:lineRule="auto"/>
        <w:jc w:val="both"/>
        <w:rPr>
          <w:rFonts w:ascii="Times New Roman" w:hAnsi="Times New Roman" w:cs="Times New Roman"/>
          <w:sz w:val="24"/>
          <w:szCs w:val="24"/>
        </w:rPr>
      </w:pPr>
    </w:p>
    <w:p w:rsidR="00B96FC7" w:rsidRPr="00221F45" w:rsidRDefault="00B96FC7" w:rsidP="00FA53B8">
      <w:pPr>
        <w:spacing w:after="0" w:line="360" w:lineRule="auto"/>
        <w:ind w:firstLine="360"/>
        <w:jc w:val="both"/>
        <w:rPr>
          <w:rFonts w:ascii="Times New Roman" w:hAnsi="Times New Roman" w:cs="Times New Roman"/>
          <w:sz w:val="24"/>
          <w:szCs w:val="24"/>
        </w:rPr>
      </w:pPr>
      <w:r w:rsidRPr="00FA53B8">
        <w:rPr>
          <w:rFonts w:ascii="Times New Roman" w:hAnsi="Times New Roman" w:cs="Times New Roman"/>
          <w:i/>
          <w:sz w:val="24"/>
          <w:szCs w:val="24"/>
        </w:rPr>
        <w:t>In casu</w:t>
      </w:r>
      <w:r w:rsidRPr="00221F45">
        <w:rPr>
          <w:rFonts w:ascii="Times New Roman" w:hAnsi="Times New Roman" w:cs="Times New Roman"/>
          <w:sz w:val="24"/>
          <w:szCs w:val="24"/>
        </w:rPr>
        <w:t xml:space="preserve"> the legal basis which was advanced by the applicant for the issuance of the present application is couched under paragraph 11 of the Founding Affidavit as being that-</w:t>
      </w:r>
    </w:p>
    <w:p w:rsidR="0092278D" w:rsidRDefault="0050483C" w:rsidP="00FA53B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B96FC7" w:rsidRPr="00221F45">
        <w:rPr>
          <w:rFonts w:ascii="Times New Roman" w:hAnsi="Times New Roman" w:cs="Times New Roman"/>
          <w:sz w:val="24"/>
          <w:szCs w:val="24"/>
        </w:rPr>
        <w:t xml:space="preserve"> Warrant for Search and Seizure is only valid for twenty-one (21) days unless the matter is brought before a Magistrate upon the expiry of twenty-one days, which is the legal duration of the basis for the freeze</w:t>
      </w:r>
      <w:r w:rsidR="0092278D" w:rsidRPr="00221F45">
        <w:rPr>
          <w:rFonts w:ascii="Times New Roman" w:hAnsi="Times New Roman" w:cs="Times New Roman"/>
          <w:sz w:val="24"/>
          <w:szCs w:val="24"/>
        </w:rPr>
        <w:t>.”</w:t>
      </w:r>
    </w:p>
    <w:p w:rsidR="00FA53B8" w:rsidRPr="00221F45" w:rsidRDefault="00FA53B8" w:rsidP="00FA53B8">
      <w:pPr>
        <w:spacing w:after="0" w:line="240" w:lineRule="auto"/>
        <w:ind w:left="360"/>
        <w:jc w:val="both"/>
        <w:rPr>
          <w:rFonts w:ascii="Times New Roman" w:hAnsi="Times New Roman" w:cs="Times New Roman"/>
          <w:sz w:val="24"/>
          <w:szCs w:val="24"/>
        </w:rPr>
      </w:pPr>
    </w:p>
    <w:p w:rsidR="003D5EBC" w:rsidRPr="00221F45" w:rsidRDefault="0092278D" w:rsidP="00FA53B8">
      <w:pPr>
        <w:spacing w:after="0" w:line="360" w:lineRule="auto"/>
        <w:ind w:firstLine="360"/>
        <w:jc w:val="both"/>
        <w:rPr>
          <w:rFonts w:ascii="Times New Roman" w:hAnsi="Times New Roman" w:cs="Times New Roman"/>
          <w:sz w:val="24"/>
          <w:szCs w:val="24"/>
        </w:rPr>
      </w:pPr>
      <w:r w:rsidRPr="00221F45">
        <w:rPr>
          <w:rFonts w:ascii="Times New Roman" w:hAnsi="Times New Roman" w:cs="Times New Roman"/>
          <w:sz w:val="24"/>
          <w:szCs w:val="24"/>
        </w:rPr>
        <w:t xml:space="preserve">In my view there is no provision in the Criminal Procedure and Evidence Act which supports the applicant’s aforesaid contention. While a party whose article has been seized in terms of a Warrant of Search and Seizure is entitled to the return of such article in the absence of any prosecution of the offence in respect of which the article concerned had been seized, there can be no doubt that such party can only procure the release of the article concerned by following the procedure that is laid out under </w:t>
      </w:r>
      <w:r w:rsidR="00FA53B8">
        <w:rPr>
          <w:rFonts w:ascii="Times New Roman" w:hAnsi="Times New Roman" w:cs="Times New Roman"/>
          <w:sz w:val="24"/>
          <w:szCs w:val="24"/>
        </w:rPr>
        <w:t xml:space="preserve">s </w:t>
      </w:r>
      <w:r w:rsidRPr="00221F45">
        <w:rPr>
          <w:rFonts w:ascii="Times New Roman" w:hAnsi="Times New Roman" w:cs="Times New Roman"/>
          <w:sz w:val="24"/>
          <w:szCs w:val="24"/>
        </w:rPr>
        <w:t>58A (2) of the Criminal Procedure and Evidence Act [</w:t>
      </w:r>
      <w:r w:rsidRPr="00FA53B8">
        <w:rPr>
          <w:rFonts w:ascii="Times New Roman" w:hAnsi="Times New Roman" w:cs="Times New Roman"/>
          <w:i/>
          <w:sz w:val="24"/>
          <w:szCs w:val="24"/>
        </w:rPr>
        <w:t>Chapter 9.07</w:t>
      </w:r>
      <w:r w:rsidRPr="00221F45">
        <w:rPr>
          <w:rFonts w:ascii="Times New Roman" w:hAnsi="Times New Roman" w:cs="Times New Roman"/>
          <w:sz w:val="24"/>
          <w:szCs w:val="24"/>
        </w:rPr>
        <w:t>] I quoted above. In particular the procedure entails that the party concerned must approach the police officer responsibl</w:t>
      </w:r>
      <w:r w:rsidR="0050483C">
        <w:rPr>
          <w:rFonts w:ascii="Times New Roman" w:hAnsi="Times New Roman" w:cs="Times New Roman"/>
          <w:sz w:val="24"/>
          <w:szCs w:val="24"/>
        </w:rPr>
        <w:t>e for the seizure and produce a</w:t>
      </w:r>
      <w:r w:rsidRPr="00221F45">
        <w:rPr>
          <w:rFonts w:ascii="Times New Roman" w:hAnsi="Times New Roman" w:cs="Times New Roman"/>
          <w:sz w:val="24"/>
          <w:szCs w:val="24"/>
        </w:rPr>
        <w:t xml:space="preserve"> receipt confirming </w:t>
      </w:r>
      <w:r w:rsidR="003D5EBC" w:rsidRPr="00221F45">
        <w:rPr>
          <w:rFonts w:ascii="Times New Roman" w:hAnsi="Times New Roman" w:cs="Times New Roman"/>
          <w:sz w:val="24"/>
          <w:szCs w:val="24"/>
        </w:rPr>
        <w:t>the seizure of the article concerned and only if such police officer has failed to release the item concerned would the party concerned be entitled to litigate in the manner that the applicant has done.</w:t>
      </w:r>
    </w:p>
    <w:p w:rsidR="003D5EBC" w:rsidRPr="00221F45" w:rsidRDefault="003D5EBC" w:rsidP="00FA53B8">
      <w:pPr>
        <w:spacing w:after="0" w:line="360" w:lineRule="auto"/>
        <w:ind w:firstLine="360"/>
        <w:jc w:val="both"/>
        <w:rPr>
          <w:rFonts w:ascii="Times New Roman" w:hAnsi="Times New Roman" w:cs="Times New Roman"/>
          <w:sz w:val="24"/>
          <w:szCs w:val="24"/>
        </w:rPr>
      </w:pPr>
      <w:r w:rsidRPr="00221F45">
        <w:rPr>
          <w:rFonts w:ascii="Times New Roman" w:hAnsi="Times New Roman" w:cs="Times New Roman"/>
          <w:sz w:val="24"/>
          <w:szCs w:val="24"/>
        </w:rPr>
        <w:t xml:space="preserve">It is common cause that the applicant has not taken steps to approach the police officer who is responsible for the issuance of the warrant concerned and has not even in the current proceedings </w:t>
      </w:r>
      <w:r w:rsidRPr="00221F45">
        <w:rPr>
          <w:rFonts w:ascii="Times New Roman" w:hAnsi="Times New Roman" w:cs="Times New Roman"/>
          <w:sz w:val="24"/>
          <w:szCs w:val="24"/>
        </w:rPr>
        <w:lastRenderedPageBreak/>
        <w:t>produced a receipt confirming the seizure of the articles concerned. In the circumstances the court will uphold the preliminary point and dismiss the application with costs on a higher scale.</w:t>
      </w:r>
    </w:p>
    <w:p w:rsidR="003D5EBC" w:rsidRPr="00221F45" w:rsidRDefault="003D5EBC" w:rsidP="00FA53B8">
      <w:pPr>
        <w:spacing w:after="0" w:line="360" w:lineRule="auto"/>
        <w:ind w:firstLine="360"/>
        <w:jc w:val="both"/>
        <w:rPr>
          <w:rFonts w:ascii="Times New Roman" w:hAnsi="Times New Roman" w:cs="Times New Roman"/>
          <w:sz w:val="24"/>
          <w:szCs w:val="24"/>
        </w:rPr>
      </w:pPr>
      <w:r w:rsidRPr="00221F45">
        <w:rPr>
          <w:rFonts w:ascii="Times New Roman" w:hAnsi="Times New Roman" w:cs="Times New Roman"/>
          <w:sz w:val="24"/>
          <w:szCs w:val="24"/>
        </w:rPr>
        <w:t>IT IS ORDERED THAT</w:t>
      </w:r>
    </w:p>
    <w:p w:rsidR="003D5EBC" w:rsidRPr="00221F45" w:rsidRDefault="003D5EBC" w:rsidP="00221F45">
      <w:pPr>
        <w:pStyle w:val="ListParagraph"/>
        <w:numPr>
          <w:ilvl w:val="0"/>
          <w:numId w:val="3"/>
        </w:numPr>
        <w:spacing w:after="0" w:line="360" w:lineRule="auto"/>
        <w:jc w:val="both"/>
        <w:rPr>
          <w:rFonts w:ascii="Times New Roman" w:hAnsi="Times New Roman" w:cs="Times New Roman"/>
          <w:sz w:val="24"/>
          <w:szCs w:val="24"/>
        </w:rPr>
      </w:pPr>
      <w:r w:rsidRPr="00221F45">
        <w:rPr>
          <w:rFonts w:ascii="Times New Roman" w:hAnsi="Times New Roman" w:cs="Times New Roman"/>
          <w:sz w:val="24"/>
          <w:szCs w:val="24"/>
        </w:rPr>
        <w:t xml:space="preserve">The preliminary point is upheld. </w:t>
      </w:r>
    </w:p>
    <w:p w:rsidR="003D5EBC" w:rsidRPr="00221F45" w:rsidRDefault="003D5EBC" w:rsidP="00221F45">
      <w:pPr>
        <w:pStyle w:val="ListParagraph"/>
        <w:numPr>
          <w:ilvl w:val="0"/>
          <w:numId w:val="3"/>
        </w:numPr>
        <w:spacing w:after="0" w:line="360" w:lineRule="auto"/>
        <w:jc w:val="both"/>
        <w:rPr>
          <w:rFonts w:ascii="Times New Roman" w:hAnsi="Times New Roman" w:cs="Times New Roman"/>
          <w:sz w:val="24"/>
          <w:szCs w:val="24"/>
        </w:rPr>
      </w:pPr>
      <w:r w:rsidRPr="00221F45">
        <w:rPr>
          <w:rFonts w:ascii="Times New Roman" w:hAnsi="Times New Roman" w:cs="Times New Roman"/>
          <w:sz w:val="24"/>
          <w:szCs w:val="24"/>
        </w:rPr>
        <w:t xml:space="preserve">The application is dismissed. </w:t>
      </w:r>
    </w:p>
    <w:p w:rsidR="003D5EBC" w:rsidRPr="00221F45" w:rsidRDefault="003D5EBC" w:rsidP="00221F45">
      <w:pPr>
        <w:pStyle w:val="ListParagraph"/>
        <w:numPr>
          <w:ilvl w:val="0"/>
          <w:numId w:val="3"/>
        </w:numPr>
        <w:spacing w:after="0" w:line="360" w:lineRule="auto"/>
        <w:jc w:val="both"/>
        <w:rPr>
          <w:rFonts w:ascii="Times New Roman" w:hAnsi="Times New Roman" w:cs="Times New Roman"/>
          <w:sz w:val="24"/>
          <w:szCs w:val="24"/>
        </w:rPr>
      </w:pPr>
      <w:r w:rsidRPr="00221F45">
        <w:rPr>
          <w:rFonts w:ascii="Times New Roman" w:hAnsi="Times New Roman" w:cs="Times New Roman"/>
          <w:sz w:val="24"/>
          <w:szCs w:val="24"/>
        </w:rPr>
        <w:t>The application is ordered to pay costs on a legal practitioner and client scale.</w:t>
      </w:r>
    </w:p>
    <w:p w:rsidR="003D5EBC" w:rsidRDefault="003D5EBC" w:rsidP="00221F45">
      <w:pPr>
        <w:spacing w:after="0" w:line="360" w:lineRule="auto"/>
        <w:jc w:val="both"/>
        <w:rPr>
          <w:rFonts w:ascii="Times New Roman" w:hAnsi="Times New Roman" w:cs="Times New Roman"/>
          <w:sz w:val="24"/>
          <w:szCs w:val="24"/>
        </w:rPr>
      </w:pPr>
    </w:p>
    <w:p w:rsidR="00FA53B8" w:rsidRDefault="00FA53B8" w:rsidP="00221F45">
      <w:pPr>
        <w:spacing w:after="0" w:line="360" w:lineRule="auto"/>
        <w:jc w:val="both"/>
        <w:rPr>
          <w:rFonts w:ascii="Times New Roman" w:hAnsi="Times New Roman" w:cs="Times New Roman"/>
          <w:sz w:val="24"/>
          <w:szCs w:val="24"/>
        </w:rPr>
      </w:pPr>
    </w:p>
    <w:p w:rsidR="00FA53B8" w:rsidRDefault="00FA53B8" w:rsidP="00221F45">
      <w:pPr>
        <w:spacing w:after="0" w:line="360" w:lineRule="auto"/>
        <w:jc w:val="both"/>
        <w:rPr>
          <w:rFonts w:ascii="Times New Roman" w:hAnsi="Times New Roman" w:cs="Times New Roman"/>
          <w:sz w:val="24"/>
          <w:szCs w:val="24"/>
        </w:rPr>
      </w:pPr>
    </w:p>
    <w:p w:rsidR="00FA53B8" w:rsidRPr="00221F45" w:rsidRDefault="00FA53B8" w:rsidP="00221F45">
      <w:pPr>
        <w:spacing w:after="0" w:line="360" w:lineRule="auto"/>
        <w:jc w:val="both"/>
        <w:rPr>
          <w:rFonts w:ascii="Times New Roman" w:hAnsi="Times New Roman" w:cs="Times New Roman"/>
          <w:sz w:val="24"/>
          <w:szCs w:val="24"/>
        </w:rPr>
      </w:pPr>
    </w:p>
    <w:p w:rsidR="00AE1122" w:rsidRPr="00221F45" w:rsidRDefault="00AE1122" w:rsidP="00FA53B8">
      <w:pPr>
        <w:pStyle w:val="NoSpacing"/>
        <w:jc w:val="both"/>
        <w:rPr>
          <w:rFonts w:ascii="Times New Roman" w:hAnsi="Times New Roman" w:cs="Times New Roman"/>
          <w:sz w:val="24"/>
          <w:szCs w:val="24"/>
        </w:rPr>
      </w:pPr>
      <w:r w:rsidRPr="00FA53B8">
        <w:rPr>
          <w:rFonts w:ascii="Times New Roman" w:hAnsi="Times New Roman" w:cs="Times New Roman"/>
          <w:i/>
          <w:sz w:val="24"/>
          <w:szCs w:val="24"/>
        </w:rPr>
        <w:t>Lawman law chambers</w:t>
      </w:r>
      <w:r w:rsidRPr="00221F45">
        <w:rPr>
          <w:rFonts w:ascii="Times New Roman" w:hAnsi="Times New Roman" w:cs="Times New Roman"/>
          <w:sz w:val="24"/>
          <w:szCs w:val="24"/>
        </w:rPr>
        <w:t>, applicant’s legal practitioners</w:t>
      </w:r>
    </w:p>
    <w:p w:rsidR="008123CF" w:rsidRPr="00221F45" w:rsidRDefault="00AE1122" w:rsidP="00FA53B8">
      <w:pPr>
        <w:pStyle w:val="NoSpacing"/>
        <w:jc w:val="both"/>
        <w:rPr>
          <w:rFonts w:ascii="Times New Roman" w:hAnsi="Times New Roman" w:cs="Times New Roman"/>
          <w:sz w:val="24"/>
          <w:szCs w:val="24"/>
        </w:rPr>
      </w:pPr>
      <w:r w:rsidRPr="00FA53B8">
        <w:rPr>
          <w:rFonts w:ascii="Times New Roman" w:hAnsi="Times New Roman" w:cs="Times New Roman"/>
          <w:i/>
          <w:sz w:val="24"/>
          <w:szCs w:val="24"/>
        </w:rPr>
        <w:t>Gill, Godlonton &amp; Gerrans</w:t>
      </w:r>
      <w:r w:rsidRPr="00221F45">
        <w:rPr>
          <w:rFonts w:ascii="Times New Roman" w:hAnsi="Times New Roman" w:cs="Times New Roman"/>
          <w:sz w:val="24"/>
          <w:szCs w:val="24"/>
        </w:rPr>
        <w:t>, r</w:t>
      </w:r>
      <w:r w:rsidR="005A3646">
        <w:rPr>
          <w:rFonts w:ascii="Times New Roman" w:hAnsi="Times New Roman" w:cs="Times New Roman"/>
          <w:sz w:val="24"/>
          <w:szCs w:val="24"/>
        </w:rPr>
        <w:t>espondent’s legal practitioners</w:t>
      </w:r>
      <w:r w:rsidR="003D5EBC" w:rsidRPr="00221F45">
        <w:rPr>
          <w:rFonts w:ascii="Times New Roman" w:hAnsi="Times New Roman" w:cs="Times New Roman"/>
          <w:sz w:val="24"/>
          <w:szCs w:val="24"/>
        </w:rPr>
        <w:t xml:space="preserve"> </w:t>
      </w:r>
      <w:r w:rsidR="00B96FC7" w:rsidRPr="00221F45">
        <w:rPr>
          <w:rFonts w:ascii="Times New Roman" w:hAnsi="Times New Roman" w:cs="Times New Roman"/>
          <w:sz w:val="24"/>
          <w:szCs w:val="24"/>
        </w:rPr>
        <w:t xml:space="preserve">    </w:t>
      </w:r>
      <w:r w:rsidR="00DB3AF8" w:rsidRPr="00221F45">
        <w:rPr>
          <w:rFonts w:ascii="Times New Roman" w:hAnsi="Times New Roman" w:cs="Times New Roman"/>
          <w:sz w:val="24"/>
          <w:szCs w:val="24"/>
        </w:rPr>
        <w:t xml:space="preserve"> </w:t>
      </w:r>
      <w:r w:rsidR="00905306" w:rsidRPr="00221F45">
        <w:rPr>
          <w:rFonts w:ascii="Times New Roman" w:hAnsi="Times New Roman" w:cs="Times New Roman"/>
          <w:sz w:val="24"/>
          <w:szCs w:val="24"/>
        </w:rPr>
        <w:t xml:space="preserve"> </w:t>
      </w:r>
      <w:r w:rsidR="00232F29" w:rsidRPr="00221F45">
        <w:rPr>
          <w:rFonts w:ascii="Times New Roman" w:hAnsi="Times New Roman" w:cs="Times New Roman"/>
          <w:sz w:val="24"/>
          <w:szCs w:val="24"/>
        </w:rPr>
        <w:t xml:space="preserve"> </w:t>
      </w:r>
      <w:r w:rsidR="002155E0" w:rsidRPr="00221F45">
        <w:rPr>
          <w:rFonts w:ascii="Times New Roman" w:hAnsi="Times New Roman" w:cs="Times New Roman"/>
          <w:sz w:val="24"/>
          <w:szCs w:val="24"/>
        </w:rPr>
        <w:t xml:space="preserve">  </w:t>
      </w:r>
      <w:r w:rsidR="004824A1" w:rsidRPr="00221F45">
        <w:rPr>
          <w:rFonts w:ascii="Times New Roman" w:hAnsi="Times New Roman" w:cs="Times New Roman"/>
          <w:sz w:val="24"/>
          <w:szCs w:val="24"/>
        </w:rPr>
        <w:t xml:space="preserve"> </w:t>
      </w:r>
      <w:r w:rsidR="008A4824" w:rsidRPr="00221F45">
        <w:rPr>
          <w:rFonts w:ascii="Times New Roman" w:hAnsi="Times New Roman" w:cs="Times New Roman"/>
          <w:sz w:val="24"/>
          <w:szCs w:val="24"/>
        </w:rPr>
        <w:t xml:space="preserve"> </w:t>
      </w:r>
    </w:p>
    <w:sectPr w:rsidR="008123CF" w:rsidRPr="00221F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C0" w:rsidRDefault="00B513C0" w:rsidP="00221F45">
      <w:pPr>
        <w:spacing w:after="0" w:line="240" w:lineRule="auto"/>
      </w:pPr>
      <w:r>
        <w:separator/>
      </w:r>
    </w:p>
  </w:endnote>
  <w:endnote w:type="continuationSeparator" w:id="0">
    <w:p w:rsidR="00B513C0" w:rsidRDefault="00B513C0" w:rsidP="0022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C0" w:rsidRDefault="00B513C0" w:rsidP="00221F45">
      <w:pPr>
        <w:spacing w:after="0" w:line="240" w:lineRule="auto"/>
      </w:pPr>
      <w:r>
        <w:separator/>
      </w:r>
    </w:p>
  </w:footnote>
  <w:footnote w:type="continuationSeparator" w:id="0">
    <w:p w:rsidR="00B513C0" w:rsidRDefault="00B513C0" w:rsidP="00221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543934"/>
      <w:docPartObj>
        <w:docPartGallery w:val="Page Numbers (Top of Page)"/>
        <w:docPartUnique/>
      </w:docPartObj>
    </w:sdtPr>
    <w:sdtEndPr>
      <w:rPr>
        <w:noProof/>
      </w:rPr>
    </w:sdtEndPr>
    <w:sdtContent>
      <w:p w:rsidR="00221F45" w:rsidRDefault="00221F45">
        <w:pPr>
          <w:pStyle w:val="Header"/>
          <w:jc w:val="right"/>
          <w:rPr>
            <w:noProof/>
          </w:rPr>
        </w:pPr>
        <w:r>
          <w:fldChar w:fldCharType="begin"/>
        </w:r>
        <w:r>
          <w:instrText xml:space="preserve"> PAGE   \* MERGEFORMAT </w:instrText>
        </w:r>
        <w:r>
          <w:fldChar w:fldCharType="separate"/>
        </w:r>
        <w:r w:rsidR="00BF4E85">
          <w:rPr>
            <w:noProof/>
          </w:rPr>
          <w:t>1</w:t>
        </w:r>
        <w:r>
          <w:rPr>
            <w:noProof/>
          </w:rPr>
          <w:fldChar w:fldCharType="end"/>
        </w:r>
      </w:p>
      <w:p w:rsidR="00221F45" w:rsidRDefault="00221F45">
        <w:pPr>
          <w:pStyle w:val="Header"/>
          <w:jc w:val="right"/>
          <w:rPr>
            <w:noProof/>
          </w:rPr>
        </w:pPr>
        <w:r>
          <w:rPr>
            <w:noProof/>
          </w:rPr>
          <w:t>HH</w:t>
        </w:r>
        <w:r w:rsidR="00086295">
          <w:rPr>
            <w:noProof/>
          </w:rPr>
          <w:t xml:space="preserve"> 7-20</w:t>
        </w:r>
      </w:p>
      <w:p w:rsidR="00221F45" w:rsidRDefault="00221F45">
        <w:pPr>
          <w:pStyle w:val="Header"/>
          <w:jc w:val="right"/>
        </w:pPr>
        <w:r>
          <w:rPr>
            <w:noProof/>
          </w:rPr>
          <w:t>HC 2963/19</w:t>
        </w:r>
      </w:p>
    </w:sdtContent>
  </w:sdt>
  <w:p w:rsidR="00221F45" w:rsidRDefault="00221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50EA"/>
    <w:multiLevelType w:val="hybridMultilevel"/>
    <w:tmpl w:val="E030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A5F21"/>
    <w:multiLevelType w:val="hybridMultilevel"/>
    <w:tmpl w:val="20108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D6102"/>
    <w:multiLevelType w:val="hybridMultilevel"/>
    <w:tmpl w:val="F8903694"/>
    <w:lvl w:ilvl="0" w:tplc="1A08F1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C3"/>
    <w:rsid w:val="00053773"/>
    <w:rsid w:val="00086295"/>
    <w:rsid w:val="002155E0"/>
    <w:rsid w:val="00221F45"/>
    <w:rsid w:val="00232F29"/>
    <w:rsid w:val="002D4E5F"/>
    <w:rsid w:val="003D5EBC"/>
    <w:rsid w:val="004824A1"/>
    <w:rsid w:val="0050483C"/>
    <w:rsid w:val="005A3646"/>
    <w:rsid w:val="00676195"/>
    <w:rsid w:val="00743865"/>
    <w:rsid w:val="007B24C3"/>
    <w:rsid w:val="008123CF"/>
    <w:rsid w:val="008A3863"/>
    <w:rsid w:val="008A4824"/>
    <w:rsid w:val="008E0D1C"/>
    <w:rsid w:val="00905306"/>
    <w:rsid w:val="0092278D"/>
    <w:rsid w:val="00AE1122"/>
    <w:rsid w:val="00B513C0"/>
    <w:rsid w:val="00B7753D"/>
    <w:rsid w:val="00B96FC7"/>
    <w:rsid w:val="00BF4E85"/>
    <w:rsid w:val="00C92B44"/>
    <w:rsid w:val="00DB3AF8"/>
    <w:rsid w:val="00FA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7F753-70D4-4779-94C2-DBDE4102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3CF"/>
    <w:pPr>
      <w:spacing w:after="0" w:line="240" w:lineRule="auto"/>
    </w:pPr>
  </w:style>
  <w:style w:type="paragraph" w:styleId="ListParagraph">
    <w:name w:val="List Paragraph"/>
    <w:basedOn w:val="Normal"/>
    <w:uiPriority w:val="34"/>
    <w:qFormat/>
    <w:rsid w:val="00232F29"/>
    <w:pPr>
      <w:ind w:left="720"/>
      <w:contextualSpacing/>
    </w:pPr>
  </w:style>
  <w:style w:type="paragraph" w:styleId="Header">
    <w:name w:val="header"/>
    <w:basedOn w:val="Normal"/>
    <w:link w:val="HeaderChar"/>
    <w:uiPriority w:val="99"/>
    <w:unhideWhenUsed/>
    <w:rsid w:val="0022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45"/>
  </w:style>
  <w:style w:type="paragraph" w:styleId="Footer">
    <w:name w:val="footer"/>
    <w:basedOn w:val="Normal"/>
    <w:link w:val="FooterChar"/>
    <w:uiPriority w:val="99"/>
    <w:unhideWhenUsed/>
    <w:rsid w:val="0022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45"/>
  </w:style>
  <w:style w:type="paragraph" w:styleId="BalloonText">
    <w:name w:val="Balloon Text"/>
    <w:basedOn w:val="Normal"/>
    <w:link w:val="BalloonTextChar"/>
    <w:uiPriority w:val="99"/>
    <w:semiHidden/>
    <w:unhideWhenUsed/>
    <w:rsid w:val="0008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2020-01-02T13:31:00Z</cp:lastPrinted>
  <dcterms:created xsi:type="dcterms:W3CDTF">2020-01-09T13:39:00Z</dcterms:created>
  <dcterms:modified xsi:type="dcterms:W3CDTF">2020-01-09T13:39:00Z</dcterms:modified>
</cp:coreProperties>
</file>